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D3" w:rsidRPr="000C5BD3" w:rsidRDefault="000C5BD3" w:rsidP="000C5BD3">
      <w:pPr>
        <w:suppressAutoHyphens/>
        <w:spacing w:after="0" w:line="276" w:lineRule="auto"/>
        <w:jc w:val="right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4</w:t>
      </w: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do Umowy</w:t>
      </w:r>
    </w:p>
    <w:p w:rsidR="000C5BD3" w:rsidRPr="000C5BD3" w:rsidRDefault="000C5BD3" w:rsidP="000C5BD3">
      <w:pPr>
        <w:suppressAutoHyphens/>
        <w:spacing w:after="0" w:line="276" w:lineRule="auto"/>
        <w:jc w:val="right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0C5BD3" w:rsidRPr="000C5BD3" w:rsidRDefault="000C5BD3" w:rsidP="000C5BD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INFORMACJA O PRZETWARZANIU DANYCH OSOBOWYCH DLA OSÓB, KTÓRYCH DANE WYKONAWCA UDOSTĘPNIŁ SZPITALOWI UNIWERSYTECKIEMU W ZWIĄZKU Z REALIZACJĄ UMOWY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Zgodnie z art. 14 Rozporządzenia Parlamentu Europejskiego i Ra</w:t>
      </w:r>
      <w:bookmarkStart w:id="0" w:name="_GoBack"/>
      <w:bookmarkEnd w:id="0"/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1. Administrator danych osobowych: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Administratorem Pani/Pana danych osobowych jest Samodzielny Publiczny Zakład Opieki Zdrowotnej Szpital Uniwersytecki w Krakowie (zwany dalej „Szpitalem”), adres: ul. Mikołaja Kopernika 36, 31</w:t>
      </w:r>
      <w:r w:rsidRPr="000C5BD3">
        <w:rPr>
          <w:rFonts w:ascii="MS Mincho" w:eastAsia="MS Mincho" w:hAnsi="MS Mincho" w:cs="MS Mincho" w:hint="eastAsia"/>
          <w:sz w:val="24"/>
          <w:szCs w:val="24"/>
          <w:lang w:eastAsia="pl-PL"/>
        </w:rPr>
        <w:t>‑</w:t>
      </w: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501 Kraków, telefon 12 424 70 00, e-mail: info@su.krakow.pl.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2. Inspektor Ochrony Danych: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Szpital powołał Inspektora Ochrony Danych, z którym może Pani/Pan się skontaktować w przypadku jakichkolwiek pytań lub uwag dotyczących przetwarzania Pani/Pana danych osobowych i praw przysługujących Pani/Panu na mocy przepisów o ochronie danych osobowych. Dane kontaktowe: adres e-mail: dane.osobowe@su.krakow.pl, tel. 12 424 71 17.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3. Informacja o źródle danych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Szpital uzyskał Pani/Pana dane osobowe od Wykonawcy wyłonionego w postępowaniu o udzielenie zamówienia publicznego, tj.:…………………………….., w zakresie, który może obejmować: imię i nazwisko, dane indentyfikacyjne oraz dane kontaktowe.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4. Cele przetwarzania danych osobowych oraz podstawa prawna przetwarzania: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Szpital będzie przetwarzać Pani/ Pana dane osobowe do celów wynikających z uzasadnionych interesów prawnych obejmujących realizację umowy z Wykonawcą, w imieniu którego Pani/Pan działa, w myśl art. 6 ust. 1 pkt f RODO.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5. Informacje o kategoriach odbiorców danych osobowych: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Pani/Pana dane osobowe mogą zostać ujawnione: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- pracownikom i współpracownikom Szpitala posiadającym upoważnienie do przetwarzania danych osobowych Kontrahentów w związku z wykonywaniem obowiązków służbowych;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- dostawcom usług technicznych i organizacyjnych dla Szpitala (w szczególności dostawcom i podmiotom wyspecjalizowanym w zapewnianiu obsługi technicznej systemów teleinformatycznych);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- podmiotom uprawnionym na podstawie przepisów prawa.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6. Przekazywanie danych osobowych do państwa trzeciego lub organizacji międzynarodowej: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Szpital nie planuje przekazywania Pani/Pana danych osobowych do odbiorców zlokalizowanych poza Europejskim Obszarem Gospodarczym (kraje Unii Europejskiej oraz Islandia, Norwegia i Liechtenstein) i organizacji międzynarodowych.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7. Okres, przez który dane osobowe będą przechowywane: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Pani/Pana dane osobowe będą przechowywane przez okres realizacji umowy zawartej ze Wykonawcą, w imieniu którego Pani/Pan działa, a następnie przez okres wymagany przez </w:t>
      </w: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lastRenderedPageBreak/>
        <w:t>odpowiednie przepisy prawa w zakresie przechowywania dokumentacji księgowej lub podatkowej lub przez okres przedawnienia roszczeń określony w przepisach prawa.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8. Prawa przysługujące osobie, której dane są przetwarzane: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Na warunkach określonych w RODO przysługuje Pani/Pan prawo dostępu do treści swoich danych, prawo sprostowania danych nieprawidłowych i uzupełniania danych niekompletnych, prawo usunięcia danych osobowych, prawo do ograniczenia przetwarzania oraz prawo wniesienia sprzeciwu przeciwko przetwarzaniu Pani/Pana danych osobowych.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9. Prawo wniesienia skargi do organu nadzorczego: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Przysługuje Pani/Panu prawo wniesienia skargi do Prezesa Urzędu Ochrony Danych Osobowych.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10. Informacja o zautomatyzowanym podejmowaniu decyzji: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Nie będzie Pani/Pan podlegać decyzjom podejmowanym w sposób zautomatyzowany (bez udziału człowieka). Pani /Pana dane osobowe nie będą również wykorzystywane do profilowania.</w:t>
      </w:r>
    </w:p>
    <w:p w:rsidR="000C5BD3" w:rsidRPr="000C5BD3" w:rsidRDefault="000C5BD3" w:rsidP="000C5BD3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br w:type="page"/>
      </w:r>
    </w:p>
    <w:p w:rsidR="00790F12" w:rsidRDefault="00790F12"/>
    <w:sectPr w:rsidR="0079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D3"/>
    <w:rsid w:val="000C5BD3"/>
    <w:rsid w:val="007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5AF1"/>
  <w15:chartTrackingRefBased/>
  <w15:docId w15:val="{9B8370A5-7300-48A4-8739-6BD15B37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Augustyn</dc:creator>
  <cp:keywords/>
  <dc:description/>
  <cp:lastModifiedBy>Marek Augustyn</cp:lastModifiedBy>
  <cp:revision>1</cp:revision>
  <dcterms:created xsi:type="dcterms:W3CDTF">2019-12-10T09:11:00Z</dcterms:created>
  <dcterms:modified xsi:type="dcterms:W3CDTF">2019-12-10T09:12:00Z</dcterms:modified>
</cp:coreProperties>
</file>