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A8" w:rsidRPr="003D29A8" w:rsidRDefault="003D29A8" w:rsidP="003D29A8">
      <w:pPr>
        <w:jc w:val="center"/>
        <w:rPr>
          <w:rFonts w:ascii="Calibri" w:hAnsi="Calibri" w:cs="Calibri"/>
          <w:b/>
          <w:sz w:val="22"/>
          <w:szCs w:val="28"/>
        </w:rPr>
      </w:pPr>
      <w:r w:rsidRPr="003D29A8">
        <w:rPr>
          <w:rFonts w:ascii="Calibri" w:hAnsi="Calibri" w:cs="Calibri"/>
          <w:b/>
          <w:sz w:val="22"/>
          <w:szCs w:val="28"/>
        </w:rPr>
        <w:t>ARKUSZ OFERTOWY</w:t>
      </w:r>
    </w:p>
    <w:p w:rsidR="003D29A8" w:rsidRPr="003D29A8" w:rsidRDefault="003D29A8" w:rsidP="003D29A8">
      <w:pPr>
        <w:spacing w:before="100" w:beforeAutospacing="1" w:after="100" w:afterAutospacing="1"/>
        <w:jc w:val="both"/>
        <w:rPr>
          <w:rFonts w:ascii="Calibri" w:hAnsi="Calibri" w:cs="Calibri"/>
          <w:sz w:val="18"/>
          <w:szCs w:val="18"/>
        </w:rPr>
      </w:pPr>
      <w:r w:rsidRPr="003D29A8">
        <w:rPr>
          <w:rFonts w:ascii="Calibri" w:hAnsi="Calibri" w:cs="Calibri"/>
          <w:sz w:val="18"/>
          <w:szCs w:val="18"/>
        </w:rPr>
        <w:t>Gdziekolwiek w opisie przedmiotu zamówienia przywołane są normy, nazwy własne lub znaki towarowe lub patenty lub pochodzenie, źródło lub szczególny proces, który charakteryzuje produkty dostarczane przez konkretnego Wykonawcę, Zamawiający dopuszcza rozwiązania równoważne.</w:t>
      </w:r>
    </w:p>
    <w:p w:rsidR="003D29A8" w:rsidRPr="003D29A8" w:rsidRDefault="003D29A8">
      <w:pPr>
        <w:rPr>
          <w:rFonts w:ascii="Calibri" w:hAnsi="Calibri" w:cs="Calibri"/>
          <w:szCs w:val="28"/>
        </w:rPr>
      </w:pPr>
      <w:r w:rsidRPr="003D29A8">
        <w:rPr>
          <w:rFonts w:ascii="Calibri" w:hAnsi="Calibri" w:cs="Calibri"/>
          <w:b/>
          <w:szCs w:val="28"/>
        </w:rPr>
        <w:t xml:space="preserve">Tabela 1. </w:t>
      </w:r>
      <w:r w:rsidRPr="003D29A8">
        <w:rPr>
          <w:rFonts w:ascii="Calibri" w:hAnsi="Calibri" w:cs="Calibri"/>
          <w:szCs w:val="28"/>
        </w:rPr>
        <w:t>Czytnik kodów ręczny przewodowy</w:t>
      </w: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3D29A8" w:rsidRPr="009E62E1" w:rsidTr="003D29A8">
        <w:trPr>
          <w:trHeight w:val="871"/>
          <w:jc w:val="center"/>
        </w:trPr>
        <w:tc>
          <w:tcPr>
            <w:tcW w:w="2414" w:type="dxa"/>
            <w:gridSpan w:val="2"/>
            <w:vAlign w:val="center"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1417" w:type="dxa"/>
            <w:vAlign w:val="center"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vAlign w:val="center"/>
          </w:tcPr>
          <w:p w:rsidR="003D29A8" w:rsidRPr="009E62E1" w:rsidRDefault="003D29A8" w:rsidP="003D29A8">
            <w:pPr>
              <w:ind w:left="-94" w:right="-108"/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Ilość</w:t>
            </w:r>
          </w:p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vAlign w:val="center"/>
            <w:hideMark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 oraz parametry</w:t>
            </w:r>
          </w:p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(w tabeli uzupełnić tylko miejsca wykropkowane)</w:t>
            </w:r>
          </w:p>
        </w:tc>
      </w:tr>
      <w:tr w:rsidR="003D29A8" w:rsidRPr="009E62E1" w:rsidTr="003D29A8">
        <w:trPr>
          <w:trHeight w:val="189"/>
          <w:jc w:val="center"/>
        </w:trPr>
        <w:tc>
          <w:tcPr>
            <w:tcW w:w="2414" w:type="dxa"/>
            <w:gridSpan w:val="2"/>
            <w:vAlign w:val="center"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432" w:type="dxa"/>
            <w:vAlign w:val="center"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9E62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Cs/>
                <w:i/>
                <w:sz w:val="18"/>
                <w:szCs w:val="18"/>
                <w:lang w:val="de-DE"/>
              </w:rPr>
            </w:pPr>
            <w:r w:rsidRPr="009E62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9E62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  <w:hideMark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9E62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7</w:t>
            </w:r>
          </w:p>
        </w:tc>
      </w:tr>
      <w:tr w:rsidR="003D29A8" w:rsidRPr="009E62E1" w:rsidTr="003D29A8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29A8" w:rsidRPr="009E62E1" w:rsidRDefault="003D29A8" w:rsidP="003D29A8">
            <w:pPr>
              <w:rPr>
                <w:rFonts w:ascii="Garamond" w:hAnsi="Garamond" w:cs="Tahoma"/>
                <w:b/>
                <w:sz w:val="22"/>
                <w:szCs w:val="22"/>
              </w:rPr>
            </w:pPr>
            <w:r w:rsidRPr="003D29A8">
              <w:rPr>
                <w:rFonts w:ascii="Garamond" w:hAnsi="Garamond" w:cs="Tahoma"/>
                <w:b/>
                <w:sz w:val="22"/>
                <w:szCs w:val="22"/>
              </w:rPr>
              <w:t>Czytnik kodów ręczny przewodowy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sz w:val="22"/>
                <w:szCs w:val="22"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sz w:val="22"/>
                <w:szCs w:val="22"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630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sz w:val="22"/>
                <w:szCs w:val="22"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9A8" w:rsidRPr="009E62E1" w:rsidRDefault="003D29A8" w:rsidP="003D29A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D29A8" w:rsidRPr="003D29A8" w:rsidRDefault="003D29A8" w:rsidP="003D29A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3D29A8">
              <w:rPr>
                <w:rFonts w:ascii="Garamond" w:hAnsi="Garamond" w:cs="Tahoma"/>
                <w:b/>
                <w:bCs/>
                <w:sz w:val="22"/>
                <w:szCs w:val="22"/>
              </w:rPr>
              <w:t>Producent:………………………………………….</w:t>
            </w:r>
          </w:p>
          <w:p w:rsidR="003D29A8" w:rsidRPr="003D29A8" w:rsidRDefault="003D29A8" w:rsidP="003D29A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D29A8" w:rsidRPr="003D29A8" w:rsidRDefault="003D29A8" w:rsidP="003D29A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3D29A8">
              <w:rPr>
                <w:rFonts w:ascii="Garamond" w:hAnsi="Garamond" w:cs="Tahoma"/>
                <w:b/>
                <w:bCs/>
                <w:sz w:val="22"/>
                <w:szCs w:val="22"/>
              </w:rPr>
              <w:t>Model czytnika:……………………………………</w:t>
            </w:r>
          </w:p>
          <w:p w:rsidR="003D29A8" w:rsidRPr="003D29A8" w:rsidRDefault="003D29A8" w:rsidP="003D29A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D29A8" w:rsidRPr="003D29A8" w:rsidRDefault="003D29A8" w:rsidP="003D29A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3D29A8">
              <w:rPr>
                <w:rFonts w:ascii="Garamond" w:hAnsi="Garamond" w:cs="Tahoma"/>
                <w:b/>
                <w:bCs/>
                <w:sz w:val="22"/>
                <w:szCs w:val="22"/>
              </w:rPr>
              <w:t>Model podstawki:…...……………………………..</w:t>
            </w:r>
          </w:p>
          <w:p w:rsidR="003D29A8" w:rsidRPr="003D29A8" w:rsidRDefault="003D29A8" w:rsidP="003D29A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D29A8" w:rsidRPr="003D29A8" w:rsidRDefault="003D29A8" w:rsidP="003D29A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3D29A8">
              <w:rPr>
                <w:rFonts w:ascii="Garamond" w:hAnsi="Garamond" w:cs="Tahoma"/>
                <w:b/>
                <w:bCs/>
                <w:sz w:val="22"/>
                <w:szCs w:val="22"/>
              </w:rPr>
              <w:t>Model kabla USB…………………………………..</w:t>
            </w:r>
          </w:p>
        </w:tc>
      </w:tr>
      <w:tr w:rsidR="003D29A8" w:rsidRPr="009E62E1" w:rsidTr="003D29A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Podzespół/Parametr oferowany </w:t>
            </w:r>
          </w:p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9E62E1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9E62E1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3D29A8" w:rsidRPr="009E62E1" w:rsidTr="003D29A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9A8" w:rsidRPr="003D29A8" w:rsidRDefault="003D29A8" w:rsidP="003D29A8">
            <w:pPr>
              <w:numPr>
                <w:ilvl w:val="0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Czytnik ręczny przewodowy - specyfikacja: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Odczytywane kody 1D oraz 2D,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 xml:space="preserve">Typ skanera – </w:t>
            </w:r>
            <w:proofErr w:type="spellStart"/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imager</w:t>
            </w:r>
            <w:proofErr w:type="spellEnd"/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,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Rozdzielczość skanera min. 640 x 480 pikseli,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Minimalny kontrast skanowanego kodu: 35%,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Możliwość odczytania kodu z wyświetlacza smartphone-a,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Obsługiwane kody:</w:t>
            </w:r>
          </w:p>
          <w:p w:rsidR="003D29A8" w:rsidRPr="003D29A8" w:rsidRDefault="003D29A8" w:rsidP="003D29A8">
            <w:pPr>
              <w:numPr>
                <w:ilvl w:val="2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val="en-GB" w:eastAsia="en-US"/>
              </w:rPr>
            </w:pPr>
            <w:proofErr w:type="spellStart"/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val="en-GB" w:eastAsia="en-US"/>
              </w:rPr>
              <w:t>Typu</w:t>
            </w:r>
            <w:proofErr w:type="spellEnd"/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val="en-GB" w:eastAsia="en-US"/>
              </w:rPr>
              <w:t xml:space="preserve"> 1D min.: Code 39, Code 128, Code 93, </w:t>
            </w:r>
            <w:proofErr w:type="spellStart"/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val="en-GB" w:eastAsia="en-US"/>
              </w:rPr>
              <w:t>Codabar</w:t>
            </w:r>
            <w:proofErr w:type="spellEnd"/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val="en-GB" w:eastAsia="en-US"/>
              </w:rPr>
              <w:t xml:space="preserve">/NW7, Code 11, MSI Plessey, UPC/EAN, GS1 </w:t>
            </w:r>
            <w:proofErr w:type="spellStart"/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val="en-GB" w:eastAsia="en-US"/>
              </w:rPr>
              <w:t>DataBar</w:t>
            </w:r>
            <w:proofErr w:type="spellEnd"/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val="en-GB" w:eastAsia="en-US"/>
              </w:rPr>
              <w:t>,</w:t>
            </w:r>
          </w:p>
          <w:p w:rsidR="003D29A8" w:rsidRPr="003D29A8" w:rsidRDefault="003D29A8" w:rsidP="003D29A8">
            <w:pPr>
              <w:numPr>
                <w:ilvl w:val="2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val="en-GB" w:eastAsia="en-US"/>
              </w:rPr>
            </w:pPr>
            <w:proofErr w:type="spellStart"/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val="en-GB" w:eastAsia="en-US"/>
              </w:rPr>
              <w:t>Typu</w:t>
            </w:r>
            <w:proofErr w:type="spellEnd"/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val="en-GB" w:eastAsia="en-US"/>
              </w:rPr>
              <w:t xml:space="preserve"> 2D min.: PDF417, Aztec, </w:t>
            </w:r>
            <w:proofErr w:type="spellStart"/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val="en-GB" w:eastAsia="en-US"/>
              </w:rPr>
              <w:t>DataMatrix</w:t>
            </w:r>
            <w:proofErr w:type="spellEnd"/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val="en-GB" w:eastAsia="en-US"/>
              </w:rPr>
              <w:t xml:space="preserve">, </w:t>
            </w:r>
            <w:proofErr w:type="spellStart"/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val="en-GB" w:eastAsia="en-US"/>
              </w:rPr>
              <w:t>MaxiCode</w:t>
            </w:r>
            <w:proofErr w:type="spellEnd"/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val="en-GB" w:eastAsia="en-US"/>
              </w:rPr>
              <w:t xml:space="preserve">, QR Code, </w:t>
            </w:r>
            <w:proofErr w:type="spellStart"/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val="en-GB" w:eastAsia="en-US"/>
              </w:rPr>
              <w:t>MicroQR</w:t>
            </w:r>
            <w:proofErr w:type="spellEnd"/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val="en-GB" w:eastAsia="en-US"/>
              </w:rPr>
              <w:t>, Chinese Sensible (Han Xin),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 xml:space="preserve">Sygnalizacja odczytu: </w:t>
            </w:r>
          </w:p>
          <w:p w:rsidR="003D29A8" w:rsidRPr="003D29A8" w:rsidRDefault="003D29A8" w:rsidP="003D29A8">
            <w:pPr>
              <w:numPr>
                <w:ilvl w:val="2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Dźwiękowa,</w:t>
            </w:r>
          </w:p>
          <w:p w:rsidR="003D29A8" w:rsidRPr="003D29A8" w:rsidRDefault="003D29A8" w:rsidP="003D29A8">
            <w:pPr>
              <w:numPr>
                <w:ilvl w:val="2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Świetlna,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Dostępne interfejsy min.:</w:t>
            </w:r>
          </w:p>
          <w:p w:rsidR="003D29A8" w:rsidRPr="003D29A8" w:rsidRDefault="003D29A8" w:rsidP="003D29A8">
            <w:pPr>
              <w:numPr>
                <w:ilvl w:val="2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USB,</w:t>
            </w:r>
          </w:p>
          <w:p w:rsidR="003D29A8" w:rsidRPr="003D29A8" w:rsidRDefault="003D29A8" w:rsidP="003D29A8">
            <w:pPr>
              <w:numPr>
                <w:ilvl w:val="2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RS-232,</w:t>
            </w:r>
          </w:p>
          <w:p w:rsidR="003D29A8" w:rsidRPr="003D29A8" w:rsidRDefault="003D29A8" w:rsidP="003D29A8">
            <w:pPr>
              <w:numPr>
                <w:ilvl w:val="2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PS/2,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Odporność na upadki z wysokości min. 1,50 m,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Norma szczelności min. IP40,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lastRenderedPageBreak/>
              <w:t>Temperatura robocza – min. od 0°C do 40°C,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Praca przy wilgotności otoczenia min. 5% - 95%,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Wymiary max.  16,9 x 6,6 x 9,9 cm,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Waga max.162 g,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Kolor czarny, odcienie szarości lub biały,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Akcesoria (dostarczane wraz z czytnikiem):</w:t>
            </w:r>
          </w:p>
          <w:p w:rsidR="003D29A8" w:rsidRPr="003D29A8" w:rsidRDefault="003D29A8" w:rsidP="003D29A8">
            <w:pPr>
              <w:numPr>
                <w:ilvl w:val="2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Kabel USB dedykowany przez producenta czytnika (długość min. 2 m),</w:t>
            </w:r>
          </w:p>
          <w:p w:rsidR="003D29A8" w:rsidRPr="003D29A8" w:rsidRDefault="003D29A8" w:rsidP="003D29A8">
            <w:pPr>
              <w:numPr>
                <w:ilvl w:val="2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Podstawka dedykowana przez producenta czytnika,</w:t>
            </w:r>
          </w:p>
          <w:p w:rsidR="003D29A8" w:rsidRDefault="003D29A8" w:rsidP="003D29A8">
            <w:pPr>
              <w:numPr>
                <w:ilvl w:val="3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Musi umożliwiać skanowanie kodów w trybie automatycznym (bez użycia przycisku wyzwalania),</w:t>
            </w:r>
          </w:p>
          <w:p w:rsidR="003D29A8" w:rsidRPr="003D29A8" w:rsidRDefault="003D29A8" w:rsidP="003D29A8">
            <w:pPr>
              <w:numPr>
                <w:ilvl w:val="3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</w:rPr>
              <w:t>Kolor dopasowany do czytnika.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9F" w:rsidRPr="009E62E1" w:rsidRDefault="00EF589F" w:rsidP="00EF589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lastRenderedPageBreak/>
              <w:t>Parametr wymagany</w:t>
            </w:r>
          </w:p>
          <w:p w:rsidR="003D29A8" w:rsidRPr="009E62E1" w:rsidRDefault="00EF589F" w:rsidP="00EF589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3D29A8" w:rsidRPr="009E62E1" w:rsidTr="003D29A8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A8" w:rsidRPr="003D29A8" w:rsidRDefault="003D29A8" w:rsidP="003D29A8">
            <w:pPr>
              <w:numPr>
                <w:ilvl w:val="0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Gwarancja / wymagania dodatkowe: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Gwarancja producenta min. 36 miesięcy,</w:t>
            </w:r>
          </w:p>
          <w:p w:rsid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  <w:t>Wszystkie zaoferowane czytniki oraz akcesoria dodatkowe fabrycznie nowe i nieużywane,</w:t>
            </w:r>
          </w:p>
          <w:p w:rsidR="003D29A8" w:rsidRPr="003D29A8" w:rsidRDefault="003D29A8" w:rsidP="003D29A8">
            <w:pPr>
              <w:numPr>
                <w:ilvl w:val="1"/>
                <w:numId w:val="20"/>
              </w:numPr>
              <w:rPr>
                <w:rFonts w:ascii="Calibri" w:hAnsi="Calibri" w:cs="Calibri"/>
                <w:color w:val="000000"/>
                <w:sz w:val="16"/>
                <w:szCs w:val="20"/>
                <w:lang w:eastAsia="en-US"/>
              </w:rPr>
            </w:pPr>
            <w:r w:rsidRPr="003D29A8">
              <w:rPr>
                <w:rFonts w:ascii="Calibri" w:hAnsi="Calibri" w:cs="Calibri"/>
                <w:color w:val="000000"/>
                <w:sz w:val="16"/>
                <w:szCs w:val="20"/>
              </w:rPr>
              <w:t>Certyfikat CE.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9A8" w:rsidRPr="00C77FCE" w:rsidRDefault="003D29A8" w:rsidP="003D29A8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20"/>
              </w:rPr>
              <w:t>Parametr dodatkowo oceniany</w:t>
            </w:r>
          </w:p>
          <w:p w:rsidR="003D29A8" w:rsidRPr="00C77FCE" w:rsidRDefault="003D29A8" w:rsidP="003D29A8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0"/>
              </w:rPr>
            </w:pPr>
          </w:p>
          <w:p w:rsidR="003D29A8" w:rsidRPr="00C77FCE" w:rsidRDefault="003D29A8" w:rsidP="003D29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0"/>
              </w:rPr>
              <w:t>Okres gwarancji:…………………………m-</w:t>
            </w:r>
            <w:proofErr w:type="spellStart"/>
            <w:r w:rsidRPr="00C77F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0"/>
              </w:rPr>
              <w:t>cy</w:t>
            </w:r>
            <w:proofErr w:type="spellEnd"/>
          </w:p>
          <w:p w:rsidR="003D29A8" w:rsidRPr="009E62E1" w:rsidRDefault="003D29A8" w:rsidP="003D29A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77F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0"/>
              </w:rPr>
              <w:t>(min. 36 miesięcy – max. 60 miesięcy)</w:t>
            </w:r>
          </w:p>
        </w:tc>
      </w:tr>
    </w:tbl>
    <w:p w:rsidR="00AF7FF9" w:rsidRDefault="00AF7FF9"/>
    <w:p w:rsidR="008B274E" w:rsidRDefault="008B274E">
      <w:pPr>
        <w:spacing w:after="160" w:line="259" w:lineRule="auto"/>
      </w:pPr>
      <w:r>
        <w:br w:type="page"/>
      </w:r>
    </w:p>
    <w:p w:rsidR="008B274E" w:rsidRPr="008B274E" w:rsidRDefault="008B274E" w:rsidP="008B274E">
      <w:pPr>
        <w:rPr>
          <w:rFonts w:ascii="Calibri" w:hAnsi="Calibri" w:cs="Calibri"/>
          <w:szCs w:val="28"/>
        </w:rPr>
      </w:pPr>
      <w:r w:rsidRPr="008B274E">
        <w:rPr>
          <w:rFonts w:ascii="Calibri" w:hAnsi="Calibri" w:cs="Calibri"/>
          <w:b/>
          <w:szCs w:val="28"/>
        </w:rPr>
        <w:lastRenderedPageBreak/>
        <w:t xml:space="preserve">Tabela 2. </w:t>
      </w:r>
      <w:r w:rsidRPr="008B274E">
        <w:rPr>
          <w:rFonts w:ascii="Calibri" w:hAnsi="Calibri" w:cs="Calibri"/>
          <w:szCs w:val="28"/>
        </w:rPr>
        <w:t>Czytnik kodów ręczny bezprzewodowy</w:t>
      </w: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8B274E" w:rsidRPr="009E62E1" w:rsidTr="00934920">
        <w:trPr>
          <w:trHeight w:val="871"/>
          <w:jc w:val="center"/>
        </w:trPr>
        <w:tc>
          <w:tcPr>
            <w:tcW w:w="2414" w:type="dxa"/>
            <w:gridSpan w:val="2"/>
            <w:vAlign w:val="center"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1417" w:type="dxa"/>
            <w:vAlign w:val="center"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vAlign w:val="center"/>
          </w:tcPr>
          <w:p w:rsidR="008B274E" w:rsidRPr="009E62E1" w:rsidRDefault="008B274E" w:rsidP="008B274E">
            <w:pPr>
              <w:ind w:left="-94" w:right="-108"/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Ilość</w:t>
            </w:r>
          </w:p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vAlign w:val="center"/>
            <w:hideMark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 oraz parametry</w:t>
            </w:r>
          </w:p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(w tabeli uzupełnić tylko miejsca wykropkowane)</w:t>
            </w:r>
          </w:p>
        </w:tc>
      </w:tr>
      <w:tr w:rsidR="008B274E" w:rsidRPr="009E62E1" w:rsidTr="00934920">
        <w:trPr>
          <w:trHeight w:val="189"/>
          <w:jc w:val="center"/>
        </w:trPr>
        <w:tc>
          <w:tcPr>
            <w:tcW w:w="2414" w:type="dxa"/>
            <w:gridSpan w:val="2"/>
            <w:vAlign w:val="center"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432" w:type="dxa"/>
            <w:vAlign w:val="center"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9E62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Cs/>
                <w:i/>
                <w:sz w:val="18"/>
                <w:szCs w:val="18"/>
                <w:lang w:val="de-DE"/>
              </w:rPr>
            </w:pPr>
            <w:r w:rsidRPr="009E62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9E62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  <w:hideMark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9E62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7</w:t>
            </w:r>
          </w:p>
        </w:tc>
      </w:tr>
      <w:tr w:rsidR="008B274E" w:rsidRPr="009E62E1" w:rsidTr="00934920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74E" w:rsidRPr="009E62E1" w:rsidRDefault="004129A0" w:rsidP="008B274E">
            <w:pPr>
              <w:rPr>
                <w:rFonts w:ascii="Garamond" w:hAnsi="Garamond" w:cs="Tahoma"/>
                <w:b/>
                <w:sz w:val="22"/>
                <w:szCs w:val="22"/>
              </w:rPr>
            </w:pPr>
            <w:r w:rsidRPr="004129A0">
              <w:rPr>
                <w:rFonts w:ascii="Garamond" w:hAnsi="Garamond" w:cs="Tahoma"/>
                <w:b/>
                <w:sz w:val="22"/>
                <w:szCs w:val="22"/>
              </w:rPr>
              <w:t>Czytnik kodów ręczny bezprzewodowy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sz w:val="22"/>
                <w:szCs w:val="22"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sz w:val="22"/>
                <w:szCs w:val="22"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4E" w:rsidRPr="009E62E1" w:rsidRDefault="00C308BC" w:rsidP="008B274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70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sz w:val="22"/>
                <w:szCs w:val="22"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4E" w:rsidRPr="009E62E1" w:rsidRDefault="008B274E" w:rsidP="008B274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308BC" w:rsidRPr="00C308BC" w:rsidRDefault="00C308BC" w:rsidP="00C308B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308BC">
              <w:rPr>
                <w:rFonts w:ascii="Garamond" w:hAnsi="Garamond" w:cs="Tahoma"/>
                <w:b/>
                <w:bCs/>
                <w:sz w:val="22"/>
                <w:szCs w:val="22"/>
              </w:rPr>
              <w:t>Producent:…………………………………………</w:t>
            </w:r>
          </w:p>
          <w:p w:rsidR="00C308BC" w:rsidRPr="00C308BC" w:rsidRDefault="00C308BC" w:rsidP="00C308B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308BC" w:rsidRPr="00C308BC" w:rsidRDefault="00C308BC" w:rsidP="00C308B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308BC">
              <w:rPr>
                <w:rFonts w:ascii="Garamond" w:hAnsi="Garamond" w:cs="Tahoma"/>
                <w:b/>
                <w:bCs/>
                <w:sz w:val="22"/>
                <w:szCs w:val="22"/>
              </w:rPr>
              <w:t>Model</w:t>
            </w:r>
            <w:r w:rsidR="004129A0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czytnika:……………………………………</w:t>
            </w:r>
          </w:p>
          <w:p w:rsidR="00C308BC" w:rsidRPr="00C308BC" w:rsidRDefault="00C308BC" w:rsidP="00C308B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308BC" w:rsidRPr="00C308BC" w:rsidRDefault="00C308BC" w:rsidP="00C308B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308BC">
              <w:rPr>
                <w:rFonts w:ascii="Garamond" w:hAnsi="Garamond" w:cs="Tahoma"/>
                <w:b/>
                <w:bCs/>
                <w:sz w:val="22"/>
                <w:szCs w:val="22"/>
              </w:rPr>
              <w:t>Model stacji ładującej:</w:t>
            </w:r>
            <w:r w:rsidR="004129A0">
              <w:rPr>
                <w:rFonts w:ascii="Garamond" w:hAnsi="Garamond" w:cs="Tahoma"/>
                <w:b/>
                <w:bCs/>
                <w:sz w:val="22"/>
                <w:szCs w:val="22"/>
              </w:rPr>
              <w:t>…..</w:t>
            </w:r>
            <w:r w:rsidRPr="00C308BC">
              <w:rPr>
                <w:rFonts w:ascii="Garamond" w:hAnsi="Garamond" w:cs="Tahoma"/>
                <w:b/>
                <w:bCs/>
                <w:sz w:val="22"/>
                <w:szCs w:val="22"/>
              </w:rPr>
              <w:t>………………………..</w:t>
            </w:r>
          </w:p>
          <w:p w:rsidR="00C308BC" w:rsidRPr="00C308BC" w:rsidRDefault="00C308BC" w:rsidP="00C308B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8B274E" w:rsidRPr="003D29A8" w:rsidRDefault="00C308BC" w:rsidP="004129A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4129A0">
              <w:rPr>
                <w:rFonts w:ascii="Garamond" w:hAnsi="Garamond" w:cs="Tahoma"/>
                <w:b/>
                <w:bCs/>
                <w:sz w:val="22"/>
                <w:szCs w:val="22"/>
              </w:rPr>
              <w:t>Model kabla USB…………………...……………..</w:t>
            </w:r>
          </w:p>
        </w:tc>
      </w:tr>
      <w:tr w:rsidR="008B274E" w:rsidRPr="009E62E1" w:rsidTr="00934920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Podzespół/Parametr oferowany </w:t>
            </w:r>
          </w:p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9E62E1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9E62E1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8B274E" w:rsidRPr="009E62E1" w:rsidTr="0093492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9A0" w:rsidRPr="00C77FCE" w:rsidRDefault="004129A0" w:rsidP="004129A0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Czytnik ręczny bezprzewodowy - specyfikacja: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Odczytywane kody kreskowe 1D oraz 2D,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 xml:space="preserve">Typ skanera – </w:t>
            </w:r>
            <w:proofErr w:type="spellStart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imager</w:t>
            </w:r>
            <w:proofErr w:type="spellEnd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Rozdzielczość skanera min. 640 x 480 pikseli,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Minimalny kontrast skanowanego kodu: 35%,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Możliwość odczytania kodu z wyświetlacza smartphone-a,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Obsługiwane kody:</w:t>
            </w:r>
          </w:p>
          <w:p w:rsidR="004129A0" w:rsidRPr="00C77FCE" w:rsidRDefault="004129A0" w:rsidP="004129A0">
            <w:pPr>
              <w:pStyle w:val="Akapitzlist"/>
              <w:numPr>
                <w:ilvl w:val="2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  <w:lang w:val="en-GB"/>
              </w:rPr>
            </w:pPr>
            <w:proofErr w:type="spellStart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  <w:lang w:val="en-GB"/>
              </w:rPr>
              <w:t>Typu</w:t>
            </w:r>
            <w:proofErr w:type="spellEnd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  <w:lang w:val="en-GB"/>
              </w:rPr>
              <w:t xml:space="preserve"> 1D min.: Code 39, Code 128, Code 93, </w:t>
            </w:r>
            <w:proofErr w:type="spellStart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  <w:lang w:val="en-GB"/>
              </w:rPr>
              <w:t>Codabar</w:t>
            </w:r>
            <w:proofErr w:type="spellEnd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  <w:lang w:val="en-GB"/>
              </w:rPr>
              <w:t xml:space="preserve">/NW7, Code 11, MSI Plessey, UPC/EAN, GS1 </w:t>
            </w:r>
            <w:proofErr w:type="spellStart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  <w:lang w:val="en-GB"/>
              </w:rPr>
              <w:t>DataBar</w:t>
            </w:r>
            <w:proofErr w:type="spellEnd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  <w:lang w:val="en-GB"/>
              </w:rPr>
              <w:t>,</w:t>
            </w:r>
          </w:p>
          <w:p w:rsidR="004129A0" w:rsidRPr="00C77FCE" w:rsidRDefault="004129A0" w:rsidP="004129A0">
            <w:pPr>
              <w:pStyle w:val="Akapitzlist"/>
              <w:numPr>
                <w:ilvl w:val="2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  <w:lang w:val="en-GB"/>
              </w:rPr>
            </w:pPr>
            <w:proofErr w:type="spellStart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  <w:lang w:val="en-GB"/>
              </w:rPr>
              <w:t>Typu</w:t>
            </w:r>
            <w:proofErr w:type="spellEnd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  <w:lang w:val="en-GB"/>
              </w:rPr>
              <w:t xml:space="preserve"> 2D min.: PDF417, Aztec, </w:t>
            </w:r>
            <w:proofErr w:type="spellStart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  <w:lang w:val="en-GB"/>
              </w:rPr>
              <w:t>DataMatrix</w:t>
            </w:r>
            <w:proofErr w:type="spellEnd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  <w:lang w:val="en-GB"/>
              </w:rPr>
              <w:t xml:space="preserve">, </w:t>
            </w:r>
            <w:proofErr w:type="spellStart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  <w:lang w:val="en-GB"/>
              </w:rPr>
              <w:t>MaxiCode</w:t>
            </w:r>
            <w:proofErr w:type="spellEnd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  <w:lang w:val="en-GB"/>
              </w:rPr>
              <w:t xml:space="preserve">, QR Code, </w:t>
            </w:r>
            <w:proofErr w:type="spellStart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  <w:lang w:val="en-GB"/>
              </w:rPr>
              <w:t>MicroQR</w:t>
            </w:r>
            <w:proofErr w:type="spellEnd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  <w:lang w:val="en-GB"/>
              </w:rPr>
              <w:t>, Chinese Sensible (Han Xin),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 xml:space="preserve">Sygnalizacja odczytu: </w:t>
            </w:r>
          </w:p>
          <w:p w:rsidR="004129A0" w:rsidRPr="00C77FCE" w:rsidRDefault="004129A0" w:rsidP="004129A0">
            <w:pPr>
              <w:pStyle w:val="Akapitzlist"/>
              <w:numPr>
                <w:ilvl w:val="2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Dźwiękowa,</w:t>
            </w:r>
          </w:p>
          <w:p w:rsidR="004129A0" w:rsidRPr="00C77FCE" w:rsidRDefault="004129A0" w:rsidP="004129A0">
            <w:pPr>
              <w:pStyle w:val="Akapitzlist"/>
              <w:numPr>
                <w:ilvl w:val="2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Świetlna,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Bluetooth wersja min. 2.1,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Zasięg min 10 m od bazy,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Odporność na upadki z wysokości min. 1,50 m,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Norma szczelności min. IP40,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Temperatura robocza – min. od 0°C do 40°C,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Praca przy wilgotności otoczenia min. 5% - 95%,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Wymiary max.  17,5 x 6,6 x 9,1 cm,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Waga max. 215 g,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Kolor czarny, odcienie szarości lub biały,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 xml:space="preserve">W zestawie dedykowana przez producenta czytnika bateria </w:t>
            </w:r>
            <w:proofErr w:type="spellStart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litowo</w:t>
            </w:r>
            <w:proofErr w:type="spellEnd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 xml:space="preserve">-jonowa o pojemności min. 1400 </w:t>
            </w:r>
            <w:proofErr w:type="spellStart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mAh</w:t>
            </w:r>
            <w:proofErr w:type="spellEnd"/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,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Dedykowana przez producenta czytnika stacja komunikacyjno-ładująca do czytnika – specyfikacja:</w:t>
            </w:r>
          </w:p>
          <w:p w:rsidR="004129A0" w:rsidRPr="00C77FCE" w:rsidRDefault="004129A0" w:rsidP="004129A0">
            <w:pPr>
              <w:pStyle w:val="Akapitzlist"/>
              <w:numPr>
                <w:ilvl w:val="2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W zestawie dedykowany kabel USB (długość min. 2 m),</w:t>
            </w:r>
          </w:p>
          <w:p w:rsidR="004129A0" w:rsidRPr="00C77FCE" w:rsidRDefault="004129A0" w:rsidP="004129A0">
            <w:pPr>
              <w:pStyle w:val="Akapitzlist"/>
              <w:numPr>
                <w:ilvl w:val="2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Waga max. 230 g,</w:t>
            </w:r>
          </w:p>
          <w:p w:rsidR="004129A0" w:rsidRPr="00C77FCE" w:rsidRDefault="004129A0" w:rsidP="004129A0">
            <w:pPr>
              <w:pStyle w:val="Akapitzlist"/>
              <w:numPr>
                <w:ilvl w:val="2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lastRenderedPageBreak/>
              <w:t>Kolor dopasowany do czytnika,</w:t>
            </w:r>
          </w:p>
          <w:p w:rsidR="004129A0" w:rsidRDefault="004129A0" w:rsidP="004129A0">
            <w:pPr>
              <w:pStyle w:val="Akapitzlist"/>
              <w:numPr>
                <w:ilvl w:val="2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Możliwość ładowania czytnika bez dodatkowego zasilacza (baza podłączona do komputera za pomocą kabla USB),</w:t>
            </w:r>
          </w:p>
          <w:p w:rsidR="008B274E" w:rsidRPr="004129A0" w:rsidRDefault="004129A0" w:rsidP="004129A0">
            <w:pPr>
              <w:pStyle w:val="Akapitzlist"/>
              <w:numPr>
                <w:ilvl w:val="2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4129A0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Dedykowany zasilacz (jeśli jest fabrycznie dołączony).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9F" w:rsidRPr="009E62E1" w:rsidRDefault="00EF589F" w:rsidP="00EF589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/>
                <w:bCs/>
                <w:sz w:val="22"/>
                <w:szCs w:val="22"/>
              </w:rPr>
              <w:lastRenderedPageBreak/>
              <w:t>Parametr wymagany</w:t>
            </w:r>
          </w:p>
          <w:p w:rsidR="008B274E" w:rsidRPr="009E62E1" w:rsidRDefault="00EF589F" w:rsidP="00EF589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8B274E" w:rsidRPr="009E62E1" w:rsidTr="00934920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9E62E1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A0" w:rsidRPr="00C77FCE" w:rsidRDefault="004129A0" w:rsidP="004129A0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Gwarancja / wymagania dodatkowe:</w:t>
            </w:r>
          </w:p>
          <w:p w:rsidR="004129A0" w:rsidRPr="00C77FCE" w:rsidRDefault="004129A0" w:rsidP="004129A0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Gwarancja producenta min. 36 miesięcy (</w:t>
            </w: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  <w:u w:val="single"/>
              </w:rPr>
              <w:t>gwarancja obejmuje również akumulator</w:t>
            </w: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),</w:t>
            </w:r>
          </w:p>
          <w:p w:rsidR="000A6813" w:rsidRDefault="004129A0" w:rsidP="000A6813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Wszystkie zaoferowane czytniki oraz akcesoria dodatkowe fabrycznie nowe i nieużywane,</w:t>
            </w:r>
          </w:p>
          <w:p w:rsidR="008B274E" w:rsidRPr="000A6813" w:rsidRDefault="004129A0" w:rsidP="000A6813">
            <w:pPr>
              <w:pStyle w:val="Akapitzlist"/>
              <w:numPr>
                <w:ilvl w:val="1"/>
                <w:numId w:val="21"/>
              </w:numPr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0A6813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Certyfikat CE.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4E" w:rsidRPr="00C77FCE" w:rsidRDefault="008B274E" w:rsidP="008B274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20"/>
              </w:rPr>
              <w:t>Parametr dodatkowo oceniany</w:t>
            </w:r>
          </w:p>
          <w:p w:rsidR="008B274E" w:rsidRPr="00C77FCE" w:rsidRDefault="008B274E" w:rsidP="008B274E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0"/>
              </w:rPr>
            </w:pPr>
          </w:p>
          <w:p w:rsidR="008B274E" w:rsidRPr="00C77FCE" w:rsidRDefault="008B274E" w:rsidP="008B27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0"/>
              </w:rPr>
            </w:pPr>
            <w:r w:rsidRPr="00C77F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0"/>
              </w:rPr>
              <w:t>Okres gwarancji:…………………………m-</w:t>
            </w:r>
            <w:proofErr w:type="spellStart"/>
            <w:r w:rsidRPr="00C77F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0"/>
              </w:rPr>
              <w:t>cy</w:t>
            </w:r>
            <w:proofErr w:type="spellEnd"/>
          </w:p>
          <w:p w:rsidR="008B274E" w:rsidRPr="009E62E1" w:rsidRDefault="008B274E" w:rsidP="008B274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C77FCE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20"/>
              </w:rPr>
              <w:t>(min. 36 miesięcy – max. 60 miesięcy)</w:t>
            </w:r>
          </w:p>
        </w:tc>
      </w:tr>
    </w:tbl>
    <w:p w:rsidR="008B274E" w:rsidRDefault="008B274E"/>
    <w:sectPr w:rsidR="008B274E" w:rsidSect="003D29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48" w:rsidRDefault="00485C48" w:rsidP="003D29A8">
      <w:r>
        <w:separator/>
      </w:r>
    </w:p>
  </w:endnote>
  <w:endnote w:type="continuationSeparator" w:id="0">
    <w:p w:rsidR="00485C48" w:rsidRDefault="00485C48" w:rsidP="003D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46" w:rsidRDefault="00B10E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46" w:rsidRDefault="00B10E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46" w:rsidRDefault="00B10E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48" w:rsidRDefault="00485C48" w:rsidP="003D29A8">
      <w:r>
        <w:separator/>
      </w:r>
    </w:p>
  </w:footnote>
  <w:footnote w:type="continuationSeparator" w:id="0">
    <w:p w:rsidR="00485C48" w:rsidRDefault="00485C48" w:rsidP="003D2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46" w:rsidRDefault="00B10E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46" w:rsidRDefault="00B10E46" w:rsidP="00B10E46">
    <w:pPr>
      <w:tabs>
        <w:tab w:val="center" w:pos="7158"/>
      </w:tabs>
      <w:rPr>
        <w:rFonts w:asciiTheme="minorHAnsi" w:hAnsiTheme="minorHAnsi" w:cstheme="minorHAnsi"/>
        <w:sz w:val="20"/>
        <w:szCs w:val="20"/>
      </w:rPr>
    </w:pPr>
    <w:bookmarkStart w:id="0" w:name="_GoBack"/>
    <w:r>
      <w:t>NSSU.DFP.271.30.2019</w:t>
    </w:r>
    <w:r w:rsidR="004A4513">
      <w:t>.SP</w:t>
    </w:r>
    <w:r>
      <w:tab/>
    </w:r>
    <w:r>
      <w:tab/>
    </w:r>
    <w:r>
      <w:tab/>
    </w:r>
    <w:r>
      <w:tab/>
    </w:r>
    <w:r>
      <w:tab/>
    </w:r>
    <w:r>
      <w:tab/>
    </w:r>
    <w:r w:rsidRPr="00C1395F">
      <w:rPr>
        <w:rFonts w:asciiTheme="minorHAnsi" w:hAnsiTheme="minorHAnsi" w:cstheme="minorHAnsi"/>
        <w:sz w:val="20"/>
        <w:szCs w:val="20"/>
      </w:rPr>
      <w:t>Załącznik nr 1a do specyfikacji</w:t>
    </w:r>
  </w:p>
  <w:bookmarkEnd w:id="0"/>
  <w:p w:rsidR="00B10E46" w:rsidRPr="00C77FCE" w:rsidRDefault="00B10E46" w:rsidP="00B10E46">
    <w:pPr>
      <w:tabs>
        <w:tab w:val="center" w:pos="7158"/>
      </w:tabs>
      <w:ind w:firstLine="10632"/>
      <w:rPr>
        <w:rFonts w:asciiTheme="minorHAnsi" w:hAnsiTheme="minorHAnsi" w:cstheme="minorHAnsi"/>
        <w:b/>
        <w:sz w:val="22"/>
        <w:szCs w:val="28"/>
      </w:rPr>
    </w:pPr>
    <w:r>
      <w:rPr>
        <w:rFonts w:asciiTheme="minorHAnsi" w:hAnsiTheme="minorHAnsi" w:cstheme="minorHAnsi"/>
        <w:sz w:val="20"/>
        <w:szCs w:val="20"/>
      </w:rPr>
      <w:t>Załącznik nr ….. do umowy</w:t>
    </w:r>
  </w:p>
  <w:p w:rsidR="003D29A8" w:rsidRDefault="003D29A8" w:rsidP="00B10E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46" w:rsidRDefault="00B10E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429"/>
    <w:multiLevelType w:val="hybridMultilevel"/>
    <w:tmpl w:val="AB543D40"/>
    <w:lvl w:ilvl="0" w:tplc="DF8EC420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73B2"/>
    <w:multiLevelType w:val="hybridMultilevel"/>
    <w:tmpl w:val="65F6F542"/>
    <w:lvl w:ilvl="0" w:tplc="4CB65528">
      <w:start w:val="1"/>
      <w:numFmt w:val="decimal"/>
      <w:lvlText w:val="10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1092E"/>
    <w:multiLevelType w:val="hybridMultilevel"/>
    <w:tmpl w:val="312267EE"/>
    <w:lvl w:ilvl="0" w:tplc="725CA0E6">
      <w:start w:val="1"/>
      <w:numFmt w:val="decimal"/>
      <w:lvlText w:val="6.%1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552BC"/>
    <w:multiLevelType w:val="hybridMultilevel"/>
    <w:tmpl w:val="55CCD0DE"/>
    <w:lvl w:ilvl="0" w:tplc="827EBD9A">
      <w:start w:val="1"/>
      <w:numFmt w:val="ordinal"/>
      <w:lvlText w:val="16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06F83"/>
    <w:multiLevelType w:val="multilevel"/>
    <w:tmpl w:val="19D2E19C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40C341E"/>
    <w:multiLevelType w:val="multilevel"/>
    <w:tmpl w:val="7722C97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2.3.%2."/>
      <w:lvlJc w:val="left"/>
      <w:pPr>
        <w:ind w:left="1440" w:hanging="360"/>
      </w:pPr>
      <w:rPr>
        <w:rFonts w:ascii="Garamond" w:hAnsi="Garamond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EA72009"/>
    <w:multiLevelType w:val="multilevel"/>
    <w:tmpl w:val="51DE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3F7330"/>
    <w:multiLevelType w:val="hybridMultilevel"/>
    <w:tmpl w:val="83C6CA96"/>
    <w:lvl w:ilvl="0" w:tplc="638A01BC">
      <w:start w:val="1"/>
      <w:numFmt w:val="decimal"/>
      <w:lvlText w:val="11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20847"/>
    <w:multiLevelType w:val="multilevel"/>
    <w:tmpl w:val="7D1E6C4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3.8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48164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03C7084"/>
    <w:multiLevelType w:val="hybridMultilevel"/>
    <w:tmpl w:val="6A2A2B8E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A52BF"/>
    <w:multiLevelType w:val="multilevel"/>
    <w:tmpl w:val="A6F0D726"/>
    <w:lvl w:ilvl="0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7.13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F541978"/>
    <w:multiLevelType w:val="hybridMultilevel"/>
    <w:tmpl w:val="FFB0AE86"/>
    <w:lvl w:ilvl="0" w:tplc="7854BC5E">
      <w:start w:val="1"/>
      <w:numFmt w:val="ordinal"/>
      <w:lvlText w:val="15.3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774B6"/>
    <w:multiLevelType w:val="hybridMultilevel"/>
    <w:tmpl w:val="6E4CCFE4"/>
    <w:lvl w:ilvl="0" w:tplc="6150C55C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27B4F"/>
    <w:multiLevelType w:val="hybridMultilevel"/>
    <w:tmpl w:val="1B2499DC"/>
    <w:lvl w:ilvl="0" w:tplc="CD6E7B32">
      <w:start w:val="1"/>
      <w:numFmt w:val="ordinal"/>
      <w:lvlText w:val="15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C2BE7"/>
    <w:multiLevelType w:val="hybridMultilevel"/>
    <w:tmpl w:val="D510513A"/>
    <w:lvl w:ilvl="0" w:tplc="82E4D7D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317E3"/>
    <w:multiLevelType w:val="multilevel"/>
    <w:tmpl w:val="B3D46C0E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D4D6996"/>
    <w:multiLevelType w:val="multilevel"/>
    <w:tmpl w:val="34420E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aramond" w:hAnsi="Garamond" w:hint="default"/>
      </w:rPr>
    </w:lvl>
    <w:lvl w:ilvl="2">
      <w:start w:val="1"/>
      <w:numFmt w:val="decimal"/>
      <w:lvlText w:val="5.1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ED8165E"/>
    <w:multiLevelType w:val="multilevel"/>
    <w:tmpl w:val="C7D4BBE0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715D57F1"/>
    <w:multiLevelType w:val="hybridMultilevel"/>
    <w:tmpl w:val="507C36F4"/>
    <w:lvl w:ilvl="0" w:tplc="4F943E0A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6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7"/>
  </w:num>
  <w:num w:numId="15">
    <w:abstractNumId w:val="18"/>
  </w:num>
  <w:num w:numId="16">
    <w:abstractNumId w:val="15"/>
  </w:num>
  <w:num w:numId="17">
    <w:abstractNumId w:val="13"/>
  </w:num>
  <w:num w:numId="18">
    <w:abstractNumId w:val="4"/>
  </w:num>
  <w:num w:numId="19">
    <w:abstractNumId w:val="5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A8"/>
    <w:rsid w:val="000A6813"/>
    <w:rsid w:val="00102F3C"/>
    <w:rsid w:val="002159C4"/>
    <w:rsid w:val="003D29A8"/>
    <w:rsid w:val="004129A0"/>
    <w:rsid w:val="00485C48"/>
    <w:rsid w:val="004A4513"/>
    <w:rsid w:val="008966A2"/>
    <w:rsid w:val="008B274E"/>
    <w:rsid w:val="00924746"/>
    <w:rsid w:val="00AF7FF9"/>
    <w:rsid w:val="00B10E46"/>
    <w:rsid w:val="00C308BC"/>
    <w:rsid w:val="00D272E7"/>
    <w:rsid w:val="00D55CD0"/>
    <w:rsid w:val="00EF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9A8"/>
    <w:pPr>
      <w:ind w:left="72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D29A8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3D29A8"/>
    <w:pPr>
      <w:spacing w:after="200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9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9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9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9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9A8"/>
    <w:pPr>
      <w:ind w:left="72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D29A8"/>
    <w:rPr>
      <w:color w:val="0000FF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3D29A8"/>
    <w:pPr>
      <w:spacing w:after="200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9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9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9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9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5F27F-40BC-43A1-96CA-9027AC52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Jędrychowski</dc:creator>
  <cp:lastModifiedBy>Sławomir Pluciński</cp:lastModifiedBy>
  <cp:revision>5</cp:revision>
  <cp:lastPrinted>2019-05-09T09:43:00Z</cp:lastPrinted>
  <dcterms:created xsi:type="dcterms:W3CDTF">2019-05-09T09:37:00Z</dcterms:created>
  <dcterms:modified xsi:type="dcterms:W3CDTF">2019-05-09T09:45:00Z</dcterms:modified>
</cp:coreProperties>
</file>