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3C0" w:rsidRPr="00771D79" w:rsidRDefault="007423C0" w:rsidP="007423C0">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771D79">
        <w:rPr>
          <w:rFonts w:ascii="Century Gothic" w:eastAsia="Times New Roman" w:hAnsi="Century Gothic" w:cs="Times New Roman"/>
          <w:kern w:val="2"/>
          <w:sz w:val="18"/>
          <w:szCs w:val="18"/>
        </w:rPr>
        <w:tab/>
      </w:r>
    </w:p>
    <w:p w:rsidR="007423C0" w:rsidRPr="00771D79" w:rsidRDefault="007423C0" w:rsidP="007423C0">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771D79">
        <w:rPr>
          <w:rFonts w:ascii="Century Gothic" w:eastAsia="Times New Roman" w:hAnsi="Century Gothic" w:cs="Times New Roman"/>
          <w:bCs/>
          <w:kern w:val="2"/>
          <w:sz w:val="18"/>
          <w:szCs w:val="18"/>
          <w:lang w:eastAsia="pl-PL"/>
        </w:rPr>
        <w:t>NSSU.DFP.271.4.2019.ADB</w:t>
      </w:r>
      <w:r w:rsidRPr="00771D79">
        <w:rPr>
          <w:rFonts w:ascii="Century Gothic" w:eastAsia="Times New Roman" w:hAnsi="Century Gothic" w:cs="Times New Roman"/>
          <w:sz w:val="18"/>
          <w:szCs w:val="18"/>
          <w:lang w:eastAsia="pl-PL"/>
        </w:rPr>
        <w:t xml:space="preserve">                                                                                                                                                         </w:t>
      </w:r>
      <w:r w:rsidR="00771D79">
        <w:rPr>
          <w:rFonts w:ascii="Century Gothic" w:eastAsia="Times New Roman" w:hAnsi="Century Gothic" w:cs="Times New Roman"/>
          <w:sz w:val="18"/>
          <w:szCs w:val="18"/>
          <w:lang w:eastAsia="pl-PL"/>
        </w:rPr>
        <w:t xml:space="preserve">                 </w:t>
      </w:r>
      <w:r w:rsidRPr="00771D79">
        <w:rPr>
          <w:rFonts w:ascii="Century Gothic" w:eastAsia="Times New Roman" w:hAnsi="Century Gothic" w:cs="Times New Roman"/>
          <w:sz w:val="18"/>
          <w:szCs w:val="18"/>
          <w:lang w:eastAsia="pl-PL"/>
        </w:rPr>
        <w:t>Załącznik nr 1a do specyfikacji</w:t>
      </w:r>
    </w:p>
    <w:p w:rsidR="007423C0" w:rsidRPr="007423C0" w:rsidRDefault="007423C0" w:rsidP="007423C0">
      <w:pPr>
        <w:widowControl/>
        <w:autoSpaceDN w:val="0"/>
        <w:spacing w:after="0" w:line="288" w:lineRule="auto"/>
        <w:jc w:val="center"/>
        <w:rPr>
          <w:rFonts w:ascii="Century Gothic" w:eastAsia="Times New Roman" w:hAnsi="Century Gothic" w:cs="Times New Roman"/>
          <w:b/>
          <w:kern w:val="3"/>
          <w:sz w:val="20"/>
          <w:szCs w:val="20"/>
          <w:lang w:eastAsia="zh-CN"/>
        </w:rPr>
      </w:pPr>
      <w:r w:rsidRPr="00771D79">
        <w:rPr>
          <w:rFonts w:ascii="Century Gothic" w:eastAsia="Times New Roman" w:hAnsi="Century Gothic" w:cs="Times New Roman"/>
          <w:sz w:val="18"/>
          <w:szCs w:val="18"/>
          <w:lang w:eastAsia="pl-PL"/>
        </w:rPr>
        <w:t xml:space="preserve">                                                                                                                                                                                                  Załącznik nr …… do umowy</w:t>
      </w:r>
    </w:p>
    <w:p w:rsidR="007423C0" w:rsidRDefault="007423C0" w:rsidP="007423C0">
      <w:pPr>
        <w:spacing w:line="288" w:lineRule="auto"/>
        <w:jc w:val="center"/>
        <w:rPr>
          <w:rFonts w:ascii="Century Gothic" w:hAnsi="Century Gothic"/>
          <w:b/>
        </w:rPr>
      </w:pPr>
      <w:r>
        <w:rPr>
          <w:rFonts w:ascii="Century Gothic" w:hAnsi="Century Gothic"/>
          <w:b/>
        </w:rPr>
        <w:t>Część 1</w:t>
      </w:r>
    </w:p>
    <w:p w:rsidR="00111AAA" w:rsidRDefault="00111AAA" w:rsidP="00111AAA">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wysokiej klasy </w:t>
      </w:r>
    </w:p>
    <w:p w:rsidR="00111AAA" w:rsidRPr="001A32C6" w:rsidRDefault="00111AAA" w:rsidP="00111AAA">
      <w:pPr>
        <w:spacing w:line="288" w:lineRule="auto"/>
        <w:jc w:val="center"/>
        <w:rPr>
          <w:rFonts w:ascii="Century Gothic" w:hAnsi="Century Gothic"/>
          <w:b/>
        </w:rPr>
      </w:pPr>
      <w:r>
        <w:rPr>
          <w:rFonts w:ascii="Century Gothic" w:hAnsi="Century Gothic"/>
          <w:b/>
        </w:rPr>
        <w:t>(</w:t>
      </w:r>
      <w:r w:rsidR="007F2270">
        <w:rPr>
          <w:rFonts w:ascii="Century Gothic" w:hAnsi="Century Gothic"/>
          <w:b/>
        </w:rPr>
        <w:t xml:space="preserve">1 szt., </w:t>
      </w:r>
      <w:r w:rsidR="0053335B">
        <w:rPr>
          <w:rFonts w:ascii="Century Gothic" w:hAnsi="Century Gothic"/>
          <w:b/>
        </w:rPr>
        <w:t>aparat  - typ A)</w:t>
      </w:r>
    </w:p>
    <w:p w:rsidR="00111AAA" w:rsidRPr="001A32C6" w:rsidRDefault="00111AAA" w:rsidP="00111AAA">
      <w:pPr>
        <w:spacing w:line="288" w:lineRule="auto"/>
        <w:jc w:val="center"/>
        <w:rPr>
          <w:rFonts w:ascii="Century Gothic" w:hAnsi="Century Gothic"/>
          <w:b/>
          <w:sz w:val="20"/>
          <w:szCs w:val="20"/>
        </w:rPr>
      </w:pPr>
    </w:p>
    <w:p w:rsidR="00111AAA" w:rsidRPr="001A32C6" w:rsidRDefault="00111AAA" w:rsidP="00111A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w:t>
      </w:r>
      <w:r w:rsidR="00763CDF">
        <w:rPr>
          <w:rFonts w:ascii="Century Gothic" w:hAnsi="Century Gothic"/>
          <w:sz w:val="20"/>
        </w:rPr>
        <w:t xml:space="preserve">i. Udzielenie odpowiedzi „nie” </w:t>
      </w:r>
      <w:r w:rsidRPr="001A32C6">
        <w:rPr>
          <w:rFonts w:ascii="Century Gothic" w:hAnsi="Century Gothic"/>
          <w:sz w:val="20"/>
        </w:rPr>
        <w:t>lub innej nie stanowiącej jednoznacznego potwierdzenia spełniania warunku będzie skutkowało odrzuceniem oferty.</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111AAA"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fabrycznie nowy</w:t>
      </w:r>
      <w:r w:rsidR="009848D1">
        <w:rPr>
          <w:rFonts w:ascii="Century Gothic" w:hAnsi="Century Gothic"/>
          <w:sz w:val="20"/>
        </w:rPr>
        <w:t xml:space="preserve">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83219D" w:rsidRPr="0075679F" w:rsidRDefault="0083219D" w:rsidP="00111AAA">
      <w:pPr>
        <w:pStyle w:val="Skrconyadreszwrotny"/>
        <w:widowControl/>
        <w:numPr>
          <w:ilvl w:val="0"/>
          <w:numId w:val="7"/>
        </w:numPr>
        <w:spacing w:line="288" w:lineRule="auto"/>
        <w:ind w:left="0"/>
        <w:jc w:val="both"/>
        <w:rPr>
          <w:rFonts w:ascii="Century Gothic" w:hAnsi="Century Gothic"/>
          <w:sz w:val="20"/>
        </w:rPr>
      </w:pPr>
      <w:r w:rsidRPr="0075679F">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11AAA" w:rsidRPr="001A32C6" w:rsidTr="00111AAA">
        <w:trPr>
          <w:trHeight w:val="652"/>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548"/>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42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Kraj produkcji:</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54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Rok produkcji:</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111AAA" w:rsidRPr="001A32C6" w:rsidTr="00111AAA">
        <w:trPr>
          <w:trHeight w:val="629"/>
        </w:trPr>
        <w:tc>
          <w:tcPr>
            <w:tcW w:w="3936" w:type="dxa"/>
            <w:vAlign w:val="bottom"/>
          </w:tcPr>
          <w:p w:rsidR="00111AAA" w:rsidRPr="001A32C6" w:rsidRDefault="00111AAA" w:rsidP="00111AAA">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p>
        </w:tc>
        <w:tc>
          <w:tcPr>
            <w:tcW w:w="9492" w:type="dxa"/>
            <w:vAlign w:val="bottom"/>
          </w:tcPr>
          <w:p w:rsidR="0083219D" w:rsidRDefault="0083219D" w:rsidP="00111AAA">
            <w:pPr>
              <w:pStyle w:val="Podtytu"/>
              <w:spacing w:line="288" w:lineRule="auto"/>
              <w:rPr>
                <w:rFonts w:ascii="Century Gothic" w:hAnsi="Century Gothic"/>
                <w:i w:val="0"/>
                <w:color w:val="auto"/>
                <w:sz w:val="20"/>
                <w:szCs w:val="20"/>
              </w:rPr>
            </w:pPr>
          </w:p>
          <w:p w:rsidR="00111AAA" w:rsidRPr="001A32C6" w:rsidRDefault="00111AAA" w:rsidP="00111AAA">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111AAA" w:rsidRPr="001A32C6" w:rsidRDefault="00111AAA" w:rsidP="00111AAA">
      <w:pPr>
        <w:spacing w:line="288" w:lineRule="auto"/>
        <w:jc w:val="center"/>
        <w:rPr>
          <w:rFonts w:ascii="Century Gothic" w:hAnsi="Century Gothic"/>
          <w:b/>
        </w:rPr>
      </w:pPr>
    </w:p>
    <w:p w:rsidR="007423C0" w:rsidRDefault="007423C0"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7423C0" w:rsidRPr="007423C0" w:rsidTr="00763CDF">
        <w:trPr>
          <w:trHeight w:val="623"/>
        </w:trPr>
        <w:tc>
          <w:tcPr>
            <w:tcW w:w="3510" w:type="dxa"/>
            <w:tcBorders>
              <w:bottom w:val="single" w:sz="4" w:space="0" w:color="auto"/>
            </w:tcBorders>
            <w:shd w:val="clear" w:color="auto" w:fill="F2F2F2"/>
            <w:vAlign w:val="center"/>
          </w:tcPr>
          <w:p w:rsidR="007423C0" w:rsidRPr="007423C0" w:rsidRDefault="007423C0" w:rsidP="007423C0">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7423C0" w:rsidRPr="007423C0" w:rsidRDefault="007423C0" w:rsidP="007423C0">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7423C0" w:rsidRPr="007423C0" w:rsidRDefault="007423C0" w:rsidP="007423C0">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7423C0" w:rsidRPr="007423C0" w:rsidRDefault="007423C0" w:rsidP="007423C0">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7423C0" w:rsidRPr="007423C0" w:rsidTr="00763CDF">
        <w:trPr>
          <w:trHeight w:val="575"/>
        </w:trPr>
        <w:tc>
          <w:tcPr>
            <w:tcW w:w="3510" w:type="dxa"/>
            <w:tcBorders>
              <w:bottom w:val="single" w:sz="4" w:space="0" w:color="auto"/>
            </w:tcBorders>
            <w:shd w:val="clear" w:color="auto" w:fill="F2F2F2"/>
            <w:vAlign w:val="center"/>
          </w:tcPr>
          <w:p w:rsidR="007423C0" w:rsidRPr="007423C0" w:rsidRDefault="00763CDF" w:rsidP="007423C0">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typ A </w:t>
            </w:r>
          </w:p>
        </w:tc>
        <w:tc>
          <w:tcPr>
            <w:tcW w:w="1631" w:type="dxa"/>
            <w:tcBorders>
              <w:right w:val="single" w:sz="4" w:space="0" w:color="auto"/>
            </w:tcBorders>
            <w:shd w:val="clear" w:color="auto" w:fill="F2F2F2"/>
            <w:vAlign w:val="center"/>
          </w:tcPr>
          <w:p w:rsidR="007423C0" w:rsidRPr="007423C0" w:rsidRDefault="00763CDF" w:rsidP="007423C0">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7423C0" w:rsidRPr="007423C0" w:rsidTr="007423C0">
        <w:trPr>
          <w:trHeight w:val="70"/>
          <w:jc w:val="right"/>
        </w:trPr>
        <w:tc>
          <w:tcPr>
            <w:tcW w:w="709" w:type="dxa"/>
            <w:tcBorders>
              <w:top w:val="nil"/>
              <w:left w:val="nil"/>
              <w:bottom w:val="nil"/>
              <w:right w:val="nil"/>
            </w:tcBorders>
            <w:shd w:val="clear" w:color="auto" w:fill="auto"/>
          </w:tcPr>
          <w:p w:rsidR="007423C0" w:rsidRPr="007423C0" w:rsidRDefault="007423C0" w:rsidP="007423C0">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7423C0" w:rsidRPr="007423C0" w:rsidRDefault="007423C0" w:rsidP="007423C0">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7423C0" w:rsidRPr="007423C0" w:rsidTr="007423C0">
        <w:trPr>
          <w:trHeight w:val="751"/>
          <w:jc w:val="right"/>
        </w:trPr>
        <w:tc>
          <w:tcPr>
            <w:tcW w:w="709" w:type="dxa"/>
            <w:tcBorders>
              <w:top w:val="nil"/>
              <w:left w:val="nil"/>
              <w:bottom w:val="nil"/>
              <w:right w:val="nil"/>
            </w:tcBorders>
            <w:shd w:val="clear" w:color="auto" w:fill="auto"/>
          </w:tcPr>
          <w:p w:rsidR="007423C0" w:rsidRPr="007423C0" w:rsidRDefault="007423C0" w:rsidP="007423C0">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7423C0" w:rsidRPr="007423C0" w:rsidTr="007423C0">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7423C0" w:rsidRPr="007423C0" w:rsidRDefault="007423C0" w:rsidP="007423C0">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7423C0" w:rsidRPr="007423C0" w:rsidTr="007423C0">
        <w:trPr>
          <w:trHeight w:val="631"/>
          <w:jc w:val="right"/>
        </w:trPr>
        <w:tc>
          <w:tcPr>
            <w:tcW w:w="5186" w:type="dxa"/>
            <w:tcBorders>
              <w:left w:val="single" w:sz="4" w:space="0" w:color="auto"/>
            </w:tcBorders>
            <w:shd w:val="clear" w:color="auto" w:fill="auto"/>
            <w:vAlign w:val="center"/>
          </w:tcPr>
          <w:p w:rsidR="007423C0" w:rsidRPr="007423C0" w:rsidRDefault="007423C0" w:rsidP="007423C0">
            <w:pPr>
              <w:spacing w:after="0" w:line="240" w:lineRule="auto"/>
              <w:rPr>
                <w:rFonts w:ascii="Garamond" w:hAnsi="Garamond" w:cs="Times New Roman"/>
                <w:kern w:val="2"/>
                <w:lang w:eastAsia="en-US"/>
              </w:rPr>
            </w:pPr>
          </w:p>
        </w:tc>
      </w:tr>
    </w:tbl>
    <w:p w:rsidR="007423C0" w:rsidRPr="007423C0" w:rsidRDefault="007423C0" w:rsidP="007423C0">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7423C0" w:rsidRPr="007423C0" w:rsidTr="007423C0">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423C0" w:rsidRPr="007423C0" w:rsidRDefault="007423C0" w:rsidP="007423C0">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423C0" w:rsidRPr="007423C0" w:rsidRDefault="007423C0" w:rsidP="007423C0">
            <w:pPr>
              <w:snapToGrid w:val="0"/>
              <w:spacing w:after="0" w:line="240" w:lineRule="auto"/>
              <w:rPr>
                <w:rFonts w:ascii="Garamond" w:eastAsia="Times New Roman" w:hAnsi="Garamond" w:cs="Times New Roman"/>
                <w:bCs/>
                <w:kern w:val="2"/>
              </w:rPr>
            </w:pPr>
          </w:p>
        </w:tc>
      </w:tr>
    </w:tbl>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7423C0" w:rsidRDefault="007423C0" w:rsidP="00525CF6">
      <w:pPr>
        <w:spacing w:line="288" w:lineRule="auto"/>
        <w:rPr>
          <w:rFonts w:ascii="Century Gothic" w:hAnsi="Century Gothic" w:cs="Arial"/>
          <w:b/>
          <w:bCs/>
          <w:sz w:val="20"/>
          <w:u w:val="single"/>
        </w:rPr>
      </w:pPr>
    </w:p>
    <w:p w:rsidR="0083219D" w:rsidRDefault="0083219D" w:rsidP="00525CF6">
      <w:pPr>
        <w:spacing w:line="288" w:lineRule="auto"/>
        <w:rPr>
          <w:rFonts w:ascii="Century Gothic" w:hAnsi="Century Gothic" w:cs="Arial"/>
          <w:b/>
          <w:bCs/>
          <w:sz w:val="20"/>
          <w:u w:val="single"/>
        </w:rPr>
      </w:pPr>
    </w:p>
    <w:p w:rsidR="00525CF6" w:rsidRPr="00771D79" w:rsidRDefault="00525CF6" w:rsidP="00525CF6">
      <w:pPr>
        <w:spacing w:line="288" w:lineRule="auto"/>
        <w:rPr>
          <w:rFonts w:ascii="Century Gothic" w:hAnsi="Century Gothic" w:cs="Arial"/>
          <w:b/>
          <w:bCs/>
          <w:sz w:val="20"/>
          <w:u w:val="single"/>
        </w:rPr>
      </w:pPr>
      <w:r w:rsidRPr="00771D79">
        <w:rPr>
          <w:rFonts w:ascii="Century Gothic" w:hAnsi="Century Gothic" w:cs="Arial"/>
          <w:b/>
          <w:bCs/>
          <w:sz w:val="20"/>
          <w:u w:val="single"/>
        </w:rPr>
        <w:lastRenderedPageBreak/>
        <w:t>PRZEZNACZENIE / NAZEWNICTWO</w:t>
      </w:r>
    </w:p>
    <w:p w:rsidR="00525CF6" w:rsidRPr="00771D79" w:rsidRDefault="00525CF6" w:rsidP="00525CF6">
      <w:pPr>
        <w:spacing w:line="288" w:lineRule="auto"/>
        <w:rPr>
          <w:rFonts w:ascii="Century Gothic" w:hAnsi="Century Gothic" w:cs="Arial"/>
          <w:b/>
          <w:bCs/>
          <w:sz w:val="20"/>
        </w:rPr>
      </w:pPr>
      <w:r w:rsidRPr="00771D79">
        <w:rPr>
          <w:rFonts w:ascii="Century Gothic" w:hAnsi="Century Gothic" w:cs="Arial"/>
          <w:b/>
          <w:bCs/>
          <w:sz w:val="20"/>
        </w:rPr>
        <w:t>uwaga przy wystawianiu dokumentów finansowo-księgowych, protokołów przekazania, itp. obowiązuje nazewnictwo jak w poniższej tabeli</w:t>
      </w:r>
    </w:p>
    <w:p w:rsidR="00525CF6" w:rsidRPr="00771D79" w:rsidRDefault="00525CF6" w:rsidP="00525CF6">
      <w:pPr>
        <w:spacing w:line="288" w:lineRule="auto"/>
        <w:rPr>
          <w:rFonts w:ascii="Century Gothic" w:hAnsi="Century Gothic" w:cs="Arial"/>
          <w:b/>
          <w:bCs/>
          <w:sz w:val="18"/>
          <w:szCs w:val="18"/>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53335B" w:rsidRPr="00771D79" w:rsidTr="0053335B">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53335B" w:rsidRPr="00771D79">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53335B" w:rsidRPr="00771D79">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53335B" w:rsidRPr="00771D79" w:rsidRDefault="0053335B" w:rsidP="00771D79">
            <w:pPr>
              <w:autoSpaceDE w:val="0"/>
              <w:spacing w:line="256" w:lineRule="auto"/>
              <w:jc w:val="center"/>
              <w:rPr>
                <w:rFonts w:ascii="Century Gothic" w:eastAsia="Times New Roman" w:hAnsi="Century Gothic"/>
                <w:sz w:val="18"/>
                <w:szCs w:val="18"/>
              </w:rPr>
            </w:pPr>
            <w:r w:rsidRPr="00771D79">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53335B" w:rsidRPr="00771D79" w:rsidRDefault="00771D79" w:rsidP="00771D79">
            <w:pPr>
              <w:autoSpaceDE w:val="0"/>
              <w:spacing w:line="256" w:lineRule="auto"/>
              <w:jc w:val="center"/>
              <w:rPr>
                <w:rFonts w:ascii="Century Gothic" w:eastAsia="Times New Roman" w:hAnsi="Century Gothic"/>
                <w:sz w:val="18"/>
                <w:szCs w:val="18"/>
              </w:rPr>
            </w:pPr>
            <w:r>
              <w:rPr>
                <w:rFonts w:ascii="Century Gothic" w:eastAsia="Times New Roman" w:hAnsi="Century Gothic"/>
                <w:sz w:val="18"/>
                <w:szCs w:val="18"/>
              </w:rPr>
              <w:t>s</w:t>
            </w:r>
            <w:r w:rsidR="0053335B" w:rsidRPr="00771D79">
              <w:rPr>
                <w:rFonts w:ascii="Century Gothic" w:eastAsia="Times New Roman" w:hAnsi="Century Gothic"/>
                <w:sz w:val="18"/>
                <w:szCs w:val="18"/>
              </w:rPr>
              <w:t>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53335B" w:rsidRPr="00771D79" w:rsidRDefault="0053335B" w:rsidP="00771D79">
            <w:pPr>
              <w:autoSpaceDE w:val="0"/>
              <w:spacing w:line="256" w:lineRule="auto"/>
              <w:jc w:val="center"/>
              <w:rPr>
                <w:rFonts w:ascii="Century Gothic" w:eastAsia="Times New Roman" w:hAnsi="Century Gothic"/>
                <w:sz w:val="18"/>
                <w:szCs w:val="18"/>
              </w:rPr>
            </w:pPr>
            <w:r w:rsidRPr="00771D79">
              <w:rPr>
                <w:rFonts w:ascii="Century Gothic" w:hAnsi="Century Gothic"/>
                <w:sz w:val="18"/>
                <w:szCs w:val="18"/>
              </w:rPr>
              <w:t>Uwagi</w:t>
            </w:r>
          </w:p>
        </w:tc>
      </w:tr>
      <w:tr w:rsidR="0053335B" w:rsidRPr="00771D79" w:rsidTr="0053335B">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lang w:eastAsia="pl-PL"/>
              </w:rPr>
              <w:t>BRACHYTERAPIA</w:t>
            </w:r>
          </w:p>
        </w:tc>
        <w:tc>
          <w:tcPr>
            <w:tcW w:w="1917"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lang w:eastAsia="pl-PL"/>
              </w:rPr>
              <w:t>Gabinet brachyterapii HDR z RTG</w:t>
            </w:r>
          </w:p>
        </w:tc>
        <w:tc>
          <w:tcPr>
            <w:tcW w:w="2835"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rPr>
                <w:rFonts w:ascii="Century Gothic" w:eastAsia="Times New Roman" w:hAnsi="Century Gothic"/>
                <w:sz w:val="18"/>
                <w:szCs w:val="18"/>
              </w:rPr>
            </w:pPr>
            <w:r w:rsidRPr="00771D79">
              <w:rPr>
                <w:rFonts w:ascii="Century Gothic" w:eastAsia="Times New Roman" w:hAnsi="Century Gothic"/>
                <w:sz w:val="18"/>
                <w:szCs w:val="18"/>
                <w:lang w:eastAsia="pl-PL"/>
              </w:rPr>
              <w:t>aparat RTG z ramieniem C (wysokiej klasy)</w:t>
            </w:r>
          </w:p>
        </w:tc>
        <w:tc>
          <w:tcPr>
            <w:tcW w:w="851" w:type="dxa"/>
            <w:tcBorders>
              <w:top w:val="single" w:sz="4" w:space="0" w:color="auto"/>
              <w:left w:val="nil"/>
              <w:bottom w:val="single" w:sz="4" w:space="0" w:color="auto"/>
              <w:right w:val="single" w:sz="4" w:space="0" w:color="auto"/>
            </w:tcBorders>
            <w:vAlign w:val="center"/>
          </w:tcPr>
          <w:p w:rsidR="0053335B" w:rsidRPr="00771D79" w:rsidRDefault="0053335B">
            <w:pPr>
              <w:autoSpaceDE w:val="0"/>
              <w:spacing w:line="256" w:lineRule="auto"/>
              <w:jc w:val="center"/>
              <w:rPr>
                <w:rFonts w:ascii="Century Gothic" w:eastAsia="Times New Roman" w:hAnsi="Century Gothic"/>
                <w:sz w:val="18"/>
                <w:szCs w:val="18"/>
              </w:rPr>
            </w:pPr>
            <w:r w:rsidRPr="00771D79">
              <w:rPr>
                <w:rFonts w:ascii="Century Gothic" w:eastAsia="Times New Roman" w:hAnsi="Century Gothic"/>
                <w:sz w:val="18"/>
                <w:szCs w:val="18"/>
              </w:rPr>
              <w:t>1</w:t>
            </w:r>
          </w:p>
        </w:tc>
        <w:tc>
          <w:tcPr>
            <w:tcW w:w="4963" w:type="dxa"/>
            <w:tcBorders>
              <w:top w:val="single" w:sz="4" w:space="0" w:color="auto"/>
              <w:left w:val="single" w:sz="4" w:space="0" w:color="auto"/>
              <w:bottom w:val="single" w:sz="4" w:space="0" w:color="auto"/>
              <w:right w:val="single" w:sz="4" w:space="0" w:color="auto"/>
            </w:tcBorders>
            <w:vAlign w:val="center"/>
          </w:tcPr>
          <w:p w:rsidR="0053335B" w:rsidRPr="00771D79" w:rsidRDefault="00FB1079" w:rsidP="00FB1079">
            <w:pPr>
              <w:autoSpaceDE w:val="0"/>
              <w:spacing w:line="256" w:lineRule="auto"/>
              <w:rPr>
                <w:rFonts w:ascii="Century Gothic" w:eastAsia="Times New Roman" w:hAnsi="Century Gothic"/>
                <w:sz w:val="18"/>
                <w:szCs w:val="18"/>
              </w:rPr>
            </w:pPr>
            <w:r w:rsidRPr="00771D79">
              <w:rPr>
                <w:rFonts w:ascii="Century Gothic" w:hAnsi="Century Gothic"/>
                <w:color w:val="000000"/>
                <w:sz w:val="18"/>
                <w:szCs w:val="18"/>
              </w:rPr>
              <w:t>1 szt. - pakiet 1 (wysokiej klasy – typ A)</w:t>
            </w:r>
          </w:p>
        </w:tc>
      </w:tr>
    </w:tbl>
    <w:p w:rsidR="00111AAA" w:rsidRPr="001A32C6" w:rsidRDefault="00111AAA" w:rsidP="00111AAA">
      <w:pPr>
        <w:spacing w:line="288" w:lineRule="auto"/>
        <w:rPr>
          <w:rFonts w:ascii="Century Gothic" w:eastAsia="Times New Roman" w:hAnsi="Century Gothic" w:cs="Arial"/>
          <w:b/>
          <w:bCs/>
          <w:sz w:val="16"/>
          <w:szCs w:val="16"/>
        </w:rPr>
      </w:pPr>
    </w:p>
    <w:p w:rsidR="00111AAA" w:rsidRDefault="00111AAA" w:rsidP="00111AAA">
      <w:pPr>
        <w:spacing w:after="0" w:line="240" w:lineRule="auto"/>
        <w:rPr>
          <w:rFonts w:ascii="Century Gothic" w:hAnsi="Century Gothic"/>
          <w:b/>
          <w:sz w:val="20"/>
          <w:szCs w:val="20"/>
        </w:rPr>
      </w:pPr>
      <w:r>
        <w:rPr>
          <w:rFonts w:ascii="Century Gothic" w:hAnsi="Century Gothic"/>
          <w:b/>
          <w:sz w:val="20"/>
          <w:szCs w:val="20"/>
        </w:rPr>
        <w:t>Parame</w:t>
      </w:r>
      <w:r w:rsidR="00771D79">
        <w:rPr>
          <w:rFonts w:ascii="Century Gothic" w:hAnsi="Century Gothic"/>
          <w:b/>
          <w:sz w:val="20"/>
          <w:szCs w:val="20"/>
        </w:rPr>
        <w:t>try techniczne i eksploatacyjne:</w:t>
      </w:r>
    </w:p>
    <w:p w:rsidR="00771D79" w:rsidRDefault="00771D79" w:rsidP="00111AAA">
      <w:pPr>
        <w:spacing w:after="0" w:line="240" w:lineRule="auto"/>
        <w:rPr>
          <w:rFonts w:ascii="Century Gothic" w:hAnsi="Century Gothic"/>
          <w:b/>
          <w:sz w:val="20"/>
          <w:szCs w:val="20"/>
        </w:rPr>
      </w:pPr>
    </w:p>
    <w:tbl>
      <w:tblPr>
        <w:tblW w:w="17656"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gridCol w:w="3481"/>
      </w:tblGrid>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Pr="007165EF" w:rsidRDefault="00111AAA">
            <w:pPr>
              <w:snapToGrid w:val="0"/>
              <w:spacing w:after="0" w:line="240" w:lineRule="auto"/>
              <w:rPr>
                <w:rFonts w:ascii="Century Gothic" w:hAnsi="Century Gothic"/>
                <w:b/>
                <w:sz w:val="16"/>
                <w:szCs w:val="16"/>
              </w:rPr>
            </w:pPr>
            <w:r w:rsidRPr="007165EF">
              <w:rPr>
                <w:rFonts w:ascii="Century Gothic" w:hAnsi="Century Gothic"/>
                <w:b/>
                <w:sz w:val="16"/>
                <w:szCs w:val="16"/>
              </w:rPr>
              <w:t>Parametr oferowany</w:t>
            </w: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rsidP="00605B04">
            <w:pPr>
              <w:snapToGrid w:val="0"/>
              <w:spacing w:after="0" w:line="240" w:lineRule="auto"/>
              <w:rPr>
                <w:rFonts w:ascii="Century Gothic" w:hAnsi="Century Gothic"/>
                <w:sz w:val="16"/>
                <w:szCs w:val="16"/>
              </w:rPr>
            </w:pPr>
            <w:r w:rsidRPr="007165EF">
              <w:rPr>
                <w:rFonts w:ascii="Century Gothic" w:hAnsi="Century Gothic"/>
                <w:b/>
                <w:sz w:val="16"/>
                <w:szCs w:val="16"/>
              </w:rPr>
              <w:t>APARAT RTG Z RAMIENIEM C Z WYPOSAŻENIEM</w:t>
            </w:r>
          </w:p>
        </w:tc>
        <w:tc>
          <w:tcPr>
            <w:tcW w:w="1559" w:type="dxa"/>
            <w:tcBorders>
              <w:top w:val="single" w:sz="4" w:space="0" w:color="000000"/>
              <w:left w:val="single" w:sz="4" w:space="0" w:color="000000"/>
              <w:bottom w:val="single" w:sz="4" w:space="0" w:color="000000"/>
              <w:right w:val="nil"/>
            </w:tcBorders>
            <w:vAlign w:val="center"/>
          </w:tcPr>
          <w:p w:rsidR="00111AAA" w:rsidRPr="007165EF"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7165EF" w:rsidRDefault="00111AAA">
            <w:pPr>
              <w:snapToGrid w:val="0"/>
              <w:spacing w:after="0" w:line="240" w:lineRule="auto"/>
              <w:rPr>
                <w:rFonts w:ascii="Century Gothic" w:hAnsi="Century Gothic"/>
                <w:sz w:val="16"/>
                <w:szCs w:val="16"/>
              </w:rPr>
            </w:pP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5679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5679F" w:rsidRDefault="00111AAA" w:rsidP="00370DEC">
            <w:pPr>
              <w:snapToGrid w:val="0"/>
              <w:spacing w:after="0" w:line="240" w:lineRule="auto"/>
              <w:rPr>
                <w:rFonts w:ascii="Century Gothic" w:hAnsi="Century Gothic"/>
                <w:sz w:val="16"/>
                <w:szCs w:val="16"/>
              </w:rPr>
            </w:pPr>
            <w:r w:rsidRPr="0075679F">
              <w:rPr>
                <w:rFonts w:ascii="Century Gothic" w:hAnsi="Century Gothic"/>
                <w:sz w:val="16"/>
                <w:szCs w:val="16"/>
              </w:rPr>
              <w:t>Rok produkcji  min. 201</w:t>
            </w:r>
            <w:r w:rsidR="00370DEC" w:rsidRPr="0075679F">
              <w:rPr>
                <w:rFonts w:ascii="Century Gothic" w:hAnsi="Century Gothic"/>
                <w:sz w:val="16"/>
                <w:szCs w:val="16"/>
              </w:rPr>
              <w:t>9</w:t>
            </w:r>
            <w:r w:rsidRPr="0075679F">
              <w:rPr>
                <w:rFonts w:ascii="Century Gothic" w:hAnsi="Century Gothic"/>
                <w:sz w:val="16"/>
                <w:szCs w:val="16"/>
              </w:rPr>
              <w:t xml:space="preserve">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Tr="00A60814">
        <w:trPr>
          <w:gridAfter w:val="1"/>
          <w:wAfter w:w="3481" w:type="dxa"/>
          <w:trHeight w:val="530"/>
        </w:trPr>
        <w:tc>
          <w:tcPr>
            <w:tcW w:w="842" w:type="dxa"/>
            <w:tcBorders>
              <w:top w:val="single" w:sz="4" w:space="0" w:color="000000"/>
              <w:left w:val="single" w:sz="4" w:space="0" w:color="000000"/>
              <w:bottom w:val="single" w:sz="4" w:space="0" w:color="000000"/>
              <w:right w:val="nil"/>
            </w:tcBorders>
            <w:vAlign w:val="center"/>
          </w:tcPr>
          <w:p w:rsidR="00111AAA" w:rsidRPr="0075679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5679F" w:rsidRDefault="00111AAA" w:rsidP="00370DEC">
            <w:pPr>
              <w:pStyle w:val="HTML-wstpniesformatowany"/>
              <w:spacing w:line="276" w:lineRule="auto"/>
              <w:rPr>
                <w:rFonts w:ascii="Century Gothic" w:hAnsi="Century Gothic" w:cs="Times New Roman"/>
                <w:sz w:val="16"/>
                <w:szCs w:val="16"/>
                <w:lang w:eastAsia="en-US"/>
              </w:rPr>
            </w:pPr>
            <w:r w:rsidRPr="0075679F">
              <w:rPr>
                <w:rFonts w:ascii="Century Gothic" w:hAnsi="Century Gothic" w:cs="Times New Roman"/>
                <w:sz w:val="16"/>
                <w:szCs w:val="16"/>
                <w:lang w:eastAsia="en-US"/>
              </w:rPr>
              <w:t xml:space="preserve">Aparat w pełni spełniający wymogi obowiązujących procedur wzorcowych dla procedur </w:t>
            </w:r>
            <w:r w:rsidR="00370DEC" w:rsidRPr="0075679F">
              <w:rPr>
                <w:rFonts w:ascii="Century Gothic" w:hAnsi="Century Gothic" w:cs="Times New Roman"/>
                <w:sz w:val="16"/>
                <w:szCs w:val="16"/>
                <w:lang w:eastAsia="en-US"/>
              </w:rPr>
              <w:t>ogólnochirurgicznych</w:t>
            </w:r>
          </w:p>
          <w:p w:rsidR="00370DEC" w:rsidRPr="0075679F" w:rsidRDefault="00370DEC" w:rsidP="00370DEC">
            <w:pPr>
              <w:pStyle w:val="HTML-wstpniesformatowany"/>
              <w:spacing w:line="276" w:lineRule="auto"/>
              <w:rPr>
                <w:rFonts w:ascii="Century Gothic" w:hAnsi="Century Gothic" w:cs="Times New Roman"/>
                <w:sz w:val="16"/>
                <w:szCs w:val="16"/>
              </w:rPr>
            </w:pPr>
          </w:p>
          <w:p w:rsidR="00111AAA" w:rsidRPr="0075679F" w:rsidRDefault="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Century Gothic" w:hAnsi="Century Gothic" w:cs="Times New Roman"/>
                <w:i/>
                <w:sz w:val="16"/>
                <w:szCs w:val="16"/>
              </w:rPr>
            </w:pPr>
            <w:r w:rsidRPr="0075679F">
              <w:rPr>
                <w:rFonts w:ascii="Century Gothic" w:eastAsia="Times New Roman" w:hAnsi="Century Gothic" w:cs="Times New Roman"/>
                <w:i/>
                <w:sz w:val="16"/>
                <w:szCs w:val="16"/>
                <w:lang w:eastAsia="pl-PL"/>
              </w:rPr>
              <w:t xml:space="preserve">dotyczy: </w:t>
            </w:r>
            <w:r w:rsidRPr="0075679F">
              <w:rPr>
                <w:rFonts w:ascii="Century Gothic" w:eastAsia="Times New Roman" w:hAnsi="Century Gothic" w:cs="Courier New"/>
                <w:i/>
                <w:sz w:val="16"/>
                <w:szCs w:val="16"/>
                <w:lang w:eastAsia="pl-PL"/>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7165EF" w:rsidRDefault="00111AAA">
            <w:pPr>
              <w:snapToGrid w:val="0"/>
              <w:spacing w:after="0" w:line="240" w:lineRule="auto"/>
              <w:rPr>
                <w:rFonts w:ascii="Century Gothic" w:hAnsi="Century Gothic"/>
                <w:spacing w:val="-1"/>
                <w:sz w:val="16"/>
                <w:szCs w:val="16"/>
              </w:rPr>
            </w:pPr>
            <w:r w:rsidRPr="007165EF">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111AAA" w:rsidRPr="007165EF" w:rsidRDefault="00111AAA" w:rsidP="00763CDF">
            <w:pPr>
              <w:snapToGrid w:val="0"/>
              <w:spacing w:after="0" w:line="240" w:lineRule="auto"/>
              <w:jc w:val="center"/>
              <w:rPr>
                <w:rFonts w:ascii="Century Gothic" w:hAnsi="Century Gothic"/>
                <w:sz w:val="16"/>
                <w:szCs w:val="16"/>
              </w:rPr>
            </w:pPr>
            <w:r w:rsidRPr="007165EF">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7165EF" w:rsidRDefault="00111AAA">
            <w:pPr>
              <w:snapToGrid w:val="0"/>
              <w:spacing w:after="0" w:line="240" w:lineRule="auto"/>
              <w:rPr>
                <w:rFonts w:ascii="Century Gothic" w:hAnsi="Century Gothic"/>
                <w:sz w:val="16"/>
                <w:szCs w:val="16"/>
              </w:rPr>
            </w:pPr>
            <w:r w:rsidRPr="007165EF">
              <w:rPr>
                <w:rFonts w:ascii="Century Gothic" w:hAnsi="Century Gothic"/>
                <w:sz w:val="16"/>
                <w:szCs w:val="16"/>
              </w:rPr>
              <w:t>- - -</w:t>
            </w:r>
          </w:p>
        </w:tc>
      </w:tr>
      <w:tr w:rsidR="00111AAA" w:rsidRPr="007165EF"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111AAA" w:rsidRPr="007165EF" w:rsidRDefault="00111AAA">
            <w:pPr>
              <w:numPr>
                <w:ilvl w:val="0"/>
                <w:numId w:val="2"/>
              </w:numPr>
              <w:snapToGrid w:val="0"/>
              <w:spacing w:after="0" w:line="240" w:lineRule="auto"/>
              <w:ind w:left="-57" w:right="-57" w:firstLine="0"/>
              <w:contextualSpacing/>
              <w:jc w:val="center"/>
              <w:rPr>
                <w:rFonts w:ascii="Century Gothic" w:hAnsi="Century Gothic"/>
                <w:b/>
                <w:sz w:val="16"/>
                <w:szCs w:val="16"/>
              </w:rPr>
            </w:pPr>
          </w:p>
        </w:tc>
        <w:tc>
          <w:tcPr>
            <w:tcW w:w="5401" w:type="dxa"/>
            <w:tcBorders>
              <w:top w:val="single" w:sz="4" w:space="0" w:color="000000"/>
              <w:left w:val="single" w:sz="4" w:space="0" w:color="000000"/>
              <w:bottom w:val="single" w:sz="4" w:space="0" w:color="000000"/>
              <w:right w:val="nil"/>
            </w:tcBorders>
          </w:tcPr>
          <w:p w:rsidR="00111AAA" w:rsidRPr="007165EF" w:rsidRDefault="007165EF">
            <w:pPr>
              <w:snapToGrid w:val="0"/>
              <w:spacing w:after="0" w:line="240" w:lineRule="auto"/>
              <w:rPr>
                <w:rFonts w:ascii="Century Gothic" w:hAnsi="Century Gothic"/>
                <w:b/>
                <w:sz w:val="16"/>
                <w:szCs w:val="16"/>
              </w:rPr>
            </w:pPr>
            <w:r w:rsidRPr="007165EF">
              <w:rPr>
                <w:rFonts w:ascii="Century Gothic" w:hAnsi="Century Gothic"/>
                <w:b/>
                <w:sz w:val="16"/>
                <w:szCs w:val="16"/>
              </w:rPr>
              <w:t>RAMIĘ C</w:t>
            </w:r>
          </w:p>
        </w:tc>
        <w:tc>
          <w:tcPr>
            <w:tcW w:w="1559" w:type="dxa"/>
            <w:tcBorders>
              <w:top w:val="single" w:sz="4" w:space="0" w:color="000000"/>
              <w:left w:val="single" w:sz="4" w:space="0" w:color="000000"/>
              <w:bottom w:val="single" w:sz="4" w:space="0" w:color="000000"/>
              <w:right w:val="nil"/>
            </w:tcBorders>
            <w:vAlign w:val="center"/>
          </w:tcPr>
          <w:p w:rsidR="00111AAA" w:rsidRPr="007165EF"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7165EF" w:rsidRDefault="00111AAA">
            <w:pPr>
              <w:snapToGrid w:val="0"/>
              <w:spacing w:after="0" w:line="240"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7165EF" w:rsidRDefault="00111AAA">
            <w:pPr>
              <w:snapToGrid w:val="0"/>
              <w:spacing w:after="0" w:line="240" w:lineRule="auto"/>
              <w:rPr>
                <w:rFonts w:ascii="Century Gothic" w:hAnsi="Century Gothic"/>
                <w:b/>
                <w:sz w:val="16"/>
                <w:szCs w:val="16"/>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ind w:firstLine="5"/>
              <w:rPr>
                <w:rFonts w:ascii="Century Gothic" w:hAnsi="Century Gothic" w:cs="Arial"/>
                <w:sz w:val="16"/>
                <w:szCs w:val="16"/>
              </w:rPr>
            </w:pPr>
            <w:r w:rsidRPr="007165EF">
              <w:rPr>
                <w:rFonts w:ascii="Century Gothic" w:hAnsi="Century Gothic" w:cs="Arial"/>
                <w:sz w:val="16"/>
                <w:szCs w:val="16"/>
              </w:rPr>
              <w:t>Głębokość ramienia C (odległość między osią wiązki a wewnętrzną powierzchnią ramienia C)</w:t>
            </w:r>
            <w:r>
              <w:rPr>
                <w:rFonts w:ascii="Century Gothic" w:hAnsi="Century Gothic" w:cs="Arial"/>
                <w:sz w:val="16"/>
                <w:szCs w:val="16"/>
              </w:rPr>
              <w:t xml:space="preserve"> [cm]</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68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7165EF" w:rsidP="00953697">
            <w:pPr>
              <w:tabs>
                <w:tab w:val="left" w:pos="2772"/>
              </w:tabs>
              <w:ind w:firstLine="5"/>
              <w:jc w:val="both"/>
              <w:rPr>
                <w:rFonts w:ascii="Century Gothic" w:hAnsi="Century Gothic"/>
                <w:sz w:val="16"/>
                <w:szCs w:val="16"/>
              </w:rPr>
            </w:pPr>
            <w:r>
              <w:rPr>
                <w:rFonts w:ascii="Century Gothic" w:hAnsi="Century Gothic" w:cs="Arial"/>
                <w:sz w:val="16"/>
                <w:szCs w:val="16"/>
              </w:rPr>
              <w:t xml:space="preserve">&gt;= </w:t>
            </w:r>
            <w:r w:rsidRPr="007165EF">
              <w:rPr>
                <w:rFonts w:ascii="Century Gothic" w:hAnsi="Century Gothic" w:cs="Arial"/>
                <w:sz w:val="16"/>
                <w:szCs w:val="16"/>
              </w:rPr>
              <w:t>72 cm – 5 pkt</w:t>
            </w:r>
            <w:r>
              <w:rPr>
                <w:rFonts w:ascii="Century Gothic" w:hAnsi="Century Gothic" w:cs="Arial"/>
                <w:sz w:val="16"/>
                <w:szCs w:val="16"/>
              </w:rPr>
              <w:t>., mniejsze wartości – 1 pkt.</w:t>
            </w:r>
          </w:p>
        </w:tc>
        <w:tc>
          <w:tcPr>
            <w:tcW w:w="3481" w:type="dxa"/>
            <w:vAlign w:val="center"/>
          </w:tcPr>
          <w:p w:rsidR="007165EF" w:rsidRDefault="007165EF" w:rsidP="007165EF">
            <w:pPr>
              <w:tabs>
                <w:tab w:val="left" w:pos="2772"/>
              </w:tabs>
              <w:ind w:firstLine="5"/>
              <w:jc w:val="cente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Odległość SID</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107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7165EF" w:rsidP="00953697">
            <w:pPr>
              <w:tabs>
                <w:tab w:val="left" w:pos="2772"/>
              </w:tabs>
              <w:jc w:val="both"/>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 xml:space="preserve">110 cm – </w:t>
            </w:r>
            <w:r>
              <w:rPr>
                <w:rFonts w:ascii="Century Gothic" w:hAnsi="Century Gothic" w:cs="Arial"/>
                <w:sz w:val="16"/>
                <w:szCs w:val="16"/>
              </w:rPr>
              <w:t>3</w:t>
            </w:r>
            <w:r w:rsidRPr="007165EF">
              <w:rPr>
                <w:rFonts w:ascii="Century Gothic" w:hAnsi="Century Gothic" w:cs="Arial"/>
                <w:sz w:val="16"/>
                <w:szCs w:val="16"/>
              </w:rPr>
              <w:t xml:space="preserve"> pkt</w:t>
            </w:r>
            <w:r>
              <w:rPr>
                <w:rFonts w:ascii="Century Gothic" w:hAnsi="Century Gothic" w:cs="Arial"/>
                <w:sz w:val="16"/>
                <w:szCs w:val="16"/>
              </w:rPr>
              <w:t>., mniejsze wartości</w:t>
            </w:r>
            <w:r w:rsidR="00953697">
              <w:rPr>
                <w:rFonts w:ascii="Century Gothic" w:hAnsi="Century Gothic" w:cs="Arial"/>
                <w:sz w:val="16"/>
                <w:szCs w:val="16"/>
              </w:rPr>
              <w:t xml:space="preserv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Prześwit ramienia C (odległość między detektorem a lampą RTG)</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83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ind w:firstLine="5"/>
              <w:jc w:val="both"/>
              <w:rPr>
                <w:rStyle w:val="FontStyle58"/>
                <w:rFonts w:ascii="Century Gothic" w:hAnsi="Century Gothic" w:cs="Arial"/>
              </w:rPr>
            </w:pPr>
            <w:r>
              <w:rPr>
                <w:rFonts w:ascii="Century Gothic" w:hAnsi="Century Gothic" w:cs="Arial"/>
                <w:sz w:val="16"/>
                <w:szCs w:val="16"/>
              </w:rPr>
              <w:t>&gt;=</w:t>
            </w:r>
            <w:r w:rsidR="007165EF" w:rsidRPr="007165EF">
              <w:rPr>
                <w:rFonts w:ascii="Century Gothic" w:hAnsi="Century Gothic" w:cs="Arial"/>
                <w:sz w:val="16"/>
                <w:szCs w:val="16"/>
              </w:rPr>
              <w:t xml:space="preserve"> 85 cm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22"/>
              <w:widowControl/>
              <w:tabs>
                <w:tab w:val="left" w:pos="2772"/>
              </w:tabs>
              <w:spacing w:line="206" w:lineRule="exact"/>
              <w:rPr>
                <w:rStyle w:val="FontStyle58"/>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Zakres ruchu poziomego ramienia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20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37"/>
              <w:widowControl/>
              <w:tabs>
                <w:tab w:val="left" w:pos="2772"/>
              </w:tabs>
              <w:rPr>
                <w:rFonts w:ascii="Century Gothic" w:hAnsi="Century Gothic" w:cs="Arial"/>
                <w:sz w:val="16"/>
                <w:szCs w:val="16"/>
              </w:rPr>
            </w:pPr>
            <w:r>
              <w:rPr>
                <w:rFonts w:ascii="Century Gothic" w:hAnsi="Century Gothic" w:cs="Arial"/>
                <w:sz w:val="16"/>
                <w:szCs w:val="16"/>
              </w:rPr>
              <w:t>&gt;= 25</w:t>
            </w:r>
            <w:r w:rsidRPr="007165EF">
              <w:rPr>
                <w:rFonts w:ascii="Century Gothic" w:hAnsi="Century Gothic" w:cs="Arial"/>
                <w:sz w:val="16"/>
                <w:szCs w:val="16"/>
              </w:rPr>
              <w:t xml:space="preserve"> cm – </w:t>
            </w:r>
            <w:r>
              <w:rPr>
                <w:rFonts w:ascii="Century Gothic" w:hAnsi="Century Gothic" w:cs="Arial"/>
                <w:sz w:val="16"/>
                <w:szCs w:val="16"/>
              </w:rPr>
              <w:t>3</w:t>
            </w:r>
            <w:r w:rsidRPr="007165EF">
              <w:rPr>
                <w:rFonts w:ascii="Century Gothic" w:hAnsi="Century Gothic" w:cs="Arial"/>
                <w:sz w:val="16"/>
                <w:szCs w:val="16"/>
              </w:rPr>
              <w:t xml:space="preserve"> pkt</w:t>
            </w:r>
            <w:r>
              <w:rPr>
                <w:rFonts w:ascii="Century Gothic" w:hAnsi="Century Gothic" w:cs="Arial"/>
                <w:sz w:val="16"/>
                <w:szCs w:val="16"/>
              </w:rPr>
              <w:t>., mniejsze wartości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ruchu pionowego ramienia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42 cm</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45 cm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ruchu orbitalnego ramienia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007165EF" w:rsidRPr="007165EF">
              <w:rPr>
                <w:rFonts w:ascii="Century Gothic" w:hAnsi="Century Gothic" w:cs="Arial"/>
                <w:sz w:val="16"/>
                <w:szCs w:val="16"/>
              </w:rPr>
              <w:t>130°</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22"/>
              <w:widowControl/>
              <w:tabs>
                <w:tab w:val="left" w:pos="2772"/>
              </w:tabs>
              <w:spacing w:line="206" w:lineRule="exact"/>
              <w:jc w:val="left"/>
              <w:rPr>
                <w:rStyle w:val="FontStyle58"/>
                <w:rFonts w:ascii="Century Gothic" w:hAnsi="Century Gothic" w:cs="Arial"/>
              </w:rPr>
            </w:pPr>
            <w:r>
              <w:rPr>
                <w:rFonts w:ascii="Century Gothic" w:hAnsi="Century Gothic" w:cs="Arial"/>
                <w:sz w:val="16"/>
                <w:szCs w:val="16"/>
              </w:rPr>
              <w:t xml:space="preserve">&gt;= </w:t>
            </w:r>
            <w:r w:rsidR="007165EF" w:rsidRPr="007165EF">
              <w:rPr>
                <w:rFonts w:ascii="Century Gothic" w:hAnsi="Century Gothic" w:cs="Arial"/>
                <w:sz w:val="16"/>
                <w:szCs w:val="16"/>
              </w:rPr>
              <w:t xml:space="preserve">145° – </w:t>
            </w:r>
            <w:r w:rsidRPr="007165EF">
              <w:rPr>
                <w:rFonts w:ascii="Century Gothic" w:hAnsi="Century Gothic" w:cs="Arial"/>
                <w:sz w:val="16"/>
                <w:szCs w:val="16"/>
              </w:rPr>
              <w:t>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22"/>
              <w:widowControl/>
              <w:tabs>
                <w:tab w:val="left" w:pos="2772"/>
              </w:tabs>
              <w:spacing w:line="206" w:lineRule="exact"/>
              <w:rPr>
                <w:rStyle w:val="FontStyle58"/>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rotacji ramienia C (ruch wokół osi poziomej)</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953697">
            <w:pPr>
              <w:tabs>
                <w:tab w:val="left" w:pos="2772"/>
              </w:tabs>
              <w:jc w:val="center"/>
              <w:rPr>
                <w:rFonts w:ascii="Century Gothic" w:hAnsi="Century Gothic" w:cs="Arial"/>
                <w:sz w:val="16"/>
                <w:szCs w:val="16"/>
              </w:rPr>
            </w:pPr>
            <w:r>
              <w:rPr>
                <w:rFonts w:ascii="Century Gothic" w:hAnsi="Century Gothic" w:cs="Arial"/>
                <w:sz w:val="16"/>
                <w:szCs w:val="16"/>
              </w:rPr>
              <w:t xml:space="preserve">&gt;= +/- </w:t>
            </w:r>
            <w:r w:rsidR="007165EF" w:rsidRPr="007165EF">
              <w:rPr>
                <w:rFonts w:ascii="Century Gothic" w:hAnsi="Century Gothic" w:cs="Arial"/>
                <w:sz w:val="16"/>
                <w:szCs w:val="16"/>
              </w:rPr>
              <w:t>215°</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 xml:space="preserve">&gt;= +/- </w:t>
            </w:r>
            <w:r w:rsidR="007165EF" w:rsidRPr="007165EF">
              <w:rPr>
                <w:rFonts w:ascii="Century Gothic" w:hAnsi="Century Gothic" w:cs="Arial"/>
                <w:sz w:val="16"/>
                <w:szCs w:val="16"/>
              </w:rPr>
              <w:t>225°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Zakres obrotu ramienia C wokół osi pionowej (wychylenie)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953697">
            <w:pPr>
              <w:tabs>
                <w:tab w:val="left" w:pos="2772"/>
              </w:tabs>
              <w:jc w:val="center"/>
              <w:rPr>
                <w:rFonts w:ascii="Century Gothic" w:hAnsi="Century Gothic" w:cs="Arial"/>
                <w:sz w:val="16"/>
                <w:szCs w:val="16"/>
              </w:rPr>
            </w:pPr>
            <w:r>
              <w:rPr>
                <w:rFonts w:ascii="Century Gothic" w:hAnsi="Century Gothic" w:cs="Arial"/>
                <w:sz w:val="16"/>
                <w:szCs w:val="16"/>
              </w:rPr>
              <w:t>&gt;= +/-</w:t>
            </w:r>
            <w:r w:rsidR="007165EF" w:rsidRPr="007165EF">
              <w:rPr>
                <w:rFonts w:ascii="Century Gothic" w:hAnsi="Century Gothic" w:cs="Arial"/>
                <w:sz w:val="16"/>
                <w:szCs w:val="16"/>
              </w:rPr>
              <w:t>10°</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tabs>
                <w:tab w:val="left" w:pos="2772"/>
              </w:tabs>
              <w:rPr>
                <w:rFonts w:ascii="Century Gothic" w:hAnsi="Century Gothic" w:cs="Arial"/>
                <w:sz w:val="16"/>
                <w:szCs w:val="16"/>
              </w:rPr>
            </w:pPr>
            <w:r>
              <w:rPr>
                <w:rFonts w:ascii="Century Gothic" w:hAnsi="Century Gothic" w:cs="Arial"/>
                <w:sz w:val="16"/>
                <w:szCs w:val="16"/>
              </w:rPr>
              <w:t>&gt;=</w:t>
            </w:r>
            <w:r w:rsidR="007165EF" w:rsidRPr="007165EF">
              <w:rPr>
                <w:rFonts w:ascii="Century Gothic" w:hAnsi="Century Gothic" w:cs="Arial"/>
                <w:sz w:val="16"/>
                <w:szCs w:val="16"/>
              </w:rPr>
              <w:t xml:space="preserve"> +/-</w:t>
            </w:r>
            <w:r>
              <w:rPr>
                <w:rFonts w:ascii="Century Gothic" w:hAnsi="Century Gothic" w:cs="Arial"/>
                <w:sz w:val="16"/>
                <w:szCs w:val="16"/>
              </w:rPr>
              <w:t xml:space="preserve"> </w:t>
            </w:r>
            <w:r w:rsidR="007165EF" w:rsidRPr="007165EF">
              <w:rPr>
                <w:rFonts w:ascii="Century Gothic" w:hAnsi="Century Gothic" w:cs="Arial"/>
                <w:sz w:val="16"/>
                <w:szCs w:val="16"/>
              </w:rPr>
              <w:t>12° – 5 pkt</w:t>
            </w:r>
            <w:r>
              <w:rPr>
                <w:rFonts w:ascii="Century Gothic" w:hAnsi="Century Gothic" w:cs="Arial"/>
                <w:sz w:val="16"/>
                <w:szCs w:val="16"/>
              </w:rPr>
              <w:t>., mniejsze wartości – 1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Zmotoryzowany ruch ramienia C w pionie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Zmotoryzowany ruch orbitalny i rotacja w ramieniu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highlight w:val="green"/>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highlight w:val="green"/>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Prędkość zmotoryzowanego ruchu orbitalnego i rotacji w ramieniu C</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 xml:space="preserve">&gt;= </w:t>
            </w:r>
            <w:r w:rsidR="007165EF" w:rsidRPr="007165EF">
              <w:rPr>
                <w:rFonts w:ascii="Century Gothic" w:hAnsi="Century Gothic" w:cs="Arial"/>
                <w:sz w:val="16"/>
                <w:szCs w:val="16"/>
              </w:rPr>
              <w:t>10°/s</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953697" w:rsidRPr="007165EF" w:rsidRDefault="00953697" w:rsidP="00953697">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Największa wartość – 2 pkt., mniejsze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 xml:space="preserve">Zapamiętywanie podczas zabiegu min. dwóch ustawień ramienia C (co najmniej ruch orbitalny i rotacja) oraz automatyczne ustawienia się ramienia C w tych pozycjach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953697" w:rsidP="007165EF">
            <w:pPr>
              <w:tabs>
                <w:tab w:val="left" w:pos="2772"/>
              </w:tabs>
              <w:jc w:val="center"/>
              <w:rPr>
                <w:rFonts w:ascii="Century Gothic" w:hAnsi="Century Gothic" w:cs="Arial"/>
                <w:sz w:val="16"/>
                <w:szCs w:val="16"/>
              </w:rPr>
            </w:pPr>
            <w:r>
              <w:rPr>
                <w:rFonts w:ascii="Century Gothic" w:hAnsi="Century Gothic" w:cs="Arial"/>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highlight w:val="green"/>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953697" w:rsidP="00953697">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 xml:space="preserve">- </w:t>
            </w:r>
            <w:r w:rsidR="007165EF" w:rsidRPr="007165EF">
              <w:rPr>
                <w:rFonts w:ascii="Century Gothic" w:hAnsi="Century Gothic" w:cs="Arial"/>
                <w:sz w:val="16"/>
                <w:szCs w:val="16"/>
              </w:rPr>
              <w:t>Tak, min. 2 pozycje z zapamiętaniem ustawiania kolimacji – 10 pkt</w:t>
            </w:r>
          </w:p>
          <w:p w:rsidR="007165EF" w:rsidRPr="007165EF" w:rsidRDefault="00953697" w:rsidP="00953697">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 xml:space="preserve">- </w:t>
            </w:r>
            <w:r w:rsidR="007165EF" w:rsidRPr="007165EF">
              <w:rPr>
                <w:rFonts w:ascii="Century Gothic" w:hAnsi="Century Gothic" w:cs="Arial"/>
                <w:sz w:val="16"/>
                <w:szCs w:val="16"/>
              </w:rPr>
              <w:t xml:space="preserve">Tak, min. 2 pozycje – </w:t>
            </w:r>
            <w:r>
              <w:rPr>
                <w:rFonts w:ascii="Century Gothic" w:hAnsi="Century Gothic" w:cs="Arial"/>
                <w:sz w:val="16"/>
                <w:szCs w:val="16"/>
              </w:rPr>
              <w:t>3</w:t>
            </w:r>
            <w:r w:rsidR="007165EF" w:rsidRPr="007165EF">
              <w:rPr>
                <w:rFonts w:ascii="Century Gothic" w:hAnsi="Century Gothic" w:cs="Arial"/>
                <w:sz w:val="16"/>
                <w:szCs w:val="16"/>
              </w:rPr>
              <w:t xml:space="preserve"> pkt</w:t>
            </w:r>
          </w:p>
          <w:p w:rsidR="007165EF" w:rsidRPr="007165EF" w:rsidRDefault="00953697" w:rsidP="00953697">
            <w:pPr>
              <w:pStyle w:val="Style37"/>
              <w:widowControl/>
              <w:tabs>
                <w:tab w:val="left" w:pos="2772"/>
              </w:tabs>
              <w:jc w:val="both"/>
              <w:rPr>
                <w:rFonts w:ascii="Century Gothic" w:hAnsi="Century Gothic" w:cs="Arial"/>
                <w:sz w:val="16"/>
                <w:szCs w:val="16"/>
                <w:highlight w:val="green"/>
              </w:rPr>
            </w:pPr>
            <w:r>
              <w:rPr>
                <w:rFonts w:ascii="Century Gothic" w:hAnsi="Century Gothic" w:cs="Arial"/>
                <w:sz w:val="16"/>
                <w:szCs w:val="16"/>
              </w:rPr>
              <w:t xml:space="preserve">- </w:t>
            </w:r>
            <w:r w:rsidR="007165EF" w:rsidRPr="007165EF">
              <w:rPr>
                <w:rFonts w:ascii="Century Gothic" w:hAnsi="Century Gothic" w:cs="Arial"/>
                <w:sz w:val="16"/>
                <w:szCs w:val="16"/>
              </w:rPr>
              <w:t>Nie – 0 pkt</w:t>
            </w:r>
          </w:p>
        </w:tc>
        <w:tc>
          <w:tcPr>
            <w:tcW w:w="3481" w:type="dxa"/>
            <w:vAlign w:val="center"/>
          </w:tcPr>
          <w:p w:rsidR="007165EF" w:rsidRDefault="007165EF" w:rsidP="007165EF">
            <w:pPr>
              <w:pStyle w:val="Style37"/>
              <w:widowControl/>
              <w:tabs>
                <w:tab w:val="left" w:pos="2772"/>
              </w:tabs>
              <w:jc w:val="center"/>
              <w:rPr>
                <w:rFonts w:ascii="Book Antiqua" w:hAnsi="Book Antiqua" w:cs="Arial"/>
                <w:highlight w:val="green"/>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rPr>
                <w:rFonts w:ascii="Century Gothic" w:hAnsi="Century Gothic" w:cs="Arial"/>
                <w:sz w:val="16"/>
                <w:szCs w:val="16"/>
              </w:rPr>
            </w:pPr>
            <w:r w:rsidRPr="007165EF">
              <w:rPr>
                <w:rFonts w:ascii="Century Gothic" w:hAnsi="Century Gothic" w:cs="Arial"/>
                <w:sz w:val="16"/>
                <w:szCs w:val="16"/>
              </w:rPr>
              <w:t>Urządzenie zabezpieczające przed najeżdżaniem na leżące przewody</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tabs>
                <w:tab w:val="left" w:pos="2772"/>
              </w:tabs>
              <w:jc w:val="center"/>
              <w:rPr>
                <w:rFonts w:ascii="Century Gothic" w:hAnsi="Century Gothic" w:cs="Arial"/>
                <w:sz w:val="16"/>
                <w:szCs w:val="16"/>
              </w:rPr>
            </w:pPr>
            <w:r w:rsidRPr="007165EF">
              <w:rPr>
                <w:rFonts w:ascii="Century Gothic" w:hAnsi="Century Gothic" w:cs="Arial"/>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Blokada kół</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Hamulce ruchów ramienia C: orbitalnego, rotacyjnego, wzdłużnego i obrotu wokół osi pionowej z odpowiadającymi im skalami, oznaczone różnymi kolorami w celu łatwiejszej komunikacji w sali operacyjnej</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Obsługa hamulców (zwalnianie i blokowanie) min. ruchów orbitalnego, rotacyjnego, wzdłużnego i obrotu wokół osi pionowej  bezpośrednio przy detektorze</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A16EB8" w:rsidP="007165EF">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16EB8" w:rsidP="00A16EB8">
            <w:pPr>
              <w:jc w:val="center"/>
              <w:rPr>
                <w:rFonts w:ascii="Century Gothic" w:hAnsi="Century Gothic" w:cs="Arial"/>
                <w:sz w:val="16"/>
                <w:szCs w:val="16"/>
              </w:rPr>
            </w:pPr>
            <w:r>
              <w:rPr>
                <w:rFonts w:ascii="Century Gothic" w:hAnsi="Century Gothic" w:cs="Arial"/>
                <w:sz w:val="16"/>
                <w:szCs w:val="16"/>
              </w:rPr>
              <w:t>Tak – 10 pkt., nie – 0 pkt.</w:t>
            </w:r>
          </w:p>
        </w:tc>
        <w:tc>
          <w:tcPr>
            <w:tcW w:w="3481" w:type="dxa"/>
            <w:vAlign w:val="center"/>
          </w:tcPr>
          <w:p w:rsidR="007165EF" w:rsidRDefault="007165EF" w:rsidP="007165EF">
            <w:pPr>
              <w:jc w:val="center"/>
              <w:rPr>
                <w:rFonts w:ascii="Book Antiqua" w:hAnsi="Book Antiqua" w:cs="Arial"/>
                <w:sz w:val="24"/>
                <w:szCs w:val="24"/>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Uchwyt przy detektorze do ręcznego manipulowania ramieniem C </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7165EF" w:rsidRPr="007165EF" w:rsidRDefault="007165EF" w:rsidP="007165EF">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7165EF" w:rsidRDefault="00A261E9" w:rsidP="007165EF">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7165EF" w:rsidRDefault="007165EF" w:rsidP="007165EF">
            <w:pPr>
              <w:pStyle w:val="Style37"/>
              <w:widowControl/>
              <w:tabs>
                <w:tab w:val="left" w:pos="2772"/>
              </w:tabs>
              <w:jc w:val="center"/>
              <w:rPr>
                <w:rFonts w:ascii="Book Antiqua" w:hAnsi="Book Antiqua" w:cs="Arial"/>
              </w:rPr>
            </w:pPr>
          </w:p>
        </w:tc>
      </w:tr>
      <w:tr w:rsidR="007165EF" w:rsidTr="00A60814">
        <w:tc>
          <w:tcPr>
            <w:tcW w:w="842"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Obrotowy, kolorowy panel dotykowy na ramieniu C </w:t>
            </w:r>
            <w:r w:rsidRPr="00470F76">
              <w:rPr>
                <w:rStyle w:val="FontStyle58"/>
                <w:rFonts w:ascii="Century Gothic" w:hAnsi="Century Gothic" w:cs="Arial"/>
              </w:rPr>
              <w:t xml:space="preserve">min. </w:t>
            </w:r>
            <w:r w:rsidRPr="00470F76">
              <w:rPr>
                <w:rStyle w:val="FontStyle58"/>
                <w:rFonts w:ascii="Century Gothic" w:hAnsi="Century Gothic" w:cs="Arial"/>
                <w:strike/>
              </w:rPr>
              <w:t>12</w:t>
            </w:r>
            <w:r w:rsidR="0044391A" w:rsidRPr="00470F76">
              <w:rPr>
                <w:rStyle w:val="FontStyle58"/>
                <w:rFonts w:ascii="Century Gothic" w:hAnsi="Century Gothic" w:cs="Arial"/>
                <w:strike/>
                <w:color w:val="FF0000"/>
              </w:rPr>
              <w:t xml:space="preserve"> </w:t>
            </w:r>
            <w:r w:rsidR="0044391A" w:rsidRPr="00470F76">
              <w:rPr>
                <w:rStyle w:val="FontStyle58"/>
                <w:rFonts w:ascii="Century Gothic" w:hAnsi="Century Gothic" w:cs="Arial"/>
                <w:color w:val="FF0000"/>
              </w:rPr>
              <w:t xml:space="preserve"> 6</w:t>
            </w:r>
            <w:r w:rsidRPr="00470F76">
              <w:rPr>
                <w:rStyle w:val="FontStyle58"/>
                <w:rFonts w:ascii="Century Gothic" w:hAnsi="Century Gothic" w:cs="Arial"/>
                <w:color w:val="FF0000"/>
              </w:rPr>
              <w:t xml:space="preserve">” </w:t>
            </w:r>
            <w:r w:rsidRPr="00470F76">
              <w:rPr>
                <w:rStyle w:val="FontStyle58"/>
                <w:rFonts w:ascii="Century Gothic" w:hAnsi="Century Gothic" w:cs="Arial"/>
              </w:rPr>
              <w:t>do</w:t>
            </w:r>
            <w:r w:rsidRPr="007165EF">
              <w:rPr>
                <w:rStyle w:val="FontStyle58"/>
                <w:rFonts w:ascii="Century Gothic" w:hAnsi="Century Gothic" w:cs="Arial"/>
              </w:rPr>
              <w:t xml:space="preserve"> sterowania funkcjami aparatu (min. kolimacją, ustawieniami generatora, ustawieniami parametrów obrazu) z podglądem min. LIH</w:t>
            </w:r>
          </w:p>
        </w:tc>
        <w:tc>
          <w:tcPr>
            <w:tcW w:w="1559" w:type="dxa"/>
            <w:tcBorders>
              <w:top w:val="single" w:sz="4" w:space="0" w:color="000000"/>
              <w:left w:val="single" w:sz="4" w:space="0" w:color="000000"/>
              <w:bottom w:val="single" w:sz="4" w:space="0" w:color="000000"/>
              <w:right w:val="nil"/>
            </w:tcBorders>
            <w:vAlign w:val="center"/>
          </w:tcPr>
          <w:p w:rsidR="007165EF" w:rsidRPr="007165EF" w:rsidRDefault="007165EF" w:rsidP="007165EF">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7165EF" w:rsidRPr="007165EF" w:rsidRDefault="007165EF" w:rsidP="007165EF">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7165EF" w:rsidRPr="00470F76" w:rsidRDefault="00A261E9" w:rsidP="007165EF">
            <w:pPr>
              <w:jc w:val="center"/>
              <w:rPr>
                <w:rFonts w:ascii="Century Gothic" w:hAnsi="Century Gothic" w:cs="Arial"/>
                <w:strike/>
                <w:sz w:val="16"/>
                <w:szCs w:val="16"/>
              </w:rPr>
            </w:pPr>
            <w:r w:rsidRPr="00470F76">
              <w:rPr>
                <w:rFonts w:ascii="Century Gothic" w:hAnsi="Century Gothic" w:cs="Arial"/>
                <w:strike/>
                <w:sz w:val="16"/>
                <w:szCs w:val="16"/>
              </w:rPr>
              <w:t>- - -</w:t>
            </w:r>
          </w:p>
          <w:p w:rsidR="0044391A" w:rsidRPr="00470F76" w:rsidRDefault="0044391A" w:rsidP="0044391A">
            <w:pPr>
              <w:jc w:val="both"/>
              <w:rPr>
                <w:rFonts w:ascii="Century Gothic" w:hAnsi="Century Gothic" w:cs="Arial"/>
                <w:color w:val="FF0000"/>
                <w:sz w:val="16"/>
                <w:szCs w:val="16"/>
              </w:rPr>
            </w:pPr>
            <w:r w:rsidRPr="00470F76">
              <w:rPr>
                <w:rFonts w:ascii="Century Gothic" w:hAnsi="Century Gothic" w:cs="Arial"/>
                <w:color w:val="FF0000"/>
                <w:sz w:val="16"/>
                <w:szCs w:val="16"/>
              </w:rPr>
              <w:t>min. 12 cali – 2 pkt.</w:t>
            </w:r>
          </w:p>
          <w:p w:rsidR="0044391A" w:rsidRPr="00470F76" w:rsidRDefault="0044391A" w:rsidP="0044391A">
            <w:pPr>
              <w:jc w:val="both"/>
              <w:rPr>
                <w:rFonts w:ascii="Century Gothic" w:hAnsi="Century Gothic" w:cs="Arial"/>
                <w:strike/>
                <w:sz w:val="16"/>
                <w:szCs w:val="16"/>
              </w:rPr>
            </w:pPr>
            <w:r w:rsidRPr="00470F76">
              <w:rPr>
                <w:rFonts w:ascii="Century Gothic" w:hAnsi="Century Gothic" w:cs="Arial"/>
                <w:color w:val="FF0000"/>
                <w:sz w:val="16"/>
                <w:szCs w:val="16"/>
              </w:rPr>
              <w:t>mniejsze wartości – 1 pkt.</w:t>
            </w:r>
          </w:p>
        </w:tc>
        <w:tc>
          <w:tcPr>
            <w:tcW w:w="3481" w:type="dxa"/>
            <w:vAlign w:val="center"/>
          </w:tcPr>
          <w:p w:rsidR="007165EF" w:rsidRDefault="007165EF" w:rsidP="007165EF">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Dodatkowy, kolorowy panel </w:t>
            </w:r>
            <w:r w:rsidRPr="00470F76">
              <w:rPr>
                <w:rStyle w:val="FontStyle58"/>
                <w:rFonts w:ascii="Century Gothic" w:hAnsi="Century Gothic" w:cs="Arial"/>
              </w:rPr>
              <w:t xml:space="preserve">dotykowy min. </w:t>
            </w:r>
            <w:r w:rsidRPr="00470F76">
              <w:rPr>
                <w:rStyle w:val="FontStyle58"/>
                <w:rFonts w:ascii="Century Gothic" w:hAnsi="Century Gothic" w:cs="Arial"/>
                <w:strike/>
              </w:rPr>
              <w:t>12</w:t>
            </w:r>
            <w:r w:rsidRPr="00470F76">
              <w:rPr>
                <w:rStyle w:val="FontStyle58"/>
                <w:rFonts w:ascii="Century Gothic" w:hAnsi="Century Gothic" w:cs="Arial"/>
                <w:strike/>
                <w:color w:val="FF0000"/>
              </w:rPr>
              <w:t xml:space="preserve"> </w:t>
            </w:r>
            <w:r w:rsidRPr="00470F76">
              <w:rPr>
                <w:rStyle w:val="FontStyle58"/>
                <w:rFonts w:ascii="Century Gothic" w:hAnsi="Century Gothic" w:cs="Arial"/>
                <w:color w:val="FF0000"/>
              </w:rPr>
              <w:t xml:space="preserve"> 6” </w:t>
            </w:r>
            <w:r w:rsidRPr="00470F76">
              <w:rPr>
                <w:rStyle w:val="FontStyle58"/>
                <w:rFonts w:ascii="Century Gothic" w:hAnsi="Century Gothic" w:cs="Arial"/>
              </w:rPr>
              <w:t>do sterowania</w:t>
            </w:r>
            <w:r w:rsidRPr="007165EF">
              <w:rPr>
                <w:rStyle w:val="FontStyle58"/>
                <w:rFonts w:ascii="Century Gothic" w:hAnsi="Century Gothic" w:cs="Arial"/>
              </w:rPr>
              <w:t xml:space="preserve"> funkcjami aparatu (min. kolimacją, ustawieniami generatora, ustawieniami parametrów obrazu) z podglądem min. LIH oraz możliwością sterowania silnikowymi ruchami aparatu z pola sterylnego – mocowanie przy stole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sz w:val="16"/>
                <w:szCs w:val="16"/>
              </w:rPr>
            </w:pPr>
            <w:bookmarkStart w:id="0" w:name="_GoBack"/>
            <w:bookmarkEnd w:id="0"/>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470F76" w:rsidRDefault="0044391A" w:rsidP="0044391A">
            <w:pPr>
              <w:jc w:val="center"/>
              <w:rPr>
                <w:rFonts w:ascii="Century Gothic" w:hAnsi="Century Gothic" w:cs="Arial"/>
                <w:strike/>
                <w:sz w:val="16"/>
                <w:szCs w:val="16"/>
              </w:rPr>
            </w:pPr>
            <w:r w:rsidRPr="00470F76">
              <w:rPr>
                <w:rFonts w:ascii="Century Gothic" w:hAnsi="Century Gothic" w:cs="Arial"/>
                <w:strike/>
                <w:sz w:val="16"/>
                <w:szCs w:val="16"/>
              </w:rPr>
              <w:t>- - -</w:t>
            </w:r>
          </w:p>
          <w:p w:rsidR="0044391A" w:rsidRPr="00470F76" w:rsidRDefault="0044391A" w:rsidP="0044391A">
            <w:pPr>
              <w:jc w:val="both"/>
              <w:rPr>
                <w:rFonts w:ascii="Century Gothic" w:hAnsi="Century Gothic" w:cs="Arial"/>
                <w:color w:val="FF0000"/>
                <w:sz w:val="16"/>
                <w:szCs w:val="16"/>
              </w:rPr>
            </w:pPr>
            <w:r w:rsidRPr="00470F76">
              <w:rPr>
                <w:rFonts w:ascii="Century Gothic" w:hAnsi="Century Gothic" w:cs="Arial"/>
                <w:color w:val="FF0000"/>
                <w:sz w:val="16"/>
                <w:szCs w:val="16"/>
              </w:rPr>
              <w:t>min. 12 cali – 2 pkt.</w:t>
            </w:r>
          </w:p>
          <w:p w:rsidR="0044391A" w:rsidRPr="00470F76" w:rsidRDefault="0044391A" w:rsidP="0044391A">
            <w:pPr>
              <w:jc w:val="both"/>
              <w:rPr>
                <w:rFonts w:ascii="Century Gothic" w:hAnsi="Century Gothic" w:cs="Arial"/>
                <w:strike/>
                <w:sz w:val="16"/>
                <w:szCs w:val="16"/>
              </w:rPr>
            </w:pPr>
            <w:r w:rsidRPr="00470F76">
              <w:rPr>
                <w:rFonts w:ascii="Century Gothic" w:hAnsi="Century Gothic" w:cs="Arial"/>
                <w:color w:val="FF0000"/>
                <w:sz w:val="16"/>
                <w:szCs w:val="16"/>
              </w:rPr>
              <w:t>mniejsze wartości – 1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highlight w:val="green"/>
              </w:rPr>
            </w:pPr>
            <w:r w:rsidRPr="007165EF">
              <w:rPr>
                <w:rStyle w:val="FontStyle58"/>
                <w:rFonts w:ascii="Century Gothic" w:hAnsi="Century Gothic" w:cs="Arial"/>
              </w:rPr>
              <w:t>Wyświetlenie na panelu przy ramieniu C i na panelu przy stole aktualnego kąta ruchu orbitalnego i rotacji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highlight w:val="green"/>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Tak – 5 pkt., nie – 0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Przycisk bezpieczeństwa wyłączający natychmiast aparat lub wyłączający min. ruchy silnikowe i promieniowanie</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Szerokość wózka z ramieniem C</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85 cm</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Default="0044391A" w:rsidP="0044391A">
            <w:pPr>
              <w:jc w:val="center"/>
              <w:rPr>
                <w:rFonts w:ascii="Century Gothic" w:hAnsi="Century Gothic" w:cs="Arial"/>
                <w:sz w:val="16"/>
                <w:szCs w:val="16"/>
              </w:rPr>
            </w:pPr>
            <w:r>
              <w:rPr>
                <w:rFonts w:ascii="Century Gothic" w:hAnsi="Century Gothic" w:cs="Arial"/>
                <w:sz w:val="16"/>
                <w:szCs w:val="16"/>
              </w:rPr>
              <w:t>Najmniejsza wartość – 1 pkt.</w:t>
            </w:r>
          </w:p>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Większe – 0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pacing w:val="-2"/>
                <w:sz w:val="16"/>
                <w:szCs w:val="16"/>
              </w:rPr>
            </w:pPr>
            <w:r w:rsidRPr="007165EF">
              <w:rPr>
                <w:rStyle w:val="FontStyle57"/>
                <w:rFonts w:ascii="Century Gothic" w:hAnsi="Century Gothic" w:cs="Arial"/>
              </w:rPr>
              <w:t>GENERATOR</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Generator wysokiej częstotliwości o maksymalnej częstotliwości pracy min. 40 kHz</w:t>
            </w:r>
          </w:p>
          <w:p w:rsidR="0044391A" w:rsidRPr="007165EF" w:rsidRDefault="0044391A" w:rsidP="0044391A">
            <w:pPr>
              <w:pStyle w:val="Style17"/>
              <w:widowControl/>
              <w:tabs>
                <w:tab w:val="left" w:pos="2772"/>
              </w:tabs>
              <w:spacing w:line="240" w:lineRule="auto"/>
              <w:rPr>
                <w:rStyle w:val="FontStyle58"/>
                <w:rFonts w:ascii="Century Gothic" w:hAnsi="Century Gothic" w:cs="Arial"/>
              </w:rPr>
            </w:pP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Moc generatora RTG</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 kW</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Fluoroskopia pulsacyjna – dostępne częstotliwości </w:t>
            </w:r>
            <w:r>
              <w:rPr>
                <w:rStyle w:val="FontStyle58"/>
                <w:rFonts w:ascii="Century Gothic" w:hAnsi="Century Gothic" w:cs="Arial"/>
              </w:rPr>
              <w:t>c</w:t>
            </w:r>
            <w:r w:rsidRPr="007165EF">
              <w:rPr>
                <w:rStyle w:val="FontStyle58"/>
                <w:rFonts w:ascii="Century Gothic" w:hAnsi="Century Gothic" w:cs="Arial"/>
              </w:rPr>
              <w:t>o najmniej w zakresie 4 p/s - 25 p/s</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Tak,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30 p/s – 5 pkt;</w:t>
            </w:r>
            <w:r>
              <w:rPr>
                <w:rFonts w:ascii="Century Gothic" w:hAnsi="Century Gothic" w:cs="Arial"/>
                <w:sz w:val="16"/>
                <w:szCs w:val="16"/>
              </w:rPr>
              <w:t xml:space="preserve"> mniejsze – 1 pkt.</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Radiografia cyfrowa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Maksymalne napięcie w trybie fluoroskopii/radiografii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22"/>
              <w:widowControl/>
              <w:tabs>
                <w:tab w:val="left" w:pos="2772"/>
              </w:tabs>
              <w:spacing w:line="240" w:lineRule="auto"/>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120 kV/120 kV</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125 kV – 5 pkt;</w:t>
            </w:r>
            <w:r>
              <w:rPr>
                <w:rFonts w:ascii="Century Gothic" w:hAnsi="Century Gothic" w:cs="Arial"/>
                <w:sz w:val="16"/>
                <w:szCs w:val="16"/>
              </w:rPr>
              <w:t xml:space="preserve"> mniejsze – 1 pkt.</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Maksymalne natężenie prądu dla fluoroskopii pulsacyjnej</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250 mA</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Minimalne natężenie prądu dla fluoroskopii pulsacyjnej</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=&lt;</w:t>
            </w:r>
            <w:r w:rsidRPr="007165EF">
              <w:rPr>
                <w:rStyle w:val="FontStyle58"/>
                <w:rFonts w:ascii="Century Gothic" w:hAnsi="Century Gothic" w:cs="Arial"/>
              </w:rPr>
              <w:t xml:space="preserve"> 5 mA</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Maksymalny prąd dla radiografii cyfrowej</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250 mA</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rPr>
                <w:rStyle w:val="FontStyle58"/>
                <w:rFonts w:ascii="Century Gothic" w:hAnsi="Century Gothic" w:cs="Arial"/>
              </w:rPr>
            </w:pPr>
            <w:r>
              <w:rPr>
                <w:rFonts w:ascii="Century Gothic" w:hAnsi="Century Gothic" w:cs="Arial"/>
                <w:sz w:val="16"/>
                <w:szCs w:val="16"/>
              </w:rPr>
              <w:t>- - -</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Automatyczny dobór parametrów fluoroskopii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highlight w:val="cyan"/>
              </w:rPr>
            </w:pPr>
            <w:r w:rsidRPr="007165EF">
              <w:rPr>
                <w:rStyle w:val="FontStyle58"/>
                <w:rFonts w:ascii="Century Gothic" w:hAnsi="Century Gothic" w:cs="Arial"/>
              </w:rPr>
              <w:t>Oprogramowanie naczyniowe umożliwiające pracę w trybie DSA oraz Roadmap z użyciem kontrastu na bazie jodu oraz CO2</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nanoszenia graficznych oznaczeń (np. odejścia naczyń), które są następnie wyświetlane na obrazie „live”w celu lepszej orientacji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Zasilanie 230V +/-10%, 50Hz</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z w:val="16"/>
                <w:szCs w:val="16"/>
              </w:rPr>
            </w:pPr>
            <w:r w:rsidRPr="007165EF">
              <w:rPr>
                <w:rStyle w:val="FontStyle57"/>
                <w:rFonts w:ascii="Century Gothic" w:hAnsi="Century Gothic" w:cs="Arial"/>
              </w:rPr>
              <w:t>LAMPA I KOLIMATORY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autoSpaceDE w:val="0"/>
              <w:autoSpaceDN w:val="0"/>
              <w:adjustRightInd w:val="0"/>
              <w:rPr>
                <w:rStyle w:val="FontStyle58"/>
                <w:rFonts w:ascii="Century Gothic" w:hAnsi="Century Gothic" w:cs="Arial"/>
              </w:rPr>
            </w:pPr>
            <w:r w:rsidRPr="007165EF">
              <w:rPr>
                <w:rStyle w:val="FontStyle58"/>
                <w:rFonts w:ascii="Century Gothic" w:hAnsi="Century Gothic" w:cs="Arial"/>
              </w:rPr>
              <w:t>Lampa z wirującą anodą typu monoblok (nie dopuszcza się kabli wysokiego napięcia w konstrukcji ramienia C poza monoblokiem)</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Lampa min. 2-ogniskowa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Fonts w:ascii="Century Gothic" w:hAnsi="Century Gothic" w:cs="Arial"/>
                <w:sz w:val="16"/>
                <w:szCs w:val="16"/>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Wielkość małego ogniska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=&lt; </w:t>
            </w:r>
            <w:r w:rsidRPr="007165EF">
              <w:rPr>
                <w:rStyle w:val="FontStyle58"/>
                <w:rFonts w:ascii="Century Gothic" w:hAnsi="Century Gothic" w:cs="Arial"/>
              </w:rPr>
              <w:t>0,3</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Style w:val="FontStyle58"/>
                <w:rFonts w:ascii="Century Gothic" w:hAnsi="Century Gothic" w:cs="Arial"/>
              </w:rPr>
            </w:pPr>
            <w:r>
              <w:rPr>
                <w:rFonts w:ascii="Century Gothic" w:hAnsi="Century Gothic" w:cs="Arial"/>
                <w:sz w:val="16"/>
                <w:szCs w:val="16"/>
              </w:rPr>
              <w:t>=&lt; 0,2 – 10</w:t>
            </w:r>
            <w:r w:rsidRPr="007165EF">
              <w:rPr>
                <w:rFonts w:ascii="Century Gothic" w:hAnsi="Century Gothic" w:cs="Arial"/>
                <w:sz w:val="16"/>
                <w:szCs w:val="16"/>
              </w:rPr>
              <w:t xml:space="preserve"> pkt;</w:t>
            </w:r>
            <w:r>
              <w:rPr>
                <w:rFonts w:ascii="Century Gothic" w:hAnsi="Century Gothic" w:cs="Arial"/>
                <w:sz w:val="16"/>
                <w:szCs w:val="16"/>
              </w:rPr>
              <w:t xml:space="preserve"> większe – 0 pkt.</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Wielkość dużego ogniska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=&lt; </w:t>
            </w:r>
            <w:r w:rsidRPr="007165EF">
              <w:rPr>
                <w:rStyle w:val="FontStyle58"/>
                <w:rFonts w:ascii="Century Gothic" w:hAnsi="Century Gothic" w:cs="Arial"/>
              </w:rPr>
              <w:t>0,6</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Style w:val="FontStyle58"/>
                <w:rFonts w:ascii="Century Gothic" w:hAnsi="Century Gothic" w:cs="Arial"/>
              </w:rPr>
            </w:pPr>
            <w:r>
              <w:rPr>
                <w:rFonts w:ascii="Century Gothic" w:hAnsi="Century Gothic" w:cs="Arial"/>
                <w:sz w:val="16"/>
                <w:szCs w:val="16"/>
              </w:rPr>
              <w:t xml:space="preserve">=&lt; </w:t>
            </w:r>
            <w:r w:rsidRPr="007165EF">
              <w:rPr>
                <w:rFonts w:ascii="Century Gothic" w:hAnsi="Century Gothic" w:cs="Arial"/>
                <w:sz w:val="16"/>
                <w:szCs w:val="16"/>
              </w:rPr>
              <w:t xml:space="preserve">0,5 – </w:t>
            </w:r>
            <w:r>
              <w:rPr>
                <w:rFonts w:ascii="Century Gothic" w:hAnsi="Century Gothic" w:cs="Arial"/>
                <w:sz w:val="16"/>
                <w:szCs w:val="16"/>
              </w:rPr>
              <w:t>10</w:t>
            </w:r>
            <w:r w:rsidRPr="007165EF">
              <w:rPr>
                <w:rFonts w:ascii="Century Gothic" w:hAnsi="Century Gothic" w:cs="Arial"/>
                <w:sz w:val="16"/>
                <w:szCs w:val="16"/>
              </w:rPr>
              <w:t xml:space="preserve"> pkt;</w:t>
            </w:r>
            <w:r>
              <w:rPr>
                <w:rFonts w:ascii="Century Gothic" w:hAnsi="Century Gothic" w:cs="Arial"/>
                <w:sz w:val="16"/>
                <w:szCs w:val="16"/>
              </w:rPr>
              <w:t xml:space="preserve"> większe – 0 pkt.</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Pojemność cieplna anody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&gt;=  </w:t>
            </w:r>
            <w:r w:rsidRPr="007165EF">
              <w:rPr>
                <w:rStyle w:val="FontStyle58"/>
                <w:rFonts w:ascii="Century Gothic" w:hAnsi="Century Gothic" w:cs="Arial"/>
              </w:rPr>
              <w:t>350 kHU</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rPr>
                <w:rFonts w:ascii="Century Gothic" w:hAnsi="Century Gothic" w:cs="Arial"/>
                <w:sz w:val="16"/>
                <w:szCs w:val="16"/>
              </w:rPr>
            </w:pPr>
            <w:r>
              <w:rPr>
                <w:rFonts w:ascii="Century Gothic" w:hAnsi="Century Gothic" w:cs="Arial"/>
                <w:sz w:val="16"/>
                <w:szCs w:val="16"/>
              </w:rPr>
              <w:t>- - -</w:t>
            </w:r>
          </w:p>
          <w:p w:rsidR="0044391A" w:rsidRPr="007165EF" w:rsidRDefault="0044391A" w:rsidP="0044391A">
            <w:pPr>
              <w:pStyle w:val="Style22"/>
              <w:widowControl/>
              <w:tabs>
                <w:tab w:val="left" w:pos="2772"/>
              </w:tabs>
              <w:spacing w:line="206" w:lineRule="exact"/>
              <w:rPr>
                <w:rFonts w:ascii="Century Gothic" w:hAnsi="Century Gothic" w:cs="Arial"/>
                <w:sz w:val="16"/>
                <w:szCs w:val="16"/>
              </w:rPr>
            </w:pPr>
          </w:p>
        </w:tc>
        <w:tc>
          <w:tcPr>
            <w:tcW w:w="3481" w:type="dxa"/>
            <w:vAlign w:val="center"/>
          </w:tcPr>
          <w:p w:rsidR="0044391A" w:rsidRDefault="0044391A" w:rsidP="0044391A">
            <w:pPr>
              <w:pStyle w:val="Style22"/>
              <w:widowControl/>
              <w:tabs>
                <w:tab w:val="left" w:pos="2772"/>
              </w:tabs>
              <w:spacing w:line="206" w:lineRule="exact"/>
              <w:rPr>
                <w:rFonts w:ascii="Book Antiqua" w:hAnsi="Book Antiqua" w:cs="Arial"/>
              </w:rPr>
            </w:pPr>
          </w:p>
        </w:tc>
      </w:tr>
      <w:tr w:rsidR="0044391A" w:rsidTr="00A60814">
        <w:trPr>
          <w:trHeight w:val="208"/>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Szybkość chłodzenia anody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75 kHU/min</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 xml:space="preserve">&gt;= </w:t>
            </w:r>
            <w:r w:rsidRPr="007165EF">
              <w:rPr>
                <w:rFonts w:ascii="Century Gothic" w:hAnsi="Century Gothic" w:cs="Arial"/>
                <w:sz w:val="16"/>
                <w:szCs w:val="16"/>
              </w:rPr>
              <w:t>90 kHU/min – 10 pkt;</w:t>
            </w:r>
            <w:r>
              <w:rPr>
                <w:rFonts w:ascii="Century Gothic" w:hAnsi="Century Gothic" w:cs="Arial"/>
                <w:sz w:val="16"/>
                <w:szCs w:val="16"/>
              </w:rPr>
              <w:t xml:space="preserve"> mniejsze – 0 pkt.</w:t>
            </w:r>
          </w:p>
        </w:tc>
        <w:tc>
          <w:tcPr>
            <w:tcW w:w="3481" w:type="dxa"/>
            <w:vAlign w:val="center"/>
          </w:tcPr>
          <w:p w:rsidR="0044391A" w:rsidRDefault="0044391A" w:rsidP="0044391A">
            <w:pPr>
              <w:pStyle w:val="Style22"/>
              <w:widowControl/>
              <w:tabs>
                <w:tab w:val="left" w:pos="2772"/>
              </w:tabs>
              <w:spacing w:line="206" w:lineRule="exact"/>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Pojemność cieplna zespołu lampy/kołpaka lampy (w zależności od terminologii producenta)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5000 kHU</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10 000 kHU/min – 10 pkt;</w:t>
            </w:r>
            <w:r>
              <w:rPr>
                <w:rFonts w:ascii="Century Gothic" w:hAnsi="Century Gothic" w:cs="Arial"/>
                <w:sz w:val="16"/>
                <w:szCs w:val="16"/>
              </w:rPr>
              <w:t xml:space="preserve"> mniejsze – 0 pkt.</w:t>
            </w:r>
          </w:p>
        </w:tc>
        <w:tc>
          <w:tcPr>
            <w:tcW w:w="3481" w:type="dxa"/>
            <w:vAlign w:val="center"/>
          </w:tcPr>
          <w:p w:rsidR="0044391A" w:rsidRDefault="0044391A" w:rsidP="0044391A">
            <w:pPr>
              <w:pStyle w:val="Style22"/>
              <w:widowControl/>
              <w:tabs>
                <w:tab w:val="left" w:pos="2772"/>
              </w:tabs>
              <w:spacing w:line="240" w:lineRule="auto"/>
              <w:rPr>
                <w:rFonts w:ascii="Book Antiqua" w:hAnsi="Book Antiqua" w:cs="Arial"/>
              </w:rPr>
            </w:pPr>
          </w:p>
        </w:tc>
      </w:tr>
      <w:tr w:rsidR="0044391A" w:rsidTr="00A60814">
        <w:trPr>
          <w:trHeight w:val="67"/>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Szybkość chłodzenia zespołu lampy/kołpaka lampy (w zależności od terminologii producenta)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100 kHU/min</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150 kHU/min – 10 pkt;</w:t>
            </w:r>
            <w:r>
              <w:rPr>
                <w:rFonts w:ascii="Century Gothic" w:hAnsi="Century Gothic" w:cs="Arial"/>
                <w:sz w:val="16"/>
                <w:szCs w:val="16"/>
              </w:rPr>
              <w:t xml:space="preserve"> mniejsze – 0 pkt.</w:t>
            </w:r>
          </w:p>
        </w:tc>
        <w:tc>
          <w:tcPr>
            <w:tcW w:w="3481" w:type="dxa"/>
            <w:vAlign w:val="center"/>
          </w:tcPr>
          <w:p w:rsidR="0044391A" w:rsidRDefault="0044391A" w:rsidP="0044391A">
            <w:pPr>
              <w:pStyle w:val="Style22"/>
              <w:widowControl/>
              <w:tabs>
                <w:tab w:val="left" w:pos="2772"/>
              </w:tabs>
              <w:spacing w:line="240" w:lineRule="auto"/>
              <w:rPr>
                <w:rFonts w:ascii="Book Antiqua" w:hAnsi="Book Antiqua" w:cs="Arial"/>
              </w:rPr>
            </w:pPr>
          </w:p>
        </w:tc>
      </w:tr>
      <w:tr w:rsidR="0044391A" w:rsidTr="00A60814">
        <w:trPr>
          <w:trHeight w:val="67"/>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autoSpaceDE w:val="0"/>
              <w:autoSpaceDN w:val="0"/>
              <w:adjustRightInd w:val="0"/>
              <w:rPr>
                <w:rStyle w:val="FontStyle58"/>
                <w:rFonts w:ascii="Century Gothic" w:hAnsi="Century Gothic" w:cs="Arial"/>
              </w:rPr>
            </w:pPr>
            <w:r w:rsidRPr="007165EF">
              <w:rPr>
                <w:rStyle w:val="FontStyle58"/>
                <w:rFonts w:ascii="Century Gothic" w:hAnsi="Century Gothic" w:cs="Arial"/>
              </w:rPr>
              <w:t>System aktywnego chłodzenia (dodatkowy układ chłodzenia cieczą, oprócz chłodzenia olejem.) Układ zamknięty wbudowany wewnątrz aparatu bez zewnętrznych radiatorów i wentylatorów.</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Kolimator szczelinowy z rotacją</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Kolimator prostokątny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Ustawienie kolimatorów z podglądem bez promieniowania (na obrazie zamrożonym z wyświetlaniem aktualnego położenia krawędzi przesłon)</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rPr>
                <w:rStyle w:val="FontStyle58"/>
                <w:rFonts w:ascii="Century Gothic" w:hAnsi="Century Gothic" w:cs="Arial"/>
              </w:rPr>
            </w:pPr>
            <w:r>
              <w:rPr>
                <w:rFonts w:ascii="Century Gothic" w:hAnsi="Century Gothic" w:cs="Arial"/>
                <w:sz w:val="16"/>
                <w:szCs w:val="16"/>
              </w:rPr>
              <w:t>- - -</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z w:val="16"/>
                <w:szCs w:val="16"/>
              </w:rPr>
            </w:pPr>
            <w:r w:rsidRPr="007165EF">
              <w:rPr>
                <w:rStyle w:val="FontStyle57"/>
                <w:rFonts w:ascii="Century Gothic" w:hAnsi="Century Gothic" w:cs="Arial"/>
              </w:rPr>
              <w:t>DETEKTOR I TOR OBRAZOWY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Wielkość detektora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30 cm x 30 cm </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Obraz z detektora wyświetlany na monitorach jako prostokątny (nie ograniczany do koła lub przycinany)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Detektor w technologii półprzewodnikowej</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 podać rodzaj</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Aktywne pole detektora </w:t>
            </w:r>
            <w:r>
              <w:rPr>
                <w:rStyle w:val="FontStyle58"/>
                <w:rFonts w:ascii="Century Gothic" w:hAnsi="Century Gothic" w:cs="Arial"/>
              </w:rPr>
              <w:t xml:space="preserve">o rozmiarze </w:t>
            </w:r>
            <w:r w:rsidRPr="007165EF">
              <w:rPr>
                <w:rStyle w:val="FontStyle58"/>
                <w:rFonts w:ascii="Century Gothic" w:hAnsi="Century Gothic" w:cs="Arial"/>
              </w:rPr>
              <w:t>30 cm x 30 cm +/- 0,5 cm</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Style w:val="FontStyle58"/>
                <w:rFonts w:ascii="Century Gothic" w:hAnsi="Century Gothic" w:cs="Arial"/>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Liczba pól obrazowych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 3</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06" w:lineRule="exact"/>
              <w:rPr>
                <w:rStyle w:val="FontStyle58"/>
                <w:rFonts w:ascii="Century Gothic" w:hAnsi="Century Gothic" w:cs="Arial"/>
              </w:rPr>
            </w:pPr>
            <w:r>
              <w:rPr>
                <w:rFonts w:ascii="Century Gothic" w:hAnsi="Century Gothic" w:cs="Arial"/>
                <w:sz w:val="16"/>
                <w:szCs w:val="16"/>
              </w:rPr>
              <w:t>- - -</w:t>
            </w:r>
          </w:p>
        </w:tc>
        <w:tc>
          <w:tcPr>
            <w:tcW w:w="3481" w:type="dxa"/>
            <w:vAlign w:val="center"/>
          </w:tcPr>
          <w:p w:rsidR="0044391A" w:rsidRDefault="0044391A" w:rsidP="0044391A">
            <w:pPr>
              <w:pStyle w:val="Style22"/>
              <w:widowControl/>
              <w:tabs>
                <w:tab w:val="left" w:pos="2772"/>
              </w:tabs>
              <w:spacing w:line="206" w:lineRule="exact"/>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Rozdzielczość (matryca detektora)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1500x1500 pikseli</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rPr>
          <w:trHeight w:val="558"/>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Dynamika obrazu z detektora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16 bitów</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DQE</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75%</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spacing w:line="288" w:lineRule="auto"/>
              <w:jc w:val="center"/>
              <w:rPr>
                <w:rFonts w:ascii="Century Gothic" w:hAnsi="Century Gothic"/>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Kratka przeciwrozproszeniowa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Wyciągana kratka bez użycia narzędzi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pacing w:line="288"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z w:val="16"/>
                <w:szCs w:val="16"/>
              </w:rPr>
            </w:pPr>
            <w:r w:rsidRPr="007165EF">
              <w:rPr>
                <w:rStyle w:val="FontStyle57"/>
                <w:rFonts w:ascii="Century Gothic" w:hAnsi="Century Gothic" w:cs="Arial"/>
              </w:rPr>
              <w:t>SYSTEM CYFROWEJ OBRÓBKI OBRAZU I PAMIĘĆ</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Matryca przetwarzania obrazów</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 xml:space="preserve">&gt;= </w:t>
            </w:r>
            <w:r w:rsidRPr="007165EF">
              <w:rPr>
                <w:rStyle w:val="FontStyle58"/>
                <w:rFonts w:ascii="Century Gothic" w:hAnsi="Century Gothic" w:cs="Arial"/>
              </w:rPr>
              <w:t>1024x1024</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both"/>
              <w:rPr>
                <w:rFonts w:ascii="Century Gothic" w:hAnsi="Century Gothic" w:cs="Arial"/>
                <w:sz w:val="16"/>
                <w:szCs w:val="16"/>
              </w:rPr>
            </w:pPr>
            <w:r>
              <w:rPr>
                <w:rFonts w:ascii="Century Gothic" w:hAnsi="Century Gothic" w:cs="Arial"/>
                <w:sz w:val="16"/>
                <w:szCs w:val="16"/>
              </w:rPr>
              <w:t>&gt;=</w:t>
            </w:r>
            <w:r w:rsidRPr="007165EF">
              <w:rPr>
                <w:rFonts w:ascii="Century Gothic" w:hAnsi="Century Gothic" w:cs="Arial"/>
                <w:sz w:val="16"/>
                <w:szCs w:val="16"/>
              </w:rPr>
              <w:t xml:space="preserve"> 1500x1500 – 10 pkt</w:t>
            </w:r>
            <w:r>
              <w:rPr>
                <w:rFonts w:ascii="Century Gothic" w:hAnsi="Century Gothic" w:cs="Arial"/>
                <w:sz w:val="16"/>
                <w:szCs w:val="16"/>
              </w:rPr>
              <w:t>., mniejsze wartości – 1 pkt.</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rPr>
          <w:trHeight w:val="516"/>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Liczba pamiętanych obrazów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100 000</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both"/>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150 000 – </w:t>
            </w:r>
            <w:r w:rsidRPr="007165EF">
              <w:rPr>
                <w:rFonts w:ascii="Century Gothic" w:hAnsi="Century Gothic" w:cs="Arial"/>
                <w:sz w:val="16"/>
                <w:szCs w:val="16"/>
              </w:rPr>
              <w:t>10 pkt</w:t>
            </w:r>
            <w:r>
              <w:rPr>
                <w:rFonts w:ascii="Century Gothic" w:hAnsi="Century Gothic" w:cs="Arial"/>
                <w:sz w:val="16"/>
                <w:szCs w:val="16"/>
              </w:rPr>
              <w:t>., mniejsze wartości – 1 pkt.</w:t>
            </w:r>
          </w:p>
        </w:tc>
        <w:tc>
          <w:tcPr>
            <w:tcW w:w="3481" w:type="dxa"/>
            <w:vAlign w:val="center"/>
          </w:tcPr>
          <w:p w:rsidR="0044391A" w:rsidRDefault="0044391A" w:rsidP="0044391A">
            <w:pPr>
              <w:pStyle w:val="Style37"/>
              <w:widowControl/>
              <w:tabs>
                <w:tab w:val="left" w:pos="2772"/>
              </w:tabs>
              <w:jc w:val="center"/>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Funkcja „Last Image Hold”</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37"/>
              <w:widowControl/>
              <w:tabs>
                <w:tab w:val="left" w:pos="2772"/>
              </w:tabs>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pStyle w:val="Style37"/>
              <w:widowControl/>
              <w:tabs>
                <w:tab w:val="left" w:pos="2772"/>
              </w:tabs>
              <w:jc w:val="center"/>
              <w:rPr>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Wyświetlanie mozaiki min. 16 obrazów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Obraz lustrzany</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trHeight w:val="530"/>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Obrót obrazu</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trHeight w:val="516"/>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 xml:space="preserve">Obrót obrazu z utrzymaniem prostokątnego pola obrazowania (bez ograniczenia obrazu do koła) przy każdym zastosowanym kącie obrotu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both"/>
              <w:rPr>
                <w:rFonts w:ascii="Century Gothic" w:hAnsi="Century Gothic" w:cs="Arial"/>
                <w:sz w:val="16"/>
                <w:szCs w:val="16"/>
              </w:rPr>
            </w:pPr>
            <w:r w:rsidRPr="007165EF">
              <w:rPr>
                <w:rFonts w:ascii="Century Gothic" w:hAnsi="Century Gothic" w:cs="Arial"/>
                <w:sz w:val="16"/>
                <w:szCs w:val="16"/>
              </w:rPr>
              <w:t>Tak – 10 pkt</w:t>
            </w:r>
          </w:p>
          <w:p w:rsidR="0044391A" w:rsidRPr="007165EF" w:rsidRDefault="0044391A" w:rsidP="0044391A">
            <w:pPr>
              <w:jc w:val="both"/>
              <w:rPr>
                <w:rFonts w:ascii="Century Gothic" w:hAnsi="Century Gothic" w:cs="Arial"/>
                <w:sz w:val="16"/>
                <w:szCs w:val="16"/>
              </w:rPr>
            </w:pPr>
            <w:r>
              <w:rPr>
                <w:rFonts w:ascii="Century Gothic" w:hAnsi="Century Gothic" w:cs="Arial"/>
                <w:sz w:val="16"/>
                <w:szCs w:val="16"/>
              </w:rPr>
              <w:lastRenderedPageBreak/>
              <w:t>Inne rozwiązania</w:t>
            </w:r>
            <w:r w:rsidRPr="007165EF">
              <w:rPr>
                <w:rFonts w:ascii="Century Gothic" w:hAnsi="Century Gothic" w:cs="Arial"/>
                <w:sz w:val="16"/>
                <w:szCs w:val="16"/>
              </w:rPr>
              <w:t xml:space="preserve"> (</w:t>
            </w:r>
            <w:r>
              <w:rPr>
                <w:rFonts w:ascii="Century Gothic" w:hAnsi="Century Gothic" w:cs="Arial"/>
                <w:sz w:val="16"/>
                <w:szCs w:val="16"/>
              </w:rPr>
              <w:t xml:space="preserve">np. </w:t>
            </w:r>
            <w:r w:rsidRPr="007165EF">
              <w:rPr>
                <w:rFonts w:ascii="Century Gothic" w:hAnsi="Century Gothic" w:cs="Arial"/>
                <w:sz w:val="16"/>
                <w:szCs w:val="16"/>
              </w:rPr>
              <w:t>obrót obrazu z ograniczeniem pola obrazowania do koła w jakimkolwiek przypadku) – 0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System wpisywania danych pacjenta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highlight w:val="yellow"/>
              </w:rPr>
            </w:pPr>
            <w:r w:rsidRPr="007165EF">
              <w:rPr>
                <w:rStyle w:val="FontStyle58"/>
                <w:rFonts w:ascii="Century Gothic" w:hAnsi="Century Gothic" w:cs="Arial"/>
              </w:rPr>
              <w:t>Funkcja nagrywania sekwencji fluoroskopowych</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Port USB i nagrywarka CD/DVD Archiwizacja obrazów w formacie DICOM, TIFF i AVI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z w:val="16"/>
                <w:szCs w:val="16"/>
              </w:rPr>
            </w:pPr>
            <w:r w:rsidRPr="007165EF">
              <w:rPr>
                <w:rStyle w:val="FontStyle57"/>
                <w:rFonts w:ascii="Century Gothic" w:hAnsi="Century Gothic" w:cs="Arial"/>
              </w:rPr>
              <w:t>WÓZEK Z MONITORAMI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Liczba monitorów kolorowych</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&gt;=</w:t>
            </w:r>
            <w:r w:rsidRPr="007165EF">
              <w:rPr>
                <w:rStyle w:val="FontStyle58"/>
                <w:rFonts w:ascii="Century Gothic" w:hAnsi="Century Gothic" w:cs="Arial"/>
              </w:rPr>
              <w:t xml:space="preserve"> 2</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both"/>
              <w:rPr>
                <w:rFonts w:ascii="Century Gothic" w:hAnsi="Century Gothic" w:cs="Arial"/>
                <w:sz w:val="16"/>
                <w:szCs w:val="16"/>
              </w:rPr>
            </w:pPr>
            <w:r>
              <w:rPr>
                <w:rFonts w:ascii="Century Gothic" w:hAnsi="Century Gothic" w:cs="Arial"/>
                <w:sz w:val="16"/>
                <w:szCs w:val="16"/>
              </w:rPr>
              <w:t>Wartość wymagana – 1 pkt., wyższa niż wymagana – 3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Przekątna ekranu min. 19"</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r>
              <w:rPr>
                <w:rStyle w:val="FontStyle58"/>
                <w:rFonts w:ascii="Century Gothic" w:hAnsi="Century Gothic" w:cs="Arial"/>
              </w:rPr>
              <w:t>, 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both"/>
              <w:rPr>
                <w:rFonts w:ascii="Century Gothic" w:hAnsi="Century Gothic" w:cs="Arial"/>
                <w:sz w:val="16"/>
                <w:szCs w:val="16"/>
              </w:rPr>
            </w:pPr>
            <w:r>
              <w:rPr>
                <w:rFonts w:ascii="Century Gothic" w:hAnsi="Century Gothic" w:cs="Arial"/>
                <w:sz w:val="16"/>
                <w:szCs w:val="16"/>
              </w:rPr>
              <w:t>Wartość wymagana – 1 pkt., wyższa niż wymagana – 3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 xml:space="preserve">Maksymalna luminacja monitorów </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vertAlign w:val="superscript"/>
              </w:rPr>
            </w:pPr>
            <w:r w:rsidRPr="007165EF">
              <w:rPr>
                <w:rStyle w:val="FontStyle58"/>
                <w:rFonts w:ascii="Century Gothic" w:hAnsi="Century Gothic" w:cs="Arial"/>
              </w:rPr>
              <w:t>≥ 600 cd/m</w:t>
            </w:r>
            <w:r w:rsidRPr="007165EF">
              <w:rPr>
                <w:rStyle w:val="FontStyle58"/>
                <w:rFonts w:ascii="Century Gothic" w:hAnsi="Century Gothic" w:cs="Arial"/>
                <w:vertAlign w:val="superscript"/>
              </w:rPr>
              <w:t>2</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Obrót monitorów wokół osi pionowej względem podstawy wózka o min. 180°</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Style w:val="FontStyle58"/>
                <w:rFonts w:ascii="Century Gothic" w:hAnsi="Century Gothic" w:cs="Arial"/>
              </w:rPr>
            </w:pPr>
            <w:r w:rsidRPr="007165EF">
              <w:rPr>
                <w:rStyle w:val="FontStyle58"/>
                <w:rFonts w:ascii="Century Gothic" w:hAnsi="Century Gothic" w:cs="Arial"/>
              </w:rPr>
              <w:t>Tak – 5 pkt.</w:t>
            </w:r>
            <w:r>
              <w:rPr>
                <w:rStyle w:val="FontStyle58"/>
                <w:rFonts w:ascii="Century Gothic" w:hAnsi="Century Gothic" w:cs="Arial"/>
              </w:rPr>
              <w:t xml:space="preserve">, </w:t>
            </w:r>
            <w:r w:rsidRPr="007165EF">
              <w:rPr>
                <w:rStyle w:val="FontStyle58"/>
                <w:rFonts w:ascii="Century Gothic" w:hAnsi="Century Gothic" w:cs="Arial"/>
              </w:rPr>
              <w:t>Nie – 0 pkt.</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regulacji wysokości monitorów w zakresie min. 15 cm</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pStyle w:val="Style22"/>
              <w:widowControl/>
              <w:tabs>
                <w:tab w:val="left" w:pos="2772"/>
              </w:tabs>
              <w:spacing w:line="240" w:lineRule="auto"/>
              <w:jc w:val="left"/>
              <w:rPr>
                <w:rStyle w:val="FontStyle58"/>
                <w:rFonts w:ascii="Century Gothic" w:hAnsi="Century Gothic" w:cs="Arial"/>
              </w:rPr>
            </w:pPr>
            <w:r w:rsidRPr="007165EF">
              <w:rPr>
                <w:rStyle w:val="FontStyle58"/>
                <w:rFonts w:ascii="Century Gothic" w:hAnsi="Century Gothic" w:cs="Arial"/>
              </w:rPr>
              <w:t>Tak – 10 pkt.</w:t>
            </w:r>
            <w:r>
              <w:rPr>
                <w:rStyle w:val="FontStyle58"/>
                <w:rFonts w:ascii="Century Gothic" w:hAnsi="Century Gothic" w:cs="Arial"/>
              </w:rPr>
              <w:t xml:space="preserve">, </w:t>
            </w:r>
            <w:r w:rsidRPr="007165EF">
              <w:rPr>
                <w:rStyle w:val="FontStyle58"/>
                <w:rFonts w:ascii="Century Gothic" w:hAnsi="Century Gothic" w:cs="Arial"/>
              </w:rPr>
              <w:t>Nie – 0 pkt.</w:t>
            </w:r>
          </w:p>
        </w:tc>
        <w:tc>
          <w:tcPr>
            <w:tcW w:w="3481" w:type="dxa"/>
            <w:vAlign w:val="center"/>
          </w:tcPr>
          <w:p w:rsidR="0044391A" w:rsidRDefault="0044391A" w:rsidP="0044391A">
            <w:pPr>
              <w:pStyle w:val="Style22"/>
              <w:widowControl/>
              <w:tabs>
                <w:tab w:val="left" w:pos="2772"/>
              </w:tabs>
              <w:spacing w:line="240" w:lineRule="auto"/>
              <w:rPr>
                <w:rStyle w:val="FontStyle58"/>
                <w:rFonts w:ascii="Book Antiqua" w:hAnsi="Book Antiqua" w:cs="Arial"/>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Wskaźnik włączonego promieniowania na wózku z monitorami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Możliwość wprowadzania danych pacjentów poprzez panel dotykowy na wózku z monitorami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UPS wbudowany w wózek z monitorami,  zabezpieczający co najmniej dane obrazowe podczas zaniku zasilania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Pr>
                <w:rStyle w:val="FontStyle58"/>
                <w:rFonts w:ascii="Century Gothic" w:hAnsi="Century Gothic" w:cs="Arial"/>
              </w:rPr>
              <w:t>podać</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rPr>
                <w:rFonts w:ascii="Century Gothic" w:hAnsi="Century Gothic" w:cs="Arial"/>
                <w:sz w:val="16"/>
                <w:szCs w:val="16"/>
              </w:rPr>
            </w:pPr>
            <w:r w:rsidRPr="007165EF">
              <w:rPr>
                <w:rFonts w:ascii="Century Gothic" w:hAnsi="Century Gothic" w:cs="Arial"/>
                <w:sz w:val="16"/>
                <w:szCs w:val="16"/>
              </w:rPr>
              <w:t>Tak – 5 pkt</w:t>
            </w:r>
            <w:r>
              <w:rPr>
                <w:rFonts w:ascii="Century Gothic" w:hAnsi="Century Gothic" w:cs="Arial"/>
                <w:sz w:val="16"/>
                <w:szCs w:val="16"/>
              </w:rPr>
              <w:t xml:space="preserve">., </w:t>
            </w:r>
            <w:r w:rsidRPr="007165EF">
              <w:rPr>
                <w:rFonts w:ascii="Century Gothic" w:hAnsi="Century Gothic" w:cs="Arial"/>
                <w:sz w:val="16"/>
                <w:szCs w:val="16"/>
              </w:rPr>
              <w:t>Nie – 0 pkt</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rPr>
                <w:rStyle w:val="FontStyle58"/>
                <w:rFonts w:ascii="Century Gothic" w:hAnsi="Century Gothic"/>
              </w:rPr>
            </w:pPr>
            <w:r w:rsidRPr="007165EF">
              <w:rPr>
                <w:rFonts w:ascii="Century Gothic" w:hAnsi="Century Gothic"/>
                <w:sz w:val="16"/>
                <w:szCs w:val="16"/>
              </w:rPr>
              <w:t>Wyjście DVI - możliwość podłączenia zewnętrznych monitorów</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z w:val="16"/>
                <w:szCs w:val="16"/>
              </w:rPr>
            </w:pPr>
            <w:r w:rsidRPr="007165EF">
              <w:rPr>
                <w:rStyle w:val="FontStyle57"/>
                <w:rFonts w:ascii="Century Gothic" w:hAnsi="Century Gothic" w:cs="Arial"/>
              </w:rPr>
              <w:t>ŚRODKI DOKUMENTACYJNE I ARCHIWIZACYJNE</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rPr>
                <w:rFonts w:ascii="Century Gothic" w:hAnsi="Century Gothic" w:cs="Arial"/>
                <w:sz w:val="16"/>
                <w:szCs w:val="16"/>
              </w:rPr>
            </w:pPr>
            <w:r w:rsidRPr="007165EF">
              <w:rPr>
                <w:rFonts w:ascii="Century Gothic" w:hAnsi="Century Gothic" w:cs="Arial"/>
                <w:sz w:val="16"/>
                <w:szCs w:val="16"/>
              </w:rPr>
              <w:t>Interfejs sieciowy DICOM obsługujący funkcje min:</w:t>
            </w:r>
          </w:p>
          <w:p w:rsidR="0044391A" w:rsidRPr="007165EF" w:rsidRDefault="0044391A" w:rsidP="0044391A">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Send</w:t>
            </w:r>
          </w:p>
          <w:p w:rsidR="0044391A" w:rsidRPr="007165EF" w:rsidRDefault="0044391A" w:rsidP="0044391A">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lastRenderedPageBreak/>
              <w:t>- DICOM Storage Commitment</w:t>
            </w:r>
          </w:p>
          <w:p w:rsidR="0044391A" w:rsidRPr="007165EF" w:rsidRDefault="0044391A" w:rsidP="0044391A">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Print</w:t>
            </w:r>
          </w:p>
          <w:p w:rsidR="0044391A" w:rsidRPr="007165EF" w:rsidRDefault="0044391A" w:rsidP="0044391A">
            <w:pPr>
              <w:pStyle w:val="Style17"/>
              <w:widowControl/>
              <w:tabs>
                <w:tab w:val="left" w:pos="2772"/>
              </w:tabs>
              <w:spacing w:line="240" w:lineRule="auto"/>
              <w:ind w:left="10" w:hanging="10"/>
              <w:rPr>
                <w:rFonts w:ascii="Century Gothic" w:hAnsi="Century Gothic" w:cs="Arial"/>
                <w:sz w:val="16"/>
                <w:szCs w:val="16"/>
                <w:lang w:val="pt-PT"/>
              </w:rPr>
            </w:pPr>
            <w:r w:rsidRPr="007165EF">
              <w:rPr>
                <w:rFonts w:ascii="Century Gothic" w:hAnsi="Century Gothic" w:cs="Arial"/>
                <w:sz w:val="16"/>
                <w:szCs w:val="16"/>
                <w:lang w:val="pt-PT"/>
              </w:rPr>
              <w:t>- DICOM Worklist</w:t>
            </w:r>
          </w:p>
          <w:p w:rsidR="0044391A" w:rsidRPr="007165EF" w:rsidRDefault="0044391A" w:rsidP="0044391A">
            <w:pPr>
              <w:pStyle w:val="Style17"/>
              <w:widowControl/>
              <w:tabs>
                <w:tab w:val="left" w:pos="2772"/>
              </w:tabs>
              <w:spacing w:line="240" w:lineRule="auto"/>
              <w:ind w:left="10" w:hanging="10"/>
              <w:rPr>
                <w:rStyle w:val="FontStyle58"/>
                <w:rFonts w:ascii="Century Gothic" w:hAnsi="Century Gothic" w:cs="Arial"/>
                <w:lang w:val="en-US"/>
              </w:rPr>
            </w:pPr>
            <w:r w:rsidRPr="007165EF">
              <w:rPr>
                <w:rFonts w:ascii="Century Gothic" w:hAnsi="Century Gothic" w:cs="Arial"/>
                <w:sz w:val="16"/>
                <w:szCs w:val="16"/>
                <w:lang w:val="pt-PT"/>
              </w:rPr>
              <w:t>- DICOM Query/Retrieve</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ind w:left="2832" w:hanging="2832"/>
              <w:jc w:val="center"/>
              <w:rPr>
                <w:rStyle w:val="FontStyle58"/>
                <w:rFonts w:ascii="Century Gothic" w:hAnsi="Century Gothic" w:cs="Arial"/>
              </w:rPr>
            </w:pPr>
            <w:r w:rsidRPr="007165EF">
              <w:rPr>
                <w:rStyle w:val="FontStyle58"/>
                <w:rFonts w:ascii="Century Gothic" w:hAnsi="Century Gothic" w:cs="Arial"/>
              </w:rPr>
              <w:lastRenderedPageBreak/>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Port USB i nagrywarka CD/DVD -archiwizacja obrazów w formacie DICOM, TIFF i AVI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RPr="00A261E9" w:rsidTr="00A60814">
        <w:tc>
          <w:tcPr>
            <w:tcW w:w="842" w:type="dxa"/>
            <w:tcBorders>
              <w:top w:val="single" w:sz="4" w:space="0" w:color="000000"/>
              <w:left w:val="single" w:sz="4" w:space="0" w:color="000000"/>
              <w:bottom w:val="single" w:sz="4" w:space="0" w:color="000000"/>
              <w:right w:val="nil"/>
            </w:tcBorders>
            <w:vAlign w:val="center"/>
          </w:tcPr>
          <w:p w:rsidR="0044391A" w:rsidRPr="00A261E9"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A261E9" w:rsidRDefault="0044391A" w:rsidP="0044391A">
            <w:pPr>
              <w:snapToGrid w:val="0"/>
              <w:spacing w:after="0" w:line="240" w:lineRule="auto"/>
              <w:rPr>
                <w:rFonts w:ascii="Century Gothic" w:hAnsi="Century Gothic"/>
                <w:b/>
                <w:bCs/>
                <w:spacing w:val="-2"/>
                <w:sz w:val="16"/>
                <w:szCs w:val="16"/>
              </w:rPr>
            </w:pPr>
            <w:r w:rsidRPr="00A261E9">
              <w:rPr>
                <w:rFonts w:ascii="Century Gothic" w:hAnsi="Century Gothic"/>
                <w:b/>
                <w:bCs/>
                <w:spacing w:val="-2"/>
                <w:sz w:val="16"/>
                <w:szCs w:val="16"/>
              </w:rPr>
              <w:t>ŚRODKI DOKUMENTACYJNE I ARCHIWIZACYJNE</w:t>
            </w:r>
          </w:p>
          <w:p w:rsidR="0044391A" w:rsidRPr="00A261E9" w:rsidRDefault="0044391A" w:rsidP="0044391A">
            <w:pPr>
              <w:snapToGrid w:val="0"/>
              <w:spacing w:after="0" w:line="240" w:lineRule="auto"/>
              <w:rPr>
                <w:rFonts w:ascii="Century Gothic" w:hAnsi="Century Gothic"/>
                <w:b/>
                <w:bCs/>
                <w:spacing w:val="-2"/>
                <w:sz w:val="16"/>
                <w:szCs w:val="16"/>
              </w:rPr>
            </w:pPr>
          </w:p>
          <w:p w:rsidR="0044391A" w:rsidRPr="00A261E9" w:rsidRDefault="0044391A" w:rsidP="0044391A">
            <w:pPr>
              <w:snapToGrid w:val="0"/>
              <w:spacing w:after="0" w:line="240" w:lineRule="auto"/>
              <w:jc w:val="both"/>
              <w:rPr>
                <w:rFonts w:ascii="Century Gothic" w:hAnsi="Century Gothic"/>
                <w:sz w:val="16"/>
                <w:szCs w:val="16"/>
              </w:rPr>
            </w:pPr>
            <w:r w:rsidRPr="00A261E9">
              <w:rPr>
                <w:rFonts w:ascii="Century Gothic" w:hAnsi="Century Gothic"/>
                <w:bCs/>
                <w:spacing w:val="-2"/>
                <w:sz w:val="16"/>
                <w:szCs w:val="16"/>
              </w:rPr>
              <w:t xml:space="preserve">Uwaga - </w:t>
            </w:r>
            <w:r w:rsidRPr="00A261E9">
              <w:rPr>
                <w:rFonts w:ascii="Century Gothic" w:hAnsi="Century Gothic"/>
                <w:sz w:val="16"/>
                <w:szCs w:val="16"/>
              </w:rPr>
              <w:t xml:space="preserve">Zamawiający wymaga, aby Wykonawca zagwarantował, że ewentualna przyszła integracja </w:t>
            </w:r>
            <w:r w:rsidRPr="00A261E9">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tcPr>
          <w:p w:rsidR="0044391A" w:rsidRPr="00A261E9" w:rsidRDefault="0044391A" w:rsidP="0044391A">
            <w:pPr>
              <w:snapToGrid w:val="0"/>
              <w:spacing w:after="0" w:line="240" w:lineRule="auto"/>
              <w:rPr>
                <w:rFonts w:ascii="Century Gothic" w:hAnsi="Century Gothic"/>
                <w:sz w:val="16"/>
                <w:szCs w:val="16"/>
              </w:rPr>
            </w:pPr>
            <w:r w:rsidRPr="00A261E9">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A261E9"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A261E9" w:rsidRDefault="0044391A" w:rsidP="0044391A">
            <w:pPr>
              <w:jc w:val="center"/>
              <w:rPr>
                <w:rFonts w:ascii="Century Gothic" w:hAnsi="Century Gothic" w:cs="Arial"/>
                <w:sz w:val="16"/>
                <w:szCs w:val="16"/>
              </w:rPr>
            </w:pPr>
            <w:r w:rsidRPr="00A261E9">
              <w:rPr>
                <w:rFonts w:ascii="Century Gothic" w:hAnsi="Century Gothic" w:cs="Arial"/>
                <w:sz w:val="16"/>
                <w:szCs w:val="16"/>
              </w:rPr>
              <w:t>- - -</w:t>
            </w:r>
          </w:p>
        </w:tc>
        <w:tc>
          <w:tcPr>
            <w:tcW w:w="3481" w:type="dxa"/>
            <w:vAlign w:val="center"/>
          </w:tcPr>
          <w:p w:rsidR="0044391A" w:rsidRPr="00A261E9" w:rsidRDefault="0044391A" w:rsidP="0044391A">
            <w:pPr>
              <w:jc w:val="center"/>
              <w:rPr>
                <w:rFonts w:ascii="Book Antiqua" w:hAnsi="Book Antiqua" w:cs="Arial"/>
                <w:sz w:val="24"/>
                <w:szCs w:val="24"/>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44391A" w:rsidRPr="007165EF" w:rsidRDefault="0044391A" w:rsidP="0044391A">
            <w:pPr>
              <w:snapToGrid w:val="0"/>
              <w:spacing w:after="0" w:line="240" w:lineRule="auto"/>
              <w:rPr>
                <w:rFonts w:ascii="Century Gothic" w:hAnsi="Century Gothic"/>
                <w:spacing w:val="-1"/>
                <w:sz w:val="16"/>
                <w:szCs w:val="16"/>
              </w:rPr>
            </w:pPr>
            <w:r w:rsidRPr="007165EF">
              <w:rPr>
                <w:rStyle w:val="FontStyle57"/>
                <w:rFonts w:ascii="Century Gothic" w:hAnsi="Century Gothic" w:cs="Arial"/>
              </w:rPr>
              <w:t>WYPOSAŻENIE DODATKOWE / INNE</w:t>
            </w:r>
            <w:r>
              <w:rPr>
                <w:rStyle w:val="FontStyle57"/>
                <w:rFonts w:ascii="Century Gothic" w:hAnsi="Century Gothic" w:cs="Arial"/>
              </w:rPr>
              <w:t xml:space="preserve"> wymogi</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44391A" w:rsidRPr="007165EF" w:rsidRDefault="0044391A" w:rsidP="0044391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44391A" w:rsidRPr="007165EF" w:rsidRDefault="0044391A" w:rsidP="0044391A">
            <w:pPr>
              <w:snapToGrid w:val="0"/>
              <w:spacing w:after="0" w:line="240" w:lineRule="auto"/>
              <w:rPr>
                <w:rFonts w:ascii="Century Gothic" w:hAnsi="Century Gothic"/>
                <w:sz w:val="16"/>
                <w:szCs w:val="16"/>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Przycisk nożny do wyzwalania fluoroskopii/akwizycji oraz zapisu obrazu</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Style w:val="FontStyle58"/>
                <w:rFonts w:ascii="Century Gothic" w:hAnsi="Century Gothic" w:cs="Arial"/>
              </w:rPr>
              <w:t>Zintegrowany system monitorowania i wyświetlania dawki RTG</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highlight w:val="cyan"/>
              </w:rPr>
            </w:pPr>
            <w:r w:rsidRPr="007165EF">
              <w:rPr>
                <w:rStyle w:val="FontStyle58"/>
                <w:rFonts w:ascii="Century Gothic" w:hAnsi="Century Gothic" w:cs="Arial"/>
              </w:rPr>
              <w:t>Celownik laserowy po stronie detektora</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c>
          <w:tcPr>
            <w:tcW w:w="842"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rPr>
                <w:rStyle w:val="FontStyle58"/>
                <w:rFonts w:ascii="Century Gothic" w:hAnsi="Century Gothic" w:cs="Arial"/>
              </w:rPr>
            </w:pPr>
            <w:r w:rsidRPr="007165EF">
              <w:rPr>
                <w:rFonts w:ascii="Century Gothic" w:hAnsi="Century Gothic" w:cs="Arial"/>
                <w:sz w:val="16"/>
                <w:szCs w:val="16"/>
              </w:rPr>
              <w:t>Zintegrowany interfejs do strzykawki automatycznej do wyzwalania kontrastu</w:t>
            </w:r>
          </w:p>
        </w:tc>
        <w:tc>
          <w:tcPr>
            <w:tcW w:w="1559" w:type="dxa"/>
            <w:tcBorders>
              <w:top w:val="single" w:sz="4" w:space="0" w:color="000000"/>
              <w:left w:val="single" w:sz="4" w:space="0" w:color="000000"/>
              <w:bottom w:val="single" w:sz="4" w:space="0" w:color="000000"/>
              <w:right w:val="nil"/>
            </w:tcBorders>
            <w:vAlign w:val="center"/>
          </w:tcPr>
          <w:p w:rsidR="0044391A" w:rsidRPr="007165EF" w:rsidRDefault="0044391A" w:rsidP="0044391A">
            <w:pPr>
              <w:pStyle w:val="Style17"/>
              <w:widowControl/>
              <w:tabs>
                <w:tab w:val="left" w:pos="2772"/>
              </w:tabs>
              <w:spacing w:line="240" w:lineRule="auto"/>
              <w:jc w:val="center"/>
              <w:rPr>
                <w:rStyle w:val="FontStyle58"/>
                <w:rFonts w:ascii="Century Gothic" w:hAnsi="Century Gothic" w:cs="Arial"/>
              </w:rPr>
            </w:pPr>
            <w:r w:rsidRPr="007165EF">
              <w:rPr>
                <w:rStyle w:val="FontStyle58"/>
                <w:rFonts w:ascii="Century Gothic" w:hAnsi="Century Gothic" w:cs="Arial"/>
              </w:rPr>
              <w:t>Tak</w:t>
            </w:r>
          </w:p>
        </w:tc>
        <w:tc>
          <w:tcPr>
            <w:tcW w:w="3119" w:type="dxa"/>
            <w:tcBorders>
              <w:top w:val="single" w:sz="4" w:space="0" w:color="000000"/>
              <w:left w:val="single" w:sz="4" w:space="0" w:color="000000"/>
              <w:bottom w:val="single" w:sz="4" w:space="0" w:color="000000"/>
              <w:right w:val="single" w:sz="4" w:space="0" w:color="auto"/>
            </w:tcBorders>
            <w:vAlign w:val="center"/>
          </w:tcPr>
          <w:p w:rsidR="0044391A" w:rsidRPr="007165EF" w:rsidRDefault="0044391A" w:rsidP="0044391A">
            <w:pPr>
              <w:spacing w:line="288" w:lineRule="auto"/>
              <w:jc w:val="center"/>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44391A" w:rsidRPr="007165EF" w:rsidRDefault="0044391A" w:rsidP="0044391A">
            <w:pPr>
              <w:jc w:val="center"/>
              <w:rPr>
                <w:rFonts w:ascii="Century Gothic" w:hAnsi="Century Gothic" w:cs="Arial"/>
                <w:sz w:val="16"/>
                <w:szCs w:val="16"/>
              </w:rPr>
            </w:pPr>
            <w:r>
              <w:rPr>
                <w:rFonts w:ascii="Century Gothic" w:hAnsi="Century Gothic" w:cs="Arial"/>
                <w:sz w:val="16"/>
                <w:szCs w:val="16"/>
              </w:rPr>
              <w:t>- - -</w:t>
            </w:r>
          </w:p>
        </w:tc>
        <w:tc>
          <w:tcPr>
            <w:tcW w:w="3481" w:type="dxa"/>
            <w:vAlign w:val="center"/>
          </w:tcPr>
          <w:p w:rsidR="0044391A" w:rsidRDefault="0044391A" w:rsidP="0044391A">
            <w:pPr>
              <w:jc w:val="center"/>
              <w:rPr>
                <w:rFonts w:ascii="Book Antiqua" w:hAnsi="Book Antiqua" w:cs="Arial"/>
                <w:sz w:val="24"/>
                <w:szCs w:val="24"/>
              </w:rPr>
            </w:pP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Default="0044391A" w:rsidP="0044391A">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44391A" w:rsidRDefault="0044391A" w:rsidP="0044391A">
            <w:pPr>
              <w:pStyle w:val="Standard"/>
              <w:snapToGrid w:val="0"/>
              <w:spacing w:before="100" w:beforeAutospacing="1" w:after="100" w:afterAutospacing="1" w:line="288" w:lineRule="auto"/>
              <w:jc w:val="both"/>
              <w:rPr>
                <w:rFonts w:ascii="Century Gothic" w:hAnsi="Century Gothic" w:cs="Calibri"/>
                <w:sz w:val="16"/>
                <w:szCs w:val="16"/>
                <w:lang w:val="pl-PL"/>
              </w:rPr>
            </w:pPr>
            <w:r>
              <w:rPr>
                <w:rFonts w:ascii="Century Gothic" w:hAnsi="Century Gothic" w:cs="Calibri"/>
                <w:sz w:val="16"/>
                <w:szCs w:val="16"/>
                <w:lang w:val="pl-PL"/>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44391A" w:rsidRDefault="0044391A" w:rsidP="0044391A">
            <w:pPr>
              <w:pStyle w:val="Standard"/>
              <w:snapToGrid w:val="0"/>
              <w:spacing w:before="100" w:beforeAutospacing="1" w:after="100" w:afterAutospacing="1" w:line="288" w:lineRule="auto"/>
              <w:jc w:val="both"/>
              <w:rPr>
                <w:rFonts w:ascii="Century Gothic" w:hAnsi="Century Gothic" w:cs="Calibri"/>
                <w:i/>
                <w:sz w:val="16"/>
                <w:szCs w:val="16"/>
                <w:lang w:val="pl-PL"/>
              </w:rPr>
            </w:pPr>
            <w:r>
              <w:rPr>
                <w:rFonts w:ascii="Century Gothic" w:hAnsi="Century Gothic" w:cs="Calibri"/>
                <w:i/>
                <w:sz w:val="16"/>
                <w:szCs w:val="16"/>
                <w:lang w:val="pl-PL"/>
              </w:rPr>
              <w:t xml:space="preserve">Uwaga – wszelkie </w:t>
            </w:r>
            <w:r w:rsidRPr="0075679F">
              <w:rPr>
                <w:rFonts w:ascii="Century Gothic" w:hAnsi="Century Gothic" w:cs="Calibri"/>
                <w:i/>
                <w:color w:val="000000" w:themeColor="text1"/>
                <w:sz w:val="16"/>
                <w:szCs w:val="16"/>
                <w:lang w:val="pl-PL"/>
              </w:rPr>
              <w:t>aktualne</w:t>
            </w:r>
            <w:r>
              <w:rPr>
                <w:rFonts w:ascii="Century Gothic" w:hAnsi="Century Gothic" w:cs="Calibri"/>
                <w:i/>
                <w:sz w:val="16"/>
                <w:szCs w:val="16"/>
                <w:lang w:val="pl-PL"/>
              </w:rPr>
              <w:t xml:space="preserve"> certyfikaty, dopuszczenia do eksploatacji.</w:t>
            </w:r>
            <w:r>
              <w:rPr>
                <w:rFonts w:ascii="Century Gothic" w:hAnsi="Century Gothic"/>
                <w:i/>
                <w:spacing w:val="-1"/>
                <w:sz w:val="16"/>
                <w:szCs w:val="16"/>
                <w:lang w:val="pl-PL"/>
              </w:rPr>
              <w:t xml:space="preserve">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hideMark/>
          </w:tcPr>
          <w:p w:rsidR="0044391A" w:rsidRDefault="0044391A" w:rsidP="0044391A">
            <w:pPr>
              <w:snapToGrid w:val="0"/>
              <w:spacing w:after="0" w:line="288" w:lineRule="auto"/>
              <w:rPr>
                <w:rFonts w:ascii="Century Gothic" w:hAnsi="Century Gothic"/>
                <w:sz w:val="16"/>
                <w:szCs w:val="16"/>
              </w:rPr>
            </w:pPr>
            <w:r>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44391A" w:rsidRDefault="0044391A" w:rsidP="0044391A">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44391A" w:rsidRDefault="0044391A" w:rsidP="0044391A">
            <w:pPr>
              <w:snapToGrid w:val="0"/>
              <w:spacing w:after="0" w:line="288" w:lineRule="auto"/>
              <w:rPr>
                <w:rFonts w:ascii="Century Gothic" w:hAnsi="Century Gothic"/>
                <w:sz w:val="16"/>
                <w:szCs w:val="16"/>
              </w:rPr>
            </w:pPr>
            <w:r>
              <w:rPr>
                <w:rFonts w:ascii="Century Gothic" w:hAnsi="Century Gothic"/>
                <w:sz w:val="16"/>
                <w:szCs w:val="16"/>
              </w:rPr>
              <w:t>- - -</w:t>
            </w:r>
          </w:p>
        </w:tc>
      </w:tr>
      <w:tr w:rsidR="0044391A" w:rsidTr="00A60814">
        <w:trPr>
          <w:gridAfter w:val="1"/>
          <w:wAfter w:w="3481" w:type="dxa"/>
        </w:trPr>
        <w:tc>
          <w:tcPr>
            <w:tcW w:w="842" w:type="dxa"/>
            <w:tcBorders>
              <w:top w:val="single" w:sz="4" w:space="0" w:color="000000"/>
              <w:left w:val="single" w:sz="4" w:space="0" w:color="000000"/>
              <w:bottom w:val="single" w:sz="4" w:space="0" w:color="000000"/>
              <w:right w:val="nil"/>
            </w:tcBorders>
            <w:vAlign w:val="center"/>
          </w:tcPr>
          <w:p w:rsidR="0044391A" w:rsidRDefault="0044391A" w:rsidP="0044391A">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44391A" w:rsidRDefault="0044391A" w:rsidP="0044391A">
            <w:pPr>
              <w:pStyle w:val="Standard"/>
              <w:spacing w:line="288" w:lineRule="auto"/>
              <w:jc w:val="both"/>
              <w:rPr>
                <w:rFonts w:ascii="Century Gothic" w:hAnsi="Century Gothic" w:cs="Calibri"/>
                <w:sz w:val="16"/>
                <w:szCs w:val="16"/>
                <w:lang w:val="pl-PL"/>
              </w:rPr>
            </w:pPr>
            <w:r>
              <w:rPr>
                <w:rFonts w:ascii="Century Gothic" w:hAnsi="Century Gothic" w:cs="Calibri"/>
                <w:sz w:val="16"/>
                <w:szCs w:val="16"/>
                <w:lang w:val="pl-PL"/>
              </w:rPr>
              <w:t xml:space="preserve">W cenie oferty - </w:t>
            </w:r>
            <w:r>
              <w:rPr>
                <w:rFonts w:ascii="Century Gothic" w:hAnsi="Century Gothic"/>
                <w:color w:val="000000"/>
                <w:sz w:val="16"/>
                <w:szCs w:val="16"/>
                <w:lang w:val="pl-PL"/>
              </w:rPr>
              <w:t>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hideMark/>
          </w:tcPr>
          <w:p w:rsidR="0044391A" w:rsidRDefault="0044391A" w:rsidP="0044391A">
            <w:pPr>
              <w:pStyle w:val="Zawartotabeli"/>
              <w:snapToGrid w:val="0"/>
              <w:spacing w:before="100" w:beforeAutospacing="1" w:after="100" w:afterAutospacing="1" w:line="288" w:lineRule="auto"/>
              <w:jc w:val="center"/>
              <w:rPr>
                <w:rFonts w:ascii="Century Gothic" w:hAnsi="Century Gothic" w:cs="Calibri"/>
                <w:sz w:val="16"/>
                <w:szCs w:val="16"/>
                <w:lang w:eastAsia="en-US"/>
              </w:rPr>
            </w:pPr>
            <w:r>
              <w:rPr>
                <w:rFonts w:ascii="Century Gothic" w:hAnsi="Century Gothic" w:cs="Calibri"/>
                <w:sz w:val="16"/>
                <w:szCs w:val="16"/>
                <w:lang w:eastAsia="en-US"/>
              </w:rPr>
              <w:t>TAK</w:t>
            </w:r>
          </w:p>
        </w:tc>
        <w:tc>
          <w:tcPr>
            <w:tcW w:w="3119" w:type="dxa"/>
            <w:tcBorders>
              <w:top w:val="single" w:sz="4" w:space="0" w:color="000000"/>
              <w:left w:val="single" w:sz="4" w:space="0" w:color="000000"/>
              <w:bottom w:val="single" w:sz="4" w:space="0" w:color="000000"/>
              <w:right w:val="single" w:sz="4" w:space="0" w:color="auto"/>
            </w:tcBorders>
          </w:tcPr>
          <w:p w:rsidR="0044391A" w:rsidRDefault="0044391A" w:rsidP="0044391A">
            <w:pPr>
              <w:pStyle w:val="Zawartotabeli"/>
              <w:snapToGrid w:val="0"/>
              <w:spacing w:before="100" w:beforeAutospacing="1" w:after="100" w:afterAutospacing="1" w:line="288" w:lineRule="auto"/>
              <w:jc w:val="both"/>
              <w:rPr>
                <w:rFonts w:ascii="Century Gothic" w:hAnsi="Century Gothic" w:cs="Calibri"/>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44391A" w:rsidRDefault="0044391A" w:rsidP="0044391A">
            <w:pPr>
              <w:snapToGrid w:val="0"/>
              <w:spacing w:before="100" w:beforeAutospacing="1" w:after="100" w:afterAutospacing="1" w:line="288" w:lineRule="auto"/>
              <w:jc w:val="center"/>
              <w:rPr>
                <w:rFonts w:ascii="Century Gothic" w:hAnsi="Century Gothic"/>
                <w:sz w:val="16"/>
                <w:szCs w:val="16"/>
              </w:rPr>
            </w:pPr>
            <w:r>
              <w:rPr>
                <w:rFonts w:ascii="Century Gothic" w:hAnsi="Century Gothic"/>
                <w:sz w:val="16"/>
                <w:szCs w:val="16"/>
              </w:rPr>
              <w:t>- - -</w:t>
            </w:r>
          </w:p>
        </w:tc>
      </w:tr>
    </w:tbl>
    <w:p w:rsidR="00A60814" w:rsidRDefault="00A60814" w:rsidP="00111AAA">
      <w:pPr>
        <w:spacing w:after="0" w:line="240" w:lineRule="auto"/>
      </w:pPr>
    </w:p>
    <w:p w:rsidR="00111AAA" w:rsidRDefault="00111AAA" w:rsidP="00111AAA">
      <w:pPr>
        <w:spacing w:after="0" w:line="240" w:lineRule="auto"/>
        <w:rPr>
          <w:sz w:val="20"/>
          <w:szCs w:val="20"/>
        </w:rPr>
      </w:pPr>
    </w:p>
    <w:p w:rsidR="00642D57" w:rsidRDefault="00642D57" w:rsidP="00111AAA">
      <w:pPr>
        <w:pStyle w:val="Standard"/>
        <w:rPr>
          <w:rFonts w:ascii="Century Gothic" w:hAnsi="Century Gothic" w:cs="Calibri"/>
          <w:b/>
          <w:sz w:val="20"/>
          <w:szCs w:val="20"/>
        </w:rPr>
      </w:pPr>
    </w:p>
    <w:p w:rsidR="00111AAA" w:rsidRDefault="00771D79" w:rsidP="00111AAA">
      <w:pPr>
        <w:pStyle w:val="Standard"/>
        <w:rPr>
          <w:rFonts w:ascii="Century Gothic" w:hAnsi="Century Gothic" w:cs="Calibri"/>
          <w:b/>
          <w:sz w:val="20"/>
          <w:szCs w:val="20"/>
        </w:rPr>
      </w:pPr>
      <w:r>
        <w:rPr>
          <w:rFonts w:ascii="Century Gothic" w:hAnsi="Century Gothic" w:cs="Calibri"/>
          <w:b/>
          <w:sz w:val="20"/>
          <w:szCs w:val="20"/>
        </w:rPr>
        <w:t>Warunki gwarancji i serwisu:</w:t>
      </w:r>
    </w:p>
    <w:p w:rsidR="00111AAA" w:rsidRDefault="00111AAA" w:rsidP="00111AAA">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111AAA" w:rsidTr="00111AAA">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111AAA" w:rsidRDefault="00111AAA">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111AAA" w:rsidRDefault="00111AAA">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 xml:space="preserve">Lokalizacja serwisu umożliwiająca przybycie uprawnionego </w:t>
            </w:r>
            <w:r>
              <w:rPr>
                <w:rFonts w:ascii="Century Gothic" w:hAnsi="Century Gothic" w:cs="Calibri"/>
                <w:sz w:val="16"/>
                <w:szCs w:val="16"/>
                <w:lang w:val="pl-PL"/>
              </w:rPr>
              <w:lastRenderedPageBreak/>
              <w:t>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 podać</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2A7930">
              <w:rPr>
                <w:rFonts w:ascii="Century Gothic" w:hAnsi="Century Gothic" w:cs="Calibri"/>
                <w:i/>
                <w:sz w:val="16"/>
                <w:szCs w:val="16"/>
                <w:lang w:val="pl-PL"/>
              </w:rPr>
              <w:t xml:space="preserve">ewidzieć szkolenia w </w:t>
            </w:r>
            <w:r w:rsidR="002A7930" w:rsidRPr="00A91202">
              <w:rPr>
                <w:rFonts w:ascii="Century Gothic" w:hAnsi="Century Gothic" w:cs="Calibri"/>
                <w:i/>
                <w:sz w:val="16"/>
                <w:szCs w:val="16"/>
                <w:lang w:val="pl-PL"/>
              </w:rPr>
              <w:t>wymiarze min.</w:t>
            </w:r>
            <w:r w:rsidRPr="00A91202">
              <w:rPr>
                <w:rFonts w:ascii="Century Gothic" w:hAnsi="Century Gothic" w:cs="Calibri"/>
                <w:i/>
                <w:sz w:val="16"/>
                <w:szCs w:val="16"/>
                <w:lang w:val="pl-PL"/>
              </w:rPr>
              <w:t xml:space="preserve"> 2 dni</w:t>
            </w:r>
            <w:r>
              <w:rPr>
                <w:rFonts w:ascii="Century Gothic" w:hAnsi="Century Gothic" w:cs="Calibri"/>
                <w:i/>
                <w:sz w:val="16"/>
                <w:szCs w:val="16"/>
                <w:lang w:val="pl-PL"/>
              </w:rPr>
              <w:t xml:space="preserve"> roboczych oraz zapewnić możliwość stałego wsparcia aplikacyjnego</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spacing w:after="0" w:line="240" w:lineRule="auto"/>
              <w:jc w:val="both"/>
              <w:rPr>
                <w:rFonts w:ascii="Century Gothic" w:eastAsia="Times New Roman" w:hAnsi="Century Gothic"/>
                <w:sz w:val="16"/>
                <w:szCs w:val="16"/>
              </w:rPr>
            </w:pPr>
            <w:r>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Pr="00A91202" w:rsidRDefault="00111AAA">
            <w:pPr>
              <w:pStyle w:val="Standard"/>
              <w:snapToGrid w:val="0"/>
              <w:spacing w:line="276" w:lineRule="auto"/>
              <w:rPr>
                <w:rFonts w:ascii="Century Gothic" w:hAnsi="Century Gothic" w:cs="Calibri"/>
                <w:sz w:val="16"/>
                <w:szCs w:val="16"/>
                <w:lang w:val="pl-PL"/>
              </w:rPr>
            </w:pPr>
            <w:r w:rsidRPr="00A91202">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111AAA" w:rsidRPr="00A91202" w:rsidRDefault="00111AAA">
            <w:pPr>
              <w:pStyle w:val="Standard"/>
              <w:snapToGrid w:val="0"/>
              <w:spacing w:line="276" w:lineRule="auto"/>
              <w:jc w:val="both"/>
              <w:rPr>
                <w:rFonts w:ascii="Century Gothic" w:hAnsi="Century Gothic" w:cs="Calibri"/>
                <w:sz w:val="16"/>
                <w:szCs w:val="16"/>
                <w:lang w:val="pl-PL"/>
              </w:rPr>
            </w:pPr>
          </w:p>
          <w:p w:rsidR="00111AAA" w:rsidRPr="00A91202" w:rsidRDefault="00111AAA">
            <w:pPr>
              <w:pStyle w:val="Standard"/>
              <w:snapToGrid w:val="0"/>
              <w:spacing w:line="276" w:lineRule="auto"/>
              <w:jc w:val="both"/>
              <w:rPr>
                <w:rFonts w:ascii="Century Gothic" w:hAnsi="Century Gothic" w:cs="Calibri"/>
                <w:i/>
                <w:sz w:val="16"/>
                <w:szCs w:val="16"/>
                <w:lang w:val="pl-PL"/>
              </w:rPr>
            </w:pPr>
            <w:r w:rsidRPr="00A91202">
              <w:rPr>
                <w:rFonts w:ascii="Century Gothic" w:hAnsi="Century Gothic" w:cs="Calibri"/>
                <w:i/>
                <w:sz w:val="16"/>
                <w:szCs w:val="16"/>
                <w:lang w:val="pl-PL"/>
              </w:rPr>
              <w:t>uwaga (1) - Należy prz</w:t>
            </w:r>
            <w:r w:rsidR="0024511D" w:rsidRPr="00A91202">
              <w:rPr>
                <w:rFonts w:ascii="Century Gothic" w:hAnsi="Century Gothic" w:cs="Calibri"/>
                <w:i/>
                <w:sz w:val="16"/>
                <w:szCs w:val="16"/>
                <w:lang w:val="pl-PL"/>
              </w:rPr>
              <w:t>ewidzieć szkolenia w wymiarze min.</w:t>
            </w:r>
            <w:r w:rsidRPr="00A91202">
              <w:rPr>
                <w:rFonts w:ascii="Century Gothic" w:hAnsi="Century Gothic" w:cs="Calibri"/>
                <w:i/>
                <w:sz w:val="16"/>
                <w:szCs w:val="16"/>
                <w:lang w:val="pl-PL"/>
              </w:rPr>
              <w:t xml:space="preserve"> 2 dni roboczych oraz zapewnić możliwość stałego wsparcia aplikacyjnego</w:t>
            </w:r>
          </w:p>
          <w:p w:rsidR="00111AAA" w:rsidRPr="00A91202" w:rsidRDefault="00111AAA">
            <w:pPr>
              <w:pStyle w:val="Standard"/>
              <w:snapToGrid w:val="0"/>
              <w:spacing w:line="276" w:lineRule="auto"/>
              <w:jc w:val="both"/>
              <w:rPr>
                <w:rFonts w:ascii="Century Gothic" w:hAnsi="Century Gothic" w:cs="Calibri"/>
                <w:i/>
                <w:sz w:val="16"/>
                <w:szCs w:val="16"/>
                <w:lang w:val="pl-PL"/>
              </w:rPr>
            </w:pPr>
          </w:p>
          <w:p w:rsidR="00111AAA" w:rsidRPr="00A91202" w:rsidRDefault="00111AAA">
            <w:pPr>
              <w:pStyle w:val="Standard"/>
              <w:snapToGrid w:val="0"/>
              <w:spacing w:line="276" w:lineRule="auto"/>
              <w:jc w:val="both"/>
              <w:rPr>
                <w:rFonts w:ascii="Century Gothic" w:hAnsi="Century Gothic" w:cs="Calibri"/>
                <w:i/>
                <w:sz w:val="16"/>
                <w:szCs w:val="16"/>
                <w:lang w:val="pl-PL"/>
              </w:rPr>
            </w:pPr>
            <w:r w:rsidRPr="00A91202">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111AAA" w:rsidRPr="00A91202" w:rsidRDefault="00111AAA">
            <w:pPr>
              <w:pStyle w:val="Standard"/>
              <w:snapToGrid w:val="0"/>
              <w:spacing w:line="276" w:lineRule="auto"/>
              <w:jc w:val="both"/>
              <w:rPr>
                <w:rFonts w:ascii="Century Gothic" w:hAnsi="Century Gothic" w:cs="Calibri"/>
                <w:i/>
                <w:sz w:val="16"/>
                <w:szCs w:val="16"/>
                <w:lang w:val="pl-PL"/>
              </w:rPr>
            </w:pPr>
          </w:p>
          <w:p w:rsidR="00111AAA" w:rsidRPr="00A91202" w:rsidRDefault="00111AAA">
            <w:pPr>
              <w:pStyle w:val="Standard"/>
              <w:snapToGrid w:val="0"/>
              <w:spacing w:line="276" w:lineRule="auto"/>
              <w:jc w:val="both"/>
              <w:rPr>
                <w:rFonts w:ascii="Century Gothic" w:hAnsi="Century Gothic" w:cs="Calibri"/>
                <w:sz w:val="16"/>
                <w:szCs w:val="16"/>
                <w:lang w:val="pl-PL"/>
              </w:rPr>
            </w:pPr>
            <w:r w:rsidRPr="00A91202">
              <w:rPr>
                <w:rFonts w:ascii="Century Gothic" w:hAnsi="Century Gothic" w:cs="Calibri"/>
                <w:i/>
                <w:sz w:val="16"/>
                <w:szCs w:val="16"/>
                <w:lang w:val="pl-PL"/>
              </w:rPr>
              <w:lastRenderedPageBreak/>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Pr="00A91202" w:rsidRDefault="00111AAA">
            <w:pPr>
              <w:pStyle w:val="Standard"/>
              <w:snapToGrid w:val="0"/>
              <w:spacing w:line="276" w:lineRule="auto"/>
              <w:jc w:val="center"/>
              <w:rPr>
                <w:rFonts w:ascii="Century Gothic" w:hAnsi="Century Gothic" w:cs="Calibri"/>
                <w:sz w:val="16"/>
                <w:szCs w:val="16"/>
              </w:rPr>
            </w:pPr>
            <w:r w:rsidRPr="00A91202">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111AAA" w:rsidRDefault="00111AAA" w:rsidP="00111AAA">
      <w:pPr>
        <w:pStyle w:val="Standard"/>
        <w:rPr>
          <w:rFonts w:ascii="Century Gothic" w:hAnsi="Century Gothic" w:cs="Calibri"/>
          <w:sz w:val="20"/>
          <w:szCs w:val="20"/>
        </w:rPr>
      </w:pPr>
    </w:p>
    <w:p w:rsidR="00111AAA" w:rsidRDefault="00111AAA" w:rsidP="00111AAA">
      <w:pPr>
        <w:spacing w:after="0" w:line="240" w:lineRule="auto"/>
        <w:rPr>
          <w:rFonts w:ascii="Times New Roman" w:hAnsi="Times New Roman" w:cs="Times New Roman"/>
          <w:sz w:val="20"/>
          <w:szCs w:val="20"/>
        </w:rPr>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sectPr w:rsidR="00111AAA" w:rsidSect="00111AA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95" w:rsidRDefault="00697F95" w:rsidP="003673AA">
      <w:pPr>
        <w:spacing w:after="0" w:line="240" w:lineRule="auto"/>
      </w:pPr>
      <w:r>
        <w:separator/>
      </w:r>
    </w:p>
  </w:endnote>
  <w:endnote w:type="continuationSeparator" w:id="0">
    <w:p w:rsidR="00697F95" w:rsidRDefault="00697F95" w:rsidP="0036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FD" w:rsidRDefault="00455A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27178"/>
      <w:docPartObj>
        <w:docPartGallery w:val="Page Numbers (Bottom of Page)"/>
        <w:docPartUnique/>
      </w:docPartObj>
    </w:sdtPr>
    <w:sdtEndPr>
      <w:rPr>
        <w:sz w:val="16"/>
        <w:szCs w:val="16"/>
      </w:rPr>
    </w:sdtEndPr>
    <w:sdtContent>
      <w:p w:rsidR="00455AFD" w:rsidRPr="00642D57" w:rsidRDefault="00455AFD">
        <w:pPr>
          <w:pStyle w:val="Stopka"/>
          <w:jc w:val="right"/>
          <w:rPr>
            <w:sz w:val="16"/>
            <w:szCs w:val="16"/>
          </w:rPr>
        </w:pPr>
        <w:r w:rsidRPr="00642D57">
          <w:rPr>
            <w:sz w:val="16"/>
            <w:szCs w:val="16"/>
          </w:rPr>
          <w:fldChar w:fldCharType="begin"/>
        </w:r>
        <w:r w:rsidRPr="00642D57">
          <w:rPr>
            <w:sz w:val="16"/>
            <w:szCs w:val="16"/>
          </w:rPr>
          <w:instrText>PAGE   \* MERGEFORMAT</w:instrText>
        </w:r>
        <w:r w:rsidRPr="00642D57">
          <w:rPr>
            <w:sz w:val="16"/>
            <w:szCs w:val="16"/>
          </w:rPr>
          <w:fldChar w:fldCharType="separate"/>
        </w:r>
        <w:r w:rsidR="00470F76" w:rsidRPr="00470F76">
          <w:rPr>
            <w:noProof/>
            <w:sz w:val="16"/>
            <w:szCs w:val="16"/>
            <w:lang w:val="pl-PL"/>
          </w:rPr>
          <w:t>12</w:t>
        </w:r>
        <w:r w:rsidRPr="00642D57">
          <w:rPr>
            <w:sz w:val="16"/>
            <w:szCs w:val="16"/>
          </w:rPr>
          <w:fldChar w:fldCharType="end"/>
        </w:r>
      </w:p>
    </w:sdtContent>
  </w:sdt>
  <w:p w:rsidR="00455AFD" w:rsidRDefault="00455A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FD" w:rsidRDefault="00455A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95" w:rsidRDefault="00697F95" w:rsidP="003673AA">
      <w:pPr>
        <w:spacing w:after="0" w:line="240" w:lineRule="auto"/>
      </w:pPr>
      <w:r>
        <w:separator/>
      </w:r>
    </w:p>
  </w:footnote>
  <w:footnote w:type="continuationSeparator" w:id="0">
    <w:p w:rsidR="00697F95" w:rsidRDefault="00697F95" w:rsidP="0036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FD" w:rsidRDefault="00455A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FD" w:rsidRDefault="00455AFD" w:rsidP="003673AA">
    <w:pPr>
      <w:pStyle w:val="Nagwek"/>
      <w:jc w:val="center"/>
    </w:pPr>
    <w:r>
      <w:rPr>
        <w:noProof/>
        <w:lang w:eastAsia="pl-PL"/>
      </w:rPr>
      <w:drawing>
        <wp:inline distT="0" distB="0" distL="0" distR="0" wp14:anchorId="229BFD6A" wp14:editId="1E8AA10A">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FD" w:rsidRDefault="00455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3153AB"/>
    <w:multiLevelType w:val="hybridMultilevel"/>
    <w:tmpl w:val="18AC0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C0C7AF2"/>
    <w:multiLevelType w:val="hybridMultilevel"/>
    <w:tmpl w:val="D0E45F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E2"/>
    <w:rsid w:val="0003022C"/>
    <w:rsid w:val="000D397F"/>
    <w:rsid w:val="00111AAA"/>
    <w:rsid w:val="001669A3"/>
    <w:rsid w:val="0024511D"/>
    <w:rsid w:val="002A7930"/>
    <w:rsid w:val="003673AA"/>
    <w:rsid w:val="00370DEC"/>
    <w:rsid w:val="00395247"/>
    <w:rsid w:val="003969FD"/>
    <w:rsid w:val="003B58E2"/>
    <w:rsid w:val="003D7E40"/>
    <w:rsid w:val="0044391A"/>
    <w:rsid w:val="0045359A"/>
    <w:rsid w:val="00455AFD"/>
    <w:rsid w:val="00461FEE"/>
    <w:rsid w:val="00470F76"/>
    <w:rsid w:val="004C6064"/>
    <w:rsid w:val="004E4C8A"/>
    <w:rsid w:val="00525CF6"/>
    <w:rsid w:val="0053335B"/>
    <w:rsid w:val="005A1090"/>
    <w:rsid w:val="005D1D66"/>
    <w:rsid w:val="00605B04"/>
    <w:rsid w:val="00616EE7"/>
    <w:rsid w:val="00642D57"/>
    <w:rsid w:val="006920DD"/>
    <w:rsid w:val="00697F95"/>
    <w:rsid w:val="00703EFF"/>
    <w:rsid w:val="007165EF"/>
    <w:rsid w:val="007423C0"/>
    <w:rsid w:val="0075679F"/>
    <w:rsid w:val="00763CDF"/>
    <w:rsid w:val="00771D79"/>
    <w:rsid w:val="007F2270"/>
    <w:rsid w:val="0083219D"/>
    <w:rsid w:val="008B0C1B"/>
    <w:rsid w:val="008B6320"/>
    <w:rsid w:val="0091239F"/>
    <w:rsid w:val="00951AE3"/>
    <w:rsid w:val="00953697"/>
    <w:rsid w:val="009848D1"/>
    <w:rsid w:val="009A5B7A"/>
    <w:rsid w:val="00A16EB8"/>
    <w:rsid w:val="00A261E9"/>
    <w:rsid w:val="00A60814"/>
    <w:rsid w:val="00A8154C"/>
    <w:rsid w:val="00A91202"/>
    <w:rsid w:val="00AE4425"/>
    <w:rsid w:val="00BD7FC2"/>
    <w:rsid w:val="00C261F8"/>
    <w:rsid w:val="00C843CE"/>
    <w:rsid w:val="00CB05DB"/>
    <w:rsid w:val="00D137FB"/>
    <w:rsid w:val="00DA788E"/>
    <w:rsid w:val="00E36A5B"/>
    <w:rsid w:val="00E568D1"/>
    <w:rsid w:val="00E963D7"/>
    <w:rsid w:val="00FB10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CB1F95-E8EA-4CC0-933A-51E415C7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AAA"/>
    <w:pPr>
      <w:widowControl w:val="0"/>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1AAA"/>
    <w:rPr>
      <w:rFonts w:ascii="Courier New" w:eastAsia="Times New Roman" w:hAnsi="Courier New" w:cs="Courier New"/>
      <w:sz w:val="20"/>
      <w:szCs w:val="20"/>
      <w:lang w:eastAsia="pl-PL"/>
    </w:rPr>
  </w:style>
  <w:style w:type="paragraph" w:customStyle="1" w:styleId="msonormal0">
    <w:name w:val="msonormal"/>
    <w:basedOn w:val="Normalny"/>
    <w:rsid w:val="00111AA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1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AA"/>
    <w:rPr>
      <w:rFonts w:ascii="Calibri" w:eastAsia="Calibri" w:hAnsi="Calibri" w:cs="Calibri"/>
      <w:lang w:eastAsia="ar-SA"/>
    </w:rPr>
  </w:style>
  <w:style w:type="paragraph" w:styleId="Stopka">
    <w:name w:val="footer"/>
    <w:basedOn w:val="Normalny"/>
    <w:link w:val="StopkaZnak"/>
    <w:uiPriority w:val="99"/>
    <w:unhideWhenUsed/>
    <w:rsid w:val="00111AAA"/>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111AAA"/>
    <w:rPr>
      <w:rFonts w:ascii="Times New Roman" w:eastAsia="Lucida Sans Unicode" w:hAnsi="Times New Roman" w:cs="Mangal"/>
      <w:kern w:val="3"/>
      <w:sz w:val="20"/>
      <w:szCs w:val="20"/>
      <w:lang w:val="x-none" w:eastAsia="zh-CN" w:bidi="hi-IN"/>
    </w:rPr>
  </w:style>
  <w:style w:type="paragraph" w:styleId="Podtytu">
    <w:name w:val="Subtitle"/>
    <w:basedOn w:val="Normalny"/>
    <w:next w:val="Normalny"/>
    <w:link w:val="PodtytuZnak"/>
    <w:uiPriority w:val="11"/>
    <w:qFormat/>
    <w:rsid w:val="00111AAA"/>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111AAA"/>
    <w:rPr>
      <w:rFonts w:ascii="Cambria" w:eastAsia="Times New Roman" w:hAnsi="Cambria" w:cs="Times New Roman"/>
      <w:i/>
      <w:iCs/>
      <w:color w:val="4F81BD"/>
      <w:spacing w:val="15"/>
      <w:sz w:val="24"/>
      <w:szCs w:val="24"/>
      <w:lang w:eastAsia="ar-SA"/>
    </w:rPr>
  </w:style>
  <w:style w:type="paragraph" w:styleId="Tekstdymka">
    <w:name w:val="Balloon Text"/>
    <w:basedOn w:val="Normalny"/>
    <w:link w:val="TekstdymkaZnak"/>
    <w:uiPriority w:val="99"/>
    <w:semiHidden/>
    <w:unhideWhenUsed/>
    <w:rsid w:val="00111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AAA"/>
    <w:rPr>
      <w:rFonts w:ascii="Tahoma" w:eastAsia="Calibri" w:hAnsi="Tahoma" w:cs="Tahoma"/>
      <w:sz w:val="16"/>
      <w:szCs w:val="16"/>
      <w:lang w:eastAsia="ar-SA"/>
    </w:rPr>
  </w:style>
  <w:style w:type="paragraph" w:customStyle="1" w:styleId="Standard">
    <w:name w:val="Standard"/>
    <w:rsid w:val="00111AA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111AAA"/>
    <w:pPr>
      <w:widowControl/>
      <w:suppressLineNumbers/>
    </w:pPr>
    <w:rPr>
      <w:rFonts w:eastAsia="Times New Roman" w:cs="Times New Roman"/>
      <w:lang w:val="pl-PL" w:eastAsia="zh-CN" w:bidi="ar-SA"/>
    </w:rPr>
  </w:style>
  <w:style w:type="table" w:styleId="Kolorowalistaakcent1">
    <w:name w:val="Colorful List Accent 1"/>
    <w:basedOn w:val="Standardowy"/>
    <w:link w:val="Kolorowalistaakcent1Znak"/>
    <w:uiPriority w:val="34"/>
    <w:semiHidden/>
    <w:unhideWhenUsed/>
    <w:rsid w:val="00111AAA"/>
    <w:pPr>
      <w:spacing w:after="0" w:line="240" w:lineRule="auto"/>
    </w:pPr>
    <w:rPr>
      <w:rFonts w:ascii="Calibri" w:eastAsia="Calibri" w:hAnsi="Calibri" w:cs="Calibri"/>
      <w:lang w:eastAsia="ar-SA"/>
    </w:r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Kolorowalistaakcent1Znak">
    <w:name w:val="Kolorowa lista — akcent 1 Znak"/>
    <w:aliases w:val="sw tekst Znak"/>
    <w:link w:val="Kolorowalistaakcent1"/>
    <w:uiPriority w:val="34"/>
    <w:semiHidden/>
    <w:locked/>
    <w:rsid w:val="00111AAA"/>
    <w:rPr>
      <w:rFonts w:ascii="Calibri" w:eastAsia="Calibri" w:hAnsi="Calibri" w:cs="Calibri" w:hint="default"/>
      <w:lang w:eastAsia="ar-SA"/>
    </w:rPr>
  </w:style>
  <w:style w:type="paragraph" w:styleId="Tytu">
    <w:name w:val="Title"/>
    <w:basedOn w:val="Normalny"/>
    <w:next w:val="Normalny"/>
    <w:link w:val="TytuZnak"/>
    <w:qFormat/>
    <w:rsid w:val="00111A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11AAA"/>
    <w:rPr>
      <w:rFonts w:asciiTheme="majorHAnsi" w:eastAsiaTheme="majorEastAsia" w:hAnsiTheme="majorHAnsi" w:cstheme="majorBidi"/>
      <w:spacing w:val="-10"/>
      <w:kern w:val="28"/>
      <w:sz w:val="56"/>
      <w:szCs w:val="56"/>
      <w:lang w:eastAsia="ar-SA"/>
    </w:rPr>
  </w:style>
  <w:style w:type="numbering" w:customStyle="1" w:styleId="WW8Num2">
    <w:name w:val="WW8Num2"/>
    <w:rsid w:val="00111AAA"/>
    <w:pPr>
      <w:numPr>
        <w:numId w:val="6"/>
      </w:numPr>
    </w:pPr>
  </w:style>
  <w:style w:type="paragraph" w:customStyle="1" w:styleId="Skrconyadreszwrotny">
    <w:name w:val="Skrócony adres zwrotny"/>
    <w:basedOn w:val="Normalny"/>
    <w:rsid w:val="00111AAA"/>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111A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rsid w:val="007165EF"/>
    <w:pPr>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58">
    <w:name w:val="Font Style58"/>
    <w:basedOn w:val="Domylnaczcionkaakapitu"/>
    <w:rsid w:val="007165EF"/>
    <w:rPr>
      <w:rFonts w:ascii="Times New Roman" w:hAnsi="Times New Roman" w:cs="Times New Roman"/>
      <w:sz w:val="16"/>
      <w:szCs w:val="16"/>
    </w:rPr>
  </w:style>
  <w:style w:type="paragraph" w:customStyle="1" w:styleId="Style22">
    <w:name w:val="Style22"/>
    <w:basedOn w:val="Normalny"/>
    <w:rsid w:val="007165EF"/>
    <w:pPr>
      <w:suppressAutoHyphens w:val="0"/>
      <w:autoSpaceDE w:val="0"/>
      <w:autoSpaceDN w:val="0"/>
      <w:adjustRightInd w:val="0"/>
      <w:spacing w:after="0" w:line="208" w:lineRule="exact"/>
      <w:jc w:val="center"/>
    </w:pPr>
    <w:rPr>
      <w:rFonts w:ascii="Times New Roman" w:eastAsia="Times New Roman" w:hAnsi="Times New Roman" w:cs="Times New Roman"/>
      <w:sz w:val="24"/>
      <w:szCs w:val="24"/>
      <w:lang w:eastAsia="pl-PL"/>
    </w:rPr>
  </w:style>
  <w:style w:type="paragraph" w:customStyle="1" w:styleId="Style17">
    <w:name w:val="Style17"/>
    <w:basedOn w:val="Normalny"/>
    <w:rsid w:val="007165EF"/>
    <w:pPr>
      <w:suppressAutoHyphens w:val="0"/>
      <w:autoSpaceDE w:val="0"/>
      <w:autoSpaceDN w:val="0"/>
      <w:adjustRightInd w:val="0"/>
      <w:spacing w:after="0" w:line="211" w:lineRule="exact"/>
    </w:pPr>
    <w:rPr>
      <w:rFonts w:ascii="Times New Roman" w:eastAsia="Times New Roman" w:hAnsi="Times New Roman" w:cs="Times New Roman"/>
      <w:sz w:val="24"/>
      <w:szCs w:val="24"/>
      <w:lang w:eastAsia="pl-PL"/>
    </w:rPr>
  </w:style>
  <w:style w:type="character" w:customStyle="1" w:styleId="FontStyle57">
    <w:name w:val="Font Style57"/>
    <w:basedOn w:val="Domylnaczcionkaakapitu"/>
    <w:rsid w:val="007165EF"/>
    <w:rPr>
      <w:rFonts w:ascii="Times New Roman" w:hAnsi="Times New Roman" w:cs="Times New Roman"/>
      <w:b/>
      <w:bCs/>
      <w:sz w:val="16"/>
      <w:szCs w:val="16"/>
    </w:rPr>
  </w:style>
  <w:style w:type="paragraph" w:customStyle="1" w:styleId="Zawartotabeli">
    <w:name w:val="Zawartość tabeli"/>
    <w:basedOn w:val="Normalny"/>
    <w:rsid w:val="00A60814"/>
    <w:pPr>
      <w:suppressLineNumbers/>
      <w:spacing w:after="0" w:line="240" w:lineRule="auto"/>
    </w:pPr>
    <w:rPr>
      <w:rFonts w:ascii="Times New Roman" w:eastAsia="Andale Sans UI" w:hAnsi="Times New Roman" w:cs="Times New Roman"/>
      <w:kern w:val="2"/>
      <w:sz w:val="24"/>
      <w:szCs w:val="24"/>
      <w:lang w:eastAsia="pl-PL"/>
    </w:rPr>
  </w:style>
  <w:style w:type="paragraph" w:styleId="Tekstprzypisukocowego">
    <w:name w:val="endnote text"/>
    <w:basedOn w:val="Normalny"/>
    <w:link w:val="TekstprzypisukocowegoZnak"/>
    <w:uiPriority w:val="99"/>
    <w:semiHidden/>
    <w:unhideWhenUsed/>
    <w:rsid w:val="007423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23C0"/>
    <w:rPr>
      <w:rFonts w:ascii="Calibri" w:eastAsia="Calibri" w:hAnsi="Calibri" w:cs="Calibri"/>
      <w:sz w:val="20"/>
      <w:szCs w:val="20"/>
      <w:lang w:eastAsia="ar-SA"/>
    </w:rPr>
  </w:style>
  <w:style w:type="character" w:styleId="Odwoanieprzypisukocowego">
    <w:name w:val="endnote reference"/>
    <w:basedOn w:val="Domylnaczcionkaakapitu"/>
    <w:uiPriority w:val="99"/>
    <w:semiHidden/>
    <w:unhideWhenUsed/>
    <w:rsid w:val="00742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01228">
      <w:bodyDiv w:val="1"/>
      <w:marLeft w:val="0"/>
      <w:marRight w:val="0"/>
      <w:marTop w:val="0"/>
      <w:marBottom w:val="0"/>
      <w:divBdr>
        <w:top w:val="none" w:sz="0" w:space="0" w:color="auto"/>
        <w:left w:val="none" w:sz="0" w:space="0" w:color="auto"/>
        <w:bottom w:val="none" w:sz="0" w:space="0" w:color="auto"/>
        <w:right w:val="none" w:sz="0" w:space="0" w:color="auto"/>
      </w:divBdr>
    </w:div>
    <w:div w:id="1276406450">
      <w:bodyDiv w:val="1"/>
      <w:marLeft w:val="0"/>
      <w:marRight w:val="0"/>
      <w:marTop w:val="0"/>
      <w:marBottom w:val="0"/>
      <w:divBdr>
        <w:top w:val="none" w:sz="0" w:space="0" w:color="auto"/>
        <w:left w:val="none" w:sz="0" w:space="0" w:color="auto"/>
        <w:bottom w:val="none" w:sz="0" w:space="0" w:color="auto"/>
        <w:right w:val="none" w:sz="0" w:space="0" w:color="auto"/>
      </w:divBdr>
    </w:div>
    <w:div w:id="17220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8E331-A082-46D0-85EB-26473D9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2404</Words>
  <Characters>14429</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Burszczan</cp:lastModifiedBy>
  <cp:revision>30</cp:revision>
  <cp:lastPrinted>2019-02-01T08:49:00Z</cp:lastPrinted>
  <dcterms:created xsi:type="dcterms:W3CDTF">2019-01-21T10:46:00Z</dcterms:created>
  <dcterms:modified xsi:type="dcterms:W3CDTF">2019-03-13T14:27:00Z</dcterms:modified>
</cp:coreProperties>
</file>