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5A66D" w14:textId="77777777" w:rsidR="000725F3" w:rsidRPr="00926C15" w:rsidRDefault="00AF7F07" w:rsidP="000725F3">
      <w:pPr>
        <w:spacing w:after="0" w:line="288" w:lineRule="auto"/>
        <w:rPr>
          <w:rFonts w:ascii="Garamond" w:eastAsia="Times New Roman" w:hAnsi="Garamond" w:cs="Times New Roman"/>
          <w:kern w:val="3"/>
          <w:lang w:eastAsia="zh-CN"/>
        </w:rPr>
      </w:pPr>
      <w:r w:rsidRPr="00926C15">
        <w:rPr>
          <w:rFonts w:ascii="Garamond" w:eastAsia="Times New Roman" w:hAnsi="Garamond" w:cs="Times New Roman"/>
          <w:kern w:val="3"/>
          <w:lang w:eastAsia="zh-CN"/>
        </w:rPr>
        <w:t>NSSU.DFP.271.11.2019</w:t>
      </w:r>
      <w:r w:rsidRPr="00AF7F07">
        <w:rPr>
          <w:rFonts w:ascii="Garamond" w:eastAsia="Times New Roman" w:hAnsi="Garamond" w:cs="Times New Roman"/>
          <w:kern w:val="3"/>
          <w:lang w:eastAsia="zh-CN"/>
        </w:rPr>
        <w:t xml:space="preserve">.KK </w:t>
      </w:r>
      <w:r w:rsidRPr="00AF7F07">
        <w:rPr>
          <w:rFonts w:ascii="Garamond" w:eastAsia="Times New Roman" w:hAnsi="Garamond" w:cs="Times New Roman"/>
          <w:kern w:val="3"/>
          <w:lang w:eastAsia="zh-CN"/>
        </w:rPr>
        <w:tab/>
      </w:r>
      <w:r w:rsidRPr="00AF7F07">
        <w:rPr>
          <w:rFonts w:ascii="Garamond" w:eastAsia="Times New Roman" w:hAnsi="Garamond" w:cs="Times New Roman"/>
          <w:kern w:val="3"/>
          <w:lang w:eastAsia="zh-CN"/>
        </w:rPr>
        <w:tab/>
      </w:r>
      <w:r w:rsidRPr="00AF7F07">
        <w:rPr>
          <w:rFonts w:ascii="Garamond" w:eastAsia="Times New Roman" w:hAnsi="Garamond" w:cs="Times New Roman"/>
          <w:kern w:val="3"/>
          <w:lang w:eastAsia="zh-CN"/>
        </w:rPr>
        <w:tab/>
      </w:r>
      <w:r w:rsidRPr="00AF7F07">
        <w:rPr>
          <w:rFonts w:ascii="Garamond" w:eastAsia="Times New Roman" w:hAnsi="Garamond" w:cs="Times New Roman"/>
          <w:kern w:val="3"/>
          <w:lang w:eastAsia="zh-CN"/>
        </w:rPr>
        <w:tab/>
      </w:r>
      <w:r w:rsidRPr="00AF7F07">
        <w:rPr>
          <w:rFonts w:ascii="Garamond" w:eastAsia="Times New Roman" w:hAnsi="Garamond" w:cs="Times New Roman"/>
          <w:kern w:val="3"/>
          <w:lang w:eastAsia="zh-CN"/>
        </w:rPr>
        <w:tab/>
      </w:r>
      <w:r w:rsidRPr="00AF7F07">
        <w:rPr>
          <w:rFonts w:ascii="Garamond" w:eastAsia="Times New Roman" w:hAnsi="Garamond" w:cs="Times New Roman"/>
          <w:kern w:val="3"/>
          <w:lang w:eastAsia="zh-CN"/>
        </w:rPr>
        <w:tab/>
      </w:r>
      <w:r w:rsidRPr="00AF7F07">
        <w:rPr>
          <w:rFonts w:ascii="Garamond" w:eastAsia="Times New Roman" w:hAnsi="Garamond" w:cs="Times New Roman"/>
          <w:kern w:val="3"/>
          <w:lang w:eastAsia="zh-CN"/>
        </w:rPr>
        <w:tab/>
      </w:r>
      <w:r w:rsidRPr="00AF7F07">
        <w:rPr>
          <w:rFonts w:ascii="Garamond" w:eastAsia="Times New Roman" w:hAnsi="Garamond" w:cs="Times New Roman"/>
          <w:kern w:val="3"/>
          <w:lang w:eastAsia="zh-CN"/>
        </w:rPr>
        <w:tab/>
      </w:r>
      <w:r w:rsidRPr="00AF7F07">
        <w:rPr>
          <w:rFonts w:ascii="Garamond" w:eastAsia="Times New Roman" w:hAnsi="Garamond" w:cs="Times New Roman"/>
          <w:kern w:val="3"/>
          <w:lang w:eastAsia="zh-CN"/>
        </w:rPr>
        <w:tab/>
      </w:r>
      <w:r w:rsidRPr="00AF7F07">
        <w:rPr>
          <w:rFonts w:ascii="Garamond" w:eastAsia="Times New Roman" w:hAnsi="Garamond" w:cs="Times New Roman"/>
          <w:kern w:val="3"/>
          <w:lang w:eastAsia="zh-CN"/>
        </w:rPr>
        <w:tab/>
      </w:r>
      <w:r w:rsidRPr="00AF7F07">
        <w:rPr>
          <w:rFonts w:ascii="Garamond" w:eastAsia="Times New Roman" w:hAnsi="Garamond" w:cs="Times New Roman"/>
          <w:kern w:val="3"/>
          <w:lang w:eastAsia="zh-CN"/>
        </w:rPr>
        <w:tab/>
        <w:t xml:space="preserve">        </w:t>
      </w:r>
      <w:r w:rsidR="000725F3" w:rsidRPr="00926C15">
        <w:rPr>
          <w:rFonts w:ascii="Garamond" w:eastAsia="Times New Roman" w:hAnsi="Garamond" w:cs="Times New Roman"/>
          <w:kern w:val="3"/>
          <w:lang w:eastAsia="zh-CN"/>
        </w:rPr>
        <w:tab/>
        <w:t xml:space="preserve">            </w:t>
      </w:r>
      <w:r w:rsidRPr="00AF7F07">
        <w:rPr>
          <w:rFonts w:ascii="Garamond" w:eastAsia="Times New Roman" w:hAnsi="Garamond" w:cs="Times New Roman"/>
          <w:kern w:val="3"/>
          <w:lang w:eastAsia="zh-CN"/>
        </w:rPr>
        <w:t xml:space="preserve"> </w:t>
      </w:r>
      <w:r w:rsidR="000725F3" w:rsidRPr="00926C15">
        <w:rPr>
          <w:rFonts w:ascii="Garamond" w:eastAsia="Times New Roman" w:hAnsi="Garamond" w:cs="Times New Roman"/>
          <w:kern w:val="3"/>
          <w:lang w:eastAsia="zh-CN"/>
        </w:rPr>
        <w:t>Załącznik nr 1a do specyfikacji</w:t>
      </w:r>
    </w:p>
    <w:p w14:paraId="128E6A8F" w14:textId="77777777" w:rsidR="000725F3" w:rsidRPr="00926C15" w:rsidRDefault="000725F3" w:rsidP="000725F3">
      <w:pPr>
        <w:spacing w:after="0" w:line="288" w:lineRule="auto"/>
        <w:jc w:val="right"/>
        <w:rPr>
          <w:rFonts w:ascii="Garamond" w:eastAsia="Times New Roman" w:hAnsi="Garamond" w:cs="Times New Roman"/>
          <w:kern w:val="3"/>
          <w:lang w:eastAsia="zh-CN"/>
        </w:rPr>
      </w:pPr>
      <w:r w:rsidRPr="00926C15">
        <w:rPr>
          <w:rFonts w:ascii="Garamond" w:eastAsia="Times New Roman" w:hAnsi="Garamond" w:cs="Times New Roman"/>
          <w:kern w:val="3"/>
          <w:lang w:eastAsia="zh-CN"/>
        </w:rPr>
        <w:t>Załącznik nr …… do umowy</w:t>
      </w:r>
    </w:p>
    <w:p w14:paraId="7C9AA3F2" w14:textId="77777777" w:rsidR="00AF7F07" w:rsidRPr="00926C15" w:rsidRDefault="000725F3" w:rsidP="000725F3">
      <w:pPr>
        <w:spacing w:line="288" w:lineRule="auto"/>
        <w:rPr>
          <w:rFonts w:ascii="Garamond" w:eastAsia="Times New Roman" w:hAnsi="Garamond" w:cs="Times New Roman"/>
          <w:kern w:val="3"/>
          <w:lang w:eastAsia="zh-CN"/>
        </w:rPr>
      </w:pPr>
      <w:r w:rsidRPr="00926C15">
        <w:rPr>
          <w:rFonts w:ascii="Garamond" w:eastAsia="Times New Roman" w:hAnsi="Garamond" w:cs="Times New Roman"/>
          <w:kern w:val="3"/>
          <w:lang w:eastAsia="zh-CN"/>
        </w:rPr>
        <w:t xml:space="preserve"> </w:t>
      </w:r>
    </w:p>
    <w:p w14:paraId="53907D5D" w14:textId="77777777" w:rsidR="008B0F86" w:rsidRPr="00926C15" w:rsidRDefault="008B0F86" w:rsidP="008B0F86">
      <w:pPr>
        <w:spacing w:line="288" w:lineRule="auto"/>
        <w:jc w:val="center"/>
        <w:rPr>
          <w:rFonts w:ascii="Garamond" w:hAnsi="Garamond"/>
          <w:b/>
        </w:rPr>
      </w:pPr>
      <w:r w:rsidRPr="00926C15">
        <w:rPr>
          <w:rFonts w:ascii="Garamond" w:hAnsi="Garamond"/>
          <w:b/>
        </w:rPr>
        <w:t>Opis przedmiotu zamówienia</w:t>
      </w:r>
    </w:p>
    <w:p w14:paraId="69263BC3" w14:textId="00E68953" w:rsidR="008B0F86" w:rsidRPr="00926C15" w:rsidRDefault="009D2DD9" w:rsidP="00C10424">
      <w:pPr>
        <w:spacing w:line="288" w:lineRule="auto"/>
        <w:jc w:val="center"/>
        <w:rPr>
          <w:rFonts w:ascii="Garamond" w:hAnsi="Garamond"/>
          <w:b/>
        </w:rPr>
      </w:pPr>
      <w:r>
        <w:rPr>
          <w:rFonts w:ascii="Garamond" w:hAnsi="Garamond"/>
          <w:b/>
        </w:rPr>
        <w:t>Kompleksowe wyposażenie zakładu e</w:t>
      </w:r>
      <w:r w:rsidR="00972814" w:rsidRPr="00926C15">
        <w:rPr>
          <w:rFonts w:ascii="Garamond" w:hAnsi="Garamond"/>
          <w:b/>
        </w:rPr>
        <w:t>ndoskopii</w:t>
      </w:r>
      <w:r>
        <w:rPr>
          <w:rFonts w:ascii="Garamond" w:hAnsi="Garamond"/>
          <w:b/>
        </w:rPr>
        <w:t xml:space="preserve"> </w:t>
      </w:r>
      <w:r w:rsidR="008B0F86" w:rsidRPr="00926C15">
        <w:rPr>
          <w:rFonts w:ascii="Garamond" w:hAnsi="Garamond"/>
          <w:b/>
        </w:rPr>
        <w:t>dla NSSU</w:t>
      </w:r>
    </w:p>
    <w:p w14:paraId="7ACFA604" w14:textId="77777777" w:rsidR="008B0F86" w:rsidRPr="00926C15" w:rsidRDefault="008B0F86" w:rsidP="008B0F86">
      <w:pPr>
        <w:pStyle w:val="Skrconyadreszwrotny"/>
        <w:spacing w:line="288" w:lineRule="auto"/>
        <w:jc w:val="both"/>
        <w:rPr>
          <w:rFonts w:ascii="Garamond" w:hAnsi="Garamond"/>
          <w:b/>
          <w:sz w:val="22"/>
          <w:szCs w:val="22"/>
          <w:u w:val="single"/>
        </w:rPr>
      </w:pPr>
      <w:r w:rsidRPr="00926C15">
        <w:rPr>
          <w:rFonts w:ascii="Garamond" w:hAnsi="Garamond"/>
          <w:b/>
          <w:sz w:val="22"/>
          <w:szCs w:val="22"/>
          <w:u w:val="single"/>
        </w:rPr>
        <w:t>Uwagi i objaśnienia:</w:t>
      </w:r>
    </w:p>
    <w:p w14:paraId="0B20E32A" w14:textId="77777777" w:rsidR="008B0F86" w:rsidRPr="00926C15" w:rsidRDefault="008B0F86" w:rsidP="008B0F86">
      <w:pPr>
        <w:pStyle w:val="Skrconyadreszwrotny"/>
        <w:widowControl/>
        <w:numPr>
          <w:ilvl w:val="0"/>
          <w:numId w:val="1"/>
        </w:numPr>
        <w:spacing w:line="288" w:lineRule="auto"/>
        <w:ind w:left="0"/>
        <w:jc w:val="both"/>
        <w:rPr>
          <w:rFonts w:ascii="Garamond" w:hAnsi="Garamond" w:cstheme="minorHAnsi"/>
          <w:sz w:val="22"/>
          <w:szCs w:val="22"/>
        </w:rPr>
      </w:pPr>
      <w:r w:rsidRPr="00926C15">
        <w:rPr>
          <w:rFonts w:ascii="Garamond" w:hAnsi="Garamond" w:cstheme="minorHAnsi"/>
          <w:sz w:val="22"/>
          <w:szCs w:val="22"/>
        </w:rPr>
        <w:t>Parametry określone jako „tak” są parametrami granicznymi. Udzielenie odpowiedzi „nie”  lub innej nie stanowiącej jednoznacznego potwierdzenia spełniania warunku będzie skutkowało odrzuceniem oferty.</w:t>
      </w:r>
    </w:p>
    <w:p w14:paraId="07B7718B" w14:textId="77777777" w:rsidR="008B0F86" w:rsidRPr="00926C15" w:rsidRDefault="008B0F86" w:rsidP="008B0F86">
      <w:pPr>
        <w:pStyle w:val="Skrconyadreszwrotny"/>
        <w:widowControl/>
        <w:numPr>
          <w:ilvl w:val="0"/>
          <w:numId w:val="1"/>
        </w:numPr>
        <w:spacing w:line="288" w:lineRule="auto"/>
        <w:ind w:left="0"/>
        <w:jc w:val="both"/>
        <w:rPr>
          <w:rFonts w:ascii="Garamond" w:hAnsi="Garamond" w:cstheme="minorHAnsi"/>
          <w:sz w:val="22"/>
          <w:szCs w:val="22"/>
        </w:rPr>
      </w:pPr>
      <w:r w:rsidRPr="00926C15">
        <w:rPr>
          <w:rFonts w:ascii="Garamond" w:hAnsi="Garamond" w:cstheme="minorHAnsi"/>
          <w:sz w:val="22"/>
          <w:szCs w:val="22"/>
        </w:rPr>
        <w:t>Parametry o określonych warunkach liczbowych ( „&gt;=”  lub „=&lt;” ) są również warunkami granicznymi, których niespełnienie spowoduje odrzucenie oferty. Wartość podana przy w/w znakach oznacza wartość wymaganą.</w:t>
      </w:r>
    </w:p>
    <w:p w14:paraId="238B8637" w14:textId="77777777" w:rsidR="008B0F86" w:rsidRPr="00926C15" w:rsidRDefault="008B0F86" w:rsidP="008B0F86">
      <w:pPr>
        <w:pStyle w:val="Skrconyadreszwrotny"/>
        <w:widowControl/>
        <w:numPr>
          <w:ilvl w:val="0"/>
          <w:numId w:val="1"/>
        </w:numPr>
        <w:spacing w:line="288" w:lineRule="auto"/>
        <w:ind w:left="0"/>
        <w:jc w:val="both"/>
        <w:rPr>
          <w:rFonts w:ascii="Garamond" w:hAnsi="Garamond" w:cstheme="minorHAnsi"/>
          <w:sz w:val="22"/>
          <w:szCs w:val="22"/>
        </w:rPr>
      </w:pPr>
      <w:r w:rsidRPr="00926C15">
        <w:rPr>
          <w:rFonts w:ascii="Garamond" w:hAnsi="Garamond" w:cstheme="minorHAnsi"/>
          <w:sz w:val="22"/>
          <w:szCs w:val="22"/>
        </w:rPr>
        <w:t>Brak odpowiedzi w przypadku pozostałych warunków, punktowany będzie jako 0.</w:t>
      </w:r>
    </w:p>
    <w:p w14:paraId="3AA89F9B" w14:textId="77777777" w:rsidR="008B0F86" w:rsidRPr="00926C15" w:rsidRDefault="008B0F86" w:rsidP="008B0F86">
      <w:pPr>
        <w:pStyle w:val="Skrconyadreszwrotny"/>
        <w:widowControl/>
        <w:numPr>
          <w:ilvl w:val="0"/>
          <w:numId w:val="1"/>
        </w:numPr>
        <w:spacing w:line="288" w:lineRule="auto"/>
        <w:ind w:left="0"/>
        <w:jc w:val="both"/>
        <w:rPr>
          <w:rFonts w:ascii="Garamond" w:hAnsi="Garamond" w:cstheme="minorHAnsi"/>
          <w:sz w:val="22"/>
          <w:szCs w:val="22"/>
        </w:rPr>
      </w:pPr>
      <w:r w:rsidRPr="00926C15">
        <w:rPr>
          <w:rFonts w:ascii="Garamond" w:hAnsi="Garamond" w:cstheme="minorHAnsi"/>
          <w:sz w:val="22"/>
          <w:szCs w:val="22"/>
        </w:rPr>
        <w:t>Wykonawca zobowiązany jest do podania parametrów w jednostkach wska</w:t>
      </w:r>
      <w:r w:rsidR="00844211">
        <w:rPr>
          <w:rFonts w:ascii="Garamond" w:hAnsi="Garamond" w:cstheme="minorHAnsi"/>
          <w:sz w:val="22"/>
          <w:szCs w:val="22"/>
        </w:rPr>
        <w:t>zanych w niniejszym opisie.</w:t>
      </w:r>
    </w:p>
    <w:p w14:paraId="71FFDCEA" w14:textId="77777777" w:rsidR="008B0F86" w:rsidRPr="00926C15" w:rsidRDefault="008B0F86" w:rsidP="008B0F86">
      <w:pPr>
        <w:pStyle w:val="Skrconyadreszwrotny"/>
        <w:widowControl/>
        <w:numPr>
          <w:ilvl w:val="0"/>
          <w:numId w:val="1"/>
        </w:numPr>
        <w:spacing w:line="288" w:lineRule="auto"/>
        <w:ind w:left="0"/>
        <w:jc w:val="both"/>
        <w:rPr>
          <w:rFonts w:ascii="Garamond" w:hAnsi="Garamond" w:cstheme="minorHAnsi"/>
          <w:sz w:val="22"/>
          <w:szCs w:val="22"/>
        </w:rPr>
      </w:pPr>
      <w:r w:rsidRPr="00926C15">
        <w:rPr>
          <w:rFonts w:ascii="Garamond" w:hAnsi="Garamond" w:cstheme="minorHAnsi"/>
          <w:sz w:val="22"/>
          <w:szCs w:val="22"/>
        </w:rPr>
        <w:t xml:space="preserve">Wykonawca gwarantuje niniejszym, że sprzęt jest fabrycznie </w:t>
      </w:r>
      <w:r w:rsidR="00D86501">
        <w:rPr>
          <w:rFonts w:ascii="Garamond" w:hAnsi="Garamond" w:cstheme="minorHAnsi"/>
          <w:sz w:val="22"/>
          <w:szCs w:val="22"/>
        </w:rPr>
        <w:t xml:space="preserve">nowy (rok produkcji min. 2019 </w:t>
      </w:r>
      <w:r w:rsidRPr="00926C15">
        <w:rPr>
          <w:rFonts w:ascii="Garamond" w:hAnsi="Garamond" w:cstheme="minorHAnsi"/>
          <w:sz w:val="22"/>
          <w:szCs w:val="22"/>
        </w:rPr>
        <w:t xml:space="preserve">) nie jest </w:t>
      </w:r>
      <w:proofErr w:type="spellStart"/>
      <w:r w:rsidRPr="00926C15">
        <w:rPr>
          <w:rFonts w:ascii="Garamond" w:hAnsi="Garamond" w:cstheme="minorHAnsi"/>
          <w:sz w:val="22"/>
          <w:szCs w:val="22"/>
        </w:rPr>
        <w:t>rekondycjonowany</w:t>
      </w:r>
      <w:proofErr w:type="spellEnd"/>
      <w:r w:rsidRPr="00926C15">
        <w:rPr>
          <w:rFonts w:ascii="Garamond" w:hAnsi="Garamond" w:cstheme="minorHAnsi"/>
          <w:sz w:val="22"/>
          <w:szCs w:val="22"/>
        </w:rPr>
        <w:t>, używany, powystawowy,  jest kompletny i do jego uruchomienia oraz stosowania zgodnie z przeznaczeniem nie jest konieczny zakup dodatkowych elementów i akcesoriów.</w:t>
      </w:r>
    </w:p>
    <w:p w14:paraId="7FCAF484" w14:textId="77777777" w:rsidR="008B0F86" w:rsidRPr="00926C15" w:rsidRDefault="008B0F86" w:rsidP="008B0F86">
      <w:pPr>
        <w:pStyle w:val="Skrconyadreszwrotny"/>
        <w:widowControl/>
        <w:numPr>
          <w:ilvl w:val="0"/>
          <w:numId w:val="1"/>
        </w:numPr>
        <w:spacing w:line="288" w:lineRule="auto"/>
        <w:ind w:left="0"/>
        <w:jc w:val="both"/>
        <w:rPr>
          <w:rFonts w:ascii="Garamond" w:hAnsi="Garamond" w:cstheme="minorHAnsi"/>
          <w:sz w:val="22"/>
          <w:szCs w:val="22"/>
        </w:rPr>
      </w:pPr>
      <w:r w:rsidRPr="00926C15">
        <w:rPr>
          <w:rFonts w:ascii="Garamond" w:hAnsi="Garamond" w:cstheme="minorHAnsi"/>
          <w:sz w:val="22"/>
          <w:szCs w:val="22"/>
        </w:rPr>
        <w:t>Gdziekolwiek</w:t>
      </w:r>
      <w:r w:rsidRPr="00926C15">
        <w:rPr>
          <w:rFonts w:ascii="Garamond" w:hAnsi="Garamond" w:cstheme="minorHAnsi"/>
          <w:b/>
          <w:bCs/>
          <w:color w:val="222222"/>
          <w:sz w:val="22"/>
          <w:szCs w:val="22"/>
          <w:shd w:val="clear" w:color="auto" w:fill="FFFFFF"/>
        </w:rPr>
        <w:t xml:space="preserve"> </w:t>
      </w:r>
      <w:r w:rsidRPr="00926C15">
        <w:rPr>
          <w:rFonts w:ascii="Garamond" w:hAnsi="Garamond" w:cstheme="minorHAnsi"/>
          <w:sz w:val="22"/>
          <w:szCs w:val="22"/>
        </w:rPr>
        <w:t>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r w:rsidR="0079373B">
        <w:rPr>
          <w:rFonts w:ascii="Garamond" w:hAnsi="Garamond" w:cstheme="minorHAnsi"/>
          <w:sz w:val="22"/>
          <w:szCs w:val="22"/>
        </w:rPr>
        <w:t>.</w:t>
      </w:r>
    </w:p>
    <w:p w14:paraId="2813615E" w14:textId="77777777" w:rsidR="00342CD2" w:rsidRPr="00926C15" w:rsidRDefault="00342CD2" w:rsidP="00AB7CE3">
      <w:pPr>
        <w:spacing w:line="288" w:lineRule="auto"/>
        <w:rPr>
          <w:rFonts w:ascii="Garamond" w:hAnsi="Garamond"/>
        </w:rPr>
      </w:pPr>
    </w:p>
    <w:p w14:paraId="0A8B1EE8" w14:textId="77777777" w:rsidR="00342CD2" w:rsidRPr="00926C15" w:rsidRDefault="003B41C2" w:rsidP="00AB7CE3">
      <w:pPr>
        <w:spacing w:line="288" w:lineRule="auto"/>
        <w:rPr>
          <w:rFonts w:ascii="Garamond" w:hAnsi="Garamond"/>
        </w:rPr>
      </w:pPr>
      <w:r w:rsidRPr="00926C15">
        <w:rPr>
          <w:rFonts w:ascii="Garamond" w:hAnsi="Garamond"/>
        </w:rPr>
        <w:t>Uwaga – przy wystawianiu dokumentów finansowo-księgowych obowiązują nazwy z kolumny „nazwa w projekcie”</w:t>
      </w:r>
    </w:p>
    <w:tbl>
      <w:tblPr>
        <w:tblW w:w="1403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1007"/>
        <w:gridCol w:w="2326"/>
        <w:gridCol w:w="2359"/>
        <w:gridCol w:w="1417"/>
        <w:gridCol w:w="851"/>
        <w:gridCol w:w="1701"/>
        <w:gridCol w:w="1417"/>
        <w:gridCol w:w="1276"/>
        <w:gridCol w:w="709"/>
      </w:tblGrid>
      <w:tr w:rsidR="009546BC" w:rsidRPr="00926C15" w14:paraId="654EE599" w14:textId="77777777" w:rsidTr="008D226C">
        <w:trPr>
          <w:trHeight w:val="600"/>
        </w:trPr>
        <w:tc>
          <w:tcPr>
            <w:tcW w:w="976" w:type="dxa"/>
            <w:vAlign w:val="center"/>
          </w:tcPr>
          <w:p w14:paraId="162D4FE6" w14:textId="77777777" w:rsidR="009546BC" w:rsidRPr="00926C15" w:rsidRDefault="009546BC" w:rsidP="005207F8">
            <w:pPr>
              <w:spacing w:after="0" w:line="288" w:lineRule="auto"/>
              <w:jc w:val="center"/>
              <w:rPr>
                <w:rFonts w:ascii="Garamond" w:eastAsia="Times New Roman" w:hAnsi="Garamond" w:cs="Calibri"/>
                <w:b/>
                <w:color w:val="000000"/>
                <w:lang w:eastAsia="pl-PL"/>
              </w:rPr>
            </w:pPr>
            <w:r w:rsidRPr="00926C15">
              <w:rPr>
                <w:rFonts w:ascii="Garamond" w:eastAsia="Times New Roman" w:hAnsi="Garamond" w:cs="Calibri"/>
                <w:b/>
                <w:color w:val="000000"/>
                <w:lang w:eastAsia="pl-PL"/>
              </w:rPr>
              <w:t>L.p.</w:t>
            </w:r>
          </w:p>
        </w:tc>
        <w:tc>
          <w:tcPr>
            <w:tcW w:w="1007" w:type="dxa"/>
            <w:shd w:val="clear" w:color="auto" w:fill="auto"/>
            <w:noWrap/>
            <w:vAlign w:val="center"/>
          </w:tcPr>
          <w:p w14:paraId="635EE512" w14:textId="77777777" w:rsidR="009546BC" w:rsidRPr="00926C15" w:rsidRDefault="009546BC" w:rsidP="005207F8">
            <w:pPr>
              <w:spacing w:after="0" w:line="288" w:lineRule="auto"/>
              <w:jc w:val="center"/>
              <w:rPr>
                <w:rFonts w:ascii="Garamond" w:eastAsia="Times New Roman" w:hAnsi="Garamond" w:cs="Calibri"/>
                <w:b/>
                <w:color w:val="000000"/>
                <w:lang w:eastAsia="pl-PL"/>
              </w:rPr>
            </w:pPr>
            <w:r>
              <w:rPr>
                <w:rFonts w:ascii="Garamond" w:eastAsia="Times New Roman" w:hAnsi="Garamond" w:cs="Calibri"/>
                <w:b/>
                <w:color w:val="000000"/>
                <w:lang w:eastAsia="pl-PL"/>
              </w:rPr>
              <w:t>P</w:t>
            </w:r>
            <w:r w:rsidRPr="00926C15">
              <w:rPr>
                <w:rFonts w:ascii="Garamond" w:eastAsia="Times New Roman" w:hAnsi="Garamond" w:cs="Calibri"/>
                <w:b/>
                <w:color w:val="000000"/>
                <w:lang w:eastAsia="pl-PL"/>
              </w:rPr>
              <w:t>oz.</w:t>
            </w:r>
          </w:p>
          <w:p w14:paraId="4A86DE6C" w14:textId="77777777" w:rsidR="009546BC" w:rsidRPr="00926C15" w:rsidRDefault="009546BC" w:rsidP="005207F8">
            <w:pPr>
              <w:spacing w:after="0" w:line="288" w:lineRule="auto"/>
              <w:jc w:val="center"/>
              <w:rPr>
                <w:rFonts w:ascii="Garamond" w:eastAsia="Times New Roman" w:hAnsi="Garamond" w:cs="Calibri"/>
                <w:b/>
                <w:color w:val="000000"/>
                <w:lang w:eastAsia="pl-PL"/>
              </w:rPr>
            </w:pPr>
            <w:r w:rsidRPr="00926C15">
              <w:rPr>
                <w:rFonts w:ascii="Garamond" w:eastAsia="Times New Roman" w:hAnsi="Garamond" w:cs="Calibri"/>
                <w:b/>
                <w:color w:val="000000"/>
                <w:lang w:eastAsia="pl-PL"/>
              </w:rPr>
              <w:t>projektu</w:t>
            </w:r>
          </w:p>
        </w:tc>
        <w:tc>
          <w:tcPr>
            <w:tcW w:w="2326" w:type="dxa"/>
            <w:vAlign w:val="center"/>
          </w:tcPr>
          <w:p w14:paraId="330FAAE1" w14:textId="77777777" w:rsidR="009546BC" w:rsidRPr="00926C15" w:rsidRDefault="009546BC" w:rsidP="005207F8">
            <w:pPr>
              <w:spacing w:after="0" w:line="288" w:lineRule="auto"/>
              <w:jc w:val="center"/>
              <w:rPr>
                <w:rFonts w:ascii="Garamond" w:eastAsia="Times New Roman" w:hAnsi="Garamond" w:cs="Calibri"/>
                <w:b/>
                <w:color w:val="000000"/>
                <w:lang w:eastAsia="pl-PL"/>
              </w:rPr>
            </w:pPr>
            <w:r>
              <w:rPr>
                <w:rFonts w:ascii="Garamond" w:eastAsia="Times New Roman" w:hAnsi="Garamond" w:cs="Calibri"/>
                <w:b/>
                <w:color w:val="000000"/>
                <w:lang w:eastAsia="pl-PL"/>
              </w:rPr>
              <w:t>N</w:t>
            </w:r>
            <w:r w:rsidRPr="00926C15">
              <w:rPr>
                <w:rFonts w:ascii="Garamond" w:eastAsia="Times New Roman" w:hAnsi="Garamond" w:cs="Calibri"/>
                <w:b/>
                <w:color w:val="000000"/>
                <w:lang w:eastAsia="pl-PL"/>
              </w:rPr>
              <w:t>azwa w projekcie</w:t>
            </w:r>
          </w:p>
        </w:tc>
        <w:tc>
          <w:tcPr>
            <w:tcW w:w="2359" w:type="dxa"/>
            <w:vAlign w:val="center"/>
          </w:tcPr>
          <w:p w14:paraId="7B1B44D0" w14:textId="77777777" w:rsidR="009546BC" w:rsidRPr="007A1D18" w:rsidRDefault="005207F8" w:rsidP="005207F8">
            <w:pPr>
              <w:spacing w:after="0" w:line="288" w:lineRule="auto"/>
              <w:jc w:val="center"/>
              <w:rPr>
                <w:rFonts w:ascii="Garamond" w:eastAsia="Times New Roman" w:hAnsi="Garamond" w:cs="Calibri"/>
                <w:b/>
                <w:color w:val="000000"/>
                <w:lang w:eastAsia="pl-PL"/>
              </w:rPr>
            </w:pPr>
            <w:r>
              <w:rPr>
                <w:rFonts w:ascii="Garamond" w:eastAsia="Times New Roman" w:hAnsi="Garamond" w:cs="Calibri"/>
                <w:b/>
                <w:color w:val="000000"/>
                <w:lang w:eastAsia="pl-PL"/>
              </w:rPr>
              <w:t xml:space="preserve">Oferowany </w:t>
            </w:r>
            <w:r w:rsidR="009546BC">
              <w:rPr>
                <w:rFonts w:ascii="Garamond" w:eastAsia="Times New Roman" w:hAnsi="Garamond" w:cs="Calibri"/>
                <w:b/>
                <w:color w:val="000000"/>
                <w:lang w:eastAsia="pl-PL"/>
              </w:rPr>
              <w:t xml:space="preserve">Model, Typ, </w:t>
            </w:r>
            <w:r>
              <w:rPr>
                <w:rFonts w:ascii="Garamond" w:eastAsia="Times New Roman" w:hAnsi="Garamond" w:cs="Calibri"/>
                <w:b/>
                <w:color w:val="000000"/>
                <w:lang w:eastAsia="pl-PL"/>
              </w:rPr>
              <w:t xml:space="preserve">Nazwa </w:t>
            </w:r>
            <w:r w:rsidR="009546BC">
              <w:rPr>
                <w:rFonts w:ascii="Garamond" w:eastAsia="Times New Roman" w:hAnsi="Garamond" w:cs="Calibri"/>
                <w:b/>
                <w:color w:val="000000"/>
                <w:lang w:eastAsia="pl-PL"/>
              </w:rPr>
              <w:t>Producent</w:t>
            </w:r>
            <w:r>
              <w:rPr>
                <w:rFonts w:ascii="Garamond" w:eastAsia="Times New Roman" w:hAnsi="Garamond" w:cs="Calibri"/>
                <w:b/>
                <w:color w:val="000000"/>
                <w:lang w:eastAsia="pl-PL"/>
              </w:rPr>
              <w:t>a</w:t>
            </w:r>
          </w:p>
        </w:tc>
        <w:tc>
          <w:tcPr>
            <w:tcW w:w="1417" w:type="dxa"/>
            <w:shd w:val="clear" w:color="auto" w:fill="auto"/>
            <w:vAlign w:val="center"/>
          </w:tcPr>
          <w:p w14:paraId="602BDFEA" w14:textId="70D06AAB" w:rsidR="009546BC" w:rsidRPr="00926C15" w:rsidRDefault="009546BC" w:rsidP="005207F8">
            <w:pPr>
              <w:spacing w:after="0" w:line="288" w:lineRule="auto"/>
              <w:jc w:val="center"/>
              <w:rPr>
                <w:rFonts w:ascii="Garamond" w:eastAsia="Times New Roman" w:hAnsi="Garamond" w:cs="Calibri"/>
                <w:b/>
                <w:color w:val="000000"/>
                <w:lang w:eastAsia="pl-PL"/>
              </w:rPr>
            </w:pPr>
            <w:r w:rsidRPr="007A1D18">
              <w:rPr>
                <w:rFonts w:ascii="Garamond" w:eastAsia="Times New Roman" w:hAnsi="Garamond" w:cs="Calibri"/>
                <w:b/>
                <w:color w:val="000000"/>
                <w:lang w:eastAsia="pl-PL"/>
              </w:rPr>
              <w:t>Cena jednostkowa brutto</w:t>
            </w:r>
            <w:r w:rsidR="00F61978">
              <w:rPr>
                <w:rFonts w:ascii="Garamond" w:eastAsia="Times New Roman" w:hAnsi="Garamond" w:cs="Calibri"/>
                <w:b/>
                <w:color w:val="000000"/>
                <w:lang w:eastAsia="pl-PL"/>
              </w:rPr>
              <w:t xml:space="preserve"> </w:t>
            </w:r>
            <w:r w:rsidR="00F61978" w:rsidRPr="001A15E2">
              <w:rPr>
                <w:rFonts w:ascii="Garamond" w:eastAsia="Times New Roman" w:hAnsi="Garamond" w:cs="Calibri"/>
                <w:b/>
                <w:color w:val="FF0000"/>
                <w:lang w:eastAsia="pl-PL"/>
              </w:rPr>
              <w:t>wraz z</w:t>
            </w:r>
            <w:r w:rsidR="001A15E2">
              <w:rPr>
                <w:rFonts w:ascii="Garamond" w:eastAsia="Times New Roman" w:hAnsi="Garamond" w:cs="Calibri"/>
                <w:b/>
                <w:color w:val="FF0000"/>
                <w:lang w:eastAsia="pl-PL"/>
              </w:rPr>
              <w:t> </w:t>
            </w:r>
            <w:r w:rsidR="001A15E2" w:rsidRPr="001A15E2">
              <w:rPr>
                <w:rFonts w:ascii="Garamond" w:eastAsia="Times New Roman" w:hAnsi="Garamond" w:cs="Calibri"/>
                <w:b/>
                <w:color w:val="FF0000"/>
                <w:lang w:eastAsia="pl-PL"/>
              </w:rPr>
              <w:t>dostawą</w:t>
            </w:r>
            <w:r w:rsidRPr="001A15E2">
              <w:rPr>
                <w:rFonts w:ascii="Garamond" w:eastAsia="Times New Roman" w:hAnsi="Garamond" w:cs="Calibri"/>
                <w:b/>
                <w:color w:val="FF0000"/>
                <w:lang w:eastAsia="pl-PL"/>
              </w:rPr>
              <w:t xml:space="preserve"> </w:t>
            </w:r>
            <w:r w:rsidRPr="007A1D18">
              <w:rPr>
                <w:rFonts w:ascii="Garamond" w:eastAsia="Times New Roman" w:hAnsi="Garamond" w:cs="Calibri"/>
                <w:b/>
                <w:color w:val="000000"/>
                <w:lang w:eastAsia="pl-PL"/>
              </w:rPr>
              <w:t>(w</w:t>
            </w:r>
            <w:r w:rsidR="001A15E2">
              <w:t> </w:t>
            </w:r>
            <w:r w:rsidRPr="007A1D18">
              <w:rPr>
                <w:rFonts w:ascii="Garamond" w:eastAsia="Times New Roman" w:hAnsi="Garamond" w:cs="Calibri"/>
                <w:b/>
                <w:color w:val="000000"/>
                <w:lang w:eastAsia="pl-PL"/>
              </w:rPr>
              <w:t>zł)</w:t>
            </w:r>
          </w:p>
        </w:tc>
        <w:tc>
          <w:tcPr>
            <w:tcW w:w="851" w:type="dxa"/>
            <w:shd w:val="clear" w:color="000000" w:fill="D9D9D9"/>
            <w:vAlign w:val="center"/>
          </w:tcPr>
          <w:p w14:paraId="0E39F3B2" w14:textId="77777777" w:rsidR="009546BC" w:rsidRPr="00926C15" w:rsidRDefault="009546BC" w:rsidP="005207F8">
            <w:pPr>
              <w:spacing w:after="0" w:line="288" w:lineRule="auto"/>
              <w:jc w:val="center"/>
              <w:rPr>
                <w:rFonts w:ascii="Garamond" w:eastAsia="Times New Roman" w:hAnsi="Garamond" w:cs="Calibri"/>
                <w:b/>
                <w:color w:val="000000"/>
                <w:lang w:eastAsia="pl-PL"/>
              </w:rPr>
            </w:pPr>
            <w:r>
              <w:rPr>
                <w:rFonts w:ascii="Garamond" w:eastAsia="Times New Roman" w:hAnsi="Garamond" w:cs="Calibri"/>
                <w:b/>
                <w:color w:val="000000"/>
                <w:lang w:eastAsia="pl-PL"/>
              </w:rPr>
              <w:t>S</w:t>
            </w:r>
            <w:r w:rsidRPr="00926C15">
              <w:rPr>
                <w:rFonts w:ascii="Garamond" w:eastAsia="Times New Roman" w:hAnsi="Garamond" w:cs="Calibri"/>
                <w:b/>
                <w:color w:val="000000"/>
                <w:lang w:eastAsia="pl-PL"/>
              </w:rPr>
              <w:t>zt.</w:t>
            </w:r>
          </w:p>
        </w:tc>
        <w:tc>
          <w:tcPr>
            <w:tcW w:w="1701" w:type="dxa"/>
            <w:vAlign w:val="center"/>
          </w:tcPr>
          <w:p w14:paraId="7BA602E1" w14:textId="77777777" w:rsidR="008124A9" w:rsidRDefault="009546BC" w:rsidP="005207F8">
            <w:pPr>
              <w:spacing w:after="0" w:line="288" w:lineRule="auto"/>
              <w:jc w:val="center"/>
              <w:rPr>
                <w:rFonts w:ascii="Garamond" w:eastAsia="Times New Roman" w:hAnsi="Garamond" w:cs="Calibri"/>
                <w:b/>
                <w:color w:val="000000"/>
                <w:lang w:eastAsia="pl-PL"/>
              </w:rPr>
            </w:pPr>
            <w:r w:rsidRPr="007A1D18">
              <w:rPr>
                <w:rFonts w:ascii="Garamond" w:eastAsia="Times New Roman" w:hAnsi="Garamond" w:cs="Calibri"/>
                <w:b/>
                <w:color w:val="000000"/>
                <w:lang w:eastAsia="pl-PL"/>
              </w:rPr>
              <w:t xml:space="preserve">Cena brutto </w:t>
            </w:r>
          </w:p>
          <w:p w14:paraId="6046A56A" w14:textId="2B83D598" w:rsidR="009546BC" w:rsidRPr="00926C15" w:rsidRDefault="009546BC" w:rsidP="005207F8">
            <w:pPr>
              <w:spacing w:after="0" w:line="288" w:lineRule="auto"/>
              <w:jc w:val="center"/>
              <w:rPr>
                <w:rFonts w:ascii="Garamond" w:eastAsia="Times New Roman" w:hAnsi="Garamond" w:cs="Calibri"/>
                <w:b/>
                <w:color w:val="000000"/>
                <w:lang w:eastAsia="pl-PL"/>
              </w:rPr>
            </w:pPr>
            <w:r w:rsidRPr="007A1D18">
              <w:rPr>
                <w:rFonts w:ascii="Garamond" w:eastAsia="Times New Roman" w:hAnsi="Garamond" w:cs="Calibri"/>
                <w:b/>
                <w:color w:val="000000"/>
                <w:lang w:eastAsia="pl-PL"/>
              </w:rPr>
              <w:t>(w zł)</w:t>
            </w:r>
          </w:p>
        </w:tc>
        <w:tc>
          <w:tcPr>
            <w:tcW w:w="1417" w:type="dxa"/>
            <w:vAlign w:val="center"/>
          </w:tcPr>
          <w:p w14:paraId="1144C4BA" w14:textId="77777777" w:rsidR="009546BC" w:rsidRPr="00926C15" w:rsidRDefault="009546BC" w:rsidP="005207F8">
            <w:pPr>
              <w:spacing w:after="0" w:line="288" w:lineRule="auto"/>
              <w:jc w:val="center"/>
              <w:rPr>
                <w:rFonts w:ascii="Garamond" w:eastAsia="Times New Roman" w:hAnsi="Garamond" w:cs="Calibri"/>
                <w:b/>
                <w:color w:val="000000"/>
                <w:lang w:eastAsia="pl-PL"/>
              </w:rPr>
            </w:pPr>
            <w:r w:rsidRPr="00926C15">
              <w:rPr>
                <w:rFonts w:ascii="Garamond" w:eastAsia="Times New Roman" w:hAnsi="Garamond" w:cs="Calibri"/>
                <w:b/>
                <w:color w:val="000000"/>
                <w:lang w:eastAsia="pl-PL"/>
              </w:rPr>
              <w:t>endoskopia ogólna [szt.]</w:t>
            </w:r>
          </w:p>
        </w:tc>
        <w:tc>
          <w:tcPr>
            <w:tcW w:w="1276" w:type="dxa"/>
            <w:vAlign w:val="center"/>
          </w:tcPr>
          <w:p w14:paraId="163BD8A8" w14:textId="77777777" w:rsidR="009546BC" w:rsidRPr="00926C15" w:rsidRDefault="009546BC" w:rsidP="005207F8">
            <w:pPr>
              <w:spacing w:after="0" w:line="288" w:lineRule="auto"/>
              <w:jc w:val="center"/>
              <w:rPr>
                <w:rFonts w:ascii="Garamond" w:eastAsia="Times New Roman" w:hAnsi="Garamond" w:cs="Calibri"/>
                <w:b/>
                <w:color w:val="000000"/>
                <w:lang w:eastAsia="pl-PL"/>
              </w:rPr>
            </w:pPr>
            <w:r w:rsidRPr="00926C15">
              <w:rPr>
                <w:rFonts w:ascii="Garamond" w:eastAsia="Times New Roman" w:hAnsi="Garamond" w:cs="Calibri"/>
                <w:b/>
                <w:color w:val="000000"/>
                <w:lang w:eastAsia="pl-PL"/>
              </w:rPr>
              <w:t>bronchoskopia [ szt.]</w:t>
            </w:r>
          </w:p>
        </w:tc>
        <w:tc>
          <w:tcPr>
            <w:tcW w:w="709" w:type="dxa"/>
            <w:shd w:val="clear" w:color="auto" w:fill="auto"/>
            <w:vAlign w:val="center"/>
          </w:tcPr>
          <w:p w14:paraId="10F36AA5" w14:textId="77777777" w:rsidR="009546BC" w:rsidRPr="00926C15" w:rsidRDefault="009546BC" w:rsidP="005207F8">
            <w:pPr>
              <w:spacing w:after="0" w:line="288" w:lineRule="auto"/>
              <w:jc w:val="center"/>
              <w:rPr>
                <w:rFonts w:ascii="Garamond" w:eastAsia="Times New Roman" w:hAnsi="Garamond" w:cs="Calibri"/>
                <w:b/>
                <w:color w:val="000000"/>
                <w:lang w:eastAsia="pl-PL"/>
              </w:rPr>
            </w:pPr>
            <w:r w:rsidRPr="00926C15">
              <w:rPr>
                <w:rFonts w:ascii="Garamond" w:eastAsia="Times New Roman" w:hAnsi="Garamond" w:cs="Calibri"/>
                <w:b/>
                <w:color w:val="000000"/>
                <w:lang w:eastAsia="pl-PL"/>
              </w:rPr>
              <w:t>SOR [szt.]</w:t>
            </w:r>
          </w:p>
        </w:tc>
      </w:tr>
      <w:tr w:rsidR="009546BC" w:rsidRPr="00926C15" w14:paraId="53F68A32" w14:textId="77777777" w:rsidTr="008D226C">
        <w:trPr>
          <w:trHeight w:val="600"/>
        </w:trPr>
        <w:tc>
          <w:tcPr>
            <w:tcW w:w="976" w:type="dxa"/>
            <w:vAlign w:val="center"/>
          </w:tcPr>
          <w:p w14:paraId="1ECB1E7D" w14:textId="77777777" w:rsidR="009546BC" w:rsidRPr="00926C15" w:rsidRDefault="009546BC" w:rsidP="00AB7CE3">
            <w:pPr>
              <w:spacing w:after="0" w:line="288" w:lineRule="auto"/>
              <w:jc w:val="center"/>
              <w:rPr>
                <w:rFonts w:ascii="Garamond" w:eastAsia="Times New Roman" w:hAnsi="Garamond" w:cs="Calibri"/>
                <w:b/>
                <w:color w:val="000000"/>
                <w:lang w:eastAsia="pl-PL"/>
              </w:rPr>
            </w:pPr>
          </w:p>
        </w:tc>
        <w:tc>
          <w:tcPr>
            <w:tcW w:w="1007" w:type="dxa"/>
            <w:shd w:val="clear" w:color="auto" w:fill="auto"/>
            <w:noWrap/>
            <w:vAlign w:val="center"/>
          </w:tcPr>
          <w:p w14:paraId="715D5735" w14:textId="77777777" w:rsidR="009546BC" w:rsidRPr="00926C15" w:rsidRDefault="009546BC" w:rsidP="00AB7CE3">
            <w:pPr>
              <w:spacing w:after="0" w:line="288" w:lineRule="auto"/>
              <w:jc w:val="center"/>
              <w:rPr>
                <w:rFonts w:ascii="Garamond" w:eastAsia="Times New Roman" w:hAnsi="Garamond" w:cs="Calibri"/>
                <w:b/>
                <w:color w:val="000000"/>
                <w:lang w:eastAsia="pl-PL"/>
              </w:rPr>
            </w:pPr>
          </w:p>
        </w:tc>
        <w:tc>
          <w:tcPr>
            <w:tcW w:w="2326" w:type="dxa"/>
            <w:vAlign w:val="center"/>
          </w:tcPr>
          <w:p w14:paraId="24E77621" w14:textId="77777777" w:rsidR="009546BC" w:rsidRPr="00926C15" w:rsidRDefault="009546BC" w:rsidP="00AB7CE3">
            <w:pPr>
              <w:spacing w:after="0" w:line="288" w:lineRule="auto"/>
              <w:rPr>
                <w:rFonts w:ascii="Garamond" w:eastAsia="Times New Roman" w:hAnsi="Garamond" w:cs="Calibri"/>
                <w:b/>
                <w:color w:val="000000"/>
                <w:lang w:eastAsia="pl-PL"/>
              </w:rPr>
            </w:pPr>
            <w:r w:rsidRPr="00926C15">
              <w:rPr>
                <w:rFonts w:ascii="Garamond" w:eastAsia="Times New Roman" w:hAnsi="Garamond" w:cs="Calibri"/>
                <w:b/>
                <w:color w:val="000000"/>
                <w:lang w:eastAsia="pl-PL"/>
              </w:rPr>
              <w:t>ZAKŁAD ENDOSKOPII</w:t>
            </w:r>
          </w:p>
        </w:tc>
        <w:tc>
          <w:tcPr>
            <w:tcW w:w="2359" w:type="dxa"/>
          </w:tcPr>
          <w:p w14:paraId="5EAB9CCA" w14:textId="77777777" w:rsidR="009546BC" w:rsidRPr="00926C15" w:rsidRDefault="009546BC" w:rsidP="00AB7CE3">
            <w:pPr>
              <w:spacing w:after="0" w:line="288" w:lineRule="auto"/>
              <w:rPr>
                <w:rFonts w:ascii="Garamond" w:eastAsia="Times New Roman" w:hAnsi="Garamond" w:cs="Calibri"/>
                <w:b/>
                <w:color w:val="000000"/>
                <w:lang w:eastAsia="pl-PL"/>
              </w:rPr>
            </w:pPr>
          </w:p>
        </w:tc>
        <w:tc>
          <w:tcPr>
            <w:tcW w:w="1417" w:type="dxa"/>
            <w:shd w:val="clear" w:color="auto" w:fill="auto"/>
            <w:vAlign w:val="center"/>
          </w:tcPr>
          <w:p w14:paraId="78AAD230" w14:textId="77777777" w:rsidR="009546BC" w:rsidRPr="00926C15" w:rsidRDefault="009546BC" w:rsidP="00AB7CE3">
            <w:pPr>
              <w:spacing w:after="0" w:line="288" w:lineRule="auto"/>
              <w:rPr>
                <w:rFonts w:ascii="Garamond" w:eastAsia="Times New Roman" w:hAnsi="Garamond" w:cs="Calibri"/>
                <w:b/>
                <w:color w:val="000000"/>
                <w:lang w:eastAsia="pl-PL"/>
              </w:rPr>
            </w:pPr>
          </w:p>
        </w:tc>
        <w:tc>
          <w:tcPr>
            <w:tcW w:w="851" w:type="dxa"/>
            <w:shd w:val="clear" w:color="000000" w:fill="D9D9D9"/>
            <w:vAlign w:val="center"/>
          </w:tcPr>
          <w:p w14:paraId="4C4E6F5A" w14:textId="77777777" w:rsidR="009546BC" w:rsidRPr="00926C15" w:rsidRDefault="009546BC" w:rsidP="00AB7CE3">
            <w:pPr>
              <w:spacing w:after="0" w:line="288" w:lineRule="auto"/>
              <w:jc w:val="center"/>
              <w:rPr>
                <w:rFonts w:ascii="Garamond" w:eastAsia="Times New Roman" w:hAnsi="Garamond" w:cs="Calibri"/>
                <w:b/>
                <w:color w:val="000000"/>
                <w:lang w:eastAsia="pl-PL"/>
              </w:rPr>
            </w:pPr>
          </w:p>
        </w:tc>
        <w:tc>
          <w:tcPr>
            <w:tcW w:w="1701" w:type="dxa"/>
            <w:vAlign w:val="center"/>
          </w:tcPr>
          <w:p w14:paraId="7812A988" w14:textId="77777777" w:rsidR="009546BC" w:rsidRPr="00926C15" w:rsidRDefault="009546BC" w:rsidP="00AB7CE3">
            <w:pPr>
              <w:spacing w:after="0" w:line="288" w:lineRule="auto"/>
              <w:jc w:val="center"/>
              <w:rPr>
                <w:rFonts w:ascii="Garamond" w:eastAsia="Times New Roman" w:hAnsi="Garamond" w:cs="Calibri"/>
                <w:b/>
                <w:color w:val="000000"/>
                <w:lang w:eastAsia="pl-PL"/>
              </w:rPr>
            </w:pPr>
          </w:p>
        </w:tc>
        <w:tc>
          <w:tcPr>
            <w:tcW w:w="1417" w:type="dxa"/>
            <w:vAlign w:val="center"/>
          </w:tcPr>
          <w:p w14:paraId="7EFEBE70" w14:textId="77777777" w:rsidR="009546BC" w:rsidRPr="00926C15" w:rsidRDefault="009546BC" w:rsidP="00AB7CE3">
            <w:pPr>
              <w:spacing w:after="0" w:line="288" w:lineRule="auto"/>
              <w:jc w:val="center"/>
              <w:rPr>
                <w:rFonts w:ascii="Garamond" w:eastAsia="Times New Roman" w:hAnsi="Garamond" w:cs="Calibri"/>
                <w:b/>
                <w:color w:val="000000"/>
                <w:lang w:eastAsia="pl-PL"/>
              </w:rPr>
            </w:pPr>
          </w:p>
        </w:tc>
        <w:tc>
          <w:tcPr>
            <w:tcW w:w="1276" w:type="dxa"/>
            <w:vAlign w:val="center"/>
          </w:tcPr>
          <w:p w14:paraId="0DDCCE98" w14:textId="77777777" w:rsidR="009546BC" w:rsidRPr="00926C15" w:rsidRDefault="009546BC" w:rsidP="00AB7CE3">
            <w:pPr>
              <w:spacing w:after="0" w:line="288" w:lineRule="auto"/>
              <w:jc w:val="center"/>
              <w:rPr>
                <w:rFonts w:ascii="Garamond" w:eastAsia="Times New Roman" w:hAnsi="Garamond" w:cs="Calibri"/>
                <w:b/>
                <w:color w:val="000000"/>
                <w:lang w:eastAsia="pl-PL"/>
              </w:rPr>
            </w:pPr>
          </w:p>
        </w:tc>
        <w:tc>
          <w:tcPr>
            <w:tcW w:w="709" w:type="dxa"/>
            <w:shd w:val="clear" w:color="auto" w:fill="auto"/>
            <w:vAlign w:val="center"/>
          </w:tcPr>
          <w:p w14:paraId="6AEE5317" w14:textId="77777777" w:rsidR="009546BC" w:rsidRPr="00926C15" w:rsidRDefault="009546BC" w:rsidP="00AB7CE3">
            <w:pPr>
              <w:spacing w:after="0" w:line="288" w:lineRule="auto"/>
              <w:jc w:val="center"/>
              <w:rPr>
                <w:rFonts w:ascii="Garamond" w:eastAsia="Times New Roman" w:hAnsi="Garamond" w:cs="Calibri"/>
                <w:b/>
                <w:color w:val="000000"/>
                <w:lang w:eastAsia="pl-PL"/>
              </w:rPr>
            </w:pPr>
          </w:p>
        </w:tc>
      </w:tr>
      <w:tr w:rsidR="009546BC" w:rsidRPr="00926C15" w14:paraId="08A67079" w14:textId="77777777" w:rsidTr="008D226C">
        <w:trPr>
          <w:trHeight w:val="600"/>
        </w:trPr>
        <w:tc>
          <w:tcPr>
            <w:tcW w:w="976" w:type="dxa"/>
            <w:vAlign w:val="center"/>
          </w:tcPr>
          <w:p w14:paraId="34208F49"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1.</w:t>
            </w:r>
          </w:p>
        </w:tc>
        <w:tc>
          <w:tcPr>
            <w:tcW w:w="1007" w:type="dxa"/>
            <w:shd w:val="clear" w:color="auto" w:fill="auto"/>
            <w:noWrap/>
            <w:vAlign w:val="center"/>
            <w:hideMark/>
          </w:tcPr>
          <w:p w14:paraId="6025A54E"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1235</w:t>
            </w:r>
          </w:p>
        </w:tc>
        <w:tc>
          <w:tcPr>
            <w:tcW w:w="2326" w:type="dxa"/>
            <w:vAlign w:val="center"/>
          </w:tcPr>
          <w:p w14:paraId="1F438D9C"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stół zabiegowy - przezierny</w:t>
            </w:r>
          </w:p>
        </w:tc>
        <w:tc>
          <w:tcPr>
            <w:tcW w:w="2359" w:type="dxa"/>
          </w:tcPr>
          <w:p w14:paraId="7D9C5F34"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72FD3D4E"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7825DD6E"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4</w:t>
            </w:r>
          </w:p>
        </w:tc>
        <w:tc>
          <w:tcPr>
            <w:tcW w:w="1701" w:type="dxa"/>
            <w:vAlign w:val="center"/>
          </w:tcPr>
          <w:p w14:paraId="5FACCE27"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036D9E7D"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4</w:t>
            </w:r>
          </w:p>
        </w:tc>
        <w:tc>
          <w:tcPr>
            <w:tcW w:w="1276" w:type="dxa"/>
            <w:vAlign w:val="center"/>
          </w:tcPr>
          <w:p w14:paraId="1F65DF9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223FE7A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74ED0D4C" w14:textId="77777777" w:rsidTr="008D226C">
        <w:trPr>
          <w:trHeight w:val="600"/>
        </w:trPr>
        <w:tc>
          <w:tcPr>
            <w:tcW w:w="976" w:type="dxa"/>
            <w:vAlign w:val="center"/>
          </w:tcPr>
          <w:p w14:paraId="74358907"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lastRenderedPageBreak/>
              <w:t>2.</w:t>
            </w:r>
          </w:p>
        </w:tc>
        <w:tc>
          <w:tcPr>
            <w:tcW w:w="1007" w:type="dxa"/>
            <w:shd w:val="clear" w:color="auto" w:fill="auto"/>
            <w:noWrap/>
            <w:vAlign w:val="center"/>
            <w:hideMark/>
          </w:tcPr>
          <w:p w14:paraId="44D6BEC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1236</w:t>
            </w:r>
          </w:p>
        </w:tc>
        <w:tc>
          <w:tcPr>
            <w:tcW w:w="2326" w:type="dxa"/>
            <w:vAlign w:val="center"/>
          </w:tcPr>
          <w:p w14:paraId="6034C005" w14:textId="77777777" w:rsidR="0007391A"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xml:space="preserve">system endoskopowy (tor wizyjny + osprzęt), </w:t>
            </w:r>
          </w:p>
          <w:p w14:paraId="7D621EED" w14:textId="5A393861"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w tym:</w:t>
            </w:r>
          </w:p>
        </w:tc>
        <w:tc>
          <w:tcPr>
            <w:tcW w:w="2359" w:type="dxa"/>
          </w:tcPr>
          <w:p w14:paraId="3849583E"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70CB1CF6"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3B22EC6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10</w:t>
            </w:r>
          </w:p>
        </w:tc>
        <w:tc>
          <w:tcPr>
            <w:tcW w:w="1701" w:type="dxa"/>
            <w:vAlign w:val="center"/>
          </w:tcPr>
          <w:p w14:paraId="45D4CA2B"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0F5CB2C9"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8</w:t>
            </w:r>
          </w:p>
        </w:tc>
        <w:tc>
          <w:tcPr>
            <w:tcW w:w="1276" w:type="dxa"/>
            <w:vAlign w:val="center"/>
          </w:tcPr>
          <w:p w14:paraId="7243705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709" w:type="dxa"/>
            <w:shd w:val="clear" w:color="auto" w:fill="auto"/>
            <w:vAlign w:val="center"/>
          </w:tcPr>
          <w:p w14:paraId="203A3AC3"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1BD9A877" w14:textId="77777777" w:rsidTr="008D226C">
        <w:trPr>
          <w:trHeight w:val="600"/>
        </w:trPr>
        <w:tc>
          <w:tcPr>
            <w:tcW w:w="976" w:type="dxa"/>
            <w:vAlign w:val="center"/>
          </w:tcPr>
          <w:p w14:paraId="4524213C" w14:textId="77777777" w:rsidR="009546BC" w:rsidRPr="00926C15" w:rsidRDefault="009546BC" w:rsidP="00AB7CE3">
            <w:pPr>
              <w:spacing w:after="0" w:line="288" w:lineRule="auto"/>
              <w:jc w:val="center"/>
              <w:rPr>
                <w:rFonts w:ascii="Garamond" w:eastAsia="Times New Roman" w:hAnsi="Garamond" w:cs="Calibri"/>
                <w:i/>
                <w:color w:val="000000"/>
                <w:lang w:eastAsia="pl-PL"/>
              </w:rPr>
            </w:pPr>
          </w:p>
        </w:tc>
        <w:tc>
          <w:tcPr>
            <w:tcW w:w="1007" w:type="dxa"/>
            <w:shd w:val="clear" w:color="auto" w:fill="auto"/>
            <w:noWrap/>
            <w:vAlign w:val="center"/>
          </w:tcPr>
          <w:p w14:paraId="161BC1C2" w14:textId="77777777" w:rsidR="009546BC" w:rsidRPr="00926C15" w:rsidRDefault="009546BC" w:rsidP="00AB7CE3">
            <w:pPr>
              <w:spacing w:after="0" w:line="288" w:lineRule="auto"/>
              <w:jc w:val="center"/>
              <w:rPr>
                <w:rFonts w:ascii="Garamond" w:eastAsia="Times New Roman" w:hAnsi="Garamond" w:cs="Calibri"/>
                <w:i/>
                <w:color w:val="000000"/>
                <w:lang w:eastAsia="pl-PL"/>
              </w:rPr>
            </w:pPr>
            <w:r w:rsidRPr="00926C15">
              <w:rPr>
                <w:rFonts w:ascii="Garamond" w:eastAsia="Times New Roman" w:hAnsi="Garamond" w:cs="Calibri"/>
                <w:i/>
                <w:color w:val="000000"/>
                <w:lang w:eastAsia="pl-PL"/>
              </w:rPr>
              <w:t>-</w:t>
            </w:r>
          </w:p>
        </w:tc>
        <w:tc>
          <w:tcPr>
            <w:tcW w:w="2326" w:type="dxa"/>
            <w:vAlign w:val="center"/>
          </w:tcPr>
          <w:p w14:paraId="41E4E37A" w14:textId="77777777" w:rsidR="009546BC" w:rsidRPr="00926C15" w:rsidRDefault="009546BC" w:rsidP="00844211">
            <w:pPr>
              <w:spacing w:after="0" w:line="288" w:lineRule="auto"/>
              <w:jc w:val="right"/>
              <w:rPr>
                <w:rFonts w:ascii="Garamond" w:eastAsia="Times New Roman" w:hAnsi="Garamond" w:cs="Calibri"/>
                <w:i/>
                <w:color w:val="000000"/>
                <w:lang w:eastAsia="pl-PL"/>
              </w:rPr>
            </w:pPr>
            <w:r w:rsidRPr="00926C15">
              <w:rPr>
                <w:rFonts w:ascii="Garamond" w:eastAsia="Times New Roman" w:hAnsi="Garamond" w:cs="Calibri"/>
                <w:i/>
                <w:color w:val="000000"/>
                <w:lang w:eastAsia="pl-PL"/>
              </w:rPr>
              <w:t>monitor</w:t>
            </w:r>
          </w:p>
        </w:tc>
        <w:tc>
          <w:tcPr>
            <w:tcW w:w="2359" w:type="dxa"/>
          </w:tcPr>
          <w:p w14:paraId="04F79B69" w14:textId="77777777" w:rsidR="009546BC" w:rsidRPr="00926C15" w:rsidRDefault="009546BC" w:rsidP="00AB7CE3">
            <w:pPr>
              <w:spacing w:after="0" w:line="288" w:lineRule="auto"/>
              <w:rPr>
                <w:rFonts w:ascii="Garamond" w:eastAsia="Times New Roman" w:hAnsi="Garamond" w:cs="Calibri"/>
                <w:i/>
                <w:color w:val="000000"/>
                <w:lang w:eastAsia="pl-PL"/>
              </w:rPr>
            </w:pPr>
          </w:p>
        </w:tc>
        <w:tc>
          <w:tcPr>
            <w:tcW w:w="1417" w:type="dxa"/>
            <w:shd w:val="clear" w:color="auto" w:fill="auto"/>
            <w:vAlign w:val="center"/>
          </w:tcPr>
          <w:p w14:paraId="2A11C7B0" w14:textId="77777777" w:rsidR="009546BC" w:rsidRPr="00926C15" w:rsidRDefault="009546BC" w:rsidP="00AB7CE3">
            <w:pPr>
              <w:spacing w:after="0" w:line="288" w:lineRule="auto"/>
              <w:rPr>
                <w:rFonts w:ascii="Garamond" w:eastAsia="Times New Roman" w:hAnsi="Garamond" w:cs="Calibri"/>
                <w:i/>
                <w:color w:val="000000"/>
                <w:lang w:eastAsia="pl-PL"/>
              </w:rPr>
            </w:pPr>
          </w:p>
        </w:tc>
        <w:tc>
          <w:tcPr>
            <w:tcW w:w="851" w:type="dxa"/>
            <w:shd w:val="clear" w:color="000000" w:fill="D9D9D9"/>
            <w:vAlign w:val="center"/>
          </w:tcPr>
          <w:p w14:paraId="07267BCA" w14:textId="77777777" w:rsidR="009546BC" w:rsidRPr="00926C15" w:rsidRDefault="009546BC" w:rsidP="00AB7CE3">
            <w:pPr>
              <w:spacing w:after="0" w:line="288" w:lineRule="auto"/>
              <w:jc w:val="center"/>
              <w:rPr>
                <w:rFonts w:ascii="Garamond" w:eastAsia="Times New Roman" w:hAnsi="Garamond" w:cs="Calibri"/>
                <w:i/>
                <w:color w:val="000000"/>
                <w:lang w:eastAsia="pl-PL"/>
              </w:rPr>
            </w:pPr>
            <w:r w:rsidRPr="00926C15">
              <w:rPr>
                <w:rFonts w:ascii="Garamond" w:eastAsia="Times New Roman" w:hAnsi="Garamond" w:cs="Calibri"/>
                <w:i/>
                <w:color w:val="000000"/>
                <w:lang w:eastAsia="pl-PL"/>
              </w:rPr>
              <w:t>10</w:t>
            </w:r>
          </w:p>
        </w:tc>
        <w:tc>
          <w:tcPr>
            <w:tcW w:w="1701" w:type="dxa"/>
            <w:vAlign w:val="center"/>
          </w:tcPr>
          <w:p w14:paraId="6A67A77B" w14:textId="77777777" w:rsidR="009546BC" w:rsidRPr="00926C15" w:rsidRDefault="009546BC" w:rsidP="00AB7CE3">
            <w:pPr>
              <w:spacing w:after="0" w:line="288" w:lineRule="auto"/>
              <w:jc w:val="center"/>
              <w:rPr>
                <w:rFonts w:ascii="Garamond" w:eastAsia="Times New Roman" w:hAnsi="Garamond" w:cs="Calibri"/>
                <w:i/>
                <w:color w:val="000000"/>
                <w:lang w:eastAsia="pl-PL"/>
              </w:rPr>
            </w:pPr>
          </w:p>
        </w:tc>
        <w:tc>
          <w:tcPr>
            <w:tcW w:w="1417" w:type="dxa"/>
            <w:vAlign w:val="center"/>
          </w:tcPr>
          <w:p w14:paraId="2591153E" w14:textId="77777777" w:rsidR="009546BC" w:rsidRPr="00926C15" w:rsidRDefault="009546BC" w:rsidP="00AB7CE3">
            <w:pPr>
              <w:spacing w:after="0" w:line="288" w:lineRule="auto"/>
              <w:jc w:val="center"/>
              <w:rPr>
                <w:rFonts w:ascii="Garamond" w:eastAsia="Times New Roman" w:hAnsi="Garamond" w:cs="Calibri"/>
                <w:i/>
                <w:color w:val="000000"/>
                <w:lang w:eastAsia="pl-PL"/>
              </w:rPr>
            </w:pPr>
            <w:r w:rsidRPr="00926C15">
              <w:rPr>
                <w:rFonts w:ascii="Garamond" w:eastAsia="Times New Roman" w:hAnsi="Garamond" w:cs="Calibri"/>
                <w:i/>
                <w:color w:val="000000"/>
                <w:lang w:eastAsia="pl-PL"/>
              </w:rPr>
              <w:t>8</w:t>
            </w:r>
          </w:p>
        </w:tc>
        <w:tc>
          <w:tcPr>
            <w:tcW w:w="1276" w:type="dxa"/>
            <w:vAlign w:val="center"/>
          </w:tcPr>
          <w:p w14:paraId="49E8B328" w14:textId="77777777" w:rsidR="009546BC" w:rsidRPr="00926C15" w:rsidRDefault="009546BC" w:rsidP="00AB7CE3">
            <w:pPr>
              <w:spacing w:after="0" w:line="288" w:lineRule="auto"/>
              <w:jc w:val="center"/>
              <w:rPr>
                <w:rFonts w:ascii="Garamond" w:eastAsia="Times New Roman" w:hAnsi="Garamond" w:cs="Calibri"/>
                <w:i/>
                <w:color w:val="000000"/>
                <w:lang w:eastAsia="pl-PL"/>
              </w:rPr>
            </w:pPr>
            <w:r w:rsidRPr="00926C15">
              <w:rPr>
                <w:rFonts w:ascii="Garamond" w:eastAsia="Times New Roman" w:hAnsi="Garamond" w:cs="Calibri"/>
                <w:i/>
                <w:color w:val="000000"/>
                <w:lang w:eastAsia="pl-PL"/>
              </w:rPr>
              <w:t>2</w:t>
            </w:r>
          </w:p>
        </w:tc>
        <w:tc>
          <w:tcPr>
            <w:tcW w:w="709" w:type="dxa"/>
            <w:shd w:val="clear" w:color="auto" w:fill="auto"/>
            <w:vAlign w:val="center"/>
          </w:tcPr>
          <w:p w14:paraId="7F2DD1E1" w14:textId="77777777" w:rsidR="009546BC" w:rsidRPr="00926C15" w:rsidRDefault="009546BC" w:rsidP="00AB7CE3">
            <w:pPr>
              <w:spacing w:after="0" w:line="288" w:lineRule="auto"/>
              <w:jc w:val="center"/>
              <w:rPr>
                <w:rFonts w:ascii="Garamond" w:eastAsia="Times New Roman" w:hAnsi="Garamond" w:cs="Calibri"/>
                <w:i/>
                <w:color w:val="000000"/>
                <w:lang w:eastAsia="pl-PL"/>
              </w:rPr>
            </w:pPr>
            <w:r w:rsidRPr="00926C15">
              <w:rPr>
                <w:rFonts w:ascii="Garamond" w:eastAsia="Times New Roman" w:hAnsi="Garamond" w:cs="Calibri"/>
                <w:i/>
                <w:color w:val="000000"/>
                <w:lang w:eastAsia="pl-PL"/>
              </w:rPr>
              <w:t>0</w:t>
            </w:r>
          </w:p>
        </w:tc>
      </w:tr>
      <w:tr w:rsidR="009546BC" w:rsidRPr="00926C15" w14:paraId="2384DD1C" w14:textId="77777777" w:rsidTr="008D226C">
        <w:trPr>
          <w:trHeight w:val="600"/>
        </w:trPr>
        <w:tc>
          <w:tcPr>
            <w:tcW w:w="976" w:type="dxa"/>
            <w:vAlign w:val="center"/>
          </w:tcPr>
          <w:p w14:paraId="08209D4C" w14:textId="77777777" w:rsidR="009546BC" w:rsidRPr="00926C15" w:rsidRDefault="009546BC" w:rsidP="00AB7CE3">
            <w:pPr>
              <w:spacing w:after="0" w:line="288" w:lineRule="auto"/>
              <w:jc w:val="center"/>
              <w:rPr>
                <w:rFonts w:ascii="Garamond" w:eastAsia="Times New Roman" w:hAnsi="Garamond" w:cs="Calibri"/>
                <w:i/>
                <w:color w:val="000000"/>
                <w:lang w:eastAsia="pl-PL"/>
              </w:rPr>
            </w:pPr>
          </w:p>
        </w:tc>
        <w:tc>
          <w:tcPr>
            <w:tcW w:w="1007" w:type="dxa"/>
            <w:shd w:val="clear" w:color="auto" w:fill="auto"/>
            <w:noWrap/>
            <w:vAlign w:val="center"/>
          </w:tcPr>
          <w:p w14:paraId="663F2BB2" w14:textId="77777777" w:rsidR="009546BC" w:rsidRPr="00926C15" w:rsidRDefault="009546BC" w:rsidP="00AB7CE3">
            <w:pPr>
              <w:spacing w:after="0" w:line="288" w:lineRule="auto"/>
              <w:jc w:val="center"/>
              <w:rPr>
                <w:rFonts w:ascii="Garamond" w:eastAsia="Times New Roman" w:hAnsi="Garamond" w:cs="Calibri"/>
                <w:i/>
                <w:color w:val="000000"/>
                <w:lang w:eastAsia="pl-PL"/>
              </w:rPr>
            </w:pPr>
            <w:r w:rsidRPr="00926C15">
              <w:rPr>
                <w:rFonts w:ascii="Garamond" w:eastAsia="Times New Roman" w:hAnsi="Garamond" w:cs="Calibri"/>
                <w:i/>
                <w:color w:val="000000"/>
                <w:lang w:eastAsia="pl-PL"/>
              </w:rPr>
              <w:t>-</w:t>
            </w:r>
          </w:p>
        </w:tc>
        <w:tc>
          <w:tcPr>
            <w:tcW w:w="2326" w:type="dxa"/>
            <w:vAlign w:val="center"/>
          </w:tcPr>
          <w:p w14:paraId="207C499F" w14:textId="77777777" w:rsidR="009546BC" w:rsidRPr="00926C15" w:rsidRDefault="009546BC" w:rsidP="00844211">
            <w:pPr>
              <w:spacing w:after="0" w:line="288" w:lineRule="auto"/>
              <w:jc w:val="right"/>
              <w:rPr>
                <w:rFonts w:ascii="Garamond" w:eastAsia="Times New Roman" w:hAnsi="Garamond" w:cs="Calibri"/>
                <w:i/>
                <w:color w:val="000000"/>
                <w:lang w:eastAsia="pl-PL"/>
              </w:rPr>
            </w:pPr>
            <w:proofErr w:type="spellStart"/>
            <w:r w:rsidRPr="00926C15">
              <w:rPr>
                <w:rFonts w:ascii="Garamond" w:eastAsia="Times New Roman" w:hAnsi="Garamond" w:cs="Calibri"/>
                <w:i/>
                <w:color w:val="000000"/>
                <w:lang w:eastAsia="pl-PL"/>
              </w:rPr>
              <w:t>wideoprocesor</w:t>
            </w:r>
            <w:proofErr w:type="spellEnd"/>
          </w:p>
        </w:tc>
        <w:tc>
          <w:tcPr>
            <w:tcW w:w="2359" w:type="dxa"/>
          </w:tcPr>
          <w:p w14:paraId="5B211933" w14:textId="77777777" w:rsidR="009546BC" w:rsidRPr="00926C15" w:rsidRDefault="009546BC" w:rsidP="00AB7CE3">
            <w:pPr>
              <w:spacing w:after="0" w:line="288" w:lineRule="auto"/>
              <w:rPr>
                <w:rFonts w:ascii="Garamond" w:eastAsia="Times New Roman" w:hAnsi="Garamond" w:cs="Calibri"/>
                <w:i/>
                <w:color w:val="000000"/>
                <w:lang w:eastAsia="pl-PL"/>
              </w:rPr>
            </w:pPr>
          </w:p>
        </w:tc>
        <w:tc>
          <w:tcPr>
            <w:tcW w:w="1417" w:type="dxa"/>
            <w:shd w:val="clear" w:color="auto" w:fill="auto"/>
            <w:vAlign w:val="center"/>
          </w:tcPr>
          <w:p w14:paraId="1FD09B76" w14:textId="77777777" w:rsidR="009546BC" w:rsidRPr="00926C15" w:rsidRDefault="009546BC" w:rsidP="00AB7CE3">
            <w:pPr>
              <w:spacing w:after="0" w:line="288" w:lineRule="auto"/>
              <w:rPr>
                <w:rFonts w:ascii="Garamond" w:eastAsia="Times New Roman" w:hAnsi="Garamond" w:cs="Calibri"/>
                <w:i/>
                <w:color w:val="000000"/>
                <w:lang w:eastAsia="pl-PL"/>
              </w:rPr>
            </w:pPr>
          </w:p>
        </w:tc>
        <w:tc>
          <w:tcPr>
            <w:tcW w:w="851" w:type="dxa"/>
            <w:shd w:val="clear" w:color="000000" w:fill="D9D9D9"/>
            <w:vAlign w:val="center"/>
          </w:tcPr>
          <w:p w14:paraId="20E8C0DB" w14:textId="77777777" w:rsidR="009546BC" w:rsidRPr="00926C15" w:rsidRDefault="009546BC" w:rsidP="00AB7CE3">
            <w:pPr>
              <w:spacing w:after="0" w:line="288" w:lineRule="auto"/>
              <w:jc w:val="center"/>
              <w:rPr>
                <w:rFonts w:ascii="Garamond" w:eastAsia="Times New Roman" w:hAnsi="Garamond" w:cs="Calibri"/>
                <w:i/>
                <w:color w:val="000000"/>
                <w:lang w:eastAsia="pl-PL"/>
              </w:rPr>
            </w:pPr>
            <w:r w:rsidRPr="00926C15">
              <w:rPr>
                <w:rFonts w:ascii="Garamond" w:eastAsia="Times New Roman" w:hAnsi="Garamond" w:cs="Calibri"/>
                <w:i/>
                <w:color w:val="000000"/>
                <w:lang w:eastAsia="pl-PL"/>
              </w:rPr>
              <w:t>10</w:t>
            </w:r>
          </w:p>
        </w:tc>
        <w:tc>
          <w:tcPr>
            <w:tcW w:w="1701" w:type="dxa"/>
            <w:vAlign w:val="center"/>
          </w:tcPr>
          <w:p w14:paraId="1C3B53DF" w14:textId="77777777" w:rsidR="009546BC" w:rsidRPr="00926C15" w:rsidRDefault="009546BC" w:rsidP="00AB7CE3">
            <w:pPr>
              <w:spacing w:after="0" w:line="288" w:lineRule="auto"/>
              <w:jc w:val="center"/>
              <w:rPr>
                <w:rFonts w:ascii="Garamond" w:eastAsia="Times New Roman" w:hAnsi="Garamond" w:cs="Calibri"/>
                <w:i/>
                <w:color w:val="000000"/>
                <w:lang w:eastAsia="pl-PL"/>
              </w:rPr>
            </w:pPr>
          </w:p>
        </w:tc>
        <w:tc>
          <w:tcPr>
            <w:tcW w:w="1417" w:type="dxa"/>
            <w:vAlign w:val="center"/>
          </w:tcPr>
          <w:p w14:paraId="2B0D6256" w14:textId="77777777" w:rsidR="009546BC" w:rsidRPr="00926C15" w:rsidRDefault="009546BC" w:rsidP="00AB7CE3">
            <w:pPr>
              <w:spacing w:after="0" w:line="288" w:lineRule="auto"/>
              <w:jc w:val="center"/>
              <w:rPr>
                <w:rFonts w:ascii="Garamond" w:eastAsia="Times New Roman" w:hAnsi="Garamond" w:cs="Calibri"/>
                <w:i/>
                <w:color w:val="000000"/>
                <w:lang w:eastAsia="pl-PL"/>
              </w:rPr>
            </w:pPr>
            <w:r w:rsidRPr="00926C15">
              <w:rPr>
                <w:rFonts w:ascii="Garamond" w:eastAsia="Times New Roman" w:hAnsi="Garamond" w:cs="Calibri"/>
                <w:i/>
                <w:color w:val="000000"/>
                <w:lang w:eastAsia="pl-PL"/>
              </w:rPr>
              <w:t>8</w:t>
            </w:r>
          </w:p>
        </w:tc>
        <w:tc>
          <w:tcPr>
            <w:tcW w:w="1276" w:type="dxa"/>
            <w:vAlign w:val="center"/>
          </w:tcPr>
          <w:p w14:paraId="3B824C4B" w14:textId="77777777" w:rsidR="009546BC" w:rsidRPr="00926C15" w:rsidRDefault="009546BC" w:rsidP="00AB7CE3">
            <w:pPr>
              <w:spacing w:after="0" w:line="288" w:lineRule="auto"/>
              <w:jc w:val="center"/>
              <w:rPr>
                <w:rFonts w:ascii="Garamond" w:eastAsia="Times New Roman" w:hAnsi="Garamond" w:cs="Calibri"/>
                <w:i/>
                <w:color w:val="000000"/>
                <w:lang w:eastAsia="pl-PL"/>
              </w:rPr>
            </w:pPr>
            <w:r w:rsidRPr="00926C15">
              <w:rPr>
                <w:rFonts w:ascii="Garamond" w:eastAsia="Times New Roman" w:hAnsi="Garamond" w:cs="Calibri"/>
                <w:i/>
                <w:color w:val="000000"/>
                <w:lang w:eastAsia="pl-PL"/>
              </w:rPr>
              <w:t>2</w:t>
            </w:r>
          </w:p>
        </w:tc>
        <w:tc>
          <w:tcPr>
            <w:tcW w:w="709" w:type="dxa"/>
            <w:shd w:val="clear" w:color="auto" w:fill="auto"/>
            <w:vAlign w:val="center"/>
          </w:tcPr>
          <w:p w14:paraId="10B5A4ED" w14:textId="77777777" w:rsidR="009546BC" w:rsidRPr="00926C15" w:rsidRDefault="009546BC" w:rsidP="00AB7CE3">
            <w:pPr>
              <w:spacing w:after="0" w:line="288" w:lineRule="auto"/>
              <w:jc w:val="center"/>
              <w:rPr>
                <w:rFonts w:ascii="Garamond" w:eastAsia="Times New Roman" w:hAnsi="Garamond" w:cs="Calibri"/>
                <w:i/>
                <w:color w:val="000000"/>
                <w:lang w:eastAsia="pl-PL"/>
              </w:rPr>
            </w:pPr>
            <w:r w:rsidRPr="00926C15">
              <w:rPr>
                <w:rFonts w:ascii="Garamond" w:eastAsia="Times New Roman" w:hAnsi="Garamond" w:cs="Calibri"/>
                <w:i/>
                <w:color w:val="000000"/>
                <w:lang w:eastAsia="pl-PL"/>
              </w:rPr>
              <w:t>0</w:t>
            </w:r>
          </w:p>
        </w:tc>
      </w:tr>
      <w:tr w:rsidR="009546BC" w:rsidRPr="00926C15" w14:paraId="2F2CDD32" w14:textId="77777777" w:rsidTr="008D226C">
        <w:trPr>
          <w:trHeight w:val="600"/>
        </w:trPr>
        <w:tc>
          <w:tcPr>
            <w:tcW w:w="976" w:type="dxa"/>
            <w:vAlign w:val="center"/>
          </w:tcPr>
          <w:p w14:paraId="3B2339D0" w14:textId="77777777" w:rsidR="009546BC" w:rsidRPr="00926C15" w:rsidRDefault="009546BC" w:rsidP="00AB7CE3">
            <w:pPr>
              <w:spacing w:after="0" w:line="288" w:lineRule="auto"/>
              <w:jc w:val="center"/>
              <w:rPr>
                <w:rFonts w:ascii="Garamond" w:eastAsia="Times New Roman" w:hAnsi="Garamond" w:cs="Calibri"/>
                <w:i/>
                <w:color w:val="000000"/>
                <w:lang w:eastAsia="pl-PL"/>
              </w:rPr>
            </w:pPr>
          </w:p>
        </w:tc>
        <w:tc>
          <w:tcPr>
            <w:tcW w:w="1007" w:type="dxa"/>
            <w:shd w:val="clear" w:color="auto" w:fill="auto"/>
            <w:noWrap/>
            <w:vAlign w:val="center"/>
          </w:tcPr>
          <w:p w14:paraId="516DB4B5" w14:textId="77777777" w:rsidR="009546BC" w:rsidRPr="00926C15" w:rsidRDefault="009546BC" w:rsidP="00AB7CE3">
            <w:pPr>
              <w:spacing w:after="0" w:line="288" w:lineRule="auto"/>
              <w:jc w:val="center"/>
              <w:rPr>
                <w:rFonts w:ascii="Garamond" w:eastAsia="Times New Roman" w:hAnsi="Garamond" w:cs="Calibri"/>
                <w:i/>
                <w:color w:val="000000"/>
                <w:lang w:eastAsia="pl-PL"/>
              </w:rPr>
            </w:pPr>
            <w:r w:rsidRPr="00926C15">
              <w:rPr>
                <w:rFonts w:ascii="Garamond" w:eastAsia="Times New Roman" w:hAnsi="Garamond" w:cs="Calibri"/>
                <w:i/>
                <w:color w:val="000000"/>
                <w:lang w:eastAsia="pl-PL"/>
              </w:rPr>
              <w:t>-</w:t>
            </w:r>
          </w:p>
        </w:tc>
        <w:tc>
          <w:tcPr>
            <w:tcW w:w="2326" w:type="dxa"/>
            <w:vAlign w:val="center"/>
          </w:tcPr>
          <w:p w14:paraId="78BA5CEA" w14:textId="77777777" w:rsidR="009546BC" w:rsidRPr="00926C15" w:rsidRDefault="009546BC" w:rsidP="00844211">
            <w:pPr>
              <w:spacing w:after="0" w:line="288" w:lineRule="auto"/>
              <w:jc w:val="right"/>
              <w:rPr>
                <w:rFonts w:ascii="Garamond" w:eastAsia="Times New Roman" w:hAnsi="Garamond" w:cs="Calibri"/>
                <w:i/>
                <w:color w:val="000000"/>
                <w:lang w:eastAsia="pl-PL"/>
              </w:rPr>
            </w:pPr>
            <w:r w:rsidRPr="00926C15">
              <w:rPr>
                <w:rFonts w:ascii="Garamond" w:eastAsia="Times New Roman" w:hAnsi="Garamond" w:cs="Calibri"/>
                <w:i/>
                <w:color w:val="000000"/>
                <w:lang w:eastAsia="pl-PL"/>
              </w:rPr>
              <w:t>źródło światła</w:t>
            </w:r>
          </w:p>
        </w:tc>
        <w:tc>
          <w:tcPr>
            <w:tcW w:w="2359" w:type="dxa"/>
          </w:tcPr>
          <w:p w14:paraId="208B830F" w14:textId="77777777" w:rsidR="009546BC" w:rsidRPr="00926C15" w:rsidRDefault="009546BC" w:rsidP="00AB7CE3">
            <w:pPr>
              <w:spacing w:after="0" w:line="288" w:lineRule="auto"/>
              <w:rPr>
                <w:rFonts w:ascii="Garamond" w:eastAsia="Times New Roman" w:hAnsi="Garamond" w:cs="Calibri"/>
                <w:i/>
                <w:color w:val="000000"/>
                <w:lang w:eastAsia="pl-PL"/>
              </w:rPr>
            </w:pPr>
          </w:p>
        </w:tc>
        <w:tc>
          <w:tcPr>
            <w:tcW w:w="1417" w:type="dxa"/>
            <w:shd w:val="clear" w:color="auto" w:fill="auto"/>
            <w:vAlign w:val="center"/>
          </w:tcPr>
          <w:p w14:paraId="232F8847" w14:textId="77777777" w:rsidR="009546BC" w:rsidRPr="00926C15" w:rsidRDefault="009546BC" w:rsidP="00AB7CE3">
            <w:pPr>
              <w:spacing w:after="0" w:line="288" w:lineRule="auto"/>
              <w:rPr>
                <w:rFonts w:ascii="Garamond" w:eastAsia="Times New Roman" w:hAnsi="Garamond" w:cs="Calibri"/>
                <w:i/>
                <w:color w:val="000000"/>
                <w:lang w:eastAsia="pl-PL"/>
              </w:rPr>
            </w:pPr>
          </w:p>
        </w:tc>
        <w:tc>
          <w:tcPr>
            <w:tcW w:w="851" w:type="dxa"/>
            <w:shd w:val="clear" w:color="000000" w:fill="D9D9D9"/>
            <w:vAlign w:val="center"/>
          </w:tcPr>
          <w:p w14:paraId="718BDD9D" w14:textId="77777777" w:rsidR="009546BC" w:rsidRPr="00926C15" w:rsidRDefault="009546BC" w:rsidP="00AB7CE3">
            <w:pPr>
              <w:spacing w:after="0" w:line="288" w:lineRule="auto"/>
              <w:jc w:val="center"/>
              <w:rPr>
                <w:rFonts w:ascii="Garamond" w:eastAsia="Times New Roman" w:hAnsi="Garamond" w:cs="Calibri"/>
                <w:i/>
                <w:color w:val="000000"/>
                <w:lang w:eastAsia="pl-PL"/>
              </w:rPr>
            </w:pPr>
            <w:r w:rsidRPr="00926C15">
              <w:rPr>
                <w:rFonts w:ascii="Garamond" w:eastAsia="Times New Roman" w:hAnsi="Garamond" w:cs="Calibri"/>
                <w:i/>
                <w:color w:val="000000"/>
                <w:lang w:eastAsia="pl-PL"/>
              </w:rPr>
              <w:t>10</w:t>
            </w:r>
          </w:p>
        </w:tc>
        <w:tc>
          <w:tcPr>
            <w:tcW w:w="1701" w:type="dxa"/>
            <w:vAlign w:val="center"/>
          </w:tcPr>
          <w:p w14:paraId="1DC1B75D" w14:textId="77777777" w:rsidR="009546BC" w:rsidRPr="00926C15" w:rsidRDefault="009546BC" w:rsidP="00AB7CE3">
            <w:pPr>
              <w:spacing w:after="0" w:line="288" w:lineRule="auto"/>
              <w:jc w:val="center"/>
              <w:rPr>
                <w:rFonts w:ascii="Garamond" w:eastAsia="Times New Roman" w:hAnsi="Garamond" w:cs="Calibri"/>
                <w:i/>
                <w:color w:val="000000"/>
                <w:lang w:eastAsia="pl-PL"/>
              </w:rPr>
            </w:pPr>
          </w:p>
        </w:tc>
        <w:tc>
          <w:tcPr>
            <w:tcW w:w="1417" w:type="dxa"/>
            <w:vAlign w:val="center"/>
          </w:tcPr>
          <w:p w14:paraId="2BA430D8" w14:textId="77777777" w:rsidR="009546BC" w:rsidRPr="00926C15" w:rsidRDefault="009546BC" w:rsidP="00AB7CE3">
            <w:pPr>
              <w:spacing w:after="0" w:line="288" w:lineRule="auto"/>
              <w:jc w:val="center"/>
              <w:rPr>
                <w:rFonts w:ascii="Garamond" w:eastAsia="Times New Roman" w:hAnsi="Garamond" w:cs="Calibri"/>
                <w:i/>
                <w:color w:val="000000"/>
                <w:lang w:eastAsia="pl-PL"/>
              </w:rPr>
            </w:pPr>
            <w:r w:rsidRPr="00926C15">
              <w:rPr>
                <w:rFonts w:ascii="Garamond" w:eastAsia="Times New Roman" w:hAnsi="Garamond" w:cs="Calibri"/>
                <w:i/>
                <w:color w:val="000000"/>
                <w:lang w:eastAsia="pl-PL"/>
              </w:rPr>
              <w:t>8</w:t>
            </w:r>
          </w:p>
        </w:tc>
        <w:tc>
          <w:tcPr>
            <w:tcW w:w="1276" w:type="dxa"/>
            <w:vAlign w:val="center"/>
          </w:tcPr>
          <w:p w14:paraId="54F2A1F0" w14:textId="77777777" w:rsidR="009546BC" w:rsidRPr="00926C15" w:rsidRDefault="009546BC" w:rsidP="00AB7CE3">
            <w:pPr>
              <w:spacing w:after="0" w:line="288" w:lineRule="auto"/>
              <w:jc w:val="center"/>
              <w:rPr>
                <w:rFonts w:ascii="Garamond" w:eastAsia="Times New Roman" w:hAnsi="Garamond" w:cs="Calibri"/>
                <w:i/>
                <w:color w:val="000000"/>
                <w:lang w:eastAsia="pl-PL"/>
              </w:rPr>
            </w:pPr>
            <w:r w:rsidRPr="00926C15">
              <w:rPr>
                <w:rFonts w:ascii="Garamond" w:eastAsia="Times New Roman" w:hAnsi="Garamond" w:cs="Calibri"/>
                <w:i/>
                <w:color w:val="000000"/>
                <w:lang w:eastAsia="pl-PL"/>
              </w:rPr>
              <w:t>2</w:t>
            </w:r>
          </w:p>
        </w:tc>
        <w:tc>
          <w:tcPr>
            <w:tcW w:w="709" w:type="dxa"/>
            <w:shd w:val="clear" w:color="auto" w:fill="auto"/>
            <w:vAlign w:val="center"/>
          </w:tcPr>
          <w:p w14:paraId="7B3B5B5C" w14:textId="77777777" w:rsidR="009546BC" w:rsidRPr="00926C15" w:rsidRDefault="009546BC" w:rsidP="00AB7CE3">
            <w:pPr>
              <w:spacing w:after="0" w:line="288" w:lineRule="auto"/>
              <w:jc w:val="center"/>
              <w:rPr>
                <w:rFonts w:ascii="Garamond" w:eastAsia="Times New Roman" w:hAnsi="Garamond" w:cs="Calibri"/>
                <w:i/>
                <w:color w:val="000000"/>
                <w:lang w:eastAsia="pl-PL"/>
              </w:rPr>
            </w:pPr>
            <w:r w:rsidRPr="00926C15">
              <w:rPr>
                <w:rFonts w:ascii="Garamond" w:eastAsia="Times New Roman" w:hAnsi="Garamond" w:cs="Calibri"/>
                <w:i/>
                <w:color w:val="000000"/>
                <w:lang w:eastAsia="pl-PL"/>
              </w:rPr>
              <w:t>0</w:t>
            </w:r>
          </w:p>
        </w:tc>
      </w:tr>
      <w:tr w:rsidR="009546BC" w:rsidRPr="00926C15" w14:paraId="716E123F" w14:textId="77777777" w:rsidTr="008D226C">
        <w:trPr>
          <w:trHeight w:val="600"/>
        </w:trPr>
        <w:tc>
          <w:tcPr>
            <w:tcW w:w="976" w:type="dxa"/>
            <w:vAlign w:val="center"/>
          </w:tcPr>
          <w:p w14:paraId="672E9BE8"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 xml:space="preserve">3. </w:t>
            </w:r>
          </w:p>
        </w:tc>
        <w:tc>
          <w:tcPr>
            <w:tcW w:w="1007" w:type="dxa"/>
            <w:shd w:val="clear" w:color="auto" w:fill="auto"/>
            <w:noWrap/>
            <w:vAlign w:val="center"/>
            <w:hideMark/>
          </w:tcPr>
          <w:p w14:paraId="021FFDD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1237</w:t>
            </w:r>
          </w:p>
        </w:tc>
        <w:tc>
          <w:tcPr>
            <w:tcW w:w="2326" w:type="dxa"/>
            <w:vAlign w:val="center"/>
          </w:tcPr>
          <w:p w14:paraId="20599319"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szafa do bronchoskopów</w:t>
            </w:r>
          </w:p>
        </w:tc>
        <w:tc>
          <w:tcPr>
            <w:tcW w:w="2359" w:type="dxa"/>
          </w:tcPr>
          <w:p w14:paraId="276CDAD6"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1614096E"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19BA7198"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1701" w:type="dxa"/>
            <w:vAlign w:val="center"/>
          </w:tcPr>
          <w:p w14:paraId="20A48347"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624CF0F7"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1276" w:type="dxa"/>
            <w:vAlign w:val="center"/>
          </w:tcPr>
          <w:p w14:paraId="3CC51A1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7086761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06D34EA3" w14:textId="77777777" w:rsidTr="008D226C">
        <w:trPr>
          <w:trHeight w:val="600"/>
        </w:trPr>
        <w:tc>
          <w:tcPr>
            <w:tcW w:w="976" w:type="dxa"/>
            <w:vAlign w:val="center"/>
          </w:tcPr>
          <w:p w14:paraId="26BEE151"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 xml:space="preserve">4. </w:t>
            </w:r>
          </w:p>
        </w:tc>
        <w:tc>
          <w:tcPr>
            <w:tcW w:w="1007" w:type="dxa"/>
            <w:shd w:val="clear" w:color="auto" w:fill="auto"/>
            <w:noWrap/>
            <w:vAlign w:val="center"/>
            <w:hideMark/>
          </w:tcPr>
          <w:p w14:paraId="03D69F98"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1214</w:t>
            </w:r>
          </w:p>
        </w:tc>
        <w:tc>
          <w:tcPr>
            <w:tcW w:w="2326" w:type="dxa"/>
            <w:vAlign w:val="center"/>
          </w:tcPr>
          <w:p w14:paraId="5BB5426A" w14:textId="77777777" w:rsidR="009546BC" w:rsidRPr="00926C15" w:rsidRDefault="009546BC" w:rsidP="00AB7CE3">
            <w:pPr>
              <w:spacing w:after="0" w:line="288" w:lineRule="auto"/>
              <w:rPr>
                <w:rFonts w:ascii="Garamond" w:eastAsia="Times New Roman" w:hAnsi="Garamond" w:cs="Calibri"/>
                <w:color w:val="000000"/>
                <w:lang w:eastAsia="pl-PL"/>
              </w:rPr>
            </w:pPr>
            <w:proofErr w:type="spellStart"/>
            <w:r w:rsidRPr="00926C15">
              <w:rPr>
                <w:rFonts w:ascii="Garamond" w:eastAsia="Times New Roman" w:hAnsi="Garamond" w:cs="Calibri"/>
                <w:color w:val="000000"/>
                <w:lang w:eastAsia="pl-PL"/>
              </w:rPr>
              <w:t>duodenoskop</w:t>
            </w:r>
            <w:proofErr w:type="spellEnd"/>
            <w:r w:rsidRPr="00926C15">
              <w:rPr>
                <w:rFonts w:ascii="Garamond" w:eastAsia="Times New Roman" w:hAnsi="Garamond" w:cs="Calibri"/>
                <w:color w:val="000000"/>
                <w:lang w:eastAsia="pl-PL"/>
              </w:rPr>
              <w:t xml:space="preserve"> typ 1</w:t>
            </w:r>
          </w:p>
        </w:tc>
        <w:tc>
          <w:tcPr>
            <w:tcW w:w="2359" w:type="dxa"/>
          </w:tcPr>
          <w:p w14:paraId="53C1BF30"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4AD076BE"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3A683CD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5</w:t>
            </w:r>
          </w:p>
        </w:tc>
        <w:tc>
          <w:tcPr>
            <w:tcW w:w="1701" w:type="dxa"/>
            <w:vAlign w:val="center"/>
          </w:tcPr>
          <w:p w14:paraId="4BF34B44"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4F9B41E6"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5</w:t>
            </w:r>
          </w:p>
        </w:tc>
        <w:tc>
          <w:tcPr>
            <w:tcW w:w="1276" w:type="dxa"/>
            <w:vAlign w:val="center"/>
          </w:tcPr>
          <w:p w14:paraId="123BF85D"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21B3B92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59718D54" w14:textId="77777777" w:rsidTr="008D226C">
        <w:trPr>
          <w:trHeight w:val="600"/>
        </w:trPr>
        <w:tc>
          <w:tcPr>
            <w:tcW w:w="976" w:type="dxa"/>
            <w:vAlign w:val="center"/>
          </w:tcPr>
          <w:p w14:paraId="737C768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 xml:space="preserve">5. </w:t>
            </w:r>
          </w:p>
        </w:tc>
        <w:tc>
          <w:tcPr>
            <w:tcW w:w="1007" w:type="dxa"/>
            <w:shd w:val="clear" w:color="auto" w:fill="auto"/>
            <w:noWrap/>
            <w:vAlign w:val="center"/>
            <w:hideMark/>
          </w:tcPr>
          <w:p w14:paraId="08DC763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1213</w:t>
            </w:r>
          </w:p>
        </w:tc>
        <w:tc>
          <w:tcPr>
            <w:tcW w:w="2326" w:type="dxa"/>
            <w:vAlign w:val="center"/>
          </w:tcPr>
          <w:p w14:paraId="0CB09712"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diatermia / system do elektrochirurgii</w:t>
            </w:r>
          </w:p>
        </w:tc>
        <w:tc>
          <w:tcPr>
            <w:tcW w:w="2359" w:type="dxa"/>
          </w:tcPr>
          <w:p w14:paraId="6DA034A6"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3610BD77"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3B414D21"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9</w:t>
            </w:r>
          </w:p>
        </w:tc>
        <w:tc>
          <w:tcPr>
            <w:tcW w:w="1701" w:type="dxa"/>
            <w:vAlign w:val="center"/>
          </w:tcPr>
          <w:p w14:paraId="5338CF17"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456D98F8"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9</w:t>
            </w:r>
          </w:p>
        </w:tc>
        <w:tc>
          <w:tcPr>
            <w:tcW w:w="1276" w:type="dxa"/>
            <w:vAlign w:val="center"/>
          </w:tcPr>
          <w:p w14:paraId="1892465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3EA19F8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743856D9" w14:textId="77777777" w:rsidTr="008D226C">
        <w:trPr>
          <w:trHeight w:val="600"/>
        </w:trPr>
        <w:tc>
          <w:tcPr>
            <w:tcW w:w="976" w:type="dxa"/>
            <w:vAlign w:val="center"/>
          </w:tcPr>
          <w:p w14:paraId="7447AB73"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 xml:space="preserve">6. </w:t>
            </w:r>
          </w:p>
        </w:tc>
        <w:tc>
          <w:tcPr>
            <w:tcW w:w="1007" w:type="dxa"/>
            <w:shd w:val="clear" w:color="auto" w:fill="auto"/>
            <w:vAlign w:val="center"/>
            <w:hideMark/>
          </w:tcPr>
          <w:p w14:paraId="7C89561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1519</w:t>
            </w:r>
          </w:p>
        </w:tc>
        <w:tc>
          <w:tcPr>
            <w:tcW w:w="2326" w:type="dxa"/>
            <w:vAlign w:val="center"/>
          </w:tcPr>
          <w:p w14:paraId="3BB94969"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xml:space="preserve">bronchoskop </w:t>
            </w:r>
            <w:proofErr w:type="spellStart"/>
            <w:r w:rsidRPr="00926C15">
              <w:rPr>
                <w:rFonts w:ascii="Garamond" w:eastAsia="Times New Roman" w:hAnsi="Garamond" w:cs="Calibri"/>
                <w:color w:val="000000"/>
                <w:lang w:eastAsia="pl-PL"/>
              </w:rPr>
              <w:t>ultracienki</w:t>
            </w:r>
            <w:proofErr w:type="spellEnd"/>
          </w:p>
        </w:tc>
        <w:tc>
          <w:tcPr>
            <w:tcW w:w="2359" w:type="dxa"/>
          </w:tcPr>
          <w:p w14:paraId="4E4227DF"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5B0070F9"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3AFAEDEE"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1701" w:type="dxa"/>
            <w:vAlign w:val="center"/>
          </w:tcPr>
          <w:p w14:paraId="47868566"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0EB86DE7"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1276" w:type="dxa"/>
            <w:vAlign w:val="center"/>
          </w:tcPr>
          <w:p w14:paraId="545CF43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709" w:type="dxa"/>
            <w:shd w:val="clear" w:color="auto" w:fill="auto"/>
            <w:vAlign w:val="center"/>
          </w:tcPr>
          <w:p w14:paraId="0D11856D"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328874EE" w14:textId="77777777" w:rsidTr="008D226C">
        <w:trPr>
          <w:trHeight w:val="600"/>
        </w:trPr>
        <w:tc>
          <w:tcPr>
            <w:tcW w:w="976" w:type="dxa"/>
            <w:vAlign w:val="center"/>
          </w:tcPr>
          <w:p w14:paraId="3068C223"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 xml:space="preserve">7. </w:t>
            </w:r>
          </w:p>
        </w:tc>
        <w:tc>
          <w:tcPr>
            <w:tcW w:w="1007" w:type="dxa"/>
            <w:shd w:val="clear" w:color="auto" w:fill="auto"/>
            <w:vAlign w:val="center"/>
            <w:hideMark/>
          </w:tcPr>
          <w:p w14:paraId="3DEC8392"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1520</w:t>
            </w:r>
          </w:p>
        </w:tc>
        <w:tc>
          <w:tcPr>
            <w:tcW w:w="2326" w:type="dxa"/>
            <w:vAlign w:val="center"/>
          </w:tcPr>
          <w:p w14:paraId="35803D20"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bronchoskop ultrasonograficzny</w:t>
            </w:r>
          </w:p>
        </w:tc>
        <w:tc>
          <w:tcPr>
            <w:tcW w:w="2359" w:type="dxa"/>
          </w:tcPr>
          <w:p w14:paraId="13B5BA3D"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3DB65FD2"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1886D4D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4</w:t>
            </w:r>
          </w:p>
        </w:tc>
        <w:tc>
          <w:tcPr>
            <w:tcW w:w="1701" w:type="dxa"/>
            <w:vAlign w:val="center"/>
          </w:tcPr>
          <w:p w14:paraId="079FA52E"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12909939"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1276" w:type="dxa"/>
            <w:vAlign w:val="center"/>
          </w:tcPr>
          <w:p w14:paraId="5052EC6F"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4</w:t>
            </w:r>
          </w:p>
        </w:tc>
        <w:tc>
          <w:tcPr>
            <w:tcW w:w="709" w:type="dxa"/>
            <w:shd w:val="clear" w:color="auto" w:fill="auto"/>
            <w:vAlign w:val="center"/>
          </w:tcPr>
          <w:p w14:paraId="1845382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08E9DEA5" w14:textId="77777777" w:rsidTr="008D226C">
        <w:trPr>
          <w:trHeight w:val="600"/>
        </w:trPr>
        <w:tc>
          <w:tcPr>
            <w:tcW w:w="976" w:type="dxa"/>
            <w:vAlign w:val="center"/>
          </w:tcPr>
          <w:p w14:paraId="37FAA7D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 xml:space="preserve">8. </w:t>
            </w:r>
          </w:p>
        </w:tc>
        <w:tc>
          <w:tcPr>
            <w:tcW w:w="1007" w:type="dxa"/>
            <w:shd w:val="clear" w:color="auto" w:fill="auto"/>
            <w:vAlign w:val="center"/>
            <w:hideMark/>
          </w:tcPr>
          <w:p w14:paraId="2606246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1521</w:t>
            </w:r>
          </w:p>
        </w:tc>
        <w:tc>
          <w:tcPr>
            <w:tcW w:w="2326" w:type="dxa"/>
            <w:vAlign w:val="center"/>
          </w:tcPr>
          <w:p w14:paraId="54B00EFC"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bronchoskop zabiegowy</w:t>
            </w:r>
          </w:p>
        </w:tc>
        <w:tc>
          <w:tcPr>
            <w:tcW w:w="2359" w:type="dxa"/>
          </w:tcPr>
          <w:p w14:paraId="013BCBE4"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6E09A458"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02F2BED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3</w:t>
            </w:r>
          </w:p>
        </w:tc>
        <w:tc>
          <w:tcPr>
            <w:tcW w:w="1701" w:type="dxa"/>
            <w:vAlign w:val="center"/>
          </w:tcPr>
          <w:p w14:paraId="35909261"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064C5D46"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1276" w:type="dxa"/>
            <w:vAlign w:val="center"/>
          </w:tcPr>
          <w:p w14:paraId="3AA2FC3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3</w:t>
            </w:r>
          </w:p>
        </w:tc>
        <w:tc>
          <w:tcPr>
            <w:tcW w:w="709" w:type="dxa"/>
            <w:shd w:val="clear" w:color="auto" w:fill="auto"/>
            <w:vAlign w:val="center"/>
          </w:tcPr>
          <w:p w14:paraId="19B326F2"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262F15A2" w14:textId="77777777" w:rsidTr="008D226C">
        <w:trPr>
          <w:trHeight w:val="600"/>
        </w:trPr>
        <w:tc>
          <w:tcPr>
            <w:tcW w:w="976" w:type="dxa"/>
            <w:vAlign w:val="center"/>
          </w:tcPr>
          <w:p w14:paraId="0F0F136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 xml:space="preserve">9. </w:t>
            </w:r>
          </w:p>
        </w:tc>
        <w:tc>
          <w:tcPr>
            <w:tcW w:w="1007" w:type="dxa"/>
            <w:shd w:val="clear" w:color="auto" w:fill="auto"/>
            <w:vAlign w:val="center"/>
            <w:hideMark/>
          </w:tcPr>
          <w:p w14:paraId="5068C18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1522</w:t>
            </w:r>
          </w:p>
        </w:tc>
        <w:tc>
          <w:tcPr>
            <w:tcW w:w="2326" w:type="dxa"/>
            <w:vAlign w:val="center"/>
          </w:tcPr>
          <w:p w14:paraId="5DD5CAE2"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mini sonda USG</w:t>
            </w:r>
          </w:p>
        </w:tc>
        <w:tc>
          <w:tcPr>
            <w:tcW w:w="2359" w:type="dxa"/>
          </w:tcPr>
          <w:p w14:paraId="6DD534B0"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2753360E"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3E4D8323"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4</w:t>
            </w:r>
          </w:p>
        </w:tc>
        <w:tc>
          <w:tcPr>
            <w:tcW w:w="1701" w:type="dxa"/>
            <w:vAlign w:val="center"/>
          </w:tcPr>
          <w:p w14:paraId="3EACBD91"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03F13414"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1276" w:type="dxa"/>
            <w:vAlign w:val="center"/>
          </w:tcPr>
          <w:p w14:paraId="576792E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4</w:t>
            </w:r>
          </w:p>
        </w:tc>
        <w:tc>
          <w:tcPr>
            <w:tcW w:w="709" w:type="dxa"/>
            <w:shd w:val="clear" w:color="auto" w:fill="auto"/>
            <w:vAlign w:val="center"/>
          </w:tcPr>
          <w:p w14:paraId="3B7C2F4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10CE32EB" w14:textId="77777777" w:rsidTr="008D226C">
        <w:trPr>
          <w:trHeight w:val="600"/>
        </w:trPr>
        <w:tc>
          <w:tcPr>
            <w:tcW w:w="976" w:type="dxa"/>
            <w:vAlign w:val="center"/>
          </w:tcPr>
          <w:p w14:paraId="775DA2F8"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 xml:space="preserve">10. </w:t>
            </w:r>
          </w:p>
        </w:tc>
        <w:tc>
          <w:tcPr>
            <w:tcW w:w="1007" w:type="dxa"/>
            <w:shd w:val="clear" w:color="auto" w:fill="auto"/>
            <w:vAlign w:val="center"/>
            <w:hideMark/>
          </w:tcPr>
          <w:p w14:paraId="5E41E9FF"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1523</w:t>
            </w:r>
          </w:p>
        </w:tc>
        <w:tc>
          <w:tcPr>
            <w:tcW w:w="2326" w:type="dxa"/>
            <w:vAlign w:val="center"/>
          </w:tcPr>
          <w:p w14:paraId="21BAB6AD"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zestaw do mini sond USG</w:t>
            </w:r>
          </w:p>
        </w:tc>
        <w:tc>
          <w:tcPr>
            <w:tcW w:w="2359" w:type="dxa"/>
          </w:tcPr>
          <w:p w14:paraId="12FED8ED"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55D4B9EA"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5CED1A3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1701" w:type="dxa"/>
            <w:vAlign w:val="center"/>
          </w:tcPr>
          <w:p w14:paraId="0F140335"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0DCBBD7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1276" w:type="dxa"/>
            <w:vAlign w:val="center"/>
          </w:tcPr>
          <w:p w14:paraId="5C2FE3A1"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709" w:type="dxa"/>
            <w:shd w:val="clear" w:color="auto" w:fill="auto"/>
            <w:vAlign w:val="center"/>
          </w:tcPr>
          <w:p w14:paraId="343C852F"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0DFFA77C" w14:textId="77777777" w:rsidTr="008D226C">
        <w:trPr>
          <w:trHeight w:val="600"/>
        </w:trPr>
        <w:tc>
          <w:tcPr>
            <w:tcW w:w="976" w:type="dxa"/>
            <w:vAlign w:val="center"/>
          </w:tcPr>
          <w:p w14:paraId="518428D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 xml:space="preserve">11. </w:t>
            </w:r>
          </w:p>
        </w:tc>
        <w:tc>
          <w:tcPr>
            <w:tcW w:w="1007" w:type="dxa"/>
            <w:shd w:val="clear" w:color="auto" w:fill="auto"/>
            <w:vAlign w:val="center"/>
            <w:hideMark/>
          </w:tcPr>
          <w:p w14:paraId="562017F9"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1524</w:t>
            </w:r>
          </w:p>
        </w:tc>
        <w:tc>
          <w:tcPr>
            <w:tcW w:w="2326" w:type="dxa"/>
            <w:vAlign w:val="center"/>
          </w:tcPr>
          <w:p w14:paraId="28449110"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xml:space="preserve">zestaw </w:t>
            </w:r>
            <w:proofErr w:type="spellStart"/>
            <w:r w:rsidRPr="00926C15">
              <w:rPr>
                <w:rFonts w:ascii="Garamond" w:eastAsia="Times New Roman" w:hAnsi="Garamond" w:cs="Calibri"/>
                <w:color w:val="000000"/>
                <w:lang w:eastAsia="pl-PL"/>
              </w:rPr>
              <w:t>enteroskopowy</w:t>
            </w:r>
            <w:proofErr w:type="spellEnd"/>
          </w:p>
        </w:tc>
        <w:tc>
          <w:tcPr>
            <w:tcW w:w="2359" w:type="dxa"/>
          </w:tcPr>
          <w:p w14:paraId="697DD1FA"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1AED4262"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1B1865E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1701" w:type="dxa"/>
            <w:vAlign w:val="center"/>
          </w:tcPr>
          <w:p w14:paraId="120ACAAE"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430E34AD"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1276" w:type="dxa"/>
            <w:vAlign w:val="center"/>
          </w:tcPr>
          <w:p w14:paraId="1307A4E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274E9D92"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2C394FA0" w14:textId="77777777" w:rsidTr="008D226C">
        <w:trPr>
          <w:trHeight w:val="600"/>
        </w:trPr>
        <w:tc>
          <w:tcPr>
            <w:tcW w:w="976" w:type="dxa"/>
            <w:vAlign w:val="center"/>
          </w:tcPr>
          <w:p w14:paraId="23C8F16D"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 xml:space="preserve">12. </w:t>
            </w:r>
          </w:p>
        </w:tc>
        <w:tc>
          <w:tcPr>
            <w:tcW w:w="1007" w:type="dxa"/>
            <w:shd w:val="clear" w:color="auto" w:fill="auto"/>
            <w:vAlign w:val="center"/>
            <w:hideMark/>
          </w:tcPr>
          <w:p w14:paraId="6EE2B0F8"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1525</w:t>
            </w:r>
          </w:p>
        </w:tc>
        <w:tc>
          <w:tcPr>
            <w:tcW w:w="2326" w:type="dxa"/>
            <w:vAlign w:val="center"/>
          </w:tcPr>
          <w:p w14:paraId="09AC1A26"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endoskop do dróg żółciowych</w:t>
            </w:r>
          </w:p>
        </w:tc>
        <w:tc>
          <w:tcPr>
            <w:tcW w:w="2359" w:type="dxa"/>
          </w:tcPr>
          <w:p w14:paraId="2A73E79E"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3B895AA3"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1F66E892"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3</w:t>
            </w:r>
          </w:p>
        </w:tc>
        <w:tc>
          <w:tcPr>
            <w:tcW w:w="1701" w:type="dxa"/>
            <w:vAlign w:val="center"/>
          </w:tcPr>
          <w:p w14:paraId="49F4FC36"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567C6EE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3</w:t>
            </w:r>
          </w:p>
        </w:tc>
        <w:tc>
          <w:tcPr>
            <w:tcW w:w="1276" w:type="dxa"/>
            <w:vAlign w:val="center"/>
          </w:tcPr>
          <w:p w14:paraId="7EB81C43"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78212FF2"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499FC472" w14:textId="77777777" w:rsidTr="008D226C">
        <w:trPr>
          <w:trHeight w:val="600"/>
        </w:trPr>
        <w:tc>
          <w:tcPr>
            <w:tcW w:w="976" w:type="dxa"/>
            <w:vAlign w:val="center"/>
          </w:tcPr>
          <w:p w14:paraId="2DB07894"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lastRenderedPageBreak/>
              <w:t xml:space="preserve">13. </w:t>
            </w:r>
          </w:p>
        </w:tc>
        <w:tc>
          <w:tcPr>
            <w:tcW w:w="1007" w:type="dxa"/>
            <w:shd w:val="clear" w:color="auto" w:fill="auto"/>
            <w:vAlign w:val="center"/>
            <w:hideMark/>
          </w:tcPr>
          <w:p w14:paraId="660E9C3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1526</w:t>
            </w:r>
          </w:p>
        </w:tc>
        <w:tc>
          <w:tcPr>
            <w:tcW w:w="2326" w:type="dxa"/>
            <w:vAlign w:val="center"/>
          </w:tcPr>
          <w:p w14:paraId="598C74CD"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endoskop EUS radialny</w:t>
            </w:r>
          </w:p>
        </w:tc>
        <w:tc>
          <w:tcPr>
            <w:tcW w:w="2359" w:type="dxa"/>
          </w:tcPr>
          <w:p w14:paraId="7C69AF7D"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7D7E5880"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73161DB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c>
          <w:tcPr>
            <w:tcW w:w="1701" w:type="dxa"/>
            <w:vAlign w:val="center"/>
          </w:tcPr>
          <w:p w14:paraId="327EA8A8"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4019114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c>
          <w:tcPr>
            <w:tcW w:w="1276" w:type="dxa"/>
            <w:vAlign w:val="center"/>
          </w:tcPr>
          <w:p w14:paraId="1CB84E8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65AA1977"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53B6368A" w14:textId="77777777" w:rsidTr="008D226C">
        <w:trPr>
          <w:trHeight w:val="600"/>
        </w:trPr>
        <w:tc>
          <w:tcPr>
            <w:tcW w:w="976" w:type="dxa"/>
            <w:vAlign w:val="center"/>
          </w:tcPr>
          <w:p w14:paraId="11401791"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14.</w:t>
            </w:r>
          </w:p>
        </w:tc>
        <w:tc>
          <w:tcPr>
            <w:tcW w:w="1007" w:type="dxa"/>
            <w:shd w:val="clear" w:color="auto" w:fill="auto"/>
            <w:vAlign w:val="center"/>
            <w:hideMark/>
          </w:tcPr>
          <w:p w14:paraId="62D4DA7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1527</w:t>
            </w:r>
          </w:p>
        </w:tc>
        <w:tc>
          <w:tcPr>
            <w:tcW w:w="2326" w:type="dxa"/>
            <w:vAlign w:val="center"/>
          </w:tcPr>
          <w:p w14:paraId="1ACDB0F8"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endoskop EUS sektorowy</w:t>
            </w:r>
          </w:p>
        </w:tc>
        <w:tc>
          <w:tcPr>
            <w:tcW w:w="2359" w:type="dxa"/>
          </w:tcPr>
          <w:p w14:paraId="600AD43D"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1A7D0034"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487D8EC7"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3</w:t>
            </w:r>
          </w:p>
        </w:tc>
        <w:tc>
          <w:tcPr>
            <w:tcW w:w="1701" w:type="dxa"/>
            <w:vAlign w:val="center"/>
          </w:tcPr>
          <w:p w14:paraId="13DB3180"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5B06C0B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3</w:t>
            </w:r>
          </w:p>
        </w:tc>
        <w:tc>
          <w:tcPr>
            <w:tcW w:w="1276" w:type="dxa"/>
            <w:vAlign w:val="center"/>
          </w:tcPr>
          <w:p w14:paraId="2D1CBFD8"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42F88940"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4B6282CB" w14:textId="77777777" w:rsidTr="008D226C">
        <w:trPr>
          <w:trHeight w:val="600"/>
        </w:trPr>
        <w:tc>
          <w:tcPr>
            <w:tcW w:w="976" w:type="dxa"/>
            <w:vAlign w:val="center"/>
          </w:tcPr>
          <w:p w14:paraId="10572141"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15.</w:t>
            </w:r>
          </w:p>
        </w:tc>
        <w:tc>
          <w:tcPr>
            <w:tcW w:w="1007" w:type="dxa"/>
            <w:shd w:val="clear" w:color="auto" w:fill="auto"/>
            <w:vAlign w:val="center"/>
            <w:hideMark/>
          </w:tcPr>
          <w:p w14:paraId="79A37B46"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1528</w:t>
            </w:r>
          </w:p>
        </w:tc>
        <w:tc>
          <w:tcPr>
            <w:tcW w:w="2326" w:type="dxa"/>
            <w:vAlign w:val="center"/>
          </w:tcPr>
          <w:p w14:paraId="0FBD2345" w14:textId="77777777" w:rsidR="009546BC" w:rsidRPr="00926C15" w:rsidRDefault="009546BC" w:rsidP="00AB7CE3">
            <w:pPr>
              <w:spacing w:after="0" w:line="288" w:lineRule="auto"/>
              <w:rPr>
                <w:rFonts w:ascii="Garamond" w:eastAsia="Times New Roman" w:hAnsi="Garamond" w:cs="Calibri"/>
                <w:color w:val="000000"/>
                <w:lang w:eastAsia="pl-PL"/>
              </w:rPr>
            </w:pPr>
            <w:proofErr w:type="spellStart"/>
            <w:r w:rsidRPr="00926C15">
              <w:rPr>
                <w:rFonts w:ascii="Garamond" w:eastAsia="Times New Roman" w:hAnsi="Garamond" w:cs="Calibri"/>
                <w:color w:val="000000"/>
                <w:lang w:eastAsia="pl-PL"/>
              </w:rPr>
              <w:t>kolonoskop</w:t>
            </w:r>
            <w:proofErr w:type="spellEnd"/>
            <w:r w:rsidRPr="00926C15">
              <w:rPr>
                <w:rFonts w:ascii="Garamond" w:eastAsia="Times New Roman" w:hAnsi="Garamond" w:cs="Calibri"/>
                <w:color w:val="000000"/>
                <w:lang w:eastAsia="pl-PL"/>
              </w:rPr>
              <w:t xml:space="preserve"> cienki diagnostyczno-zabiegowy</w:t>
            </w:r>
          </w:p>
        </w:tc>
        <w:tc>
          <w:tcPr>
            <w:tcW w:w="2359" w:type="dxa"/>
          </w:tcPr>
          <w:p w14:paraId="65FEC4D6"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79D23D79"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118D5534"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1701" w:type="dxa"/>
            <w:vAlign w:val="center"/>
          </w:tcPr>
          <w:p w14:paraId="760A644F"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07B7224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1276" w:type="dxa"/>
            <w:vAlign w:val="center"/>
          </w:tcPr>
          <w:p w14:paraId="17AB2077"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1B0935D2"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6AB7BB07" w14:textId="77777777" w:rsidTr="008D226C">
        <w:trPr>
          <w:trHeight w:val="600"/>
        </w:trPr>
        <w:tc>
          <w:tcPr>
            <w:tcW w:w="976" w:type="dxa"/>
            <w:vAlign w:val="center"/>
          </w:tcPr>
          <w:p w14:paraId="1D4086D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16.</w:t>
            </w:r>
          </w:p>
        </w:tc>
        <w:tc>
          <w:tcPr>
            <w:tcW w:w="1007" w:type="dxa"/>
            <w:shd w:val="clear" w:color="auto" w:fill="auto"/>
            <w:vAlign w:val="center"/>
            <w:hideMark/>
          </w:tcPr>
          <w:p w14:paraId="4F82429E"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1529</w:t>
            </w:r>
          </w:p>
        </w:tc>
        <w:tc>
          <w:tcPr>
            <w:tcW w:w="2326" w:type="dxa"/>
            <w:vAlign w:val="center"/>
          </w:tcPr>
          <w:p w14:paraId="5342970A" w14:textId="77777777" w:rsidR="009546BC" w:rsidRPr="00926C15" w:rsidRDefault="009546BC" w:rsidP="00AB7CE3">
            <w:pPr>
              <w:spacing w:after="0" w:line="288" w:lineRule="auto"/>
              <w:rPr>
                <w:rFonts w:ascii="Garamond" w:eastAsia="Times New Roman" w:hAnsi="Garamond" w:cs="Calibri"/>
                <w:color w:val="000000"/>
                <w:lang w:eastAsia="pl-PL"/>
              </w:rPr>
            </w:pPr>
            <w:proofErr w:type="spellStart"/>
            <w:r w:rsidRPr="00926C15">
              <w:rPr>
                <w:rFonts w:ascii="Garamond" w:eastAsia="Times New Roman" w:hAnsi="Garamond" w:cs="Calibri"/>
                <w:color w:val="000000"/>
                <w:lang w:eastAsia="pl-PL"/>
              </w:rPr>
              <w:t>kolonoskop</w:t>
            </w:r>
            <w:proofErr w:type="spellEnd"/>
            <w:r w:rsidRPr="00926C15">
              <w:rPr>
                <w:rFonts w:ascii="Garamond" w:eastAsia="Times New Roman" w:hAnsi="Garamond" w:cs="Calibri"/>
                <w:color w:val="000000"/>
                <w:lang w:eastAsia="pl-PL"/>
              </w:rPr>
              <w:t xml:space="preserve"> cienki zabiegowo-diagnostyczny</w:t>
            </w:r>
          </w:p>
        </w:tc>
        <w:tc>
          <w:tcPr>
            <w:tcW w:w="2359" w:type="dxa"/>
          </w:tcPr>
          <w:p w14:paraId="3CA94D33"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46036CF4"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0C7794CD"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c>
          <w:tcPr>
            <w:tcW w:w="1701" w:type="dxa"/>
            <w:vAlign w:val="center"/>
          </w:tcPr>
          <w:p w14:paraId="62942CE0"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698A7440"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c>
          <w:tcPr>
            <w:tcW w:w="1276" w:type="dxa"/>
            <w:vAlign w:val="center"/>
          </w:tcPr>
          <w:p w14:paraId="7F9AA42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6A982B08"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1F08870D" w14:textId="77777777" w:rsidTr="008D226C">
        <w:trPr>
          <w:trHeight w:val="600"/>
        </w:trPr>
        <w:tc>
          <w:tcPr>
            <w:tcW w:w="976" w:type="dxa"/>
            <w:vAlign w:val="center"/>
          </w:tcPr>
          <w:p w14:paraId="258EF5AE"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17.</w:t>
            </w:r>
          </w:p>
        </w:tc>
        <w:tc>
          <w:tcPr>
            <w:tcW w:w="1007" w:type="dxa"/>
            <w:shd w:val="clear" w:color="auto" w:fill="auto"/>
            <w:vAlign w:val="center"/>
            <w:hideMark/>
          </w:tcPr>
          <w:p w14:paraId="7873CA88"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1530</w:t>
            </w:r>
          </w:p>
        </w:tc>
        <w:tc>
          <w:tcPr>
            <w:tcW w:w="2326" w:type="dxa"/>
            <w:vAlign w:val="center"/>
          </w:tcPr>
          <w:p w14:paraId="0D2DB7B3" w14:textId="77777777" w:rsidR="009546BC" w:rsidRPr="00926C15" w:rsidRDefault="009546BC" w:rsidP="00AB7CE3">
            <w:pPr>
              <w:spacing w:after="0" w:line="288" w:lineRule="auto"/>
              <w:rPr>
                <w:rFonts w:ascii="Garamond" w:eastAsia="Times New Roman" w:hAnsi="Garamond" w:cs="Calibri"/>
                <w:color w:val="000000"/>
                <w:lang w:eastAsia="pl-PL"/>
              </w:rPr>
            </w:pPr>
            <w:proofErr w:type="spellStart"/>
            <w:r w:rsidRPr="00926C15">
              <w:rPr>
                <w:rFonts w:ascii="Garamond" w:eastAsia="Times New Roman" w:hAnsi="Garamond" w:cs="Calibri"/>
                <w:color w:val="000000"/>
                <w:lang w:eastAsia="pl-PL"/>
              </w:rPr>
              <w:t>kolonoskop</w:t>
            </w:r>
            <w:proofErr w:type="spellEnd"/>
            <w:r w:rsidRPr="00926C15">
              <w:rPr>
                <w:rFonts w:ascii="Garamond" w:eastAsia="Times New Roman" w:hAnsi="Garamond" w:cs="Calibri"/>
                <w:color w:val="000000"/>
                <w:lang w:eastAsia="pl-PL"/>
              </w:rPr>
              <w:t xml:space="preserve"> diagnostyczno-zabiegowy</w:t>
            </w:r>
          </w:p>
        </w:tc>
        <w:tc>
          <w:tcPr>
            <w:tcW w:w="2359" w:type="dxa"/>
          </w:tcPr>
          <w:p w14:paraId="2DECFDE8"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77D589BD"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56121D68"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8</w:t>
            </w:r>
          </w:p>
        </w:tc>
        <w:tc>
          <w:tcPr>
            <w:tcW w:w="1701" w:type="dxa"/>
            <w:vAlign w:val="center"/>
          </w:tcPr>
          <w:p w14:paraId="0FFF0177"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44E7EE2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8</w:t>
            </w:r>
          </w:p>
        </w:tc>
        <w:tc>
          <w:tcPr>
            <w:tcW w:w="1276" w:type="dxa"/>
            <w:vAlign w:val="center"/>
          </w:tcPr>
          <w:p w14:paraId="10A8F3D1"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3C9E46A2"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6EEDD0C9" w14:textId="77777777" w:rsidTr="008D226C">
        <w:trPr>
          <w:trHeight w:val="600"/>
        </w:trPr>
        <w:tc>
          <w:tcPr>
            <w:tcW w:w="976" w:type="dxa"/>
            <w:vAlign w:val="center"/>
          </w:tcPr>
          <w:p w14:paraId="2531BB2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18.</w:t>
            </w:r>
          </w:p>
        </w:tc>
        <w:tc>
          <w:tcPr>
            <w:tcW w:w="1007" w:type="dxa"/>
            <w:shd w:val="clear" w:color="auto" w:fill="auto"/>
            <w:vAlign w:val="center"/>
            <w:hideMark/>
          </w:tcPr>
          <w:p w14:paraId="7FE611FF"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1531</w:t>
            </w:r>
          </w:p>
        </w:tc>
        <w:tc>
          <w:tcPr>
            <w:tcW w:w="2326" w:type="dxa"/>
            <w:vAlign w:val="center"/>
          </w:tcPr>
          <w:p w14:paraId="384D5860"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gastroskop diagnostyczno-zabiegowy</w:t>
            </w:r>
          </w:p>
        </w:tc>
        <w:tc>
          <w:tcPr>
            <w:tcW w:w="2359" w:type="dxa"/>
          </w:tcPr>
          <w:p w14:paraId="0A4434B8"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75A72226"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27D60B8F"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8</w:t>
            </w:r>
          </w:p>
        </w:tc>
        <w:tc>
          <w:tcPr>
            <w:tcW w:w="1701" w:type="dxa"/>
            <w:vAlign w:val="center"/>
          </w:tcPr>
          <w:p w14:paraId="59863B40"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0D9BD8F9"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8</w:t>
            </w:r>
          </w:p>
        </w:tc>
        <w:tc>
          <w:tcPr>
            <w:tcW w:w="1276" w:type="dxa"/>
            <w:vAlign w:val="center"/>
          </w:tcPr>
          <w:p w14:paraId="2EDF9051"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51B02E52"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7B392F41" w14:textId="77777777" w:rsidTr="008D226C">
        <w:trPr>
          <w:trHeight w:val="600"/>
        </w:trPr>
        <w:tc>
          <w:tcPr>
            <w:tcW w:w="976" w:type="dxa"/>
            <w:vAlign w:val="center"/>
          </w:tcPr>
          <w:p w14:paraId="346F966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19.</w:t>
            </w:r>
          </w:p>
        </w:tc>
        <w:tc>
          <w:tcPr>
            <w:tcW w:w="1007" w:type="dxa"/>
            <w:shd w:val="clear" w:color="auto" w:fill="auto"/>
            <w:vAlign w:val="center"/>
            <w:hideMark/>
          </w:tcPr>
          <w:p w14:paraId="37EA7A30"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1532</w:t>
            </w:r>
          </w:p>
        </w:tc>
        <w:tc>
          <w:tcPr>
            <w:tcW w:w="2326" w:type="dxa"/>
            <w:vAlign w:val="center"/>
          </w:tcPr>
          <w:p w14:paraId="395E4BD2"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xml:space="preserve">gastroskop </w:t>
            </w:r>
            <w:proofErr w:type="spellStart"/>
            <w:r w:rsidRPr="00926C15">
              <w:rPr>
                <w:rFonts w:ascii="Garamond" w:eastAsia="Times New Roman" w:hAnsi="Garamond" w:cs="Calibri"/>
                <w:color w:val="000000"/>
                <w:lang w:eastAsia="pl-PL"/>
              </w:rPr>
              <w:t>ultracienki</w:t>
            </w:r>
            <w:proofErr w:type="spellEnd"/>
            <w:r w:rsidRPr="00926C15">
              <w:rPr>
                <w:rFonts w:ascii="Garamond" w:eastAsia="Times New Roman" w:hAnsi="Garamond" w:cs="Calibri"/>
                <w:color w:val="000000"/>
                <w:lang w:eastAsia="pl-PL"/>
              </w:rPr>
              <w:t xml:space="preserve"> diagnostyczno-zabiegowy</w:t>
            </w:r>
          </w:p>
        </w:tc>
        <w:tc>
          <w:tcPr>
            <w:tcW w:w="2359" w:type="dxa"/>
          </w:tcPr>
          <w:p w14:paraId="718F7C98"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28ABD419"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62F486BE"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3</w:t>
            </w:r>
          </w:p>
        </w:tc>
        <w:tc>
          <w:tcPr>
            <w:tcW w:w="1701" w:type="dxa"/>
            <w:vAlign w:val="center"/>
          </w:tcPr>
          <w:p w14:paraId="59E201AF"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4E678E89"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3</w:t>
            </w:r>
          </w:p>
        </w:tc>
        <w:tc>
          <w:tcPr>
            <w:tcW w:w="1276" w:type="dxa"/>
            <w:vAlign w:val="center"/>
          </w:tcPr>
          <w:p w14:paraId="75D3F030"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5EB25A2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40AB6ECE" w14:textId="77777777" w:rsidTr="008D226C">
        <w:trPr>
          <w:trHeight w:val="600"/>
        </w:trPr>
        <w:tc>
          <w:tcPr>
            <w:tcW w:w="976" w:type="dxa"/>
            <w:vAlign w:val="center"/>
          </w:tcPr>
          <w:p w14:paraId="5BD6CD71"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20.</w:t>
            </w:r>
          </w:p>
        </w:tc>
        <w:tc>
          <w:tcPr>
            <w:tcW w:w="1007" w:type="dxa"/>
            <w:shd w:val="clear" w:color="auto" w:fill="auto"/>
            <w:vAlign w:val="center"/>
            <w:hideMark/>
          </w:tcPr>
          <w:p w14:paraId="5A945991"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1533</w:t>
            </w:r>
          </w:p>
        </w:tc>
        <w:tc>
          <w:tcPr>
            <w:tcW w:w="2326" w:type="dxa"/>
            <w:vAlign w:val="center"/>
          </w:tcPr>
          <w:p w14:paraId="083CF0A3"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gastroskop zabiegowo-diagnostyczny</w:t>
            </w:r>
          </w:p>
        </w:tc>
        <w:tc>
          <w:tcPr>
            <w:tcW w:w="2359" w:type="dxa"/>
          </w:tcPr>
          <w:p w14:paraId="24E85257"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7FABA520"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76EAAE70"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3</w:t>
            </w:r>
          </w:p>
        </w:tc>
        <w:tc>
          <w:tcPr>
            <w:tcW w:w="1701" w:type="dxa"/>
            <w:vAlign w:val="center"/>
          </w:tcPr>
          <w:p w14:paraId="2432FB98"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52EAC844"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3</w:t>
            </w:r>
          </w:p>
        </w:tc>
        <w:tc>
          <w:tcPr>
            <w:tcW w:w="1276" w:type="dxa"/>
            <w:vAlign w:val="center"/>
          </w:tcPr>
          <w:p w14:paraId="1411AE93"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0562F707"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4E5CD219" w14:textId="77777777" w:rsidTr="008D226C">
        <w:trPr>
          <w:trHeight w:val="600"/>
        </w:trPr>
        <w:tc>
          <w:tcPr>
            <w:tcW w:w="976" w:type="dxa"/>
            <w:vAlign w:val="center"/>
          </w:tcPr>
          <w:p w14:paraId="0BC6B592"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21.</w:t>
            </w:r>
          </w:p>
        </w:tc>
        <w:tc>
          <w:tcPr>
            <w:tcW w:w="1007" w:type="dxa"/>
            <w:shd w:val="clear" w:color="auto" w:fill="auto"/>
            <w:vAlign w:val="center"/>
            <w:hideMark/>
          </w:tcPr>
          <w:p w14:paraId="6130689F"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1534</w:t>
            </w:r>
          </w:p>
        </w:tc>
        <w:tc>
          <w:tcPr>
            <w:tcW w:w="2326" w:type="dxa"/>
            <w:vAlign w:val="center"/>
          </w:tcPr>
          <w:p w14:paraId="192A79A6" w14:textId="77777777" w:rsidR="009546BC" w:rsidRPr="00926C15" w:rsidRDefault="009546BC" w:rsidP="00AB7CE3">
            <w:pPr>
              <w:spacing w:after="0" w:line="288" w:lineRule="auto"/>
              <w:rPr>
                <w:rFonts w:ascii="Garamond" w:eastAsia="Times New Roman" w:hAnsi="Garamond" w:cs="Calibri"/>
                <w:color w:val="000000"/>
                <w:lang w:eastAsia="pl-PL"/>
              </w:rPr>
            </w:pPr>
            <w:proofErr w:type="spellStart"/>
            <w:r w:rsidRPr="00926C15">
              <w:rPr>
                <w:rFonts w:ascii="Garamond" w:eastAsia="Times New Roman" w:hAnsi="Garamond" w:cs="Calibri"/>
                <w:color w:val="000000"/>
                <w:lang w:eastAsia="pl-PL"/>
              </w:rPr>
              <w:t>choledochoskop</w:t>
            </w:r>
            <w:proofErr w:type="spellEnd"/>
          </w:p>
        </w:tc>
        <w:tc>
          <w:tcPr>
            <w:tcW w:w="2359" w:type="dxa"/>
          </w:tcPr>
          <w:p w14:paraId="0D899FA3"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73BDEAE2"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57E8C28E"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c>
          <w:tcPr>
            <w:tcW w:w="1701" w:type="dxa"/>
            <w:vAlign w:val="center"/>
          </w:tcPr>
          <w:p w14:paraId="177CB581"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264BC944"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c>
          <w:tcPr>
            <w:tcW w:w="1276" w:type="dxa"/>
            <w:vAlign w:val="center"/>
          </w:tcPr>
          <w:p w14:paraId="44750068"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579D734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09671BED" w14:textId="77777777" w:rsidTr="008D226C">
        <w:trPr>
          <w:trHeight w:val="600"/>
        </w:trPr>
        <w:tc>
          <w:tcPr>
            <w:tcW w:w="976" w:type="dxa"/>
            <w:vAlign w:val="center"/>
          </w:tcPr>
          <w:p w14:paraId="59F4D85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22.</w:t>
            </w:r>
          </w:p>
        </w:tc>
        <w:tc>
          <w:tcPr>
            <w:tcW w:w="1007" w:type="dxa"/>
            <w:shd w:val="clear" w:color="auto" w:fill="auto"/>
            <w:vAlign w:val="center"/>
            <w:hideMark/>
          </w:tcPr>
          <w:p w14:paraId="211CFBA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1535</w:t>
            </w:r>
          </w:p>
        </w:tc>
        <w:tc>
          <w:tcPr>
            <w:tcW w:w="2326" w:type="dxa"/>
            <w:vAlign w:val="center"/>
          </w:tcPr>
          <w:p w14:paraId="6FEEA196"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procesor ultrasonograficzny (EBUS)</w:t>
            </w:r>
          </w:p>
        </w:tc>
        <w:tc>
          <w:tcPr>
            <w:tcW w:w="2359" w:type="dxa"/>
          </w:tcPr>
          <w:p w14:paraId="30B9DD9F"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6577E66A"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43CF5F8D"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1701" w:type="dxa"/>
            <w:vAlign w:val="center"/>
          </w:tcPr>
          <w:p w14:paraId="05918569"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3AB7B0D0"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1276" w:type="dxa"/>
            <w:vAlign w:val="center"/>
          </w:tcPr>
          <w:p w14:paraId="3406E0B9"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709" w:type="dxa"/>
            <w:shd w:val="clear" w:color="auto" w:fill="auto"/>
            <w:vAlign w:val="center"/>
          </w:tcPr>
          <w:p w14:paraId="06E7E5C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5ADDDF22" w14:textId="77777777" w:rsidTr="008D226C">
        <w:trPr>
          <w:trHeight w:val="600"/>
        </w:trPr>
        <w:tc>
          <w:tcPr>
            <w:tcW w:w="976" w:type="dxa"/>
            <w:vAlign w:val="center"/>
          </w:tcPr>
          <w:p w14:paraId="53A706A6"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23.</w:t>
            </w:r>
          </w:p>
        </w:tc>
        <w:tc>
          <w:tcPr>
            <w:tcW w:w="1007" w:type="dxa"/>
            <w:shd w:val="clear" w:color="auto" w:fill="auto"/>
            <w:vAlign w:val="center"/>
            <w:hideMark/>
          </w:tcPr>
          <w:p w14:paraId="49B6E6F2"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1536</w:t>
            </w:r>
          </w:p>
        </w:tc>
        <w:tc>
          <w:tcPr>
            <w:tcW w:w="2326" w:type="dxa"/>
            <w:vAlign w:val="center"/>
          </w:tcPr>
          <w:p w14:paraId="08C6A730"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procesor ultrasonograficzny (EUS)</w:t>
            </w:r>
          </w:p>
        </w:tc>
        <w:tc>
          <w:tcPr>
            <w:tcW w:w="2359" w:type="dxa"/>
          </w:tcPr>
          <w:p w14:paraId="480884AD"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09D6A915"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0B214201"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1701" w:type="dxa"/>
            <w:vAlign w:val="center"/>
          </w:tcPr>
          <w:p w14:paraId="15EDDCC2"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613AC163"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1276" w:type="dxa"/>
            <w:vAlign w:val="center"/>
          </w:tcPr>
          <w:p w14:paraId="2619D4A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48009EEE"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45E3E314" w14:textId="77777777" w:rsidTr="008D226C">
        <w:trPr>
          <w:trHeight w:val="600"/>
        </w:trPr>
        <w:tc>
          <w:tcPr>
            <w:tcW w:w="976" w:type="dxa"/>
            <w:vAlign w:val="center"/>
          </w:tcPr>
          <w:p w14:paraId="0CC610E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24.</w:t>
            </w:r>
          </w:p>
        </w:tc>
        <w:tc>
          <w:tcPr>
            <w:tcW w:w="1007" w:type="dxa"/>
            <w:shd w:val="clear" w:color="auto" w:fill="auto"/>
            <w:vAlign w:val="center"/>
            <w:hideMark/>
          </w:tcPr>
          <w:p w14:paraId="2583BAA0"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1537</w:t>
            </w:r>
          </w:p>
        </w:tc>
        <w:tc>
          <w:tcPr>
            <w:tcW w:w="2326" w:type="dxa"/>
            <w:vAlign w:val="center"/>
          </w:tcPr>
          <w:p w14:paraId="499B48E4"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stół zabiegowy do endoskopii - standardowy</w:t>
            </w:r>
          </w:p>
        </w:tc>
        <w:tc>
          <w:tcPr>
            <w:tcW w:w="2359" w:type="dxa"/>
          </w:tcPr>
          <w:p w14:paraId="65483894"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1EAF793C"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4CCAA2C0"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7</w:t>
            </w:r>
          </w:p>
        </w:tc>
        <w:tc>
          <w:tcPr>
            <w:tcW w:w="1701" w:type="dxa"/>
            <w:vAlign w:val="center"/>
          </w:tcPr>
          <w:p w14:paraId="14D2832F"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6AFF56F9"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5</w:t>
            </w:r>
          </w:p>
        </w:tc>
        <w:tc>
          <w:tcPr>
            <w:tcW w:w="1276" w:type="dxa"/>
            <w:vAlign w:val="center"/>
          </w:tcPr>
          <w:p w14:paraId="60B87170"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709" w:type="dxa"/>
            <w:shd w:val="clear" w:color="auto" w:fill="auto"/>
            <w:vAlign w:val="center"/>
          </w:tcPr>
          <w:p w14:paraId="1EE4AD9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2B61D639" w14:textId="77777777" w:rsidTr="008D226C">
        <w:trPr>
          <w:trHeight w:val="600"/>
        </w:trPr>
        <w:tc>
          <w:tcPr>
            <w:tcW w:w="976" w:type="dxa"/>
            <w:vAlign w:val="center"/>
          </w:tcPr>
          <w:p w14:paraId="528B47B6"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25.</w:t>
            </w:r>
          </w:p>
        </w:tc>
        <w:tc>
          <w:tcPr>
            <w:tcW w:w="1007" w:type="dxa"/>
            <w:shd w:val="clear" w:color="auto" w:fill="auto"/>
            <w:vAlign w:val="center"/>
            <w:hideMark/>
          </w:tcPr>
          <w:p w14:paraId="444AFBF7"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1538</w:t>
            </w:r>
          </w:p>
        </w:tc>
        <w:tc>
          <w:tcPr>
            <w:tcW w:w="2326" w:type="dxa"/>
            <w:vAlign w:val="center"/>
          </w:tcPr>
          <w:p w14:paraId="0BB10D53"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system do endoskopii kapsułkowej</w:t>
            </w:r>
          </w:p>
        </w:tc>
        <w:tc>
          <w:tcPr>
            <w:tcW w:w="2359" w:type="dxa"/>
          </w:tcPr>
          <w:p w14:paraId="2258CD6B"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43CD586A"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37C5AC7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c>
          <w:tcPr>
            <w:tcW w:w="1701" w:type="dxa"/>
            <w:vAlign w:val="center"/>
          </w:tcPr>
          <w:p w14:paraId="3576B996"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26BA6D3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c>
          <w:tcPr>
            <w:tcW w:w="1276" w:type="dxa"/>
            <w:vAlign w:val="center"/>
          </w:tcPr>
          <w:p w14:paraId="58FD640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0BF4049E"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35716F70" w14:textId="77777777" w:rsidTr="008D226C">
        <w:trPr>
          <w:trHeight w:val="600"/>
        </w:trPr>
        <w:tc>
          <w:tcPr>
            <w:tcW w:w="976" w:type="dxa"/>
            <w:vAlign w:val="center"/>
          </w:tcPr>
          <w:p w14:paraId="636424B8"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lastRenderedPageBreak/>
              <w:t>26.</w:t>
            </w:r>
          </w:p>
        </w:tc>
        <w:tc>
          <w:tcPr>
            <w:tcW w:w="1007" w:type="dxa"/>
            <w:shd w:val="clear" w:color="auto" w:fill="auto"/>
            <w:vAlign w:val="center"/>
            <w:hideMark/>
          </w:tcPr>
          <w:p w14:paraId="13E182C9"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1539</w:t>
            </w:r>
          </w:p>
        </w:tc>
        <w:tc>
          <w:tcPr>
            <w:tcW w:w="2326" w:type="dxa"/>
            <w:vAlign w:val="center"/>
          </w:tcPr>
          <w:p w14:paraId="4D6307A0"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xml:space="preserve">system do pozycjonowania </w:t>
            </w:r>
            <w:proofErr w:type="spellStart"/>
            <w:r w:rsidRPr="00926C15">
              <w:rPr>
                <w:rFonts w:ascii="Garamond" w:eastAsia="Times New Roman" w:hAnsi="Garamond" w:cs="Calibri"/>
                <w:color w:val="000000"/>
                <w:lang w:eastAsia="pl-PL"/>
              </w:rPr>
              <w:t>wideokolonoskopu</w:t>
            </w:r>
            <w:proofErr w:type="spellEnd"/>
          </w:p>
        </w:tc>
        <w:tc>
          <w:tcPr>
            <w:tcW w:w="2359" w:type="dxa"/>
          </w:tcPr>
          <w:p w14:paraId="6B285E36"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06B33CB3"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252C54E7"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1701" w:type="dxa"/>
            <w:vAlign w:val="center"/>
          </w:tcPr>
          <w:p w14:paraId="30C1EC66"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1A96CDA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1276" w:type="dxa"/>
            <w:vAlign w:val="center"/>
          </w:tcPr>
          <w:p w14:paraId="265CA69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4B707CD2"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71D7F168" w14:textId="77777777" w:rsidTr="008D226C">
        <w:trPr>
          <w:trHeight w:val="600"/>
        </w:trPr>
        <w:tc>
          <w:tcPr>
            <w:tcW w:w="976" w:type="dxa"/>
            <w:vAlign w:val="center"/>
          </w:tcPr>
          <w:p w14:paraId="5BCCEBC9"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27.</w:t>
            </w:r>
          </w:p>
        </w:tc>
        <w:tc>
          <w:tcPr>
            <w:tcW w:w="1007" w:type="dxa"/>
            <w:shd w:val="clear" w:color="auto" w:fill="auto"/>
            <w:vAlign w:val="center"/>
            <w:hideMark/>
          </w:tcPr>
          <w:p w14:paraId="5F7E5E87"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1540</w:t>
            </w:r>
          </w:p>
        </w:tc>
        <w:tc>
          <w:tcPr>
            <w:tcW w:w="2326" w:type="dxa"/>
            <w:vAlign w:val="center"/>
          </w:tcPr>
          <w:p w14:paraId="0DFD3916"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wózek do transportu endoskopów</w:t>
            </w:r>
          </w:p>
        </w:tc>
        <w:tc>
          <w:tcPr>
            <w:tcW w:w="2359" w:type="dxa"/>
          </w:tcPr>
          <w:p w14:paraId="4683C4E1"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4824B4F1"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433E6D26"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11</w:t>
            </w:r>
          </w:p>
        </w:tc>
        <w:tc>
          <w:tcPr>
            <w:tcW w:w="1701" w:type="dxa"/>
            <w:vAlign w:val="center"/>
          </w:tcPr>
          <w:p w14:paraId="4CEE1E59"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660F2A7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9</w:t>
            </w:r>
          </w:p>
        </w:tc>
        <w:tc>
          <w:tcPr>
            <w:tcW w:w="1276" w:type="dxa"/>
            <w:vAlign w:val="center"/>
          </w:tcPr>
          <w:p w14:paraId="6EDD649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709" w:type="dxa"/>
            <w:shd w:val="clear" w:color="auto" w:fill="auto"/>
            <w:vAlign w:val="center"/>
          </w:tcPr>
          <w:p w14:paraId="3E6989C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0108FB62" w14:textId="77777777" w:rsidTr="008D226C">
        <w:trPr>
          <w:trHeight w:val="600"/>
        </w:trPr>
        <w:tc>
          <w:tcPr>
            <w:tcW w:w="976" w:type="dxa"/>
            <w:vAlign w:val="center"/>
          </w:tcPr>
          <w:p w14:paraId="0455199F"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28.</w:t>
            </w:r>
          </w:p>
        </w:tc>
        <w:tc>
          <w:tcPr>
            <w:tcW w:w="1007" w:type="dxa"/>
            <w:shd w:val="clear" w:color="auto" w:fill="auto"/>
            <w:vAlign w:val="center"/>
            <w:hideMark/>
          </w:tcPr>
          <w:p w14:paraId="4FC49F89"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1541</w:t>
            </w:r>
          </w:p>
        </w:tc>
        <w:tc>
          <w:tcPr>
            <w:tcW w:w="2326" w:type="dxa"/>
            <w:vAlign w:val="center"/>
          </w:tcPr>
          <w:p w14:paraId="45291C24"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wózek endoskopowy</w:t>
            </w:r>
          </w:p>
        </w:tc>
        <w:tc>
          <w:tcPr>
            <w:tcW w:w="2359" w:type="dxa"/>
          </w:tcPr>
          <w:p w14:paraId="552974F5"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3278B9B7"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5C796BB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10</w:t>
            </w:r>
          </w:p>
        </w:tc>
        <w:tc>
          <w:tcPr>
            <w:tcW w:w="1701" w:type="dxa"/>
            <w:vAlign w:val="center"/>
          </w:tcPr>
          <w:p w14:paraId="3926E55D"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2439E100"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8</w:t>
            </w:r>
          </w:p>
        </w:tc>
        <w:tc>
          <w:tcPr>
            <w:tcW w:w="1276" w:type="dxa"/>
            <w:vAlign w:val="center"/>
          </w:tcPr>
          <w:p w14:paraId="5B798A06"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709" w:type="dxa"/>
            <w:shd w:val="clear" w:color="auto" w:fill="auto"/>
            <w:vAlign w:val="center"/>
          </w:tcPr>
          <w:p w14:paraId="60B0FDE4"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1BFD3D91" w14:textId="77777777" w:rsidTr="008D226C">
        <w:trPr>
          <w:trHeight w:val="600"/>
        </w:trPr>
        <w:tc>
          <w:tcPr>
            <w:tcW w:w="976" w:type="dxa"/>
            <w:vAlign w:val="center"/>
          </w:tcPr>
          <w:p w14:paraId="50A09320"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29.</w:t>
            </w:r>
          </w:p>
        </w:tc>
        <w:tc>
          <w:tcPr>
            <w:tcW w:w="1007" w:type="dxa"/>
            <w:shd w:val="clear" w:color="auto" w:fill="auto"/>
            <w:vAlign w:val="center"/>
            <w:hideMark/>
          </w:tcPr>
          <w:p w14:paraId="3B391921"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1543</w:t>
            </w:r>
          </w:p>
        </w:tc>
        <w:tc>
          <w:tcPr>
            <w:tcW w:w="2326" w:type="dxa"/>
            <w:vAlign w:val="center"/>
          </w:tcPr>
          <w:p w14:paraId="1885D883" w14:textId="77777777" w:rsidR="009546BC" w:rsidRPr="00926C15" w:rsidRDefault="009546BC" w:rsidP="00AB7CE3">
            <w:pPr>
              <w:spacing w:after="0" w:line="288" w:lineRule="auto"/>
              <w:rPr>
                <w:rFonts w:ascii="Garamond" w:eastAsia="Times New Roman" w:hAnsi="Garamond" w:cs="Calibri"/>
                <w:color w:val="000000"/>
                <w:lang w:eastAsia="pl-PL"/>
              </w:rPr>
            </w:pPr>
            <w:proofErr w:type="spellStart"/>
            <w:r w:rsidRPr="00926C15">
              <w:rPr>
                <w:rFonts w:ascii="Garamond" w:eastAsia="Times New Roman" w:hAnsi="Garamond" w:cs="Calibri"/>
                <w:color w:val="000000"/>
                <w:lang w:eastAsia="pl-PL"/>
              </w:rPr>
              <w:t>insuflator</w:t>
            </w:r>
            <w:proofErr w:type="spellEnd"/>
            <w:r w:rsidRPr="00926C15">
              <w:rPr>
                <w:rFonts w:ascii="Garamond" w:eastAsia="Times New Roman" w:hAnsi="Garamond" w:cs="Calibri"/>
                <w:color w:val="000000"/>
                <w:lang w:eastAsia="pl-PL"/>
              </w:rPr>
              <w:t xml:space="preserve"> CO2</w:t>
            </w:r>
          </w:p>
        </w:tc>
        <w:tc>
          <w:tcPr>
            <w:tcW w:w="2359" w:type="dxa"/>
          </w:tcPr>
          <w:p w14:paraId="61CFE50A"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7F92AD76"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3915793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9</w:t>
            </w:r>
          </w:p>
        </w:tc>
        <w:tc>
          <w:tcPr>
            <w:tcW w:w="1701" w:type="dxa"/>
            <w:vAlign w:val="center"/>
          </w:tcPr>
          <w:p w14:paraId="07D8C5E5"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222CA687"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9</w:t>
            </w:r>
          </w:p>
        </w:tc>
        <w:tc>
          <w:tcPr>
            <w:tcW w:w="1276" w:type="dxa"/>
            <w:vAlign w:val="center"/>
          </w:tcPr>
          <w:p w14:paraId="25FD55B2"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02CD608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332BB1DE" w14:textId="77777777" w:rsidTr="008D226C">
        <w:trPr>
          <w:trHeight w:val="600"/>
        </w:trPr>
        <w:tc>
          <w:tcPr>
            <w:tcW w:w="976" w:type="dxa"/>
            <w:vAlign w:val="center"/>
          </w:tcPr>
          <w:p w14:paraId="5D2F9654"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30.</w:t>
            </w:r>
          </w:p>
        </w:tc>
        <w:tc>
          <w:tcPr>
            <w:tcW w:w="1007" w:type="dxa"/>
            <w:shd w:val="clear" w:color="auto" w:fill="auto"/>
            <w:vAlign w:val="center"/>
            <w:hideMark/>
          </w:tcPr>
          <w:p w14:paraId="05A6FD4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1545</w:t>
            </w:r>
          </w:p>
        </w:tc>
        <w:tc>
          <w:tcPr>
            <w:tcW w:w="2326" w:type="dxa"/>
            <w:vAlign w:val="center"/>
          </w:tcPr>
          <w:p w14:paraId="724EF0FE"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pompa płucząca</w:t>
            </w:r>
          </w:p>
        </w:tc>
        <w:tc>
          <w:tcPr>
            <w:tcW w:w="2359" w:type="dxa"/>
          </w:tcPr>
          <w:p w14:paraId="59803190"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25FA53BB"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0F6AEE6D"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8</w:t>
            </w:r>
          </w:p>
        </w:tc>
        <w:tc>
          <w:tcPr>
            <w:tcW w:w="1701" w:type="dxa"/>
            <w:vAlign w:val="center"/>
          </w:tcPr>
          <w:p w14:paraId="144975A3"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61329DDE"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8</w:t>
            </w:r>
          </w:p>
        </w:tc>
        <w:tc>
          <w:tcPr>
            <w:tcW w:w="1276" w:type="dxa"/>
            <w:vAlign w:val="center"/>
          </w:tcPr>
          <w:p w14:paraId="6DDF3B91"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27FD156D"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7501AA17" w14:textId="77777777" w:rsidTr="008D226C">
        <w:trPr>
          <w:trHeight w:val="600"/>
        </w:trPr>
        <w:tc>
          <w:tcPr>
            <w:tcW w:w="976" w:type="dxa"/>
            <w:tcBorders>
              <w:top w:val="single" w:sz="4" w:space="0" w:color="auto"/>
              <w:left w:val="single" w:sz="4" w:space="0" w:color="auto"/>
              <w:bottom w:val="single" w:sz="4" w:space="0" w:color="auto"/>
              <w:right w:val="single" w:sz="4" w:space="0" w:color="auto"/>
            </w:tcBorders>
            <w:vAlign w:val="center"/>
          </w:tcPr>
          <w:p w14:paraId="2E535F20" w14:textId="77777777" w:rsidR="009546BC" w:rsidRPr="00926C15" w:rsidRDefault="009546BC" w:rsidP="00AB7CE3">
            <w:pPr>
              <w:spacing w:after="0" w:line="288" w:lineRule="auto"/>
              <w:jc w:val="center"/>
              <w:rPr>
                <w:rFonts w:ascii="Garamond" w:eastAsia="Times New Roman" w:hAnsi="Garamond" w:cs="Calibri"/>
                <w:b/>
                <w:color w:val="000000"/>
                <w:lang w:eastAsia="pl-PL"/>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5216C" w14:textId="77777777" w:rsidR="009546BC" w:rsidRPr="00926C15" w:rsidRDefault="009546BC" w:rsidP="00AB7CE3">
            <w:pPr>
              <w:spacing w:after="0" w:line="288" w:lineRule="auto"/>
              <w:jc w:val="center"/>
              <w:rPr>
                <w:rFonts w:ascii="Garamond" w:eastAsia="Times New Roman" w:hAnsi="Garamond" w:cs="Calibri"/>
                <w:b/>
                <w:color w:val="000000"/>
                <w:lang w:eastAsia="pl-PL"/>
              </w:rPr>
            </w:pPr>
          </w:p>
        </w:tc>
        <w:tc>
          <w:tcPr>
            <w:tcW w:w="2326" w:type="dxa"/>
            <w:tcBorders>
              <w:top w:val="single" w:sz="4" w:space="0" w:color="auto"/>
              <w:left w:val="single" w:sz="4" w:space="0" w:color="auto"/>
              <w:bottom w:val="single" w:sz="4" w:space="0" w:color="auto"/>
              <w:right w:val="single" w:sz="4" w:space="0" w:color="auto"/>
            </w:tcBorders>
            <w:vAlign w:val="center"/>
          </w:tcPr>
          <w:p w14:paraId="5B8FFB0F" w14:textId="77777777" w:rsidR="009546BC" w:rsidRPr="00926C15" w:rsidRDefault="009546BC" w:rsidP="00AB7CE3">
            <w:pPr>
              <w:spacing w:after="0" w:line="288" w:lineRule="auto"/>
              <w:rPr>
                <w:rFonts w:ascii="Garamond" w:eastAsia="Times New Roman" w:hAnsi="Garamond" w:cs="Calibri"/>
                <w:b/>
                <w:color w:val="000000"/>
                <w:lang w:eastAsia="pl-PL"/>
              </w:rPr>
            </w:pPr>
            <w:r w:rsidRPr="00926C15">
              <w:rPr>
                <w:rFonts w:ascii="Garamond" w:eastAsia="Times New Roman" w:hAnsi="Garamond" w:cs="Calibri"/>
                <w:b/>
                <w:color w:val="000000"/>
                <w:lang w:eastAsia="pl-PL"/>
              </w:rPr>
              <w:t>SZPITALNY ODDZIAŁ RATUNKOWY</w:t>
            </w:r>
          </w:p>
        </w:tc>
        <w:tc>
          <w:tcPr>
            <w:tcW w:w="2359" w:type="dxa"/>
            <w:tcBorders>
              <w:top w:val="single" w:sz="4" w:space="0" w:color="auto"/>
              <w:left w:val="single" w:sz="4" w:space="0" w:color="auto"/>
              <w:bottom w:val="single" w:sz="4" w:space="0" w:color="auto"/>
              <w:right w:val="single" w:sz="4" w:space="0" w:color="auto"/>
            </w:tcBorders>
          </w:tcPr>
          <w:p w14:paraId="3D9F4B96" w14:textId="77777777" w:rsidR="009546BC" w:rsidRPr="00926C15" w:rsidRDefault="009546BC" w:rsidP="00AB7CE3">
            <w:pPr>
              <w:spacing w:after="0" w:line="288" w:lineRule="auto"/>
              <w:rPr>
                <w:rFonts w:ascii="Garamond" w:eastAsia="Times New Roman" w:hAnsi="Garamond" w:cs="Calibri"/>
                <w:b/>
                <w:color w:val="00000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238ADE" w14:textId="77777777" w:rsidR="009546BC" w:rsidRPr="00926C15" w:rsidRDefault="009546BC" w:rsidP="00AB7CE3">
            <w:pPr>
              <w:spacing w:after="0" w:line="288" w:lineRule="auto"/>
              <w:rPr>
                <w:rFonts w:ascii="Garamond" w:eastAsia="Times New Roman" w:hAnsi="Garamond" w:cs="Calibri"/>
                <w:b/>
                <w:color w:val="000000"/>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93242B" w14:textId="77777777" w:rsidR="009546BC" w:rsidRPr="00926C15" w:rsidRDefault="009546BC" w:rsidP="00AB7CE3">
            <w:pPr>
              <w:spacing w:after="0" w:line="288" w:lineRule="auto"/>
              <w:jc w:val="center"/>
              <w:rPr>
                <w:rFonts w:ascii="Garamond" w:eastAsia="Times New Roman" w:hAnsi="Garamond" w:cs="Calibri"/>
                <w:b/>
                <w:color w:val="000000"/>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14:paraId="18DF3DF8" w14:textId="77777777" w:rsidR="009546BC" w:rsidRPr="00926C15" w:rsidRDefault="009546BC" w:rsidP="00AB7CE3">
            <w:pPr>
              <w:spacing w:after="0" w:line="288" w:lineRule="auto"/>
              <w:jc w:val="center"/>
              <w:rPr>
                <w:rFonts w:ascii="Garamond" w:eastAsia="Times New Roman" w:hAnsi="Garamond" w:cs="Calibri"/>
                <w:b/>
                <w:color w:val="00000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47591D59" w14:textId="77777777" w:rsidR="009546BC" w:rsidRPr="00926C15" w:rsidRDefault="009546BC" w:rsidP="00AB7CE3">
            <w:pPr>
              <w:spacing w:after="0" w:line="288" w:lineRule="auto"/>
              <w:jc w:val="center"/>
              <w:rPr>
                <w:rFonts w:ascii="Garamond" w:eastAsia="Times New Roman" w:hAnsi="Garamond" w:cs="Calibri"/>
                <w:b/>
                <w:color w:val="00000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40C7B965" w14:textId="77777777" w:rsidR="009546BC" w:rsidRPr="00926C15" w:rsidRDefault="009546BC" w:rsidP="00AB7CE3">
            <w:pPr>
              <w:spacing w:after="0" w:line="288" w:lineRule="auto"/>
              <w:jc w:val="center"/>
              <w:rPr>
                <w:rFonts w:ascii="Garamond" w:eastAsia="Times New Roman" w:hAnsi="Garamond" w:cs="Calibri"/>
                <w:b/>
                <w:color w:val="00000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203E45" w14:textId="77777777" w:rsidR="009546BC" w:rsidRPr="00926C15" w:rsidRDefault="009546BC" w:rsidP="00AB7CE3">
            <w:pPr>
              <w:spacing w:after="0" w:line="288" w:lineRule="auto"/>
              <w:jc w:val="center"/>
              <w:rPr>
                <w:rFonts w:ascii="Garamond" w:eastAsia="Times New Roman" w:hAnsi="Garamond" w:cs="Calibri"/>
                <w:b/>
                <w:color w:val="000000"/>
                <w:lang w:eastAsia="pl-PL"/>
              </w:rPr>
            </w:pPr>
          </w:p>
        </w:tc>
      </w:tr>
      <w:tr w:rsidR="009546BC" w:rsidRPr="00926C15" w14:paraId="270AB61B" w14:textId="77777777" w:rsidTr="008D226C">
        <w:trPr>
          <w:trHeight w:val="600"/>
        </w:trPr>
        <w:tc>
          <w:tcPr>
            <w:tcW w:w="976" w:type="dxa"/>
            <w:tcBorders>
              <w:top w:val="single" w:sz="4" w:space="0" w:color="auto"/>
              <w:left w:val="single" w:sz="4" w:space="0" w:color="auto"/>
              <w:bottom w:val="single" w:sz="4" w:space="0" w:color="auto"/>
              <w:right w:val="single" w:sz="4" w:space="0" w:color="auto"/>
            </w:tcBorders>
            <w:vAlign w:val="center"/>
          </w:tcPr>
          <w:p w14:paraId="5BE72A11"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31.</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E45B5CD"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1341</w:t>
            </w:r>
          </w:p>
        </w:tc>
        <w:tc>
          <w:tcPr>
            <w:tcW w:w="2326" w:type="dxa"/>
            <w:tcBorders>
              <w:top w:val="single" w:sz="4" w:space="0" w:color="auto"/>
              <w:left w:val="single" w:sz="4" w:space="0" w:color="auto"/>
              <w:bottom w:val="single" w:sz="4" w:space="0" w:color="auto"/>
              <w:right w:val="single" w:sz="4" w:space="0" w:color="auto"/>
            </w:tcBorders>
            <w:vAlign w:val="center"/>
          </w:tcPr>
          <w:p w14:paraId="635C5B54"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gastroskop typ 2</w:t>
            </w:r>
          </w:p>
        </w:tc>
        <w:tc>
          <w:tcPr>
            <w:tcW w:w="2359" w:type="dxa"/>
            <w:tcBorders>
              <w:top w:val="single" w:sz="4" w:space="0" w:color="auto"/>
              <w:left w:val="single" w:sz="4" w:space="0" w:color="auto"/>
              <w:bottom w:val="single" w:sz="4" w:space="0" w:color="auto"/>
              <w:right w:val="single" w:sz="4" w:space="0" w:color="auto"/>
            </w:tcBorders>
          </w:tcPr>
          <w:p w14:paraId="692887E5"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248FD"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14:paraId="33E6E1D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1701" w:type="dxa"/>
            <w:tcBorders>
              <w:top w:val="single" w:sz="4" w:space="0" w:color="auto"/>
              <w:left w:val="single" w:sz="4" w:space="0" w:color="auto"/>
              <w:bottom w:val="single" w:sz="4" w:space="0" w:color="auto"/>
              <w:right w:val="single" w:sz="4" w:space="0" w:color="auto"/>
            </w:tcBorders>
            <w:vAlign w:val="center"/>
          </w:tcPr>
          <w:p w14:paraId="3B73877E"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5A21CD0E"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1276" w:type="dxa"/>
            <w:tcBorders>
              <w:top w:val="single" w:sz="4" w:space="0" w:color="auto"/>
              <w:left w:val="single" w:sz="4" w:space="0" w:color="auto"/>
              <w:bottom w:val="single" w:sz="4" w:space="0" w:color="auto"/>
              <w:right w:val="single" w:sz="4" w:space="0" w:color="auto"/>
            </w:tcBorders>
            <w:vAlign w:val="center"/>
          </w:tcPr>
          <w:p w14:paraId="5DC47B9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C5F9BD"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r>
      <w:tr w:rsidR="009546BC" w:rsidRPr="00926C15" w14:paraId="50EBC519" w14:textId="77777777" w:rsidTr="008D226C">
        <w:trPr>
          <w:trHeight w:val="600"/>
        </w:trPr>
        <w:tc>
          <w:tcPr>
            <w:tcW w:w="976" w:type="dxa"/>
            <w:tcBorders>
              <w:top w:val="single" w:sz="4" w:space="0" w:color="auto"/>
              <w:left w:val="single" w:sz="4" w:space="0" w:color="auto"/>
              <w:bottom w:val="single" w:sz="4" w:space="0" w:color="auto"/>
              <w:right w:val="single" w:sz="4" w:space="0" w:color="auto"/>
            </w:tcBorders>
            <w:vAlign w:val="center"/>
          </w:tcPr>
          <w:p w14:paraId="60F8F99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32.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A8C9A4E"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1346</w:t>
            </w:r>
          </w:p>
        </w:tc>
        <w:tc>
          <w:tcPr>
            <w:tcW w:w="2326" w:type="dxa"/>
            <w:tcBorders>
              <w:top w:val="single" w:sz="4" w:space="0" w:color="auto"/>
              <w:left w:val="single" w:sz="4" w:space="0" w:color="auto"/>
              <w:bottom w:val="single" w:sz="4" w:space="0" w:color="auto"/>
              <w:right w:val="single" w:sz="4" w:space="0" w:color="auto"/>
            </w:tcBorders>
            <w:vAlign w:val="center"/>
          </w:tcPr>
          <w:p w14:paraId="0F088ADD" w14:textId="77777777" w:rsidR="009546BC" w:rsidRPr="00926C15" w:rsidRDefault="009546BC" w:rsidP="00AB7CE3">
            <w:pPr>
              <w:spacing w:after="0" w:line="288" w:lineRule="auto"/>
              <w:rPr>
                <w:rFonts w:ascii="Garamond" w:eastAsia="Times New Roman" w:hAnsi="Garamond" w:cs="Calibri"/>
                <w:color w:val="000000"/>
                <w:lang w:eastAsia="pl-PL"/>
              </w:rPr>
            </w:pPr>
            <w:proofErr w:type="spellStart"/>
            <w:r w:rsidRPr="00926C15">
              <w:rPr>
                <w:rFonts w:ascii="Garamond" w:eastAsia="Times New Roman" w:hAnsi="Garamond" w:cs="Calibri"/>
                <w:color w:val="000000"/>
                <w:lang w:eastAsia="pl-PL"/>
              </w:rPr>
              <w:t>kolonoskop</w:t>
            </w:r>
            <w:proofErr w:type="spellEnd"/>
            <w:r w:rsidRPr="00926C15">
              <w:rPr>
                <w:rFonts w:ascii="Garamond" w:eastAsia="Times New Roman" w:hAnsi="Garamond" w:cs="Calibri"/>
                <w:color w:val="000000"/>
                <w:lang w:eastAsia="pl-PL"/>
              </w:rPr>
              <w:t xml:space="preserve"> typ 2</w:t>
            </w:r>
          </w:p>
        </w:tc>
        <w:tc>
          <w:tcPr>
            <w:tcW w:w="2359" w:type="dxa"/>
            <w:tcBorders>
              <w:top w:val="single" w:sz="4" w:space="0" w:color="auto"/>
              <w:left w:val="single" w:sz="4" w:space="0" w:color="auto"/>
              <w:bottom w:val="single" w:sz="4" w:space="0" w:color="auto"/>
              <w:right w:val="single" w:sz="4" w:space="0" w:color="auto"/>
            </w:tcBorders>
          </w:tcPr>
          <w:p w14:paraId="55C402AC"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A757C6"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14:paraId="3DDF3839"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c>
          <w:tcPr>
            <w:tcW w:w="1701" w:type="dxa"/>
            <w:tcBorders>
              <w:top w:val="single" w:sz="4" w:space="0" w:color="auto"/>
              <w:left w:val="single" w:sz="4" w:space="0" w:color="auto"/>
              <w:bottom w:val="single" w:sz="4" w:space="0" w:color="auto"/>
              <w:right w:val="single" w:sz="4" w:space="0" w:color="auto"/>
            </w:tcBorders>
            <w:vAlign w:val="center"/>
          </w:tcPr>
          <w:p w14:paraId="377CAEC3"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45493054"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1276" w:type="dxa"/>
            <w:tcBorders>
              <w:top w:val="single" w:sz="4" w:space="0" w:color="auto"/>
              <w:left w:val="single" w:sz="4" w:space="0" w:color="auto"/>
              <w:bottom w:val="single" w:sz="4" w:space="0" w:color="auto"/>
              <w:right w:val="single" w:sz="4" w:space="0" w:color="auto"/>
            </w:tcBorders>
            <w:vAlign w:val="center"/>
          </w:tcPr>
          <w:p w14:paraId="23CFD6E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74A506"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r>
      <w:tr w:rsidR="009546BC" w:rsidRPr="00926C15" w14:paraId="63096AB3" w14:textId="77777777" w:rsidTr="008D226C">
        <w:trPr>
          <w:trHeight w:val="600"/>
        </w:trPr>
        <w:tc>
          <w:tcPr>
            <w:tcW w:w="976" w:type="dxa"/>
            <w:tcBorders>
              <w:top w:val="single" w:sz="4" w:space="0" w:color="auto"/>
              <w:left w:val="single" w:sz="4" w:space="0" w:color="auto"/>
              <w:bottom w:val="single" w:sz="4" w:space="0" w:color="auto"/>
              <w:right w:val="single" w:sz="4" w:space="0" w:color="auto"/>
            </w:tcBorders>
            <w:vAlign w:val="center"/>
          </w:tcPr>
          <w:p w14:paraId="7FF53BE6"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33.</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E07F55D"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1336</w:t>
            </w:r>
          </w:p>
        </w:tc>
        <w:tc>
          <w:tcPr>
            <w:tcW w:w="2326" w:type="dxa"/>
            <w:tcBorders>
              <w:top w:val="single" w:sz="4" w:space="0" w:color="auto"/>
              <w:left w:val="single" w:sz="4" w:space="0" w:color="auto"/>
              <w:bottom w:val="single" w:sz="4" w:space="0" w:color="auto"/>
              <w:right w:val="single" w:sz="4" w:space="0" w:color="auto"/>
            </w:tcBorders>
            <w:vAlign w:val="center"/>
          </w:tcPr>
          <w:p w14:paraId="125CF915"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diatermia / system do elektrochirurgii</w:t>
            </w:r>
          </w:p>
        </w:tc>
        <w:tc>
          <w:tcPr>
            <w:tcW w:w="2359" w:type="dxa"/>
            <w:tcBorders>
              <w:top w:val="single" w:sz="4" w:space="0" w:color="auto"/>
              <w:left w:val="single" w:sz="4" w:space="0" w:color="auto"/>
              <w:bottom w:val="single" w:sz="4" w:space="0" w:color="auto"/>
              <w:right w:val="single" w:sz="4" w:space="0" w:color="auto"/>
            </w:tcBorders>
          </w:tcPr>
          <w:p w14:paraId="13CC5DB1"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331895"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14:paraId="1D42D85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c>
          <w:tcPr>
            <w:tcW w:w="1701" w:type="dxa"/>
            <w:tcBorders>
              <w:top w:val="single" w:sz="4" w:space="0" w:color="auto"/>
              <w:left w:val="single" w:sz="4" w:space="0" w:color="auto"/>
              <w:bottom w:val="single" w:sz="4" w:space="0" w:color="auto"/>
              <w:right w:val="single" w:sz="4" w:space="0" w:color="auto"/>
            </w:tcBorders>
            <w:vAlign w:val="center"/>
          </w:tcPr>
          <w:p w14:paraId="2872044E"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391BEC7E"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1276" w:type="dxa"/>
            <w:tcBorders>
              <w:top w:val="single" w:sz="4" w:space="0" w:color="auto"/>
              <w:left w:val="single" w:sz="4" w:space="0" w:color="auto"/>
              <w:bottom w:val="single" w:sz="4" w:space="0" w:color="auto"/>
              <w:right w:val="single" w:sz="4" w:space="0" w:color="auto"/>
            </w:tcBorders>
            <w:vAlign w:val="center"/>
          </w:tcPr>
          <w:p w14:paraId="7F4C7489"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1FB903"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r>
      <w:tr w:rsidR="009546BC" w:rsidRPr="00926C15" w14:paraId="3214D281" w14:textId="77777777" w:rsidTr="008D226C">
        <w:trPr>
          <w:trHeight w:val="600"/>
        </w:trPr>
        <w:tc>
          <w:tcPr>
            <w:tcW w:w="976" w:type="dxa"/>
            <w:tcBorders>
              <w:top w:val="single" w:sz="4" w:space="0" w:color="auto"/>
              <w:left w:val="single" w:sz="4" w:space="0" w:color="auto"/>
              <w:bottom w:val="single" w:sz="4" w:space="0" w:color="auto"/>
              <w:right w:val="single" w:sz="4" w:space="0" w:color="auto"/>
            </w:tcBorders>
            <w:vAlign w:val="center"/>
          </w:tcPr>
          <w:p w14:paraId="7B4F4138"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34.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A860CA3"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1518</w:t>
            </w:r>
          </w:p>
        </w:tc>
        <w:tc>
          <w:tcPr>
            <w:tcW w:w="2326" w:type="dxa"/>
            <w:tcBorders>
              <w:top w:val="single" w:sz="4" w:space="0" w:color="auto"/>
              <w:left w:val="single" w:sz="4" w:space="0" w:color="auto"/>
              <w:bottom w:val="single" w:sz="4" w:space="0" w:color="auto"/>
              <w:right w:val="single" w:sz="4" w:space="0" w:color="auto"/>
            </w:tcBorders>
            <w:vAlign w:val="center"/>
          </w:tcPr>
          <w:p w14:paraId="739F9677"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bronchoskop</w:t>
            </w:r>
          </w:p>
        </w:tc>
        <w:tc>
          <w:tcPr>
            <w:tcW w:w="2359" w:type="dxa"/>
            <w:tcBorders>
              <w:top w:val="single" w:sz="4" w:space="0" w:color="auto"/>
              <w:left w:val="single" w:sz="4" w:space="0" w:color="auto"/>
              <w:bottom w:val="single" w:sz="4" w:space="0" w:color="auto"/>
              <w:right w:val="single" w:sz="4" w:space="0" w:color="auto"/>
            </w:tcBorders>
          </w:tcPr>
          <w:p w14:paraId="4C5C377C"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C96B63"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14:paraId="3229788D"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c>
          <w:tcPr>
            <w:tcW w:w="1701" w:type="dxa"/>
            <w:tcBorders>
              <w:top w:val="single" w:sz="4" w:space="0" w:color="auto"/>
              <w:left w:val="single" w:sz="4" w:space="0" w:color="auto"/>
              <w:bottom w:val="single" w:sz="4" w:space="0" w:color="auto"/>
              <w:right w:val="single" w:sz="4" w:space="0" w:color="auto"/>
            </w:tcBorders>
            <w:vAlign w:val="center"/>
          </w:tcPr>
          <w:p w14:paraId="7C028CEA"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08E4E918"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1276" w:type="dxa"/>
            <w:tcBorders>
              <w:top w:val="single" w:sz="4" w:space="0" w:color="auto"/>
              <w:left w:val="single" w:sz="4" w:space="0" w:color="auto"/>
              <w:bottom w:val="single" w:sz="4" w:space="0" w:color="auto"/>
              <w:right w:val="single" w:sz="4" w:space="0" w:color="auto"/>
            </w:tcBorders>
            <w:vAlign w:val="center"/>
          </w:tcPr>
          <w:p w14:paraId="50CEE967"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DCEA4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r>
      <w:tr w:rsidR="009546BC" w:rsidRPr="00926C15" w14:paraId="0075B3FB" w14:textId="77777777" w:rsidTr="008D226C">
        <w:trPr>
          <w:trHeight w:val="600"/>
        </w:trPr>
        <w:tc>
          <w:tcPr>
            <w:tcW w:w="976" w:type="dxa"/>
            <w:tcBorders>
              <w:top w:val="single" w:sz="4" w:space="0" w:color="auto"/>
              <w:left w:val="single" w:sz="4" w:space="0" w:color="auto"/>
              <w:bottom w:val="single" w:sz="4" w:space="0" w:color="auto"/>
              <w:right w:val="single" w:sz="4" w:space="0" w:color="auto"/>
            </w:tcBorders>
            <w:vAlign w:val="center"/>
          </w:tcPr>
          <w:p w14:paraId="63DC6C7D"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 xml:space="preserve">35. </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A3AD82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1542</w:t>
            </w:r>
          </w:p>
        </w:tc>
        <w:tc>
          <w:tcPr>
            <w:tcW w:w="2326" w:type="dxa"/>
            <w:tcBorders>
              <w:top w:val="single" w:sz="4" w:space="0" w:color="auto"/>
              <w:left w:val="single" w:sz="4" w:space="0" w:color="auto"/>
              <w:bottom w:val="single" w:sz="4" w:space="0" w:color="auto"/>
              <w:right w:val="single" w:sz="4" w:space="0" w:color="auto"/>
            </w:tcBorders>
            <w:vAlign w:val="center"/>
          </w:tcPr>
          <w:p w14:paraId="5E82CA06"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wózek endoskopowy</w:t>
            </w:r>
          </w:p>
        </w:tc>
        <w:tc>
          <w:tcPr>
            <w:tcW w:w="2359" w:type="dxa"/>
            <w:tcBorders>
              <w:top w:val="single" w:sz="4" w:space="0" w:color="auto"/>
              <w:left w:val="single" w:sz="4" w:space="0" w:color="auto"/>
              <w:bottom w:val="single" w:sz="4" w:space="0" w:color="auto"/>
              <w:right w:val="single" w:sz="4" w:space="0" w:color="auto"/>
            </w:tcBorders>
          </w:tcPr>
          <w:p w14:paraId="5A8D2610"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FA2480"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14:paraId="5E5749E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c>
          <w:tcPr>
            <w:tcW w:w="1701" w:type="dxa"/>
            <w:tcBorders>
              <w:top w:val="single" w:sz="4" w:space="0" w:color="auto"/>
              <w:left w:val="single" w:sz="4" w:space="0" w:color="auto"/>
              <w:bottom w:val="single" w:sz="4" w:space="0" w:color="auto"/>
              <w:right w:val="single" w:sz="4" w:space="0" w:color="auto"/>
            </w:tcBorders>
            <w:vAlign w:val="center"/>
          </w:tcPr>
          <w:p w14:paraId="55BAB8B9"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774D6593"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1276" w:type="dxa"/>
            <w:tcBorders>
              <w:top w:val="single" w:sz="4" w:space="0" w:color="auto"/>
              <w:left w:val="single" w:sz="4" w:space="0" w:color="auto"/>
              <w:bottom w:val="single" w:sz="4" w:space="0" w:color="auto"/>
              <w:right w:val="single" w:sz="4" w:space="0" w:color="auto"/>
            </w:tcBorders>
            <w:vAlign w:val="center"/>
          </w:tcPr>
          <w:p w14:paraId="6F3EA678"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85435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r>
      <w:tr w:rsidR="009546BC" w:rsidRPr="00926C15" w14:paraId="7607FBC7" w14:textId="77777777" w:rsidTr="008D226C">
        <w:trPr>
          <w:trHeight w:val="600"/>
        </w:trPr>
        <w:tc>
          <w:tcPr>
            <w:tcW w:w="976" w:type="dxa"/>
            <w:tcBorders>
              <w:top w:val="single" w:sz="4" w:space="0" w:color="auto"/>
              <w:left w:val="single" w:sz="4" w:space="0" w:color="auto"/>
              <w:bottom w:val="single" w:sz="4" w:space="0" w:color="auto"/>
              <w:right w:val="single" w:sz="4" w:space="0" w:color="auto"/>
            </w:tcBorders>
            <w:vAlign w:val="center"/>
          </w:tcPr>
          <w:p w14:paraId="3E866752"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36.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536850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1544</w:t>
            </w:r>
          </w:p>
        </w:tc>
        <w:tc>
          <w:tcPr>
            <w:tcW w:w="2326" w:type="dxa"/>
            <w:tcBorders>
              <w:top w:val="single" w:sz="4" w:space="0" w:color="auto"/>
              <w:left w:val="single" w:sz="4" w:space="0" w:color="auto"/>
              <w:bottom w:val="single" w:sz="4" w:space="0" w:color="auto"/>
              <w:right w:val="single" w:sz="4" w:space="0" w:color="auto"/>
            </w:tcBorders>
            <w:vAlign w:val="center"/>
          </w:tcPr>
          <w:p w14:paraId="579AA42D" w14:textId="77777777" w:rsidR="009546BC" w:rsidRPr="00926C15" w:rsidRDefault="009546BC" w:rsidP="00AB7CE3">
            <w:pPr>
              <w:spacing w:after="0" w:line="288" w:lineRule="auto"/>
              <w:rPr>
                <w:rFonts w:ascii="Garamond" w:eastAsia="Times New Roman" w:hAnsi="Garamond" w:cs="Calibri"/>
                <w:color w:val="000000"/>
                <w:lang w:eastAsia="pl-PL"/>
              </w:rPr>
            </w:pPr>
            <w:proofErr w:type="spellStart"/>
            <w:r w:rsidRPr="00926C15">
              <w:rPr>
                <w:rFonts w:ascii="Garamond" w:eastAsia="Times New Roman" w:hAnsi="Garamond" w:cs="Calibri"/>
                <w:color w:val="000000"/>
                <w:lang w:eastAsia="pl-PL"/>
              </w:rPr>
              <w:t>insuflator</w:t>
            </w:r>
            <w:proofErr w:type="spellEnd"/>
            <w:r w:rsidRPr="00926C15">
              <w:rPr>
                <w:rFonts w:ascii="Garamond" w:eastAsia="Times New Roman" w:hAnsi="Garamond" w:cs="Calibri"/>
                <w:color w:val="000000"/>
                <w:lang w:eastAsia="pl-PL"/>
              </w:rPr>
              <w:t xml:space="preserve"> CO2</w:t>
            </w:r>
          </w:p>
        </w:tc>
        <w:tc>
          <w:tcPr>
            <w:tcW w:w="2359" w:type="dxa"/>
            <w:tcBorders>
              <w:top w:val="single" w:sz="4" w:space="0" w:color="auto"/>
              <w:left w:val="single" w:sz="4" w:space="0" w:color="auto"/>
              <w:bottom w:val="single" w:sz="4" w:space="0" w:color="auto"/>
              <w:right w:val="single" w:sz="4" w:space="0" w:color="auto"/>
            </w:tcBorders>
          </w:tcPr>
          <w:p w14:paraId="6299407E"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4BFC10"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14:paraId="7A11C6EE"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c>
          <w:tcPr>
            <w:tcW w:w="1701" w:type="dxa"/>
            <w:tcBorders>
              <w:top w:val="single" w:sz="4" w:space="0" w:color="auto"/>
              <w:left w:val="single" w:sz="4" w:space="0" w:color="auto"/>
              <w:bottom w:val="single" w:sz="4" w:space="0" w:color="auto"/>
              <w:right w:val="single" w:sz="4" w:space="0" w:color="auto"/>
            </w:tcBorders>
            <w:vAlign w:val="center"/>
          </w:tcPr>
          <w:p w14:paraId="17097F7D"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626CAEF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1276" w:type="dxa"/>
            <w:tcBorders>
              <w:top w:val="single" w:sz="4" w:space="0" w:color="auto"/>
              <w:left w:val="single" w:sz="4" w:space="0" w:color="auto"/>
              <w:bottom w:val="single" w:sz="4" w:space="0" w:color="auto"/>
              <w:right w:val="single" w:sz="4" w:space="0" w:color="auto"/>
            </w:tcBorders>
            <w:vAlign w:val="center"/>
          </w:tcPr>
          <w:p w14:paraId="7E80D0F4"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DD2CAF"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r>
      <w:tr w:rsidR="009546BC" w:rsidRPr="00926C15" w14:paraId="0FC4928D" w14:textId="77777777" w:rsidTr="008D226C">
        <w:trPr>
          <w:trHeight w:val="600"/>
        </w:trPr>
        <w:tc>
          <w:tcPr>
            <w:tcW w:w="976" w:type="dxa"/>
            <w:tcBorders>
              <w:top w:val="single" w:sz="4" w:space="0" w:color="auto"/>
              <w:left w:val="single" w:sz="4" w:space="0" w:color="auto"/>
              <w:bottom w:val="single" w:sz="4" w:space="0" w:color="auto"/>
              <w:right w:val="single" w:sz="4" w:space="0" w:color="auto"/>
            </w:tcBorders>
            <w:vAlign w:val="center"/>
          </w:tcPr>
          <w:p w14:paraId="2B530911"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37.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B8F89C0"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1546</w:t>
            </w:r>
          </w:p>
        </w:tc>
        <w:tc>
          <w:tcPr>
            <w:tcW w:w="2326" w:type="dxa"/>
            <w:tcBorders>
              <w:top w:val="single" w:sz="4" w:space="0" w:color="auto"/>
              <w:left w:val="single" w:sz="4" w:space="0" w:color="auto"/>
              <w:bottom w:val="single" w:sz="4" w:space="0" w:color="auto"/>
              <w:right w:val="single" w:sz="4" w:space="0" w:color="auto"/>
            </w:tcBorders>
            <w:vAlign w:val="center"/>
          </w:tcPr>
          <w:p w14:paraId="3CA4438C"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pompa płucząca</w:t>
            </w:r>
          </w:p>
        </w:tc>
        <w:tc>
          <w:tcPr>
            <w:tcW w:w="2359" w:type="dxa"/>
            <w:tcBorders>
              <w:top w:val="single" w:sz="4" w:space="0" w:color="auto"/>
              <w:left w:val="single" w:sz="4" w:space="0" w:color="auto"/>
              <w:bottom w:val="single" w:sz="4" w:space="0" w:color="auto"/>
              <w:right w:val="single" w:sz="4" w:space="0" w:color="auto"/>
            </w:tcBorders>
          </w:tcPr>
          <w:p w14:paraId="04C01F90"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8798A6"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14:paraId="41F80121"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c>
          <w:tcPr>
            <w:tcW w:w="1701" w:type="dxa"/>
            <w:tcBorders>
              <w:top w:val="single" w:sz="4" w:space="0" w:color="auto"/>
              <w:left w:val="single" w:sz="4" w:space="0" w:color="auto"/>
              <w:bottom w:val="single" w:sz="4" w:space="0" w:color="auto"/>
              <w:right w:val="single" w:sz="4" w:space="0" w:color="auto"/>
            </w:tcBorders>
            <w:vAlign w:val="center"/>
          </w:tcPr>
          <w:p w14:paraId="62502D3F"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38E4B70F"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1276" w:type="dxa"/>
            <w:tcBorders>
              <w:top w:val="single" w:sz="4" w:space="0" w:color="auto"/>
              <w:left w:val="single" w:sz="4" w:space="0" w:color="auto"/>
              <w:bottom w:val="single" w:sz="4" w:space="0" w:color="auto"/>
              <w:right w:val="single" w:sz="4" w:space="0" w:color="auto"/>
            </w:tcBorders>
            <w:vAlign w:val="center"/>
          </w:tcPr>
          <w:p w14:paraId="394F86E0"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F623B4"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r>
    </w:tbl>
    <w:p w14:paraId="0336DCC1" w14:textId="77777777" w:rsidR="00342CD2" w:rsidRPr="00926C15" w:rsidRDefault="00342CD2" w:rsidP="00AB7CE3">
      <w:pPr>
        <w:spacing w:line="288" w:lineRule="auto"/>
        <w:rPr>
          <w:rFonts w:ascii="Garamond" w:hAnsi="Garamond"/>
        </w:rPr>
      </w:pPr>
    </w:p>
    <w:tbl>
      <w:tblPr>
        <w:tblpPr w:leftFromText="141" w:rightFromText="141" w:vertAnchor="text" w:tblpX="67"/>
        <w:tblW w:w="10702" w:type="dxa"/>
        <w:tblCellMar>
          <w:left w:w="0" w:type="dxa"/>
          <w:right w:w="0" w:type="dxa"/>
        </w:tblCellMar>
        <w:tblLook w:val="04A0" w:firstRow="1" w:lastRow="0" w:firstColumn="1" w:lastColumn="0" w:noHBand="0" w:noVBand="1"/>
      </w:tblPr>
      <w:tblGrid>
        <w:gridCol w:w="8008"/>
        <w:gridCol w:w="2694"/>
      </w:tblGrid>
      <w:tr w:rsidR="00C10424" w:rsidRPr="00926C15" w14:paraId="60045ED3" w14:textId="77777777" w:rsidTr="005207F8">
        <w:trPr>
          <w:trHeight w:val="508"/>
        </w:trPr>
        <w:tc>
          <w:tcPr>
            <w:tcW w:w="800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ABF8E0F" w14:textId="77777777" w:rsidR="00C10424" w:rsidRPr="0014619C" w:rsidRDefault="00C10424" w:rsidP="0014619C">
            <w:pPr>
              <w:spacing w:line="288" w:lineRule="auto"/>
              <w:jc w:val="center"/>
              <w:rPr>
                <w:rFonts w:ascii="Garamond" w:hAnsi="Garamond"/>
                <w:b/>
              </w:rPr>
            </w:pPr>
            <w:r w:rsidRPr="0014619C">
              <w:rPr>
                <w:rFonts w:ascii="Garamond" w:hAnsi="Garamond"/>
                <w:b/>
                <w:bCs/>
              </w:rPr>
              <w:lastRenderedPageBreak/>
              <w:t>Przedmiot:</w:t>
            </w:r>
          </w:p>
        </w:tc>
        <w:tc>
          <w:tcPr>
            <w:tcW w:w="269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1B9CD43" w14:textId="77777777" w:rsidR="00C10424" w:rsidRPr="0014619C" w:rsidRDefault="00C10424" w:rsidP="0014619C">
            <w:pPr>
              <w:spacing w:line="288" w:lineRule="auto"/>
              <w:jc w:val="center"/>
              <w:rPr>
                <w:rFonts w:ascii="Garamond" w:hAnsi="Garamond"/>
                <w:b/>
                <w:bCs/>
              </w:rPr>
            </w:pPr>
            <w:r w:rsidRPr="0014619C">
              <w:rPr>
                <w:rFonts w:ascii="Garamond" w:hAnsi="Garamond"/>
                <w:b/>
                <w:bCs/>
              </w:rPr>
              <w:t>Cena brutto (w zł)</w:t>
            </w:r>
          </w:p>
        </w:tc>
      </w:tr>
      <w:tr w:rsidR="00C10424" w:rsidRPr="00926C15" w14:paraId="5C87E1F5" w14:textId="77777777" w:rsidTr="005207F8">
        <w:trPr>
          <w:trHeight w:val="508"/>
        </w:trPr>
        <w:tc>
          <w:tcPr>
            <w:tcW w:w="800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2B6BC8A" w14:textId="7B436B5C" w:rsidR="00C10424" w:rsidRPr="00926C15" w:rsidRDefault="00C10424" w:rsidP="002A7B38">
            <w:pPr>
              <w:spacing w:line="288" w:lineRule="auto"/>
              <w:rPr>
                <w:rFonts w:ascii="Garamond" w:hAnsi="Garamond"/>
                <w:bCs/>
              </w:rPr>
            </w:pPr>
            <w:r w:rsidRPr="00926C15">
              <w:rPr>
                <w:rFonts w:ascii="Garamond" w:hAnsi="Garamond"/>
                <w:b/>
                <w:bCs/>
              </w:rPr>
              <w:t>A:</w:t>
            </w:r>
            <w:r w:rsidRPr="00926C15">
              <w:rPr>
                <w:rFonts w:ascii="Garamond" w:hAnsi="Garamond"/>
                <w:bCs/>
              </w:rPr>
              <w:t xml:space="preserve"> </w:t>
            </w:r>
            <w:r w:rsidR="0014619C" w:rsidRPr="0014619C">
              <w:rPr>
                <w:rFonts w:ascii="Garamond" w:hAnsi="Garamond"/>
                <w:bCs/>
              </w:rPr>
              <w:t>Razem cena brutto wszystkich pozycji</w:t>
            </w:r>
            <w:r w:rsidR="00844211">
              <w:rPr>
                <w:rFonts w:ascii="Garamond" w:hAnsi="Garamond"/>
                <w:bCs/>
              </w:rPr>
              <w:t xml:space="preserve"> (1-37)  wraz z dostawą</w:t>
            </w:r>
            <w:r w:rsidR="002A7B38">
              <w:rPr>
                <w:rFonts w:ascii="Garamond" w:hAnsi="Garamond"/>
                <w:bCs/>
              </w:rPr>
              <w:t xml:space="preserve"> </w:t>
            </w:r>
          </w:p>
        </w:tc>
        <w:tc>
          <w:tcPr>
            <w:tcW w:w="2694" w:type="dxa"/>
            <w:tcBorders>
              <w:top w:val="nil"/>
              <w:left w:val="nil"/>
              <w:bottom w:val="single" w:sz="8" w:space="0" w:color="auto"/>
              <w:right w:val="single" w:sz="8" w:space="0" w:color="auto"/>
            </w:tcBorders>
            <w:tcMar>
              <w:top w:w="0" w:type="dxa"/>
              <w:left w:w="70" w:type="dxa"/>
              <w:bottom w:w="0" w:type="dxa"/>
              <w:right w:w="70" w:type="dxa"/>
            </w:tcMar>
            <w:vAlign w:val="center"/>
          </w:tcPr>
          <w:p w14:paraId="576BC596" w14:textId="77777777" w:rsidR="00C10424" w:rsidRPr="00926C15" w:rsidRDefault="00C10424" w:rsidP="00C10424">
            <w:pPr>
              <w:spacing w:line="288" w:lineRule="auto"/>
              <w:rPr>
                <w:rFonts w:ascii="Garamond" w:hAnsi="Garamond"/>
                <w:b/>
                <w:bCs/>
              </w:rPr>
            </w:pPr>
          </w:p>
        </w:tc>
      </w:tr>
      <w:tr w:rsidR="00C10424" w:rsidRPr="00926C15" w14:paraId="3CA40523" w14:textId="77777777" w:rsidTr="005207F8">
        <w:trPr>
          <w:trHeight w:val="508"/>
        </w:trPr>
        <w:tc>
          <w:tcPr>
            <w:tcW w:w="800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3F4655E" w14:textId="77777777" w:rsidR="00C10424" w:rsidRPr="00926C15" w:rsidRDefault="00C10424" w:rsidP="00C10424">
            <w:pPr>
              <w:spacing w:line="288" w:lineRule="auto"/>
              <w:rPr>
                <w:rFonts w:ascii="Garamond" w:hAnsi="Garamond"/>
                <w:bCs/>
              </w:rPr>
            </w:pPr>
            <w:r w:rsidRPr="00926C15">
              <w:rPr>
                <w:rFonts w:ascii="Garamond" w:hAnsi="Garamond"/>
                <w:b/>
                <w:bCs/>
              </w:rPr>
              <w:t>B:</w:t>
            </w:r>
            <w:r w:rsidRPr="00926C15">
              <w:rPr>
                <w:rFonts w:ascii="Garamond" w:hAnsi="Garamond"/>
                <w:bCs/>
              </w:rPr>
              <w:t xml:space="preserve"> Cena brutto instalacji i uruchomienia sprzętu</w:t>
            </w:r>
          </w:p>
        </w:tc>
        <w:tc>
          <w:tcPr>
            <w:tcW w:w="2694" w:type="dxa"/>
            <w:tcBorders>
              <w:top w:val="nil"/>
              <w:left w:val="nil"/>
              <w:bottom w:val="single" w:sz="8" w:space="0" w:color="auto"/>
              <w:right w:val="single" w:sz="8" w:space="0" w:color="auto"/>
            </w:tcBorders>
            <w:tcMar>
              <w:top w:w="0" w:type="dxa"/>
              <w:left w:w="70" w:type="dxa"/>
              <w:bottom w:w="0" w:type="dxa"/>
              <w:right w:w="70" w:type="dxa"/>
            </w:tcMar>
            <w:vAlign w:val="center"/>
          </w:tcPr>
          <w:p w14:paraId="31E1C089" w14:textId="77777777" w:rsidR="00C10424" w:rsidRPr="00926C15" w:rsidRDefault="00C10424" w:rsidP="00C10424">
            <w:pPr>
              <w:spacing w:line="288" w:lineRule="auto"/>
              <w:rPr>
                <w:rFonts w:ascii="Garamond" w:hAnsi="Garamond"/>
                <w:b/>
                <w:bCs/>
              </w:rPr>
            </w:pPr>
          </w:p>
        </w:tc>
      </w:tr>
      <w:tr w:rsidR="00C10424" w:rsidRPr="00926C15" w14:paraId="5DF0B6AB" w14:textId="77777777" w:rsidTr="005207F8">
        <w:trPr>
          <w:trHeight w:val="508"/>
        </w:trPr>
        <w:tc>
          <w:tcPr>
            <w:tcW w:w="800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B65E07C" w14:textId="77777777" w:rsidR="00844211" w:rsidRPr="00926C15" w:rsidRDefault="00C10424" w:rsidP="00C10424">
            <w:pPr>
              <w:spacing w:line="288" w:lineRule="auto"/>
              <w:rPr>
                <w:rFonts w:ascii="Garamond" w:hAnsi="Garamond"/>
                <w:bCs/>
              </w:rPr>
            </w:pPr>
            <w:r w:rsidRPr="00926C15">
              <w:rPr>
                <w:rFonts w:ascii="Garamond" w:hAnsi="Garamond"/>
                <w:b/>
                <w:bCs/>
              </w:rPr>
              <w:t>C:</w:t>
            </w:r>
            <w:r w:rsidRPr="00926C15">
              <w:rPr>
                <w:rFonts w:ascii="Garamond" w:hAnsi="Garamond"/>
                <w:bCs/>
              </w:rPr>
              <w:t xml:space="preserve"> Cena brutto szkoleń personelu</w:t>
            </w:r>
          </w:p>
        </w:tc>
        <w:tc>
          <w:tcPr>
            <w:tcW w:w="2694" w:type="dxa"/>
            <w:tcBorders>
              <w:top w:val="nil"/>
              <w:left w:val="nil"/>
              <w:bottom w:val="single" w:sz="8" w:space="0" w:color="auto"/>
              <w:right w:val="single" w:sz="8" w:space="0" w:color="auto"/>
            </w:tcBorders>
            <w:tcMar>
              <w:top w:w="0" w:type="dxa"/>
              <w:left w:w="70" w:type="dxa"/>
              <w:bottom w:w="0" w:type="dxa"/>
              <w:right w:w="70" w:type="dxa"/>
            </w:tcMar>
            <w:vAlign w:val="center"/>
          </w:tcPr>
          <w:p w14:paraId="0E61EDE9" w14:textId="77777777" w:rsidR="00C10424" w:rsidRPr="00926C15" w:rsidRDefault="00C10424" w:rsidP="00C10424">
            <w:pPr>
              <w:spacing w:line="288" w:lineRule="auto"/>
              <w:rPr>
                <w:rFonts w:ascii="Garamond" w:hAnsi="Garamond"/>
                <w:b/>
                <w:bCs/>
              </w:rPr>
            </w:pPr>
          </w:p>
        </w:tc>
      </w:tr>
      <w:tr w:rsidR="00C10424" w:rsidRPr="00926C15" w14:paraId="09B42611" w14:textId="77777777" w:rsidTr="005207F8">
        <w:trPr>
          <w:trHeight w:val="508"/>
        </w:trPr>
        <w:tc>
          <w:tcPr>
            <w:tcW w:w="8008"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hideMark/>
          </w:tcPr>
          <w:p w14:paraId="769CB2B5" w14:textId="77777777" w:rsidR="00C10424" w:rsidRPr="00926C15" w:rsidRDefault="00C10424" w:rsidP="0014619C">
            <w:pPr>
              <w:spacing w:line="288" w:lineRule="auto"/>
              <w:jc w:val="right"/>
              <w:rPr>
                <w:rFonts w:ascii="Garamond" w:hAnsi="Garamond"/>
                <w:bCs/>
              </w:rPr>
            </w:pPr>
            <w:r w:rsidRPr="00926C15">
              <w:rPr>
                <w:rFonts w:ascii="Garamond" w:hAnsi="Garamond"/>
                <w:b/>
                <w:bCs/>
              </w:rPr>
              <w:t>A+B+C:</w:t>
            </w:r>
            <w:r w:rsidRPr="00926C15">
              <w:rPr>
                <w:rFonts w:ascii="Garamond" w:hAnsi="Garamond"/>
                <w:bCs/>
              </w:rPr>
              <w:t xml:space="preserve"> </w:t>
            </w:r>
            <w:r w:rsidRPr="00844211">
              <w:rPr>
                <w:rFonts w:ascii="Garamond" w:hAnsi="Garamond"/>
                <w:b/>
                <w:bCs/>
              </w:rPr>
              <w:t>Cena brutto oferty</w:t>
            </w:r>
          </w:p>
        </w:tc>
        <w:tc>
          <w:tcPr>
            <w:tcW w:w="2694" w:type="dxa"/>
            <w:tcBorders>
              <w:top w:val="nil"/>
              <w:left w:val="nil"/>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tcPr>
          <w:p w14:paraId="7480BBDE" w14:textId="77777777" w:rsidR="00C10424" w:rsidRPr="00926C15" w:rsidRDefault="00C10424" w:rsidP="00C10424">
            <w:pPr>
              <w:spacing w:line="288" w:lineRule="auto"/>
              <w:rPr>
                <w:rFonts w:ascii="Garamond" w:hAnsi="Garamond"/>
                <w:b/>
                <w:bCs/>
              </w:rPr>
            </w:pPr>
          </w:p>
        </w:tc>
      </w:tr>
    </w:tbl>
    <w:p w14:paraId="5F251BBD" w14:textId="77777777" w:rsidR="00C10424" w:rsidRPr="00926C15" w:rsidRDefault="00C10424" w:rsidP="00AB7CE3">
      <w:pPr>
        <w:spacing w:line="288" w:lineRule="auto"/>
        <w:rPr>
          <w:rFonts w:ascii="Garamond" w:hAnsi="Garamond"/>
        </w:rPr>
      </w:pPr>
    </w:p>
    <w:p w14:paraId="2DA5F907" w14:textId="77777777" w:rsidR="00342CD2" w:rsidRPr="00926C15" w:rsidRDefault="00342CD2" w:rsidP="00AB7CE3">
      <w:pPr>
        <w:spacing w:line="288" w:lineRule="auto"/>
        <w:rPr>
          <w:rFonts w:ascii="Garamond" w:hAnsi="Garamond"/>
        </w:rPr>
      </w:pPr>
    </w:p>
    <w:p w14:paraId="534F5370" w14:textId="77777777" w:rsidR="00A80BD5" w:rsidRDefault="00A80BD5" w:rsidP="00AB7CE3">
      <w:pPr>
        <w:spacing w:line="288" w:lineRule="auto"/>
        <w:rPr>
          <w:rFonts w:ascii="Garamond" w:hAnsi="Garamond"/>
          <w:b/>
        </w:rPr>
      </w:pPr>
    </w:p>
    <w:p w14:paraId="2540DDFC" w14:textId="77777777" w:rsidR="00A80BD5" w:rsidRDefault="00A80BD5" w:rsidP="00AB7CE3">
      <w:pPr>
        <w:spacing w:line="288" w:lineRule="auto"/>
        <w:rPr>
          <w:rFonts w:ascii="Garamond" w:hAnsi="Garamond"/>
          <w:b/>
        </w:rPr>
      </w:pPr>
    </w:p>
    <w:p w14:paraId="4490CE69" w14:textId="77777777" w:rsidR="00A80BD5" w:rsidRDefault="00A80BD5" w:rsidP="00AB7CE3">
      <w:pPr>
        <w:spacing w:line="288" w:lineRule="auto"/>
        <w:rPr>
          <w:rFonts w:ascii="Garamond" w:hAnsi="Garamond"/>
          <w:b/>
        </w:rPr>
      </w:pPr>
    </w:p>
    <w:p w14:paraId="024B5F06" w14:textId="77777777" w:rsidR="00A80BD5" w:rsidRDefault="00A80BD5" w:rsidP="00AB7CE3">
      <w:pPr>
        <w:spacing w:line="288" w:lineRule="auto"/>
        <w:rPr>
          <w:rFonts w:ascii="Garamond" w:hAnsi="Garamond"/>
          <w:b/>
        </w:rPr>
      </w:pPr>
    </w:p>
    <w:p w14:paraId="20892A98" w14:textId="77777777" w:rsidR="00A80BD5" w:rsidRDefault="00A80BD5" w:rsidP="00AB7CE3">
      <w:pPr>
        <w:spacing w:line="288" w:lineRule="auto"/>
        <w:rPr>
          <w:rFonts w:ascii="Garamond" w:hAnsi="Garamond"/>
          <w:b/>
        </w:rPr>
      </w:pPr>
    </w:p>
    <w:p w14:paraId="4933D2A7" w14:textId="77777777" w:rsidR="00342CD2" w:rsidRPr="00926C15" w:rsidRDefault="00656F3C" w:rsidP="00AB7CE3">
      <w:pPr>
        <w:spacing w:line="288" w:lineRule="auto"/>
        <w:rPr>
          <w:rFonts w:ascii="Garamond" w:hAnsi="Garamond"/>
          <w:b/>
        </w:rPr>
      </w:pPr>
      <w:r w:rsidRPr="00926C15">
        <w:rPr>
          <w:rFonts w:ascii="Garamond" w:hAnsi="Garamond"/>
          <w:b/>
        </w:rPr>
        <w:t>Parametry techniczne i eksploatacyjne</w:t>
      </w:r>
    </w:p>
    <w:tbl>
      <w:tblPr>
        <w:tblStyle w:val="Tabela-Siatka"/>
        <w:tblW w:w="14539" w:type="dxa"/>
        <w:tblLook w:val="04A0" w:firstRow="1" w:lastRow="0" w:firstColumn="1" w:lastColumn="0" w:noHBand="0" w:noVBand="1"/>
      </w:tblPr>
      <w:tblGrid>
        <w:gridCol w:w="959"/>
        <w:gridCol w:w="4535"/>
        <w:gridCol w:w="1681"/>
        <w:gridCol w:w="4535"/>
        <w:gridCol w:w="2829"/>
      </w:tblGrid>
      <w:tr w:rsidR="00AB7CE3" w:rsidRPr="00926C15" w14:paraId="6D0D3F29" w14:textId="77777777" w:rsidTr="00A33307">
        <w:tc>
          <w:tcPr>
            <w:tcW w:w="959" w:type="dxa"/>
            <w:vAlign w:val="center"/>
          </w:tcPr>
          <w:p w14:paraId="64251B72" w14:textId="77777777" w:rsidR="00AB7CE3" w:rsidRPr="00926C15" w:rsidRDefault="00926C15" w:rsidP="00926C15">
            <w:pPr>
              <w:spacing w:line="288" w:lineRule="auto"/>
              <w:jc w:val="center"/>
              <w:rPr>
                <w:rFonts w:ascii="Garamond" w:hAnsi="Garamond"/>
                <w:b/>
              </w:rPr>
            </w:pPr>
            <w:r w:rsidRPr="00926C15">
              <w:rPr>
                <w:rFonts w:ascii="Garamond" w:hAnsi="Garamond"/>
                <w:b/>
              </w:rPr>
              <w:t>L.</w:t>
            </w:r>
            <w:r w:rsidR="00AB7CE3" w:rsidRPr="00926C15">
              <w:rPr>
                <w:rFonts w:ascii="Garamond" w:hAnsi="Garamond"/>
                <w:b/>
              </w:rPr>
              <w:t>p.</w:t>
            </w:r>
          </w:p>
        </w:tc>
        <w:tc>
          <w:tcPr>
            <w:tcW w:w="4535" w:type="dxa"/>
            <w:vAlign w:val="center"/>
          </w:tcPr>
          <w:p w14:paraId="7E9AC8E4" w14:textId="77777777" w:rsidR="00AB7CE3" w:rsidRPr="00440B28" w:rsidRDefault="00926C15" w:rsidP="00440B28">
            <w:pPr>
              <w:spacing w:line="240" w:lineRule="auto"/>
              <w:jc w:val="both"/>
              <w:rPr>
                <w:rFonts w:ascii="Garamond" w:hAnsi="Garamond"/>
                <w:b/>
              </w:rPr>
            </w:pPr>
            <w:r w:rsidRPr="00440B28">
              <w:rPr>
                <w:rFonts w:ascii="Garamond" w:hAnsi="Garamond"/>
                <w:b/>
              </w:rPr>
              <w:t>P</w:t>
            </w:r>
            <w:r w:rsidR="00AB7CE3" w:rsidRPr="00440B28">
              <w:rPr>
                <w:rFonts w:ascii="Garamond" w:hAnsi="Garamond"/>
                <w:b/>
              </w:rPr>
              <w:t>arametr</w:t>
            </w:r>
          </w:p>
        </w:tc>
        <w:tc>
          <w:tcPr>
            <w:tcW w:w="1681" w:type="dxa"/>
            <w:vAlign w:val="center"/>
          </w:tcPr>
          <w:p w14:paraId="1319C2ED" w14:textId="77777777" w:rsidR="00AB7CE3" w:rsidRPr="00926C15" w:rsidRDefault="00AB7CE3" w:rsidP="00AB7CE3">
            <w:pPr>
              <w:spacing w:line="288" w:lineRule="auto"/>
              <w:jc w:val="center"/>
              <w:rPr>
                <w:rFonts w:ascii="Garamond" w:hAnsi="Garamond"/>
                <w:b/>
              </w:rPr>
            </w:pPr>
            <w:r w:rsidRPr="00926C15">
              <w:rPr>
                <w:rFonts w:ascii="Garamond" w:hAnsi="Garamond"/>
                <w:b/>
              </w:rPr>
              <w:t>Parametr wymagany</w:t>
            </w:r>
          </w:p>
        </w:tc>
        <w:tc>
          <w:tcPr>
            <w:tcW w:w="4535" w:type="dxa"/>
            <w:vAlign w:val="center"/>
          </w:tcPr>
          <w:p w14:paraId="5E57A762" w14:textId="77777777" w:rsidR="00AB7CE3" w:rsidRPr="00926C15" w:rsidRDefault="00AB7CE3" w:rsidP="00AB7CE3">
            <w:pPr>
              <w:spacing w:line="288" w:lineRule="auto"/>
              <w:rPr>
                <w:rFonts w:ascii="Garamond" w:hAnsi="Garamond"/>
                <w:b/>
              </w:rPr>
            </w:pPr>
            <w:r w:rsidRPr="00926C15">
              <w:rPr>
                <w:rFonts w:ascii="Garamond" w:hAnsi="Garamond"/>
                <w:b/>
              </w:rPr>
              <w:t>Parametr oferowany</w:t>
            </w:r>
          </w:p>
        </w:tc>
        <w:tc>
          <w:tcPr>
            <w:tcW w:w="2829" w:type="dxa"/>
            <w:vAlign w:val="center"/>
          </w:tcPr>
          <w:p w14:paraId="63BD37A9" w14:textId="77777777" w:rsidR="00AB7CE3" w:rsidRPr="00926C15" w:rsidRDefault="00AB7CE3" w:rsidP="00AB7CE3">
            <w:pPr>
              <w:spacing w:line="288" w:lineRule="auto"/>
              <w:rPr>
                <w:rFonts w:ascii="Garamond" w:hAnsi="Garamond"/>
                <w:b/>
              </w:rPr>
            </w:pPr>
            <w:r w:rsidRPr="00926C15">
              <w:rPr>
                <w:rFonts w:ascii="Garamond" w:hAnsi="Garamond"/>
                <w:b/>
              </w:rPr>
              <w:t>Ocena pkt.</w:t>
            </w:r>
          </w:p>
        </w:tc>
      </w:tr>
      <w:tr w:rsidR="00AB7CE3" w:rsidRPr="00926C15" w14:paraId="58C6655E" w14:textId="77777777" w:rsidTr="00A33307">
        <w:tc>
          <w:tcPr>
            <w:tcW w:w="959" w:type="dxa"/>
          </w:tcPr>
          <w:p w14:paraId="303CEFE5" w14:textId="77777777" w:rsidR="00AB7CE3" w:rsidRPr="00926C15" w:rsidRDefault="00AB7CE3" w:rsidP="00926C15">
            <w:pPr>
              <w:pStyle w:val="Akapitzlist"/>
              <w:numPr>
                <w:ilvl w:val="0"/>
                <w:numId w:val="4"/>
              </w:numPr>
              <w:spacing w:line="288" w:lineRule="auto"/>
              <w:rPr>
                <w:rFonts w:ascii="Garamond" w:hAnsi="Garamond"/>
              </w:rPr>
            </w:pPr>
          </w:p>
        </w:tc>
        <w:tc>
          <w:tcPr>
            <w:tcW w:w="4535" w:type="dxa"/>
          </w:tcPr>
          <w:p w14:paraId="2CCC0287" w14:textId="77777777" w:rsidR="00AB7CE3" w:rsidRPr="00440B28" w:rsidRDefault="00AB7CE3" w:rsidP="00440B28">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zakład endoskopii – endoskopia ogólna</w:t>
            </w:r>
          </w:p>
        </w:tc>
        <w:tc>
          <w:tcPr>
            <w:tcW w:w="1681" w:type="dxa"/>
            <w:vAlign w:val="center"/>
          </w:tcPr>
          <w:p w14:paraId="2989C2D2" w14:textId="77777777" w:rsidR="00AB7CE3" w:rsidRPr="00926C15" w:rsidRDefault="00AB7CE3" w:rsidP="00AB7CE3">
            <w:pPr>
              <w:spacing w:after="0" w:line="288" w:lineRule="auto"/>
              <w:jc w:val="center"/>
              <w:rPr>
                <w:rFonts w:ascii="Garamond" w:eastAsia="Times New Roman" w:hAnsi="Garamond" w:cs="Calibri"/>
                <w:b/>
                <w:bCs/>
                <w:color w:val="000000"/>
                <w:lang w:eastAsia="pl-PL"/>
              </w:rPr>
            </w:pPr>
          </w:p>
        </w:tc>
        <w:tc>
          <w:tcPr>
            <w:tcW w:w="4535" w:type="dxa"/>
            <w:vAlign w:val="bottom"/>
          </w:tcPr>
          <w:p w14:paraId="2503BA99" w14:textId="77777777" w:rsidR="00AB7CE3" w:rsidRPr="00926C15" w:rsidRDefault="00AB7CE3" w:rsidP="00AB7CE3">
            <w:pPr>
              <w:spacing w:after="0" w:line="288" w:lineRule="auto"/>
              <w:jc w:val="both"/>
              <w:rPr>
                <w:rFonts w:ascii="Garamond" w:eastAsia="Times New Roman" w:hAnsi="Garamond" w:cs="Calibri"/>
                <w:b/>
                <w:bCs/>
                <w:color w:val="000000"/>
                <w:lang w:eastAsia="pl-PL"/>
              </w:rPr>
            </w:pPr>
          </w:p>
        </w:tc>
        <w:tc>
          <w:tcPr>
            <w:tcW w:w="2829" w:type="dxa"/>
          </w:tcPr>
          <w:p w14:paraId="1B1A3DED" w14:textId="77777777" w:rsidR="00AB7CE3" w:rsidRPr="00926C15" w:rsidRDefault="00AB7CE3" w:rsidP="00AB7CE3">
            <w:pPr>
              <w:spacing w:after="0" w:line="288" w:lineRule="auto"/>
              <w:jc w:val="both"/>
              <w:rPr>
                <w:rFonts w:ascii="Garamond" w:eastAsia="Times New Roman" w:hAnsi="Garamond" w:cs="Calibri"/>
                <w:b/>
                <w:bCs/>
                <w:color w:val="000000"/>
                <w:lang w:eastAsia="pl-PL"/>
              </w:rPr>
            </w:pPr>
          </w:p>
        </w:tc>
      </w:tr>
      <w:tr w:rsidR="00AB7CE3" w:rsidRPr="00926C15" w14:paraId="1B38F07D" w14:textId="77777777" w:rsidTr="00A33307">
        <w:tc>
          <w:tcPr>
            <w:tcW w:w="959" w:type="dxa"/>
          </w:tcPr>
          <w:p w14:paraId="4E2BB0CC" w14:textId="77777777" w:rsidR="00AB7CE3" w:rsidRPr="00926C15" w:rsidRDefault="00AB7CE3" w:rsidP="00926C15">
            <w:pPr>
              <w:pStyle w:val="Akapitzlist"/>
              <w:numPr>
                <w:ilvl w:val="0"/>
                <w:numId w:val="4"/>
              </w:numPr>
              <w:spacing w:line="288" w:lineRule="auto"/>
              <w:rPr>
                <w:rFonts w:ascii="Garamond" w:hAnsi="Garamond"/>
              </w:rPr>
            </w:pPr>
          </w:p>
        </w:tc>
        <w:tc>
          <w:tcPr>
            <w:tcW w:w="4535" w:type="dxa"/>
          </w:tcPr>
          <w:p w14:paraId="7D2A604A" w14:textId="77777777" w:rsidR="00AB7CE3" w:rsidRPr="00440B28" w:rsidRDefault="00AB7CE3" w:rsidP="00440B28">
            <w:pPr>
              <w:autoSpaceDE w:val="0"/>
              <w:autoSpaceDN w:val="0"/>
              <w:adjustRightInd w:val="0"/>
              <w:spacing w:line="240" w:lineRule="auto"/>
              <w:jc w:val="both"/>
              <w:rPr>
                <w:rFonts w:ascii="Garamond" w:hAnsi="Garamond" w:cs="Calibri"/>
                <w:b/>
                <w:bCs/>
                <w:color w:val="000000"/>
              </w:rPr>
            </w:pPr>
            <w:r w:rsidRPr="00440B28">
              <w:rPr>
                <w:rFonts w:ascii="Garamond" w:eastAsia="Times New Roman" w:hAnsi="Garamond" w:cs="Calibri"/>
                <w:b/>
                <w:color w:val="000000"/>
                <w:lang w:eastAsia="pl-PL"/>
              </w:rPr>
              <w:t>stół zabiegowy - przezierny</w:t>
            </w:r>
            <w:r w:rsidRPr="00440B28">
              <w:rPr>
                <w:rFonts w:ascii="Garamond" w:hAnsi="Garamond" w:cs="Calibri"/>
                <w:b/>
                <w:bCs/>
                <w:color w:val="000000"/>
              </w:rPr>
              <w:t xml:space="preserve"> – 4 szt.</w:t>
            </w:r>
          </w:p>
        </w:tc>
        <w:tc>
          <w:tcPr>
            <w:tcW w:w="1681" w:type="dxa"/>
            <w:vAlign w:val="center"/>
          </w:tcPr>
          <w:p w14:paraId="5DBD0372" w14:textId="77777777" w:rsidR="00AB7CE3" w:rsidRPr="00926C15" w:rsidRDefault="00AB7CE3" w:rsidP="00AB7CE3">
            <w:pPr>
              <w:spacing w:after="0" w:line="288" w:lineRule="auto"/>
              <w:jc w:val="center"/>
              <w:rPr>
                <w:rFonts w:ascii="Garamond" w:eastAsia="Times New Roman" w:hAnsi="Garamond" w:cs="Calibri"/>
                <w:color w:val="000000"/>
                <w:lang w:eastAsia="pl-PL"/>
              </w:rPr>
            </w:pPr>
          </w:p>
        </w:tc>
        <w:tc>
          <w:tcPr>
            <w:tcW w:w="4535" w:type="dxa"/>
          </w:tcPr>
          <w:p w14:paraId="373A2353" w14:textId="77777777" w:rsidR="00AB7CE3" w:rsidRPr="00926C15" w:rsidRDefault="00AB7CE3" w:rsidP="00AB7CE3">
            <w:pPr>
              <w:autoSpaceDE w:val="0"/>
              <w:autoSpaceDN w:val="0"/>
              <w:adjustRightInd w:val="0"/>
              <w:spacing w:line="288" w:lineRule="auto"/>
              <w:jc w:val="center"/>
              <w:rPr>
                <w:rFonts w:ascii="Garamond" w:hAnsi="Garamond" w:cs="Calibri"/>
                <w:bCs/>
                <w:color w:val="000000"/>
              </w:rPr>
            </w:pPr>
          </w:p>
        </w:tc>
        <w:tc>
          <w:tcPr>
            <w:tcW w:w="2829" w:type="dxa"/>
            <w:vAlign w:val="bottom"/>
          </w:tcPr>
          <w:p w14:paraId="4C6A0B1B" w14:textId="77777777" w:rsidR="00AB7CE3" w:rsidRPr="00926C15" w:rsidRDefault="00AB7CE3" w:rsidP="00AB7CE3">
            <w:pPr>
              <w:spacing w:after="0" w:line="288" w:lineRule="auto"/>
              <w:jc w:val="center"/>
              <w:rPr>
                <w:rFonts w:ascii="Garamond" w:eastAsia="Times New Roman" w:hAnsi="Garamond" w:cs="Times New Roman"/>
                <w:color w:val="000000"/>
                <w:lang w:eastAsia="pl-PL"/>
              </w:rPr>
            </w:pPr>
          </w:p>
        </w:tc>
      </w:tr>
      <w:tr w:rsidR="00AB7CE3" w:rsidRPr="00926C15" w14:paraId="1A812511" w14:textId="77777777" w:rsidTr="00A33307">
        <w:tc>
          <w:tcPr>
            <w:tcW w:w="959" w:type="dxa"/>
          </w:tcPr>
          <w:p w14:paraId="726EB18A" w14:textId="77777777" w:rsidR="00AB7CE3" w:rsidRPr="00926C15" w:rsidRDefault="00AB7CE3" w:rsidP="00926C15">
            <w:pPr>
              <w:pStyle w:val="Akapitzlist"/>
              <w:numPr>
                <w:ilvl w:val="0"/>
                <w:numId w:val="4"/>
              </w:numPr>
              <w:spacing w:line="288" w:lineRule="auto"/>
              <w:rPr>
                <w:rFonts w:ascii="Garamond" w:hAnsi="Garamond"/>
              </w:rPr>
            </w:pPr>
          </w:p>
        </w:tc>
        <w:tc>
          <w:tcPr>
            <w:tcW w:w="4535" w:type="dxa"/>
          </w:tcPr>
          <w:p w14:paraId="1B9DFBF0" w14:textId="77777777" w:rsidR="00AB7CE3" w:rsidRPr="00440B28" w:rsidRDefault="00AB7CE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Stół zabiegowy przeznaczony do wykonywania zabiegów ogólnych, a w połączeniu z wyposażeniem dodatkowym do zabiegów specjalistycznych.</w:t>
            </w:r>
          </w:p>
        </w:tc>
        <w:tc>
          <w:tcPr>
            <w:tcW w:w="1681" w:type="dxa"/>
            <w:vAlign w:val="center"/>
          </w:tcPr>
          <w:p w14:paraId="16D6E2F5" w14:textId="77777777" w:rsidR="00AB7CE3" w:rsidRPr="00926C15" w:rsidRDefault="00AB7CE3"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4CCD9065" w14:textId="77777777" w:rsidR="00AB7CE3" w:rsidRPr="00926C15" w:rsidRDefault="00AB7CE3" w:rsidP="00AB7CE3">
            <w:pPr>
              <w:autoSpaceDE w:val="0"/>
              <w:autoSpaceDN w:val="0"/>
              <w:adjustRightInd w:val="0"/>
              <w:spacing w:line="288" w:lineRule="auto"/>
              <w:rPr>
                <w:rFonts w:ascii="Garamond" w:hAnsi="Garamond" w:cs="Calibri"/>
                <w:color w:val="000000"/>
              </w:rPr>
            </w:pPr>
          </w:p>
        </w:tc>
        <w:tc>
          <w:tcPr>
            <w:tcW w:w="2829" w:type="dxa"/>
            <w:vAlign w:val="bottom"/>
          </w:tcPr>
          <w:p w14:paraId="05293FCC" w14:textId="77777777" w:rsidR="00AB7CE3" w:rsidRPr="00926C15" w:rsidRDefault="00AB7CE3"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B7CE3" w:rsidRPr="00926C15" w14:paraId="26CF0187" w14:textId="77777777" w:rsidTr="00A33307">
        <w:tc>
          <w:tcPr>
            <w:tcW w:w="959" w:type="dxa"/>
          </w:tcPr>
          <w:p w14:paraId="6777BA3E" w14:textId="77777777" w:rsidR="00AB7CE3" w:rsidRPr="00926C15" w:rsidRDefault="00AB7CE3" w:rsidP="00926C15">
            <w:pPr>
              <w:pStyle w:val="Akapitzlist"/>
              <w:numPr>
                <w:ilvl w:val="0"/>
                <w:numId w:val="4"/>
              </w:numPr>
              <w:spacing w:line="288" w:lineRule="auto"/>
              <w:rPr>
                <w:rFonts w:ascii="Garamond" w:hAnsi="Garamond"/>
              </w:rPr>
            </w:pPr>
          </w:p>
        </w:tc>
        <w:tc>
          <w:tcPr>
            <w:tcW w:w="4535" w:type="dxa"/>
          </w:tcPr>
          <w:p w14:paraId="7730B7C8" w14:textId="462C021B" w:rsidR="00AB7CE3" w:rsidRPr="00440B28" w:rsidRDefault="00AB7CE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Segmenty blatu przenikalne dla promieni RTG. Wypełnienie segmentów wykonane </w:t>
            </w:r>
            <w:r w:rsidRPr="00627DA7">
              <w:rPr>
                <w:rFonts w:ascii="Garamond" w:hAnsi="Garamond" w:cs="Calibri"/>
                <w:strike/>
                <w:color w:val="000000"/>
              </w:rPr>
              <w:t>z płyty HPL</w:t>
            </w:r>
            <w:r w:rsidRPr="00440B28">
              <w:rPr>
                <w:rFonts w:ascii="Garamond" w:hAnsi="Garamond" w:cs="Calibri"/>
                <w:color w:val="000000"/>
              </w:rPr>
              <w:t xml:space="preserve"> </w:t>
            </w:r>
            <w:r w:rsidR="00627DA7" w:rsidRPr="00627DA7">
              <w:rPr>
                <w:rFonts w:ascii="Garamond" w:hAnsi="Garamond" w:cs="Tahoma"/>
                <w:color w:val="FF0000"/>
              </w:rPr>
              <w:t>w całości z włókna węglowego</w:t>
            </w:r>
            <w:r w:rsidR="00627DA7" w:rsidRPr="00627DA7">
              <w:rPr>
                <w:rFonts w:ascii="Garamond" w:hAnsi="Garamond" w:cs="Calibri"/>
                <w:color w:val="FF0000"/>
              </w:rPr>
              <w:t xml:space="preserve"> </w:t>
            </w:r>
            <w:r w:rsidRPr="00440B28">
              <w:rPr>
                <w:rFonts w:ascii="Garamond" w:hAnsi="Garamond" w:cs="Calibri"/>
                <w:color w:val="000000"/>
              </w:rPr>
              <w:t xml:space="preserve">umożliwiającej wykonywanie zdjęć RTG </w:t>
            </w:r>
          </w:p>
        </w:tc>
        <w:tc>
          <w:tcPr>
            <w:tcW w:w="1681" w:type="dxa"/>
            <w:vAlign w:val="center"/>
          </w:tcPr>
          <w:p w14:paraId="23077D00" w14:textId="77777777" w:rsidR="00AB7CE3" w:rsidRPr="00926C15" w:rsidRDefault="00AB7CE3"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715340E3" w14:textId="77777777" w:rsidR="00AB7CE3" w:rsidRPr="00926C15" w:rsidRDefault="00AB7CE3" w:rsidP="00AB7CE3">
            <w:pPr>
              <w:autoSpaceDE w:val="0"/>
              <w:autoSpaceDN w:val="0"/>
              <w:adjustRightInd w:val="0"/>
              <w:spacing w:line="288" w:lineRule="auto"/>
              <w:rPr>
                <w:rFonts w:ascii="Garamond" w:hAnsi="Garamond" w:cs="Calibri"/>
                <w:color w:val="000000"/>
              </w:rPr>
            </w:pPr>
          </w:p>
        </w:tc>
        <w:tc>
          <w:tcPr>
            <w:tcW w:w="2829" w:type="dxa"/>
            <w:vAlign w:val="bottom"/>
          </w:tcPr>
          <w:p w14:paraId="21ED4724" w14:textId="77777777" w:rsidR="00AB7CE3" w:rsidRPr="00926C15" w:rsidRDefault="00AB7CE3"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43692F2C" w14:textId="77777777" w:rsidTr="00A33307">
        <w:tc>
          <w:tcPr>
            <w:tcW w:w="959" w:type="dxa"/>
          </w:tcPr>
          <w:p w14:paraId="6E7A5C86" w14:textId="77777777" w:rsidR="00064A73" w:rsidRPr="00926C15" w:rsidRDefault="00064A73" w:rsidP="00926C15">
            <w:pPr>
              <w:pStyle w:val="Akapitzlist"/>
              <w:numPr>
                <w:ilvl w:val="0"/>
                <w:numId w:val="4"/>
              </w:numPr>
              <w:spacing w:line="288" w:lineRule="auto"/>
              <w:rPr>
                <w:rFonts w:ascii="Garamond" w:hAnsi="Garamond"/>
              </w:rPr>
            </w:pPr>
          </w:p>
        </w:tc>
        <w:tc>
          <w:tcPr>
            <w:tcW w:w="4535" w:type="dxa"/>
          </w:tcPr>
          <w:p w14:paraId="673C81A1"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Stół wyposażony w listwy boczne do mocowania wyposażenia dodatkowego. Elementy montowane poprzez uchwyty- do mocowania kątowego lub wyłącznie pionowego. </w:t>
            </w:r>
          </w:p>
        </w:tc>
        <w:tc>
          <w:tcPr>
            <w:tcW w:w="1681" w:type="dxa"/>
            <w:vAlign w:val="center"/>
          </w:tcPr>
          <w:p w14:paraId="1745EE8F"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70DD9B18" w14:textId="77777777" w:rsidR="00064A73" w:rsidRPr="00926C15" w:rsidRDefault="00064A73" w:rsidP="00064A73">
            <w:pPr>
              <w:rPr>
                <w:rFonts w:ascii="Garamond" w:hAnsi="Garamond"/>
              </w:rPr>
            </w:pPr>
          </w:p>
        </w:tc>
        <w:tc>
          <w:tcPr>
            <w:tcW w:w="2829" w:type="dxa"/>
            <w:vAlign w:val="bottom"/>
          </w:tcPr>
          <w:p w14:paraId="0093DBF0"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4253D592" w14:textId="77777777" w:rsidTr="00A33307">
        <w:tc>
          <w:tcPr>
            <w:tcW w:w="959" w:type="dxa"/>
          </w:tcPr>
          <w:p w14:paraId="3543928A" w14:textId="77777777" w:rsidR="00064A73" w:rsidRPr="00926C15" w:rsidRDefault="00064A73" w:rsidP="00926C15">
            <w:pPr>
              <w:pStyle w:val="Akapitzlist"/>
              <w:numPr>
                <w:ilvl w:val="0"/>
                <w:numId w:val="4"/>
              </w:numPr>
              <w:spacing w:line="288" w:lineRule="auto"/>
              <w:rPr>
                <w:rFonts w:ascii="Garamond" w:hAnsi="Garamond"/>
              </w:rPr>
            </w:pPr>
          </w:p>
        </w:tc>
        <w:tc>
          <w:tcPr>
            <w:tcW w:w="4535" w:type="dxa"/>
          </w:tcPr>
          <w:p w14:paraId="7C59781E" w14:textId="77777777" w:rsidR="00064A73" w:rsidRPr="00440B28" w:rsidRDefault="0050412F" w:rsidP="00440B28">
            <w:pPr>
              <w:spacing w:line="240" w:lineRule="auto"/>
              <w:rPr>
                <w:rFonts w:ascii="Garamond" w:hAnsi="Garamond"/>
              </w:rPr>
            </w:pPr>
            <w:r w:rsidRPr="00440B28">
              <w:rPr>
                <w:rFonts w:ascii="Garamond" w:hAnsi="Garamond"/>
              </w:rPr>
              <w:t>Blat prze</w:t>
            </w:r>
            <w:r w:rsidR="00064A73" w:rsidRPr="00440B28">
              <w:rPr>
                <w:rFonts w:ascii="Garamond" w:hAnsi="Garamond"/>
              </w:rPr>
              <w:t>nikalny dla promieni RTG, jednosegmentowy wykonany w całości z włókna węglowego</w:t>
            </w:r>
          </w:p>
        </w:tc>
        <w:tc>
          <w:tcPr>
            <w:tcW w:w="1681" w:type="dxa"/>
            <w:vAlign w:val="center"/>
          </w:tcPr>
          <w:p w14:paraId="0F621BC0"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41CF4A2D" w14:textId="77777777" w:rsidR="00064A73" w:rsidRPr="00926C15" w:rsidRDefault="00064A73" w:rsidP="00064A73">
            <w:pPr>
              <w:rPr>
                <w:rFonts w:ascii="Garamond" w:hAnsi="Garamond"/>
              </w:rPr>
            </w:pPr>
          </w:p>
        </w:tc>
        <w:tc>
          <w:tcPr>
            <w:tcW w:w="2829" w:type="dxa"/>
            <w:vAlign w:val="bottom"/>
          </w:tcPr>
          <w:p w14:paraId="485D6761"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53AAB3C1" w14:textId="77777777" w:rsidTr="00A33307">
        <w:tc>
          <w:tcPr>
            <w:tcW w:w="959" w:type="dxa"/>
          </w:tcPr>
          <w:p w14:paraId="25351A02" w14:textId="77777777" w:rsidR="00064A73" w:rsidRPr="00926C15" w:rsidRDefault="00064A73" w:rsidP="00926C15">
            <w:pPr>
              <w:pStyle w:val="Akapitzlist"/>
              <w:numPr>
                <w:ilvl w:val="0"/>
                <w:numId w:val="4"/>
              </w:numPr>
              <w:spacing w:line="288" w:lineRule="auto"/>
              <w:rPr>
                <w:rFonts w:ascii="Garamond" w:hAnsi="Garamond"/>
              </w:rPr>
            </w:pPr>
          </w:p>
        </w:tc>
        <w:tc>
          <w:tcPr>
            <w:tcW w:w="4535" w:type="dxa"/>
          </w:tcPr>
          <w:p w14:paraId="086BE845" w14:textId="77777777" w:rsidR="00064A73" w:rsidRDefault="00064A73" w:rsidP="00B40936">
            <w:pPr>
              <w:spacing w:line="240" w:lineRule="auto"/>
              <w:rPr>
                <w:rFonts w:ascii="Garamond" w:hAnsi="Garamond" w:cs="Tahoma"/>
                <w:color w:val="FF0000"/>
              </w:rPr>
            </w:pPr>
            <w:r w:rsidRPr="00440B28">
              <w:rPr>
                <w:rFonts w:ascii="Garamond" w:hAnsi="Garamond"/>
              </w:rPr>
              <w:t>Stół wyposażony w listwy boczne przyłączane, przeznaczone do mocowania wyposażenia dodatkowego. Wyposażenie dodatkowe montowane poprzez uchwyty do mocowania k</w:t>
            </w:r>
            <w:r w:rsidR="00B40936">
              <w:rPr>
                <w:rFonts w:ascii="Garamond" w:hAnsi="Garamond"/>
              </w:rPr>
              <w:t xml:space="preserve">ątowego lub wyłącznie pionowego </w:t>
            </w:r>
            <w:r w:rsidR="00B40936" w:rsidRPr="00B40936">
              <w:rPr>
                <w:rFonts w:ascii="Garamond" w:hAnsi="Garamond"/>
                <w:color w:val="FF0000"/>
              </w:rPr>
              <w:t xml:space="preserve">lub: </w:t>
            </w:r>
            <w:proofErr w:type="spellStart"/>
            <w:r w:rsidR="00B40936" w:rsidRPr="00B40936">
              <w:rPr>
                <w:rFonts w:ascii="Garamond" w:hAnsi="Garamond" w:cs="Tahoma"/>
                <w:color w:val="FF0000"/>
              </w:rPr>
              <w:t>aluminowa</w:t>
            </w:r>
            <w:proofErr w:type="spellEnd"/>
            <w:r w:rsidR="00B40936" w:rsidRPr="00B40936">
              <w:rPr>
                <w:rFonts w:ascii="Garamond" w:hAnsi="Garamond" w:cs="Tahoma"/>
                <w:color w:val="FF0000"/>
              </w:rPr>
              <w:t xml:space="preserve"> listwa wzdłuż leża z przesuwnymi uchwytami do mocowania wyposażenia dodatkowego oraz możliwość montażu kroplówki w czterech narożnikach wózka</w:t>
            </w:r>
            <w:r w:rsidR="00890979">
              <w:rPr>
                <w:rFonts w:ascii="Garamond" w:hAnsi="Garamond" w:cs="Tahoma"/>
                <w:color w:val="FF0000"/>
              </w:rPr>
              <w:t>.</w:t>
            </w:r>
          </w:p>
          <w:p w14:paraId="01337BA6" w14:textId="2F3AC8D2" w:rsidR="00890979" w:rsidRPr="00440B28" w:rsidRDefault="00890979" w:rsidP="00BF1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rPr>
            </w:pPr>
            <w:r>
              <w:rPr>
                <w:rFonts w:ascii="Garamond" w:hAnsi="Garamond" w:cs="Tahoma"/>
                <w:color w:val="FF0000"/>
              </w:rPr>
              <w:t xml:space="preserve">W obu przypadkach stół wyposażony </w:t>
            </w:r>
            <w:r w:rsidR="00BF1101">
              <w:rPr>
                <w:rFonts w:ascii="Garamond" w:hAnsi="Garamond" w:cs="Tahoma"/>
                <w:color w:val="FF0000"/>
              </w:rPr>
              <w:t>w szynowe barierki/uchwyty/prowadnice pozwalające na zamontowanie parawanów ochronnych przed promieniowaniem jonizującym.</w:t>
            </w:r>
          </w:p>
        </w:tc>
        <w:tc>
          <w:tcPr>
            <w:tcW w:w="1681" w:type="dxa"/>
            <w:vAlign w:val="center"/>
          </w:tcPr>
          <w:p w14:paraId="2F1B3645"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41FDB9ED" w14:textId="77777777" w:rsidR="00064A73" w:rsidRPr="00926C15" w:rsidRDefault="00064A73" w:rsidP="00064A73">
            <w:pPr>
              <w:rPr>
                <w:rFonts w:ascii="Garamond" w:hAnsi="Garamond"/>
              </w:rPr>
            </w:pPr>
          </w:p>
        </w:tc>
        <w:tc>
          <w:tcPr>
            <w:tcW w:w="2829" w:type="dxa"/>
            <w:vAlign w:val="bottom"/>
          </w:tcPr>
          <w:p w14:paraId="3DD29BAB"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68EF6664" w14:textId="77777777" w:rsidTr="00A33307">
        <w:tc>
          <w:tcPr>
            <w:tcW w:w="959" w:type="dxa"/>
          </w:tcPr>
          <w:p w14:paraId="56BEDBA3" w14:textId="77777777" w:rsidR="00064A73" w:rsidRPr="00926C15" w:rsidRDefault="00064A73" w:rsidP="00926C15">
            <w:pPr>
              <w:pStyle w:val="Akapitzlist"/>
              <w:numPr>
                <w:ilvl w:val="0"/>
                <w:numId w:val="4"/>
              </w:numPr>
              <w:spacing w:line="288" w:lineRule="auto"/>
              <w:rPr>
                <w:rFonts w:ascii="Garamond" w:hAnsi="Garamond"/>
              </w:rPr>
            </w:pPr>
          </w:p>
        </w:tc>
        <w:tc>
          <w:tcPr>
            <w:tcW w:w="4535" w:type="dxa"/>
          </w:tcPr>
          <w:p w14:paraId="72FCE4F6" w14:textId="77777777" w:rsidR="00064A73" w:rsidRPr="00440B28" w:rsidRDefault="00064A73" w:rsidP="00440B28">
            <w:pPr>
              <w:spacing w:line="240" w:lineRule="auto"/>
              <w:rPr>
                <w:rFonts w:ascii="Garamond" w:hAnsi="Garamond"/>
              </w:rPr>
            </w:pPr>
            <w:r w:rsidRPr="00440B28">
              <w:rPr>
                <w:rFonts w:ascii="Garamond" w:hAnsi="Garamond"/>
              </w:rPr>
              <w:t>Całkowita długość stołu minimum 2000 mm</w:t>
            </w:r>
          </w:p>
        </w:tc>
        <w:tc>
          <w:tcPr>
            <w:tcW w:w="1681" w:type="dxa"/>
            <w:vAlign w:val="center"/>
          </w:tcPr>
          <w:p w14:paraId="6AE8AF05" w14:textId="60D9D677" w:rsidR="00064A73" w:rsidRPr="0004323E" w:rsidRDefault="0004323E" w:rsidP="00064A73">
            <w:pPr>
              <w:spacing w:after="0" w:line="288" w:lineRule="auto"/>
              <w:jc w:val="center"/>
              <w:rPr>
                <w:rFonts w:ascii="Garamond" w:eastAsia="Times New Roman" w:hAnsi="Garamond" w:cs="Calibri"/>
                <w:color w:val="FF0000"/>
                <w:lang w:eastAsia="pl-PL"/>
              </w:rPr>
            </w:pPr>
            <w:r w:rsidRPr="0004323E">
              <w:rPr>
                <w:rFonts w:ascii="Garamond" w:eastAsia="Times New Roman" w:hAnsi="Garamond" w:cs="Calibri"/>
                <w:color w:val="FF0000"/>
                <w:lang w:eastAsia="pl-PL"/>
              </w:rPr>
              <w:t>T</w:t>
            </w:r>
            <w:r w:rsidR="00064A73" w:rsidRPr="0004323E">
              <w:rPr>
                <w:rFonts w:ascii="Garamond" w:eastAsia="Times New Roman" w:hAnsi="Garamond" w:cs="Calibri"/>
                <w:color w:val="FF0000"/>
                <w:lang w:eastAsia="pl-PL"/>
              </w:rPr>
              <w:t>ak</w:t>
            </w:r>
            <w:r w:rsidRPr="0004323E">
              <w:rPr>
                <w:rFonts w:ascii="Garamond" w:eastAsia="Times New Roman" w:hAnsi="Garamond" w:cs="Calibri"/>
                <w:color w:val="FF0000"/>
                <w:lang w:eastAsia="pl-PL"/>
              </w:rPr>
              <w:t>, podać</w:t>
            </w:r>
          </w:p>
        </w:tc>
        <w:tc>
          <w:tcPr>
            <w:tcW w:w="4535" w:type="dxa"/>
          </w:tcPr>
          <w:p w14:paraId="7B8F442E" w14:textId="77777777" w:rsidR="00064A73" w:rsidRPr="00926C15" w:rsidRDefault="00064A73" w:rsidP="00064A73">
            <w:pPr>
              <w:rPr>
                <w:rFonts w:ascii="Garamond" w:hAnsi="Garamond"/>
              </w:rPr>
            </w:pPr>
          </w:p>
        </w:tc>
        <w:tc>
          <w:tcPr>
            <w:tcW w:w="2829" w:type="dxa"/>
            <w:vAlign w:val="bottom"/>
          </w:tcPr>
          <w:p w14:paraId="4237922B"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7741E3AC" w14:textId="77777777" w:rsidTr="00A33307">
        <w:tc>
          <w:tcPr>
            <w:tcW w:w="959" w:type="dxa"/>
          </w:tcPr>
          <w:p w14:paraId="43380450" w14:textId="77777777" w:rsidR="00064A73" w:rsidRPr="00926C15" w:rsidRDefault="00064A73" w:rsidP="00926C15">
            <w:pPr>
              <w:pStyle w:val="Akapitzlist"/>
              <w:numPr>
                <w:ilvl w:val="0"/>
                <w:numId w:val="4"/>
              </w:numPr>
              <w:spacing w:line="288" w:lineRule="auto"/>
              <w:rPr>
                <w:rFonts w:ascii="Garamond" w:hAnsi="Garamond"/>
              </w:rPr>
            </w:pPr>
          </w:p>
        </w:tc>
        <w:tc>
          <w:tcPr>
            <w:tcW w:w="4535" w:type="dxa"/>
          </w:tcPr>
          <w:p w14:paraId="570A3FD0" w14:textId="5DD2EB44" w:rsidR="00064A73" w:rsidRPr="00440B28" w:rsidRDefault="00064A73" w:rsidP="00440B28">
            <w:pPr>
              <w:spacing w:line="240" w:lineRule="auto"/>
              <w:rPr>
                <w:rFonts w:ascii="Garamond" w:hAnsi="Garamond"/>
              </w:rPr>
            </w:pPr>
            <w:r w:rsidRPr="00440B28">
              <w:rPr>
                <w:rFonts w:ascii="Garamond" w:hAnsi="Garamond"/>
              </w:rPr>
              <w:t xml:space="preserve">Całkowita szerokość blatu </w:t>
            </w:r>
            <w:r w:rsidRPr="002E7B60">
              <w:rPr>
                <w:rFonts w:ascii="Garamond" w:hAnsi="Garamond"/>
                <w:color w:val="FF0000"/>
              </w:rPr>
              <w:t>minimum 5</w:t>
            </w:r>
            <w:r w:rsidR="0038730B" w:rsidRPr="002E7B60">
              <w:rPr>
                <w:rFonts w:ascii="Garamond" w:hAnsi="Garamond"/>
                <w:color w:val="FF0000"/>
              </w:rPr>
              <w:t>4</w:t>
            </w:r>
            <w:r w:rsidRPr="002E7B60">
              <w:rPr>
                <w:rFonts w:ascii="Garamond" w:hAnsi="Garamond"/>
                <w:color w:val="FF0000"/>
              </w:rPr>
              <w:t>0 mm</w:t>
            </w:r>
          </w:p>
        </w:tc>
        <w:tc>
          <w:tcPr>
            <w:tcW w:w="1681" w:type="dxa"/>
            <w:vAlign w:val="center"/>
          </w:tcPr>
          <w:p w14:paraId="3F3EE4BB" w14:textId="4C53D046" w:rsidR="00064A73" w:rsidRPr="0004323E" w:rsidRDefault="0004323E" w:rsidP="00064A73">
            <w:pPr>
              <w:spacing w:after="0" w:line="288" w:lineRule="auto"/>
              <w:jc w:val="center"/>
              <w:rPr>
                <w:rFonts w:ascii="Garamond" w:eastAsia="Times New Roman" w:hAnsi="Garamond" w:cs="Calibri"/>
                <w:color w:val="FF0000"/>
                <w:lang w:eastAsia="pl-PL"/>
              </w:rPr>
            </w:pPr>
            <w:r w:rsidRPr="0004323E">
              <w:rPr>
                <w:rFonts w:ascii="Garamond" w:eastAsia="Times New Roman" w:hAnsi="Garamond" w:cs="Calibri"/>
                <w:color w:val="FF0000"/>
                <w:lang w:eastAsia="pl-PL"/>
              </w:rPr>
              <w:t>T</w:t>
            </w:r>
            <w:r w:rsidR="00064A73" w:rsidRPr="0004323E">
              <w:rPr>
                <w:rFonts w:ascii="Garamond" w:eastAsia="Times New Roman" w:hAnsi="Garamond" w:cs="Calibri"/>
                <w:color w:val="FF0000"/>
                <w:lang w:eastAsia="pl-PL"/>
              </w:rPr>
              <w:t>ak</w:t>
            </w:r>
            <w:r w:rsidRPr="0004323E">
              <w:rPr>
                <w:rFonts w:ascii="Garamond" w:eastAsia="Times New Roman" w:hAnsi="Garamond" w:cs="Calibri"/>
                <w:color w:val="FF0000"/>
                <w:lang w:eastAsia="pl-PL"/>
              </w:rPr>
              <w:t xml:space="preserve">, podać </w:t>
            </w:r>
          </w:p>
        </w:tc>
        <w:tc>
          <w:tcPr>
            <w:tcW w:w="4535" w:type="dxa"/>
          </w:tcPr>
          <w:p w14:paraId="6AD9AF6D" w14:textId="6B9AAE5C" w:rsidR="00064A73" w:rsidRPr="00926C15" w:rsidRDefault="00064A73" w:rsidP="00064A73">
            <w:pPr>
              <w:rPr>
                <w:rFonts w:ascii="Garamond" w:hAnsi="Garamond"/>
              </w:rPr>
            </w:pPr>
          </w:p>
        </w:tc>
        <w:tc>
          <w:tcPr>
            <w:tcW w:w="2829" w:type="dxa"/>
            <w:vAlign w:val="bottom"/>
          </w:tcPr>
          <w:p w14:paraId="3C2BCC1A"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52AF8269" w14:textId="77777777" w:rsidTr="00A33307">
        <w:tc>
          <w:tcPr>
            <w:tcW w:w="959" w:type="dxa"/>
          </w:tcPr>
          <w:p w14:paraId="35C842B5" w14:textId="77777777" w:rsidR="00064A73" w:rsidRPr="00926C15" w:rsidRDefault="00064A73" w:rsidP="00926C15">
            <w:pPr>
              <w:pStyle w:val="Akapitzlist"/>
              <w:numPr>
                <w:ilvl w:val="0"/>
                <w:numId w:val="4"/>
              </w:numPr>
              <w:spacing w:line="288" w:lineRule="auto"/>
              <w:rPr>
                <w:rFonts w:ascii="Garamond" w:hAnsi="Garamond"/>
              </w:rPr>
            </w:pPr>
          </w:p>
        </w:tc>
        <w:tc>
          <w:tcPr>
            <w:tcW w:w="4535" w:type="dxa"/>
          </w:tcPr>
          <w:p w14:paraId="5EB3F218" w14:textId="2BCC3E2B" w:rsidR="00064A73" w:rsidRPr="00440B28" w:rsidRDefault="00064A73" w:rsidP="00440B28">
            <w:pPr>
              <w:spacing w:line="240" w:lineRule="auto"/>
              <w:rPr>
                <w:rFonts w:ascii="Garamond" w:hAnsi="Garamond"/>
              </w:rPr>
            </w:pPr>
            <w:r w:rsidRPr="00440B28">
              <w:rPr>
                <w:rFonts w:ascii="Garamond" w:hAnsi="Garamond"/>
              </w:rPr>
              <w:t xml:space="preserve">Maksymalne obciążenie minimum </w:t>
            </w:r>
            <w:r w:rsidRPr="00627DA7">
              <w:rPr>
                <w:rFonts w:ascii="Garamond" w:hAnsi="Garamond"/>
                <w:strike/>
              </w:rPr>
              <w:t>200</w:t>
            </w:r>
            <w:r w:rsidR="00627DA7">
              <w:rPr>
                <w:rFonts w:ascii="Garamond" w:hAnsi="Garamond"/>
              </w:rPr>
              <w:t> </w:t>
            </w:r>
            <w:r w:rsidR="00627DA7">
              <w:rPr>
                <w:rFonts w:ascii="Garamond" w:hAnsi="Garamond"/>
                <w:color w:val="FF0000"/>
              </w:rPr>
              <w:t xml:space="preserve">180 </w:t>
            </w:r>
            <w:r w:rsidRPr="00440B28">
              <w:rPr>
                <w:rFonts w:ascii="Garamond" w:hAnsi="Garamond"/>
              </w:rPr>
              <w:t>kg</w:t>
            </w:r>
          </w:p>
        </w:tc>
        <w:tc>
          <w:tcPr>
            <w:tcW w:w="1681" w:type="dxa"/>
            <w:vAlign w:val="center"/>
          </w:tcPr>
          <w:p w14:paraId="385B627A" w14:textId="196CE6C4" w:rsidR="00064A73" w:rsidRPr="00926C15" w:rsidRDefault="00627DA7" w:rsidP="00064A73">
            <w:pPr>
              <w:spacing w:after="0" w:line="288" w:lineRule="auto"/>
              <w:jc w:val="center"/>
              <w:rPr>
                <w:rFonts w:ascii="Garamond" w:eastAsia="Times New Roman" w:hAnsi="Garamond" w:cs="Calibri"/>
                <w:color w:val="000000"/>
                <w:lang w:eastAsia="pl-PL"/>
              </w:rPr>
            </w:pPr>
            <w:r w:rsidRPr="00627DA7">
              <w:rPr>
                <w:rFonts w:ascii="Garamond" w:eastAsia="Times New Roman" w:hAnsi="Garamond" w:cs="Calibri"/>
                <w:color w:val="FF0000"/>
                <w:lang w:eastAsia="pl-PL"/>
              </w:rPr>
              <w:t>Tak</w:t>
            </w:r>
            <w:r>
              <w:rPr>
                <w:rFonts w:ascii="Garamond" w:eastAsia="Times New Roman" w:hAnsi="Garamond" w:cs="Calibri"/>
                <w:color w:val="FF0000"/>
                <w:lang w:eastAsia="pl-PL"/>
              </w:rPr>
              <w:t>, podać</w:t>
            </w:r>
          </w:p>
        </w:tc>
        <w:tc>
          <w:tcPr>
            <w:tcW w:w="4535" w:type="dxa"/>
          </w:tcPr>
          <w:p w14:paraId="24DDC168" w14:textId="77777777" w:rsidR="00064A73" w:rsidRPr="00926C15" w:rsidRDefault="00064A73" w:rsidP="00064A73">
            <w:pPr>
              <w:rPr>
                <w:rFonts w:ascii="Garamond" w:hAnsi="Garamond"/>
              </w:rPr>
            </w:pPr>
          </w:p>
        </w:tc>
        <w:tc>
          <w:tcPr>
            <w:tcW w:w="2829" w:type="dxa"/>
            <w:vAlign w:val="bottom"/>
          </w:tcPr>
          <w:p w14:paraId="75E0FAE4" w14:textId="3296D37E" w:rsidR="00627DA7" w:rsidRPr="00627DA7" w:rsidRDefault="004332E1" w:rsidP="00627DA7">
            <w:pPr>
              <w:spacing w:after="0" w:line="288" w:lineRule="auto"/>
              <w:rPr>
                <w:rFonts w:ascii="Garamond" w:eastAsia="Times New Roman" w:hAnsi="Garamond" w:cs="Calibri"/>
                <w:color w:val="FF0000"/>
                <w:sz w:val="18"/>
                <w:szCs w:val="18"/>
                <w:lang w:eastAsia="pl-PL"/>
              </w:rPr>
            </w:pPr>
            <w:r>
              <w:rPr>
                <w:rFonts w:ascii="Garamond" w:eastAsia="Times New Roman" w:hAnsi="Garamond" w:cs="Calibri"/>
                <w:color w:val="FF0000"/>
                <w:sz w:val="18"/>
                <w:szCs w:val="18"/>
                <w:lang w:eastAsia="pl-PL"/>
              </w:rPr>
              <w:t>200 kg i więcej – 5</w:t>
            </w:r>
            <w:r w:rsidR="00627DA7" w:rsidRPr="00627DA7">
              <w:rPr>
                <w:rFonts w:ascii="Garamond" w:eastAsia="Times New Roman" w:hAnsi="Garamond" w:cs="Calibri"/>
                <w:color w:val="FF0000"/>
                <w:sz w:val="18"/>
                <w:szCs w:val="18"/>
                <w:lang w:eastAsia="pl-PL"/>
              </w:rPr>
              <w:t xml:space="preserve"> pkt.</w:t>
            </w:r>
          </w:p>
          <w:p w14:paraId="6A517983" w14:textId="53060605" w:rsidR="00064A73" w:rsidRPr="00926C15" w:rsidRDefault="00627DA7" w:rsidP="00627DA7">
            <w:pPr>
              <w:spacing w:after="0" w:line="288" w:lineRule="auto"/>
              <w:rPr>
                <w:rFonts w:ascii="Garamond" w:eastAsia="Times New Roman" w:hAnsi="Garamond" w:cs="Calibri"/>
                <w:color w:val="000000"/>
                <w:lang w:eastAsia="pl-PL"/>
              </w:rPr>
            </w:pPr>
            <w:r w:rsidRPr="00627DA7">
              <w:rPr>
                <w:rFonts w:ascii="Garamond" w:eastAsia="Times New Roman" w:hAnsi="Garamond" w:cs="Calibri"/>
                <w:color w:val="FF0000"/>
                <w:sz w:val="18"/>
                <w:szCs w:val="18"/>
                <w:lang w:eastAsia="pl-PL"/>
              </w:rPr>
              <w:t>Mniejsze wartości – 0 pkt.</w:t>
            </w:r>
          </w:p>
        </w:tc>
      </w:tr>
      <w:tr w:rsidR="00627DA7" w:rsidRPr="00926C15" w14:paraId="2F2B7A2E" w14:textId="77777777" w:rsidTr="00A33307">
        <w:tc>
          <w:tcPr>
            <w:tcW w:w="959" w:type="dxa"/>
          </w:tcPr>
          <w:p w14:paraId="322ADE99" w14:textId="77777777" w:rsidR="00627DA7" w:rsidRPr="00926C15" w:rsidRDefault="00627DA7" w:rsidP="00627DA7">
            <w:pPr>
              <w:pStyle w:val="Akapitzlist"/>
              <w:numPr>
                <w:ilvl w:val="0"/>
                <w:numId w:val="4"/>
              </w:numPr>
              <w:spacing w:line="288" w:lineRule="auto"/>
              <w:rPr>
                <w:rFonts w:ascii="Garamond" w:hAnsi="Garamond"/>
              </w:rPr>
            </w:pPr>
          </w:p>
        </w:tc>
        <w:tc>
          <w:tcPr>
            <w:tcW w:w="4535" w:type="dxa"/>
          </w:tcPr>
          <w:p w14:paraId="31AA4F00" w14:textId="77777777" w:rsidR="00627DA7" w:rsidRPr="00440B28" w:rsidRDefault="00627DA7" w:rsidP="00627DA7">
            <w:pPr>
              <w:spacing w:line="240" w:lineRule="auto"/>
              <w:rPr>
                <w:rFonts w:ascii="Garamond" w:hAnsi="Garamond"/>
              </w:rPr>
            </w:pPr>
            <w:r w:rsidRPr="00440B28">
              <w:rPr>
                <w:rFonts w:ascii="Garamond" w:hAnsi="Garamond"/>
              </w:rPr>
              <w:t>Regulacja pilotem  przewodowym następujących pozycji:</w:t>
            </w:r>
          </w:p>
          <w:p w14:paraId="6DA58E69" w14:textId="45382836" w:rsidR="00627DA7" w:rsidRPr="00440B28" w:rsidRDefault="00627DA7" w:rsidP="00627DA7">
            <w:pPr>
              <w:numPr>
                <w:ilvl w:val="0"/>
                <w:numId w:val="3"/>
              </w:numPr>
              <w:tabs>
                <w:tab w:val="clear" w:pos="420"/>
                <w:tab w:val="num" w:pos="317"/>
              </w:tabs>
              <w:spacing w:after="0" w:line="240" w:lineRule="auto"/>
              <w:rPr>
                <w:rFonts w:ascii="Garamond" w:hAnsi="Garamond"/>
              </w:rPr>
            </w:pPr>
            <w:r w:rsidRPr="00440B28">
              <w:rPr>
                <w:rFonts w:ascii="Garamond" w:hAnsi="Garamond"/>
              </w:rPr>
              <w:t xml:space="preserve">wysokość blatu  min: </w:t>
            </w:r>
            <w:r w:rsidRPr="00627DA7">
              <w:rPr>
                <w:rFonts w:ascii="Garamond" w:hAnsi="Garamond"/>
                <w:strike/>
              </w:rPr>
              <w:t>750</w:t>
            </w:r>
            <w:r>
              <w:rPr>
                <w:rFonts w:ascii="Garamond" w:hAnsi="Garamond"/>
              </w:rPr>
              <w:t> </w:t>
            </w:r>
            <w:r>
              <w:rPr>
                <w:rFonts w:ascii="Garamond" w:hAnsi="Garamond"/>
                <w:color w:val="FF0000"/>
              </w:rPr>
              <w:t xml:space="preserve">800 </w:t>
            </w:r>
            <w:r w:rsidRPr="00440B28">
              <w:rPr>
                <w:rFonts w:ascii="Garamond" w:hAnsi="Garamond"/>
              </w:rPr>
              <w:t>do 920 mm</w:t>
            </w:r>
          </w:p>
          <w:p w14:paraId="03554311" w14:textId="77777777" w:rsidR="00627DA7" w:rsidRPr="00440B28" w:rsidRDefault="00627DA7" w:rsidP="00627DA7">
            <w:pPr>
              <w:numPr>
                <w:ilvl w:val="0"/>
                <w:numId w:val="3"/>
              </w:numPr>
              <w:tabs>
                <w:tab w:val="clear" w:pos="420"/>
                <w:tab w:val="num" w:pos="317"/>
              </w:tabs>
              <w:spacing w:after="0" w:line="240" w:lineRule="auto"/>
              <w:rPr>
                <w:rFonts w:ascii="Garamond" w:hAnsi="Garamond"/>
              </w:rPr>
            </w:pPr>
            <w:r w:rsidRPr="00440B28">
              <w:rPr>
                <w:rFonts w:ascii="Garamond" w:hAnsi="Garamond"/>
              </w:rPr>
              <w:t xml:space="preserve">przechył </w:t>
            </w:r>
            <w:proofErr w:type="spellStart"/>
            <w:r w:rsidRPr="00440B28">
              <w:rPr>
                <w:rFonts w:ascii="Garamond" w:hAnsi="Garamond"/>
              </w:rPr>
              <w:t>trendelenburga</w:t>
            </w:r>
            <w:proofErr w:type="spellEnd"/>
            <w:r w:rsidRPr="00440B28">
              <w:rPr>
                <w:rFonts w:ascii="Garamond" w:hAnsi="Garamond"/>
              </w:rPr>
              <w:t xml:space="preserve">  min 10°</w:t>
            </w:r>
          </w:p>
          <w:p w14:paraId="1BEC2F0B" w14:textId="6919DB39" w:rsidR="00AE0685" w:rsidRDefault="00627DA7" w:rsidP="00627DA7">
            <w:pPr>
              <w:spacing w:line="240" w:lineRule="auto"/>
              <w:rPr>
                <w:rFonts w:ascii="Garamond" w:hAnsi="Garamond"/>
              </w:rPr>
            </w:pPr>
            <w:r w:rsidRPr="00440B28">
              <w:rPr>
                <w:rFonts w:ascii="Garamond" w:hAnsi="Garamond"/>
              </w:rPr>
              <w:t>przechyły boczne  min 12°</w:t>
            </w:r>
          </w:p>
          <w:p w14:paraId="78FA8C75" w14:textId="25E5133B" w:rsidR="00AE0685" w:rsidRPr="00440B28" w:rsidRDefault="00AE0685" w:rsidP="00AE0685">
            <w:pPr>
              <w:spacing w:line="240" w:lineRule="auto"/>
              <w:jc w:val="both"/>
              <w:rPr>
                <w:rFonts w:ascii="Garamond" w:hAnsi="Garamond"/>
              </w:rPr>
            </w:pPr>
            <w:r>
              <w:rPr>
                <w:rFonts w:ascii="Garamond" w:hAnsi="Garamond"/>
                <w:color w:val="FF0000"/>
              </w:rPr>
              <w:t xml:space="preserve">Uwaga - </w:t>
            </w:r>
            <w:r w:rsidRPr="00AE0685">
              <w:rPr>
                <w:rFonts w:ascii="Garamond" w:hAnsi="Garamond"/>
                <w:color w:val="FF0000"/>
              </w:rPr>
              <w:t xml:space="preserve">dopuszcza się także </w:t>
            </w:r>
            <w:r w:rsidRPr="00AE0685">
              <w:rPr>
                <w:rFonts w:ascii="Garamond" w:hAnsi="Garamond" w:cs="Tahoma"/>
                <w:color w:val="FF0000"/>
              </w:rPr>
              <w:t>wózek z hydrauliczną regulacją wysokości leża dokonywaną za pomocą dźwigni nożnej; zakres regulacji wysokości leża ok. 450-800 mm</w:t>
            </w:r>
          </w:p>
        </w:tc>
        <w:tc>
          <w:tcPr>
            <w:tcW w:w="1681" w:type="dxa"/>
            <w:vAlign w:val="center"/>
          </w:tcPr>
          <w:p w14:paraId="3EEB67EE" w14:textId="345EF373" w:rsidR="00627DA7" w:rsidRPr="00926C15" w:rsidRDefault="009B45D4" w:rsidP="00627DA7">
            <w:pPr>
              <w:spacing w:after="0" w:line="288" w:lineRule="auto"/>
              <w:jc w:val="center"/>
              <w:rPr>
                <w:rFonts w:ascii="Garamond" w:eastAsia="Times New Roman" w:hAnsi="Garamond" w:cs="Calibri"/>
                <w:color w:val="000000"/>
                <w:lang w:eastAsia="pl-PL"/>
              </w:rPr>
            </w:pPr>
            <w:r w:rsidRPr="009B45D4">
              <w:rPr>
                <w:rFonts w:ascii="Garamond" w:eastAsia="Times New Roman" w:hAnsi="Garamond" w:cs="Calibri"/>
                <w:color w:val="FF0000"/>
                <w:lang w:eastAsia="pl-PL"/>
              </w:rPr>
              <w:t>T</w:t>
            </w:r>
            <w:r w:rsidR="00627DA7" w:rsidRPr="009B45D4">
              <w:rPr>
                <w:rFonts w:ascii="Garamond" w:eastAsia="Times New Roman" w:hAnsi="Garamond" w:cs="Calibri"/>
                <w:color w:val="FF0000"/>
                <w:lang w:eastAsia="pl-PL"/>
              </w:rPr>
              <w:t>ak</w:t>
            </w:r>
            <w:r w:rsidRPr="009B45D4">
              <w:rPr>
                <w:rFonts w:ascii="Garamond" w:eastAsia="Times New Roman" w:hAnsi="Garamond" w:cs="Calibri"/>
                <w:color w:val="FF0000"/>
                <w:lang w:eastAsia="pl-PL"/>
              </w:rPr>
              <w:t xml:space="preserve">, podać </w:t>
            </w:r>
          </w:p>
        </w:tc>
        <w:tc>
          <w:tcPr>
            <w:tcW w:w="4535" w:type="dxa"/>
          </w:tcPr>
          <w:p w14:paraId="67FEF6F1" w14:textId="4AC65617" w:rsidR="00627DA7" w:rsidRPr="00926C15" w:rsidRDefault="00627DA7" w:rsidP="00627DA7">
            <w:pPr>
              <w:rPr>
                <w:rFonts w:ascii="Garamond" w:hAnsi="Garamond"/>
              </w:rPr>
            </w:pPr>
          </w:p>
        </w:tc>
        <w:tc>
          <w:tcPr>
            <w:tcW w:w="2829" w:type="dxa"/>
            <w:vAlign w:val="bottom"/>
          </w:tcPr>
          <w:p w14:paraId="3B546174" w14:textId="7C1D4947" w:rsidR="00627DA7" w:rsidRPr="00926C15" w:rsidRDefault="00627DA7" w:rsidP="00627DA7">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627DA7" w:rsidRPr="00926C15" w14:paraId="4089DEEA" w14:textId="77777777" w:rsidTr="00A33307">
        <w:tc>
          <w:tcPr>
            <w:tcW w:w="959" w:type="dxa"/>
          </w:tcPr>
          <w:p w14:paraId="31FB04CA" w14:textId="77777777" w:rsidR="00627DA7" w:rsidRPr="00926C15" w:rsidRDefault="00627DA7" w:rsidP="00627DA7">
            <w:pPr>
              <w:pStyle w:val="Akapitzlist"/>
              <w:numPr>
                <w:ilvl w:val="0"/>
                <w:numId w:val="4"/>
              </w:numPr>
              <w:spacing w:line="288" w:lineRule="auto"/>
              <w:rPr>
                <w:rFonts w:ascii="Garamond" w:hAnsi="Garamond"/>
              </w:rPr>
            </w:pPr>
          </w:p>
        </w:tc>
        <w:tc>
          <w:tcPr>
            <w:tcW w:w="4535" w:type="dxa"/>
          </w:tcPr>
          <w:p w14:paraId="05F37734" w14:textId="77777777" w:rsidR="00627DA7" w:rsidRPr="00440B28" w:rsidRDefault="00627DA7" w:rsidP="00627DA7">
            <w:pPr>
              <w:spacing w:line="240" w:lineRule="auto"/>
              <w:rPr>
                <w:rFonts w:ascii="Garamond" w:hAnsi="Garamond"/>
              </w:rPr>
            </w:pPr>
            <w:r w:rsidRPr="00440B28">
              <w:rPr>
                <w:rFonts w:ascii="Garamond" w:hAnsi="Garamond"/>
              </w:rPr>
              <w:t>Wyposażenie dodatkowe:</w:t>
            </w:r>
          </w:p>
          <w:p w14:paraId="6830B3BF" w14:textId="77777777" w:rsidR="00627DA7" w:rsidRPr="00440B28" w:rsidRDefault="00627DA7" w:rsidP="00627DA7">
            <w:pPr>
              <w:spacing w:line="240" w:lineRule="auto"/>
              <w:rPr>
                <w:rFonts w:ascii="Garamond" w:hAnsi="Garamond"/>
              </w:rPr>
            </w:pPr>
            <w:r w:rsidRPr="00440B28">
              <w:rPr>
                <w:rFonts w:ascii="Garamond" w:hAnsi="Garamond"/>
              </w:rPr>
              <w:t>-wieszak kroplówki z uchwytem wielopozycyjnym</w:t>
            </w:r>
          </w:p>
          <w:p w14:paraId="2F6C8685" w14:textId="77777777" w:rsidR="00627DA7" w:rsidRPr="00440B28" w:rsidRDefault="00627DA7" w:rsidP="00627DA7">
            <w:pPr>
              <w:spacing w:line="240" w:lineRule="auto"/>
              <w:rPr>
                <w:rFonts w:ascii="Garamond" w:hAnsi="Garamond"/>
              </w:rPr>
            </w:pPr>
            <w:r w:rsidRPr="00440B28">
              <w:rPr>
                <w:rFonts w:ascii="Garamond" w:hAnsi="Garamond"/>
              </w:rPr>
              <w:t>- podpora ręki z uchwytem mocującym – 2 szt.</w:t>
            </w:r>
          </w:p>
        </w:tc>
        <w:tc>
          <w:tcPr>
            <w:tcW w:w="1681" w:type="dxa"/>
            <w:vAlign w:val="center"/>
          </w:tcPr>
          <w:p w14:paraId="717177E0" w14:textId="5A18016B" w:rsidR="00627DA7" w:rsidRPr="00926C15" w:rsidRDefault="00627DA7" w:rsidP="00627DA7">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2910CB3B" w14:textId="77777777" w:rsidR="00627DA7" w:rsidRPr="00926C15" w:rsidRDefault="00627DA7" w:rsidP="00627DA7">
            <w:pPr>
              <w:rPr>
                <w:rFonts w:ascii="Garamond" w:hAnsi="Garamond"/>
              </w:rPr>
            </w:pPr>
          </w:p>
        </w:tc>
        <w:tc>
          <w:tcPr>
            <w:tcW w:w="2829" w:type="dxa"/>
            <w:vAlign w:val="bottom"/>
          </w:tcPr>
          <w:p w14:paraId="04515DD8" w14:textId="65FB5849" w:rsidR="00627DA7" w:rsidRPr="00926C15" w:rsidRDefault="00627DA7" w:rsidP="00627DA7">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627DA7" w:rsidRPr="00926C15" w14:paraId="0E33D211" w14:textId="77777777" w:rsidTr="00A33307">
        <w:tc>
          <w:tcPr>
            <w:tcW w:w="959" w:type="dxa"/>
          </w:tcPr>
          <w:p w14:paraId="0439A0BC" w14:textId="77777777" w:rsidR="00627DA7" w:rsidRPr="00926C15" w:rsidRDefault="00627DA7" w:rsidP="00627DA7">
            <w:pPr>
              <w:pStyle w:val="Akapitzlist"/>
              <w:numPr>
                <w:ilvl w:val="0"/>
                <w:numId w:val="4"/>
              </w:numPr>
              <w:spacing w:line="288" w:lineRule="auto"/>
              <w:rPr>
                <w:rFonts w:ascii="Garamond" w:hAnsi="Garamond"/>
              </w:rPr>
            </w:pPr>
          </w:p>
        </w:tc>
        <w:tc>
          <w:tcPr>
            <w:tcW w:w="4535" w:type="dxa"/>
          </w:tcPr>
          <w:p w14:paraId="31D80B17" w14:textId="77777777" w:rsidR="00627DA7" w:rsidRPr="00440B28" w:rsidRDefault="00627DA7" w:rsidP="00627DA7">
            <w:pPr>
              <w:autoSpaceDE w:val="0"/>
              <w:autoSpaceDN w:val="0"/>
              <w:adjustRightInd w:val="0"/>
              <w:spacing w:line="240" w:lineRule="auto"/>
              <w:jc w:val="both"/>
              <w:rPr>
                <w:rFonts w:ascii="Garamond" w:hAnsi="Garamond" w:cs="Calibri"/>
                <w:b/>
                <w:bCs/>
                <w:color w:val="000000"/>
              </w:rPr>
            </w:pPr>
            <w:r w:rsidRPr="00440B28">
              <w:rPr>
                <w:rFonts w:ascii="Garamond" w:hAnsi="Garamond" w:cs="Calibri"/>
                <w:b/>
                <w:bCs/>
                <w:color w:val="000000"/>
              </w:rPr>
              <w:t>System endoskopowy/ Monitor – 8 szt.</w:t>
            </w:r>
          </w:p>
        </w:tc>
        <w:tc>
          <w:tcPr>
            <w:tcW w:w="1681" w:type="dxa"/>
            <w:vAlign w:val="center"/>
          </w:tcPr>
          <w:p w14:paraId="482E2D13" w14:textId="77777777" w:rsidR="00627DA7" w:rsidRPr="00926C15" w:rsidRDefault="00627DA7" w:rsidP="00627DA7">
            <w:pPr>
              <w:spacing w:after="0" w:line="288" w:lineRule="auto"/>
              <w:jc w:val="center"/>
              <w:rPr>
                <w:rFonts w:ascii="Garamond" w:eastAsia="Times New Roman" w:hAnsi="Garamond" w:cs="Calibri"/>
                <w:color w:val="000000"/>
                <w:lang w:eastAsia="pl-PL"/>
              </w:rPr>
            </w:pPr>
          </w:p>
        </w:tc>
        <w:tc>
          <w:tcPr>
            <w:tcW w:w="4535" w:type="dxa"/>
          </w:tcPr>
          <w:p w14:paraId="2E8402D4" w14:textId="77777777" w:rsidR="00627DA7" w:rsidRPr="00926C15" w:rsidRDefault="00627DA7" w:rsidP="00627DA7">
            <w:pPr>
              <w:autoSpaceDE w:val="0"/>
              <w:autoSpaceDN w:val="0"/>
              <w:adjustRightInd w:val="0"/>
              <w:spacing w:line="288" w:lineRule="auto"/>
              <w:jc w:val="center"/>
              <w:rPr>
                <w:rFonts w:ascii="Garamond" w:hAnsi="Garamond" w:cs="Calibri"/>
                <w:b/>
                <w:bCs/>
                <w:color w:val="000000"/>
              </w:rPr>
            </w:pPr>
          </w:p>
        </w:tc>
        <w:tc>
          <w:tcPr>
            <w:tcW w:w="2829" w:type="dxa"/>
            <w:vAlign w:val="bottom"/>
          </w:tcPr>
          <w:p w14:paraId="196D3916" w14:textId="77777777" w:rsidR="00627DA7" w:rsidRPr="00926C15" w:rsidRDefault="00627DA7" w:rsidP="00627DA7">
            <w:pPr>
              <w:spacing w:after="0" w:line="288" w:lineRule="auto"/>
              <w:rPr>
                <w:rFonts w:ascii="Garamond" w:eastAsia="Times New Roman" w:hAnsi="Garamond" w:cs="Calibri"/>
                <w:color w:val="000000"/>
                <w:lang w:eastAsia="pl-PL"/>
              </w:rPr>
            </w:pPr>
          </w:p>
        </w:tc>
      </w:tr>
      <w:tr w:rsidR="00627DA7" w:rsidRPr="00926C15" w14:paraId="5CE364B7" w14:textId="77777777" w:rsidTr="00A33307">
        <w:tc>
          <w:tcPr>
            <w:tcW w:w="959" w:type="dxa"/>
          </w:tcPr>
          <w:p w14:paraId="750E9E2E" w14:textId="77777777" w:rsidR="00627DA7" w:rsidRPr="00926C15" w:rsidRDefault="00627DA7" w:rsidP="00627DA7">
            <w:pPr>
              <w:pStyle w:val="Akapitzlist"/>
              <w:numPr>
                <w:ilvl w:val="0"/>
                <w:numId w:val="4"/>
              </w:numPr>
              <w:spacing w:line="288" w:lineRule="auto"/>
              <w:rPr>
                <w:rFonts w:ascii="Garamond" w:hAnsi="Garamond"/>
              </w:rPr>
            </w:pPr>
          </w:p>
        </w:tc>
        <w:tc>
          <w:tcPr>
            <w:tcW w:w="4535" w:type="dxa"/>
          </w:tcPr>
          <w:p w14:paraId="4CD739E7" w14:textId="11AC7E8D" w:rsidR="00627DA7" w:rsidRPr="00440B28" w:rsidRDefault="00627DA7" w:rsidP="00AE0685">
            <w:pPr>
              <w:tabs>
                <w:tab w:val="left" w:pos="708"/>
                <w:tab w:val="center" w:pos="4536"/>
                <w:tab w:val="right" w:pos="9072"/>
              </w:tabs>
              <w:spacing w:line="256" w:lineRule="auto"/>
              <w:contextualSpacing/>
              <w:jc w:val="both"/>
              <w:rPr>
                <w:rFonts w:ascii="Garamond" w:hAnsi="Garamond" w:cs="Calibri"/>
                <w:color w:val="000000"/>
              </w:rPr>
            </w:pPr>
            <w:r w:rsidRPr="00440B28">
              <w:rPr>
                <w:rFonts w:ascii="Garamond" w:hAnsi="Garamond" w:cs="Calibri"/>
                <w:color w:val="000000"/>
              </w:rPr>
              <w:t>Standard sygnału wideo wejściowego min. : 3G HD-SDI ,DVI generującego obraz min. 1080p</w:t>
            </w:r>
            <w:r w:rsidR="00AE0685">
              <w:rPr>
                <w:rFonts w:ascii="Garamond" w:hAnsi="Garamond" w:cs="Calibri"/>
                <w:color w:val="000000"/>
              </w:rPr>
              <w:t xml:space="preserve"> </w:t>
            </w:r>
            <w:r w:rsidR="00AE0685" w:rsidRPr="00AE0685">
              <w:rPr>
                <w:rFonts w:ascii="Garamond" w:hAnsi="Garamond" w:cs="Calibri"/>
                <w:color w:val="FF0000"/>
              </w:rPr>
              <w:t xml:space="preserve">lub </w:t>
            </w:r>
            <w:r w:rsidR="00AE0685" w:rsidRPr="00AE0685">
              <w:rPr>
                <w:rFonts w:ascii="Garamond" w:hAnsi="Garamond" w:cs="Tahoma"/>
                <w:color w:val="FF0000"/>
              </w:rPr>
              <w:t>sygnał wejścia: 2xDVI-D, 1xVGA, 1xSD/HD/3G-SDI, 1xC-Video, 2xS-Video, 1xComponent</w:t>
            </w:r>
          </w:p>
        </w:tc>
        <w:tc>
          <w:tcPr>
            <w:tcW w:w="1681" w:type="dxa"/>
            <w:vAlign w:val="center"/>
          </w:tcPr>
          <w:p w14:paraId="77D54209" w14:textId="77777777" w:rsidR="00627DA7" w:rsidRPr="00926C15" w:rsidRDefault="00627DA7" w:rsidP="00627DA7">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4B533B6B" w14:textId="77777777" w:rsidR="00627DA7" w:rsidRPr="00926C15" w:rsidRDefault="00627DA7" w:rsidP="00627DA7">
            <w:pPr>
              <w:autoSpaceDE w:val="0"/>
              <w:autoSpaceDN w:val="0"/>
              <w:adjustRightInd w:val="0"/>
              <w:spacing w:line="288" w:lineRule="auto"/>
              <w:rPr>
                <w:rFonts w:ascii="Garamond" w:hAnsi="Garamond" w:cs="Calibri"/>
                <w:color w:val="000000"/>
              </w:rPr>
            </w:pPr>
          </w:p>
        </w:tc>
        <w:tc>
          <w:tcPr>
            <w:tcW w:w="2829" w:type="dxa"/>
            <w:vAlign w:val="bottom"/>
          </w:tcPr>
          <w:p w14:paraId="531B644B" w14:textId="77777777" w:rsidR="00627DA7" w:rsidRPr="00926C15" w:rsidRDefault="00627DA7" w:rsidP="00627DA7">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627DA7" w:rsidRPr="00926C15" w14:paraId="51949044" w14:textId="77777777" w:rsidTr="00A33307">
        <w:tc>
          <w:tcPr>
            <w:tcW w:w="959" w:type="dxa"/>
          </w:tcPr>
          <w:p w14:paraId="1A9BA7A9" w14:textId="77777777" w:rsidR="00627DA7" w:rsidRPr="00926C15" w:rsidRDefault="00627DA7" w:rsidP="00627DA7">
            <w:pPr>
              <w:pStyle w:val="Akapitzlist"/>
              <w:numPr>
                <w:ilvl w:val="0"/>
                <w:numId w:val="4"/>
              </w:numPr>
              <w:spacing w:line="288" w:lineRule="auto"/>
              <w:ind w:hanging="436"/>
              <w:rPr>
                <w:rFonts w:ascii="Garamond" w:hAnsi="Garamond"/>
              </w:rPr>
            </w:pPr>
          </w:p>
        </w:tc>
        <w:tc>
          <w:tcPr>
            <w:tcW w:w="4535" w:type="dxa"/>
          </w:tcPr>
          <w:p w14:paraId="607BB670" w14:textId="6E738D5D" w:rsidR="00627DA7" w:rsidRPr="00440B28" w:rsidRDefault="00627DA7" w:rsidP="00627DA7">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Monitor medyczny HD 1080P o przekątnej </w:t>
            </w:r>
            <w:r w:rsidR="00A33307" w:rsidRPr="00A33307">
              <w:rPr>
                <w:rFonts w:ascii="Garamond" w:hAnsi="Garamond" w:cs="Calibri"/>
                <w:color w:val="FF0000"/>
              </w:rPr>
              <w:t>min.</w:t>
            </w:r>
            <w:r w:rsidR="00A33307">
              <w:rPr>
                <w:rFonts w:ascii="Garamond" w:hAnsi="Garamond" w:cs="Calibri"/>
                <w:color w:val="000000"/>
              </w:rPr>
              <w:t xml:space="preserve"> </w:t>
            </w:r>
            <w:r w:rsidRPr="00440B28">
              <w:rPr>
                <w:rFonts w:ascii="Garamond" w:hAnsi="Garamond" w:cs="Calibri"/>
                <w:color w:val="000000"/>
              </w:rPr>
              <w:t>26 cali, z funkcjami ulepszenia obrazu.</w:t>
            </w:r>
          </w:p>
        </w:tc>
        <w:tc>
          <w:tcPr>
            <w:tcW w:w="1681" w:type="dxa"/>
            <w:vAlign w:val="center"/>
          </w:tcPr>
          <w:p w14:paraId="0512E1CC" w14:textId="2622C282" w:rsidR="00627DA7" w:rsidRPr="00926C15" w:rsidRDefault="00444FC5" w:rsidP="00627DA7">
            <w:pPr>
              <w:spacing w:after="0" w:line="288" w:lineRule="auto"/>
              <w:jc w:val="center"/>
              <w:rPr>
                <w:rFonts w:ascii="Garamond" w:eastAsia="Times New Roman" w:hAnsi="Garamond" w:cs="Calibri"/>
                <w:color w:val="000000"/>
                <w:lang w:eastAsia="pl-PL"/>
              </w:rPr>
            </w:pPr>
            <w:r w:rsidRPr="00444FC5">
              <w:rPr>
                <w:rFonts w:ascii="Garamond" w:eastAsia="Times New Roman" w:hAnsi="Garamond" w:cs="Calibri"/>
                <w:color w:val="FF0000"/>
                <w:lang w:eastAsia="pl-PL"/>
              </w:rPr>
              <w:t>T</w:t>
            </w:r>
            <w:r w:rsidR="00627DA7" w:rsidRPr="00444FC5">
              <w:rPr>
                <w:rFonts w:ascii="Garamond" w:eastAsia="Times New Roman" w:hAnsi="Garamond" w:cs="Calibri"/>
                <w:color w:val="FF0000"/>
                <w:lang w:eastAsia="pl-PL"/>
              </w:rPr>
              <w:t>ak</w:t>
            </w:r>
            <w:r w:rsidRPr="00444FC5">
              <w:rPr>
                <w:rFonts w:ascii="Garamond" w:eastAsia="Times New Roman" w:hAnsi="Garamond" w:cs="Calibri"/>
                <w:color w:val="FF0000"/>
                <w:lang w:eastAsia="pl-PL"/>
              </w:rPr>
              <w:t>, podać</w:t>
            </w:r>
          </w:p>
        </w:tc>
        <w:tc>
          <w:tcPr>
            <w:tcW w:w="4535" w:type="dxa"/>
          </w:tcPr>
          <w:p w14:paraId="406D134B" w14:textId="7FD2FE6C" w:rsidR="00627DA7" w:rsidRPr="00926C15" w:rsidRDefault="00627DA7" w:rsidP="00627DA7">
            <w:pPr>
              <w:autoSpaceDE w:val="0"/>
              <w:autoSpaceDN w:val="0"/>
              <w:adjustRightInd w:val="0"/>
              <w:spacing w:line="288" w:lineRule="auto"/>
              <w:rPr>
                <w:rFonts w:ascii="Garamond" w:hAnsi="Garamond" w:cs="Calibri"/>
                <w:color w:val="000000"/>
              </w:rPr>
            </w:pPr>
          </w:p>
        </w:tc>
        <w:tc>
          <w:tcPr>
            <w:tcW w:w="2829" w:type="dxa"/>
            <w:vAlign w:val="bottom"/>
          </w:tcPr>
          <w:p w14:paraId="338A0953" w14:textId="77777777" w:rsidR="00627DA7" w:rsidRPr="00926C15" w:rsidRDefault="00627DA7" w:rsidP="00627DA7">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627DA7" w:rsidRPr="00926C15" w14:paraId="35DA21AD" w14:textId="77777777" w:rsidTr="00A33307">
        <w:tc>
          <w:tcPr>
            <w:tcW w:w="959" w:type="dxa"/>
          </w:tcPr>
          <w:p w14:paraId="4B6F55BF" w14:textId="77777777" w:rsidR="00627DA7" w:rsidRPr="00926C15" w:rsidRDefault="00627DA7" w:rsidP="00627DA7">
            <w:pPr>
              <w:pStyle w:val="Akapitzlist"/>
              <w:numPr>
                <w:ilvl w:val="0"/>
                <w:numId w:val="4"/>
              </w:numPr>
              <w:spacing w:line="288" w:lineRule="auto"/>
              <w:rPr>
                <w:rFonts w:ascii="Garamond" w:hAnsi="Garamond"/>
              </w:rPr>
            </w:pPr>
          </w:p>
        </w:tc>
        <w:tc>
          <w:tcPr>
            <w:tcW w:w="4535" w:type="dxa"/>
          </w:tcPr>
          <w:p w14:paraId="09396073" w14:textId="77777777" w:rsidR="00627DA7" w:rsidRPr="00440B28" w:rsidRDefault="00627DA7" w:rsidP="00627DA7">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Rozdzielczość: min. 1920x1080 dająca obrazowanie w systemie FULL HD</w:t>
            </w:r>
          </w:p>
        </w:tc>
        <w:tc>
          <w:tcPr>
            <w:tcW w:w="1681" w:type="dxa"/>
            <w:vAlign w:val="center"/>
          </w:tcPr>
          <w:p w14:paraId="7935CA01" w14:textId="11AEFA93" w:rsidR="00627DA7" w:rsidRPr="00926C15" w:rsidRDefault="00444FC5" w:rsidP="00627DA7">
            <w:pPr>
              <w:spacing w:after="0" w:line="288" w:lineRule="auto"/>
              <w:jc w:val="center"/>
              <w:rPr>
                <w:rFonts w:ascii="Garamond" w:eastAsia="Times New Roman" w:hAnsi="Garamond" w:cs="Calibri"/>
                <w:color w:val="000000"/>
                <w:lang w:eastAsia="pl-PL"/>
              </w:rPr>
            </w:pPr>
            <w:r w:rsidRPr="00444FC5">
              <w:rPr>
                <w:rFonts w:ascii="Garamond" w:eastAsia="Times New Roman" w:hAnsi="Garamond" w:cs="Calibri"/>
                <w:color w:val="FF0000"/>
                <w:lang w:eastAsia="pl-PL"/>
              </w:rPr>
              <w:t>Tak, podać</w:t>
            </w:r>
          </w:p>
        </w:tc>
        <w:tc>
          <w:tcPr>
            <w:tcW w:w="4535" w:type="dxa"/>
          </w:tcPr>
          <w:p w14:paraId="1F938B57" w14:textId="77777777" w:rsidR="00627DA7" w:rsidRPr="00926C15" w:rsidRDefault="00627DA7" w:rsidP="00627DA7">
            <w:pPr>
              <w:autoSpaceDE w:val="0"/>
              <w:autoSpaceDN w:val="0"/>
              <w:adjustRightInd w:val="0"/>
              <w:spacing w:line="288" w:lineRule="auto"/>
              <w:rPr>
                <w:rFonts w:ascii="Garamond" w:hAnsi="Garamond" w:cs="Calibri"/>
                <w:color w:val="000000"/>
              </w:rPr>
            </w:pPr>
          </w:p>
        </w:tc>
        <w:tc>
          <w:tcPr>
            <w:tcW w:w="2829" w:type="dxa"/>
            <w:vAlign w:val="bottom"/>
          </w:tcPr>
          <w:p w14:paraId="7A554F8F" w14:textId="77777777" w:rsidR="00627DA7" w:rsidRPr="00926C15" w:rsidRDefault="00627DA7" w:rsidP="00627DA7">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627DA7" w:rsidRPr="00926C15" w14:paraId="64B0BC05" w14:textId="77777777" w:rsidTr="00A33307">
        <w:tc>
          <w:tcPr>
            <w:tcW w:w="959" w:type="dxa"/>
          </w:tcPr>
          <w:p w14:paraId="0C4AC616" w14:textId="77777777" w:rsidR="00627DA7" w:rsidRPr="00926C15" w:rsidRDefault="00627DA7" w:rsidP="00627DA7">
            <w:pPr>
              <w:pStyle w:val="Akapitzlist"/>
              <w:numPr>
                <w:ilvl w:val="0"/>
                <w:numId w:val="4"/>
              </w:numPr>
              <w:spacing w:line="288" w:lineRule="auto"/>
              <w:rPr>
                <w:rFonts w:ascii="Garamond" w:hAnsi="Garamond"/>
              </w:rPr>
            </w:pPr>
          </w:p>
        </w:tc>
        <w:tc>
          <w:tcPr>
            <w:tcW w:w="4535" w:type="dxa"/>
          </w:tcPr>
          <w:p w14:paraId="2B9E0479" w14:textId="4ED20D3E" w:rsidR="00627DA7" w:rsidRPr="00440B28" w:rsidRDefault="00627DA7" w:rsidP="00627DA7">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Możliwość dezynfekcji obudowy i wyświetlacza potwierdzona w instrukcji obsługi</w:t>
            </w:r>
            <w:r w:rsidR="00AE0685">
              <w:rPr>
                <w:rFonts w:ascii="Garamond" w:hAnsi="Garamond" w:cs="Calibri"/>
                <w:color w:val="000000"/>
              </w:rPr>
              <w:t xml:space="preserve"> </w:t>
            </w:r>
            <w:r w:rsidR="00AE0685" w:rsidRPr="00AE0685">
              <w:rPr>
                <w:rFonts w:ascii="Garamond" w:hAnsi="Garamond" w:cs="Calibri"/>
                <w:color w:val="FF0000"/>
              </w:rPr>
              <w:t xml:space="preserve">lub </w:t>
            </w:r>
            <w:r w:rsidR="00AE0685" w:rsidRPr="00AE0685">
              <w:rPr>
                <w:rFonts w:ascii="Garamond" w:hAnsi="Garamond" w:cs="Tahoma"/>
                <w:color w:val="FF0000"/>
              </w:rPr>
              <w:t>możliwość czyszczenia wyświetlacza rozcieńczoną mieszaniną łagodnego detergentu i wody – detergenty dopuszczone do czyszczenia monitorów zgodnie z zaleceniami producenta środka czyszczącego</w:t>
            </w:r>
          </w:p>
        </w:tc>
        <w:tc>
          <w:tcPr>
            <w:tcW w:w="1681" w:type="dxa"/>
            <w:vAlign w:val="center"/>
          </w:tcPr>
          <w:p w14:paraId="681E5E8F" w14:textId="77777777" w:rsidR="00627DA7" w:rsidRPr="00926C15" w:rsidRDefault="00627DA7" w:rsidP="00627DA7">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701E9486" w14:textId="77777777" w:rsidR="00627DA7" w:rsidRPr="00926C15" w:rsidRDefault="00627DA7" w:rsidP="00627DA7">
            <w:pPr>
              <w:autoSpaceDE w:val="0"/>
              <w:autoSpaceDN w:val="0"/>
              <w:adjustRightInd w:val="0"/>
              <w:spacing w:line="288" w:lineRule="auto"/>
              <w:rPr>
                <w:rFonts w:ascii="Garamond" w:hAnsi="Garamond" w:cs="Calibri"/>
                <w:color w:val="000000"/>
              </w:rPr>
            </w:pPr>
          </w:p>
        </w:tc>
        <w:tc>
          <w:tcPr>
            <w:tcW w:w="2829" w:type="dxa"/>
            <w:vAlign w:val="bottom"/>
          </w:tcPr>
          <w:p w14:paraId="6034CD31" w14:textId="77777777" w:rsidR="00627DA7" w:rsidRPr="00926C15" w:rsidRDefault="00627DA7" w:rsidP="00627DA7">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627DA7" w:rsidRPr="00926C15" w14:paraId="7107665F" w14:textId="77777777" w:rsidTr="00A33307">
        <w:tc>
          <w:tcPr>
            <w:tcW w:w="959" w:type="dxa"/>
          </w:tcPr>
          <w:p w14:paraId="6B2A093E" w14:textId="77777777" w:rsidR="00627DA7" w:rsidRPr="00926C15" w:rsidRDefault="00627DA7" w:rsidP="00627DA7">
            <w:pPr>
              <w:pStyle w:val="Akapitzlist"/>
              <w:numPr>
                <w:ilvl w:val="0"/>
                <w:numId w:val="4"/>
              </w:numPr>
              <w:spacing w:line="288" w:lineRule="auto"/>
              <w:rPr>
                <w:rFonts w:ascii="Garamond" w:hAnsi="Garamond"/>
              </w:rPr>
            </w:pPr>
          </w:p>
        </w:tc>
        <w:tc>
          <w:tcPr>
            <w:tcW w:w="4535" w:type="dxa"/>
          </w:tcPr>
          <w:p w14:paraId="46B19246" w14:textId="77777777" w:rsidR="00627DA7" w:rsidRPr="00440B28" w:rsidRDefault="00627DA7" w:rsidP="00627DA7">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Funkcja Clone Out umożliwiająca wysyłanie obrazu złożonego PIP i POP na jednym wyjściu monitora</w:t>
            </w:r>
          </w:p>
        </w:tc>
        <w:tc>
          <w:tcPr>
            <w:tcW w:w="1681" w:type="dxa"/>
            <w:vAlign w:val="center"/>
          </w:tcPr>
          <w:p w14:paraId="5594E02F" w14:textId="6FFCA240" w:rsidR="00627DA7" w:rsidRPr="003539DF" w:rsidRDefault="003539DF" w:rsidP="00627DA7">
            <w:pPr>
              <w:spacing w:after="0" w:line="288" w:lineRule="auto"/>
              <w:jc w:val="center"/>
              <w:rPr>
                <w:rFonts w:ascii="Garamond" w:eastAsia="Times New Roman" w:hAnsi="Garamond" w:cs="Calibri"/>
                <w:strike/>
                <w:color w:val="000000"/>
                <w:lang w:eastAsia="pl-PL"/>
              </w:rPr>
            </w:pPr>
            <w:r w:rsidRPr="003539DF">
              <w:rPr>
                <w:rFonts w:ascii="Garamond" w:eastAsia="Times New Roman" w:hAnsi="Garamond" w:cs="Calibri"/>
                <w:strike/>
                <w:color w:val="000000"/>
                <w:lang w:eastAsia="pl-PL"/>
              </w:rPr>
              <w:t>T</w:t>
            </w:r>
            <w:r w:rsidR="00627DA7" w:rsidRPr="003539DF">
              <w:rPr>
                <w:rFonts w:ascii="Garamond" w:eastAsia="Times New Roman" w:hAnsi="Garamond" w:cs="Calibri"/>
                <w:strike/>
                <w:color w:val="000000"/>
                <w:lang w:eastAsia="pl-PL"/>
              </w:rPr>
              <w:t>ak</w:t>
            </w:r>
          </w:p>
          <w:p w14:paraId="25455FEC" w14:textId="753D6ECB" w:rsidR="003539DF" w:rsidRPr="00926C15" w:rsidRDefault="003539DF" w:rsidP="00627DA7">
            <w:pPr>
              <w:spacing w:after="0" w:line="288" w:lineRule="auto"/>
              <w:jc w:val="center"/>
              <w:rPr>
                <w:rFonts w:ascii="Garamond" w:eastAsia="Times New Roman" w:hAnsi="Garamond" w:cs="Calibri"/>
                <w:color w:val="000000"/>
                <w:lang w:eastAsia="pl-PL"/>
              </w:rPr>
            </w:pPr>
            <w:r w:rsidRPr="003539DF">
              <w:rPr>
                <w:rFonts w:ascii="Garamond" w:eastAsia="Times New Roman" w:hAnsi="Garamond" w:cs="Calibri"/>
                <w:color w:val="FF0000"/>
                <w:lang w:eastAsia="pl-PL"/>
              </w:rPr>
              <w:t>podać</w:t>
            </w:r>
          </w:p>
        </w:tc>
        <w:tc>
          <w:tcPr>
            <w:tcW w:w="4535" w:type="dxa"/>
          </w:tcPr>
          <w:p w14:paraId="717DA810" w14:textId="77777777" w:rsidR="00627DA7" w:rsidRPr="00926C15" w:rsidRDefault="00627DA7" w:rsidP="00627DA7">
            <w:pPr>
              <w:autoSpaceDE w:val="0"/>
              <w:autoSpaceDN w:val="0"/>
              <w:adjustRightInd w:val="0"/>
              <w:spacing w:line="288" w:lineRule="auto"/>
              <w:rPr>
                <w:rFonts w:ascii="Garamond" w:hAnsi="Garamond" w:cs="Calibri"/>
                <w:color w:val="000000"/>
              </w:rPr>
            </w:pPr>
          </w:p>
        </w:tc>
        <w:tc>
          <w:tcPr>
            <w:tcW w:w="2829" w:type="dxa"/>
            <w:vAlign w:val="bottom"/>
          </w:tcPr>
          <w:p w14:paraId="33B8C47B" w14:textId="77777777" w:rsidR="00627DA7" w:rsidRDefault="00627DA7" w:rsidP="00627DA7">
            <w:pPr>
              <w:spacing w:after="0" w:line="288" w:lineRule="auto"/>
              <w:rPr>
                <w:rFonts w:ascii="Garamond" w:eastAsia="Times New Roman" w:hAnsi="Garamond" w:cs="Calibri"/>
                <w:strike/>
                <w:color w:val="000000"/>
                <w:lang w:eastAsia="pl-PL"/>
              </w:rPr>
            </w:pPr>
            <w:r w:rsidRPr="003539DF">
              <w:rPr>
                <w:rFonts w:ascii="Garamond" w:eastAsia="Times New Roman" w:hAnsi="Garamond" w:cs="Calibri"/>
                <w:strike/>
                <w:color w:val="000000"/>
                <w:lang w:eastAsia="pl-PL"/>
              </w:rPr>
              <w:t>- - -</w:t>
            </w:r>
          </w:p>
          <w:p w14:paraId="7CA56B04" w14:textId="4F936E3C" w:rsidR="003539DF" w:rsidRPr="003539DF" w:rsidRDefault="003539DF" w:rsidP="00627DA7">
            <w:pPr>
              <w:spacing w:after="0" w:line="288" w:lineRule="auto"/>
              <w:rPr>
                <w:rFonts w:ascii="Garamond" w:eastAsia="Times New Roman" w:hAnsi="Garamond" w:cs="Calibri"/>
                <w:color w:val="FF0000"/>
                <w:lang w:eastAsia="pl-PL"/>
              </w:rPr>
            </w:pPr>
            <w:r>
              <w:rPr>
                <w:rFonts w:ascii="Garamond" w:eastAsia="Times New Roman" w:hAnsi="Garamond" w:cs="Calibri"/>
                <w:color w:val="FF0000"/>
                <w:lang w:eastAsia="pl-PL"/>
              </w:rPr>
              <w:t>Tak – 5 pkt., nie – 0 pkt.</w:t>
            </w:r>
          </w:p>
        </w:tc>
      </w:tr>
      <w:tr w:rsidR="00627DA7" w:rsidRPr="00926C15" w14:paraId="5621251C" w14:textId="77777777" w:rsidTr="00A33307">
        <w:tc>
          <w:tcPr>
            <w:tcW w:w="959" w:type="dxa"/>
          </w:tcPr>
          <w:p w14:paraId="43EF3655" w14:textId="77777777" w:rsidR="00627DA7" w:rsidRPr="00926C15" w:rsidRDefault="00627DA7" w:rsidP="00627DA7">
            <w:pPr>
              <w:pStyle w:val="Akapitzlist"/>
              <w:numPr>
                <w:ilvl w:val="0"/>
                <w:numId w:val="4"/>
              </w:numPr>
              <w:spacing w:line="288" w:lineRule="auto"/>
              <w:rPr>
                <w:rFonts w:ascii="Garamond" w:hAnsi="Garamond"/>
              </w:rPr>
            </w:pPr>
          </w:p>
        </w:tc>
        <w:tc>
          <w:tcPr>
            <w:tcW w:w="4535" w:type="dxa"/>
          </w:tcPr>
          <w:p w14:paraId="4B044367" w14:textId="77777777" w:rsidR="00627DA7" w:rsidRPr="00440B28" w:rsidRDefault="00627DA7" w:rsidP="00627DA7">
            <w:pPr>
              <w:autoSpaceDE w:val="0"/>
              <w:autoSpaceDN w:val="0"/>
              <w:adjustRightInd w:val="0"/>
              <w:spacing w:line="240" w:lineRule="auto"/>
              <w:jc w:val="both"/>
              <w:rPr>
                <w:rFonts w:ascii="Garamond" w:hAnsi="Garamond" w:cs="Calibri"/>
                <w:b/>
                <w:bCs/>
                <w:color w:val="000000"/>
              </w:rPr>
            </w:pPr>
            <w:r w:rsidRPr="00440B28">
              <w:rPr>
                <w:rFonts w:ascii="Garamond" w:hAnsi="Garamond" w:cs="Calibri"/>
                <w:b/>
                <w:bCs/>
                <w:color w:val="000000"/>
              </w:rPr>
              <w:t xml:space="preserve">System endoskopowy / </w:t>
            </w:r>
            <w:proofErr w:type="spellStart"/>
            <w:r w:rsidRPr="00440B28">
              <w:rPr>
                <w:rFonts w:ascii="Garamond" w:hAnsi="Garamond" w:cs="Calibri"/>
                <w:b/>
                <w:bCs/>
                <w:color w:val="000000"/>
              </w:rPr>
              <w:t>Wideoprocesor</w:t>
            </w:r>
            <w:proofErr w:type="spellEnd"/>
            <w:r w:rsidRPr="00440B28">
              <w:rPr>
                <w:rFonts w:ascii="Garamond" w:hAnsi="Garamond" w:cs="Calibri"/>
                <w:b/>
                <w:bCs/>
                <w:color w:val="000000"/>
              </w:rPr>
              <w:t xml:space="preserve"> – 8 szt.</w:t>
            </w:r>
          </w:p>
        </w:tc>
        <w:tc>
          <w:tcPr>
            <w:tcW w:w="1681" w:type="dxa"/>
            <w:vAlign w:val="center"/>
          </w:tcPr>
          <w:p w14:paraId="7D9AAF2A" w14:textId="77777777" w:rsidR="00627DA7" w:rsidRPr="00926C15" w:rsidRDefault="00627DA7" w:rsidP="00627DA7">
            <w:pPr>
              <w:spacing w:after="0" w:line="288" w:lineRule="auto"/>
              <w:jc w:val="center"/>
              <w:rPr>
                <w:rFonts w:ascii="Garamond" w:eastAsia="Times New Roman" w:hAnsi="Garamond" w:cs="Calibri"/>
                <w:color w:val="000000"/>
                <w:lang w:eastAsia="pl-PL"/>
              </w:rPr>
            </w:pPr>
          </w:p>
        </w:tc>
        <w:tc>
          <w:tcPr>
            <w:tcW w:w="4535" w:type="dxa"/>
          </w:tcPr>
          <w:p w14:paraId="323EDBEA" w14:textId="77777777" w:rsidR="00627DA7" w:rsidRPr="00926C15" w:rsidRDefault="00627DA7" w:rsidP="00627DA7">
            <w:pPr>
              <w:autoSpaceDE w:val="0"/>
              <w:autoSpaceDN w:val="0"/>
              <w:adjustRightInd w:val="0"/>
              <w:spacing w:line="288" w:lineRule="auto"/>
              <w:jc w:val="center"/>
              <w:rPr>
                <w:rFonts w:ascii="Garamond" w:hAnsi="Garamond" w:cs="Calibri"/>
                <w:b/>
                <w:bCs/>
                <w:color w:val="000000"/>
              </w:rPr>
            </w:pPr>
          </w:p>
        </w:tc>
        <w:tc>
          <w:tcPr>
            <w:tcW w:w="2829" w:type="dxa"/>
            <w:vAlign w:val="bottom"/>
          </w:tcPr>
          <w:p w14:paraId="30876B03" w14:textId="77777777" w:rsidR="00627DA7" w:rsidRPr="00926C15" w:rsidRDefault="00627DA7" w:rsidP="00627DA7">
            <w:pPr>
              <w:spacing w:after="0" w:line="288" w:lineRule="auto"/>
              <w:rPr>
                <w:rFonts w:ascii="Garamond" w:eastAsia="Times New Roman" w:hAnsi="Garamond" w:cs="Calibri"/>
                <w:color w:val="000000"/>
                <w:lang w:eastAsia="pl-PL"/>
              </w:rPr>
            </w:pPr>
          </w:p>
        </w:tc>
      </w:tr>
      <w:tr w:rsidR="00627DA7" w:rsidRPr="00926C15" w14:paraId="4307646F" w14:textId="77777777" w:rsidTr="00A33307">
        <w:tc>
          <w:tcPr>
            <w:tcW w:w="959" w:type="dxa"/>
          </w:tcPr>
          <w:p w14:paraId="509986E7" w14:textId="77777777" w:rsidR="00627DA7" w:rsidRPr="00926C15" w:rsidRDefault="00627DA7" w:rsidP="00627DA7">
            <w:pPr>
              <w:pStyle w:val="Akapitzlist"/>
              <w:numPr>
                <w:ilvl w:val="0"/>
                <w:numId w:val="4"/>
              </w:numPr>
              <w:spacing w:line="288" w:lineRule="auto"/>
              <w:rPr>
                <w:rFonts w:ascii="Garamond" w:hAnsi="Garamond"/>
              </w:rPr>
            </w:pPr>
          </w:p>
        </w:tc>
        <w:tc>
          <w:tcPr>
            <w:tcW w:w="4535" w:type="dxa"/>
          </w:tcPr>
          <w:p w14:paraId="2CD91CB1" w14:textId="77777777" w:rsidR="00627DA7" w:rsidRPr="00440B28" w:rsidRDefault="00627DA7" w:rsidP="00627DA7">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Standard sygnału wideo wyjściowego z urządzenia poprzez: HD-SDI ,DVI generującego obraz min. 1080p</w:t>
            </w:r>
          </w:p>
        </w:tc>
        <w:tc>
          <w:tcPr>
            <w:tcW w:w="1681" w:type="dxa"/>
            <w:vAlign w:val="center"/>
          </w:tcPr>
          <w:p w14:paraId="202E84CD" w14:textId="77777777" w:rsidR="00627DA7" w:rsidRPr="00926C15" w:rsidRDefault="00627DA7" w:rsidP="00627DA7">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33A95F6D" w14:textId="77777777" w:rsidR="00627DA7" w:rsidRPr="00926C15" w:rsidRDefault="00627DA7" w:rsidP="00627DA7">
            <w:pPr>
              <w:autoSpaceDE w:val="0"/>
              <w:autoSpaceDN w:val="0"/>
              <w:adjustRightInd w:val="0"/>
              <w:spacing w:line="288" w:lineRule="auto"/>
              <w:rPr>
                <w:rFonts w:ascii="Garamond" w:hAnsi="Garamond" w:cs="Calibri"/>
                <w:color w:val="000000"/>
              </w:rPr>
            </w:pPr>
          </w:p>
        </w:tc>
        <w:tc>
          <w:tcPr>
            <w:tcW w:w="2829" w:type="dxa"/>
            <w:vAlign w:val="bottom"/>
          </w:tcPr>
          <w:p w14:paraId="03BE9FDC" w14:textId="77777777" w:rsidR="00627DA7" w:rsidRPr="00926C15" w:rsidRDefault="00627DA7" w:rsidP="00627DA7">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627DA7" w:rsidRPr="00926C15" w14:paraId="7275F2AA" w14:textId="77777777" w:rsidTr="00A33307">
        <w:tc>
          <w:tcPr>
            <w:tcW w:w="959" w:type="dxa"/>
          </w:tcPr>
          <w:p w14:paraId="0DA4C1EE" w14:textId="77777777" w:rsidR="00627DA7" w:rsidRPr="00926C15" w:rsidRDefault="00627DA7" w:rsidP="00627DA7">
            <w:pPr>
              <w:pStyle w:val="Akapitzlist"/>
              <w:numPr>
                <w:ilvl w:val="0"/>
                <w:numId w:val="4"/>
              </w:numPr>
              <w:spacing w:line="288" w:lineRule="auto"/>
              <w:rPr>
                <w:rFonts w:ascii="Garamond" w:hAnsi="Garamond"/>
              </w:rPr>
            </w:pPr>
          </w:p>
        </w:tc>
        <w:tc>
          <w:tcPr>
            <w:tcW w:w="4535" w:type="dxa"/>
          </w:tcPr>
          <w:p w14:paraId="04B08581" w14:textId="77777777" w:rsidR="00627DA7" w:rsidRPr="00440B28" w:rsidRDefault="00627DA7" w:rsidP="00627DA7">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Obrazowanie w wąskim paśmie światła przy użyciu technologii optyczno-cyfrowej, umożliwiające </w:t>
            </w:r>
            <w:r w:rsidRPr="00440B28">
              <w:rPr>
                <w:rFonts w:ascii="Garamond" w:hAnsi="Garamond" w:cs="Calibri"/>
                <w:color w:val="000000"/>
              </w:rPr>
              <w:lastRenderedPageBreak/>
              <w:t xml:space="preserve">ocenę głębokości i struktury położenia naczyń krwionośnych, możliwe uwidocznienie zmian </w:t>
            </w:r>
            <w:proofErr w:type="spellStart"/>
            <w:r w:rsidRPr="00440B28">
              <w:rPr>
                <w:rFonts w:ascii="Garamond" w:hAnsi="Garamond" w:cs="Calibri"/>
                <w:color w:val="000000"/>
              </w:rPr>
              <w:t>podśluzówkowych</w:t>
            </w:r>
            <w:proofErr w:type="spellEnd"/>
            <w:r w:rsidRPr="00440B28">
              <w:rPr>
                <w:rFonts w:ascii="Garamond" w:hAnsi="Garamond" w:cs="Calibri"/>
                <w:color w:val="000000"/>
              </w:rPr>
              <w:t xml:space="preserve"> </w:t>
            </w:r>
          </w:p>
        </w:tc>
        <w:tc>
          <w:tcPr>
            <w:tcW w:w="1681" w:type="dxa"/>
            <w:vAlign w:val="center"/>
          </w:tcPr>
          <w:p w14:paraId="02FE68A1" w14:textId="77777777" w:rsidR="00627DA7" w:rsidRPr="00926C15" w:rsidRDefault="00627DA7" w:rsidP="00627DA7">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tak</w:t>
            </w:r>
          </w:p>
        </w:tc>
        <w:tc>
          <w:tcPr>
            <w:tcW w:w="4535" w:type="dxa"/>
          </w:tcPr>
          <w:p w14:paraId="750095E4" w14:textId="77777777" w:rsidR="00627DA7" w:rsidRPr="00926C15" w:rsidRDefault="00627DA7" w:rsidP="00627DA7">
            <w:pPr>
              <w:autoSpaceDE w:val="0"/>
              <w:autoSpaceDN w:val="0"/>
              <w:adjustRightInd w:val="0"/>
              <w:spacing w:line="288" w:lineRule="auto"/>
              <w:rPr>
                <w:rFonts w:ascii="Garamond" w:hAnsi="Garamond" w:cs="Calibri"/>
                <w:color w:val="000000"/>
              </w:rPr>
            </w:pPr>
          </w:p>
        </w:tc>
        <w:tc>
          <w:tcPr>
            <w:tcW w:w="2829" w:type="dxa"/>
            <w:vAlign w:val="bottom"/>
          </w:tcPr>
          <w:p w14:paraId="32834EE2" w14:textId="77777777" w:rsidR="00627DA7" w:rsidRPr="00926C15" w:rsidRDefault="00627DA7" w:rsidP="00627DA7">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627DA7" w:rsidRPr="00926C15" w14:paraId="1AA3AB4D" w14:textId="77777777" w:rsidTr="00A33307">
        <w:tc>
          <w:tcPr>
            <w:tcW w:w="959" w:type="dxa"/>
          </w:tcPr>
          <w:p w14:paraId="31EB574C" w14:textId="77777777" w:rsidR="00627DA7" w:rsidRPr="00926C15" w:rsidRDefault="00627DA7" w:rsidP="00627DA7">
            <w:pPr>
              <w:pStyle w:val="Akapitzlist"/>
              <w:numPr>
                <w:ilvl w:val="0"/>
                <w:numId w:val="4"/>
              </w:numPr>
              <w:spacing w:line="288" w:lineRule="auto"/>
              <w:rPr>
                <w:rFonts w:ascii="Garamond" w:hAnsi="Garamond"/>
              </w:rPr>
            </w:pPr>
          </w:p>
        </w:tc>
        <w:tc>
          <w:tcPr>
            <w:tcW w:w="4535" w:type="dxa"/>
          </w:tcPr>
          <w:p w14:paraId="2C80DC0C" w14:textId="77777777" w:rsidR="00627DA7" w:rsidRPr="00440B28" w:rsidRDefault="00627DA7" w:rsidP="00627DA7">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Funkcja wstępnego zamrożenia obrazu, pozwalająca na uzyskanie możliwie najlepszej jakości zdjęć.</w:t>
            </w:r>
          </w:p>
        </w:tc>
        <w:tc>
          <w:tcPr>
            <w:tcW w:w="1681" w:type="dxa"/>
            <w:vAlign w:val="center"/>
          </w:tcPr>
          <w:p w14:paraId="66867F3D" w14:textId="77777777" w:rsidR="00627DA7" w:rsidRPr="00926C15" w:rsidRDefault="00627DA7" w:rsidP="00627DA7">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50CC40EB" w14:textId="77777777" w:rsidR="00627DA7" w:rsidRPr="00926C15" w:rsidRDefault="00627DA7" w:rsidP="00627DA7">
            <w:pPr>
              <w:autoSpaceDE w:val="0"/>
              <w:autoSpaceDN w:val="0"/>
              <w:adjustRightInd w:val="0"/>
              <w:spacing w:line="288" w:lineRule="auto"/>
              <w:rPr>
                <w:rFonts w:ascii="Garamond" w:hAnsi="Garamond" w:cs="Calibri"/>
                <w:strike/>
                <w:color w:val="000000"/>
              </w:rPr>
            </w:pPr>
          </w:p>
        </w:tc>
        <w:tc>
          <w:tcPr>
            <w:tcW w:w="2829" w:type="dxa"/>
            <w:vAlign w:val="bottom"/>
          </w:tcPr>
          <w:p w14:paraId="46E35794" w14:textId="77777777" w:rsidR="00627DA7" w:rsidRPr="00926C15" w:rsidRDefault="00627DA7" w:rsidP="00627DA7">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xml:space="preserve"> - - -</w:t>
            </w:r>
          </w:p>
        </w:tc>
      </w:tr>
      <w:tr w:rsidR="00627DA7" w:rsidRPr="00926C15" w14:paraId="7DDCCB2B" w14:textId="77777777" w:rsidTr="00A33307">
        <w:tc>
          <w:tcPr>
            <w:tcW w:w="959" w:type="dxa"/>
          </w:tcPr>
          <w:p w14:paraId="13EF56FB" w14:textId="77777777" w:rsidR="00627DA7" w:rsidRPr="00926C15" w:rsidRDefault="00627DA7" w:rsidP="00627DA7">
            <w:pPr>
              <w:pStyle w:val="Akapitzlist"/>
              <w:numPr>
                <w:ilvl w:val="0"/>
                <w:numId w:val="4"/>
              </w:numPr>
              <w:spacing w:line="288" w:lineRule="auto"/>
              <w:rPr>
                <w:rFonts w:ascii="Garamond" w:hAnsi="Garamond"/>
              </w:rPr>
            </w:pPr>
          </w:p>
        </w:tc>
        <w:tc>
          <w:tcPr>
            <w:tcW w:w="4535" w:type="dxa"/>
          </w:tcPr>
          <w:p w14:paraId="5FE8A2E3" w14:textId="7CE9AC4E" w:rsidR="00627DA7" w:rsidRPr="00440B28" w:rsidRDefault="00627DA7" w:rsidP="00627DA7">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Funkcja redukcji szumów, odpowiedzialna za uzyskanie wysok</w:t>
            </w:r>
            <w:r>
              <w:rPr>
                <w:rFonts w:ascii="Garamond" w:hAnsi="Garamond" w:cs="Calibri"/>
                <w:color w:val="000000"/>
              </w:rPr>
              <w:t>i</w:t>
            </w:r>
            <w:r w:rsidRPr="00440B28">
              <w:rPr>
                <w:rFonts w:ascii="Garamond" w:hAnsi="Garamond" w:cs="Calibri"/>
                <w:color w:val="000000"/>
              </w:rPr>
              <w:t>ej jakości obrazu szczególnie podczas wykorzystania funkcji obrazowania w wąskim pasmie światła</w:t>
            </w:r>
          </w:p>
        </w:tc>
        <w:tc>
          <w:tcPr>
            <w:tcW w:w="1681" w:type="dxa"/>
            <w:vAlign w:val="center"/>
          </w:tcPr>
          <w:p w14:paraId="7ABDD825" w14:textId="77777777" w:rsidR="00627DA7" w:rsidRPr="00926C15" w:rsidRDefault="00627DA7" w:rsidP="00627DA7">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601A030B" w14:textId="77777777" w:rsidR="00627DA7" w:rsidRPr="00926C15" w:rsidRDefault="00627DA7" w:rsidP="00627DA7">
            <w:pPr>
              <w:autoSpaceDE w:val="0"/>
              <w:autoSpaceDN w:val="0"/>
              <w:adjustRightInd w:val="0"/>
              <w:spacing w:line="288" w:lineRule="auto"/>
              <w:rPr>
                <w:rFonts w:ascii="Garamond" w:hAnsi="Garamond" w:cs="Calibri"/>
                <w:color w:val="000000"/>
              </w:rPr>
            </w:pPr>
          </w:p>
        </w:tc>
        <w:tc>
          <w:tcPr>
            <w:tcW w:w="2829" w:type="dxa"/>
            <w:vAlign w:val="bottom"/>
          </w:tcPr>
          <w:p w14:paraId="60F3A3B9" w14:textId="77777777" w:rsidR="00627DA7" w:rsidRPr="00926C15" w:rsidRDefault="00627DA7" w:rsidP="00627DA7">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6FBD98E2" w14:textId="77777777" w:rsidTr="008A75DB">
        <w:tc>
          <w:tcPr>
            <w:tcW w:w="959" w:type="dxa"/>
          </w:tcPr>
          <w:p w14:paraId="1A6B1E18"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vAlign w:val="center"/>
          </w:tcPr>
          <w:p w14:paraId="1A6E40BC" w14:textId="7324A788" w:rsidR="00032DA0" w:rsidRPr="00032DA0" w:rsidRDefault="00032DA0" w:rsidP="00032DA0">
            <w:pPr>
              <w:spacing w:after="0" w:line="240" w:lineRule="auto"/>
              <w:jc w:val="both"/>
              <w:rPr>
                <w:rFonts w:ascii="Garamond" w:eastAsia="Times New Roman" w:hAnsi="Garamond" w:cs="Calibri"/>
                <w:color w:val="000000" w:themeColor="text1"/>
                <w:lang w:eastAsia="pl-PL"/>
              </w:rPr>
            </w:pPr>
            <w:r w:rsidRPr="00032DA0">
              <w:rPr>
                <w:rFonts w:ascii="Garamond" w:eastAsia="Times New Roman" w:hAnsi="Garamond" w:cs="Calibri"/>
                <w:lang w:eastAsia="pl-PL"/>
              </w:rPr>
              <w:t>Funkcja sterowania poprzez posiadany system integracji tzn. : włączanie trybu PIP</w:t>
            </w:r>
            <w:r>
              <w:rPr>
                <w:rFonts w:ascii="Garamond" w:eastAsia="Times New Roman" w:hAnsi="Garamond" w:cs="Calibri"/>
                <w:lang w:eastAsia="pl-PL"/>
              </w:rPr>
              <w:t xml:space="preserve"> </w:t>
            </w:r>
            <w:r w:rsidRPr="00032DA0">
              <w:rPr>
                <w:rFonts w:ascii="Garamond" w:eastAsia="Times New Roman" w:hAnsi="Garamond" w:cs="Calibri"/>
                <w:color w:val="FF0000"/>
                <w:lang w:eastAsia="pl-PL"/>
              </w:rPr>
              <w:t>(</w:t>
            </w:r>
            <w:proofErr w:type="spellStart"/>
            <w:r w:rsidRPr="00032DA0">
              <w:rPr>
                <w:rFonts w:ascii="Garamond" w:eastAsia="Times New Roman" w:hAnsi="Garamond" w:cs="Calibri"/>
                <w:color w:val="FF0000"/>
                <w:lang w:eastAsia="pl-PL"/>
              </w:rPr>
              <w:t>rozw</w:t>
            </w:r>
            <w:proofErr w:type="spellEnd"/>
            <w:r w:rsidRPr="00032DA0">
              <w:rPr>
                <w:rFonts w:ascii="Garamond" w:eastAsia="Times New Roman" w:hAnsi="Garamond" w:cs="Calibri"/>
                <w:color w:val="FF0000"/>
                <w:lang w:eastAsia="pl-PL"/>
              </w:rPr>
              <w:t>. 1)</w:t>
            </w:r>
            <w:r>
              <w:rPr>
                <w:rFonts w:ascii="Garamond" w:eastAsia="Times New Roman" w:hAnsi="Garamond" w:cs="Calibri"/>
                <w:color w:val="FF0000"/>
                <w:lang w:eastAsia="pl-PL"/>
              </w:rPr>
              <w:t xml:space="preserve"> lub </w:t>
            </w:r>
            <w:r w:rsidRPr="00032DA0">
              <w:rPr>
                <w:rFonts w:ascii="Garamond" w:hAnsi="Garamond" w:cs="Tahoma"/>
                <w:color w:val="FF0000"/>
              </w:rPr>
              <w:t>udostępnienie kodów serwisowych dla posiadanego systemu archiwizacji</w:t>
            </w:r>
            <w:r>
              <w:rPr>
                <w:rFonts w:ascii="Garamond" w:hAnsi="Garamond" w:cs="Tahoma"/>
                <w:color w:val="FF0000"/>
              </w:rPr>
              <w:t xml:space="preserve"> (</w:t>
            </w:r>
            <w:proofErr w:type="spellStart"/>
            <w:r>
              <w:rPr>
                <w:rFonts w:ascii="Garamond" w:hAnsi="Garamond" w:cs="Tahoma"/>
                <w:color w:val="FF0000"/>
              </w:rPr>
              <w:t>rozw</w:t>
            </w:r>
            <w:proofErr w:type="spellEnd"/>
            <w:r>
              <w:rPr>
                <w:rFonts w:ascii="Garamond" w:hAnsi="Garamond" w:cs="Tahoma"/>
                <w:color w:val="FF0000"/>
              </w:rPr>
              <w:t>. 2)</w:t>
            </w:r>
          </w:p>
        </w:tc>
        <w:tc>
          <w:tcPr>
            <w:tcW w:w="1681" w:type="dxa"/>
            <w:vAlign w:val="center"/>
          </w:tcPr>
          <w:p w14:paraId="12B620C0" w14:textId="77193851" w:rsidR="00032DA0" w:rsidRPr="00032DA0" w:rsidRDefault="00032DA0" w:rsidP="00032DA0">
            <w:pPr>
              <w:spacing w:after="0" w:line="288" w:lineRule="auto"/>
              <w:jc w:val="center"/>
              <w:rPr>
                <w:rFonts w:ascii="Garamond" w:eastAsia="Times New Roman" w:hAnsi="Garamond" w:cs="Calibri"/>
                <w:color w:val="000000" w:themeColor="text1"/>
                <w:lang w:eastAsia="pl-PL"/>
              </w:rPr>
            </w:pPr>
            <w:r w:rsidRPr="00032DA0">
              <w:rPr>
                <w:rFonts w:ascii="Garamond" w:eastAsia="Times New Roman" w:hAnsi="Garamond" w:cs="Calibri"/>
                <w:lang w:eastAsia="pl-PL"/>
              </w:rPr>
              <w:t>podać</w:t>
            </w:r>
          </w:p>
        </w:tc>
        <w:tc>
          <w:tcPr>
            <w:tcW w:w="4535" w:type="dxa"/>
            <w:vAlign w:val="center"/>
          </w:tcPr>
          <w:p w14:paraId="70131EEB" w14:textId="77777777" w:rsidR="00032DA0" w:rsidRPr="00032DA0" w:rsidRDefault="00032DA0" w:rsidP="00032DA0">
            <w:pPr>
              <w:autoSpaceDE w:val="0"/>
              <w:autoSpaceDN w:val="0"/>
              <w:adjustRightInd w:val="0"/>
              <w:spacing w:line="288" w:lineRule="auto"/>
              <w:rPr>
                <w:rFonts w:ascii="Garamond" w:hAnsi="Garamond" w:cs="Calibri"/>
                <w:color w:val="000000" w:themeColor="text1"/>
              </w:rPr>
            </w:pPr>
          </w:p>
        </w:tc>
        <w:tc>
          <w:tcPr>
            <w:tcW w:w="2829" w:type="dxa"/>
            <w:vAlign w:val="center"/>
          </w:tcPr>
          <w:p w14:paraId="177842FE" w14:textId="77777777" w:rsidR="00032DA0" w:rsidRDefault="00032DA0" w:rsidP="00032DA0">
            <w:pPr>
              <w:spacing w:after="0" w:line="288" w:lineRule="auto"/>
              <w:rPr>
                <w:rFonts w:ascii="Garamond" w:eastAsia="Times New Roman" w:hAnsi="Garamond" w:cs="Calibri"/>
                <w:lang w:eastAsia="pl-PL"/>
              </w:rPr>
            </w:pPr>
            <w:r w:rsidRPr="00032DA0">
              <w:rPr>
                <w:rFonts w:ascii="Garamond" w:eastAsia="Times New Roman" w:hAnsi="Garamond" w:cs="Calibri"/>
                <w:lang w:eastAsia="pl-PL"/>
              </w:rPr>
              <w:t xml:space="preserve">tak </w:t>
            </w:r>
            <w:r>
              <w:rPr>
                <w:rFonts w:ascii="Garamond" w:eastAsia="Times New Roman" w:hAnsi="Garamond" w:cs="Calibri"/>
                <w:color w:val="FF0000"/>
                <w:lang w:eastAsia="pl-PL"/>
              </w:rPr>
              <w:t>(</w:t>
            </w:r>
            <w:proofErr w:type="spellStart"/>
            <w:r>
              <w:rPr>
                <w:rFonts w:ascii="Garamond" w:eastAsia="Times New Roman" w:hAnsi="Garamond" w:cs="Calibri"/>
                <w:color w:val="FF0000"/>
                <w:lang w:eastAsia="pl-PL"/>
              </w:rPr>
              <w:t>rozw</w:t>
            </w:r>
            <w:proofErr w:type="spellEnd"/>
            <w:r>
              <w:rPr>
                <w:rFonts w:ascii="Garamond" w:eastAsia="Times New Roman" w:hAnsi="Garamond" w:cs="Calibri"/>
                <w:color w:val="FF0000"/>
                <w:lang w:eastAsia="pl-PL"/>
              </w:rPr>
              <w:t>. 1)</w:t>
            </w:r>
            <w:r w:rsidRPr="00032DA0">
              <w:rPr>
                <w:rFonts w:ascii="Garamond" w:eastAsia="Times New Roman" w:hAnsi="Garamond" w:cs="Calibri"/>
                <w:lang w:eastAsia="pl-PL"/>
              </w:rPr>
              <w:t>– 5 pkt.</w:t>
            </w:r>
          </w:p>
          <w:p w14:paraId="7BAEDA72" w14:textId="3E9AAFE6" w:rsidR="00032DA0" w:rsidRPr="00032DA0" w:rsidRDefault="00A357B7" w:rsidP="00032DA0">
            <w:pPr>
              <w:spacing w:after="0" w:line="288" w:lineRule="auto"/>
              <w:rPr>
                <w:rFonts w:ascii="Garamond" w:eastAsia="Times New Roman" w:hAnsi="Garamond" w:cs="Calibri"/>
                <w:color w:val="FF0000"/>
                <w:lang w:eastAsia="pl-PL"/>
              </w:rPr>
            </w:pPr>
            <w:r>
              <w:rPr>
                <w:rFonts w:ascii="Garamond" w:eastAsia="Times New Roman" w:hAnsi="Garamond" w:cs="Calibri"/>
                <w:color w:val="FF0000"/>
                <w:lang w:eastAsia="pl-PL"/>
              </w:rPr>
              <w:t>tak (</w:t>
            </w:r>
            <w:proofErr w:type="spellStart"/>
            <w:r>
              <w:rPr>
                <w:rFonts w:ascii="Garamond" w:eastAsia="Times New Roman" w:hAnsi="Garamond" w:cs="Calibri"/>
                <w:color w:val="FF0000"/>
                <w:lang w:eastAsia="pl-PL"/>
              </w:rPr>
              <w:t>rozw</w:t>
            </w:r>
            <w:proofErr w:type="spellEnd"/>
            <w:r>
              <w:rPr>
                <w:rFonts w:ascii="Garamond" w:eastAsia="Times New Roman" w:hAnsi="Garamond" w:cs="Calibri"/>
                <w:color w:val="FF0000"/>
                <w:lang w:eastAsia="pl-PL"/>
              </w:rPr>
              <w:t>. 2) – 1</w:t>
            </w:r>
            <w:r w:rsidR="00032DA0" w:rsidRPr="00032DA0">
              <w:rPr>
                <w:rFonts w:ascii="Garamond" w:eastAsia="Times New Roman" w:hAnsi="Garamond" w:cs="Calibri"/>
                <w:color w:val="FF0000"/>
                <w:lang w:eastAsia="pl-PL"/>
              </w:rPr>
              <w:t xml:space="preserve"> pkt.</w:t>
            </w:r>
          </w:p>
          <w:p w14:paraId="1FA09D41" w14:textId="7DFF2EE3" w:rsidR="00032DA0" w:rsidRPr="00032DA0" w:rsidRDefault="00032DA0" w:rsidP="00032DA0">
            <w:pPr>
              <w:spacing w:after="0" w:line="288" w:lineRule="auto"/>
              <w:rPr>
                <w:rFonts w:ascii="Garamond" w:eastAsia="Times New Roman" w:hAnsi="Garamond" w:cs="Calibri"/>
                <w:color w:val="000000" w:themeColor="text1"/>
                <w:lang w:eastAsia="pl-PL"/>
              </w:rPr>
            </w:pPr>
            <w:r w:rsidRPr="00032DA0">
              <w:rPr>
                <w:rFonts w:ascii="Garamond" w:eastAsia="Times New Roman" w:hAnsi="Garamond" w:cs="Calibri"/>
                <w:lang w:eastAsia="pl-PL"/>
              </w:rPr>
              <w:t>nie – 0 pkt.</w:t>
            </w:r>
          </w:p>
        </w:tc>
      </w:tr>
      <w:tr w:rsidR="00032DA0" w:rsidRPr="00926C15" w14:paraId="02392C99" w14:textId="77777777" w:rsidTr="00A33307">
        <w:tc>
          <w:tcPr>
            <w:tcW w:w="959" w:type="dxa"/>
          </w:tcPr>
          <w:p w14:paraId="579F00E0"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vAlign w:val="center"/>
          </w:tcPr>
          <w:p w14:paraId="09F16513" w14:textId="5AD00BCC" w:rsidR="00032DA0" w:rsidRPr="00EB5C8E" w:rsidRDefault="00032DA0" w:rsidP="00EB5C8E">
            <w:pPr>
              <w:tabs>
                <w:tab w:val="left" w:pos="708"/>
                <w:tab w:val="center" w:pos="4536"/>
                <w:tab w:val="right" w:pos="9072"/>
              </w:tabs>
              <w:spacing w:line="256" w:lineRule="auto"/>
              <w:contextualSpacing/>
              <w:jc w:val="both"/>
              <w:rPr>
                <w:rFonts w:ascii="Garamond" w:eastAsia="Times New Roman" w:hAnsi="Garamond" w:cs="Calibri"/>
                <w:lang w:eastAsia="pl-PL"/>
              </w:rPr>
            </w:pPr>
            <w:r w:rsidRPr="00EB5C8E">
              <w:rPr>
                <w:rFonts w:ascii="Garamond" w:eastAsia="Times New Roman" w:hAnsi="Garamond" w:cs="Calibri"/>
                <w:lang w:eastAsia="pl-PL"/>
              </w:rPr>
              <w:t xml:space="preserve">Możliwość podłączenia głowic kamery SD </w:t>
            </w:r>
            <w:r w:rsidR="00EB5C8E">
              <w:rPr>
                <w:rFonts w:ascii="Garamond" w:eastAsia="Times New Roman" w:hAnsi="Garamond" w:cs="Calibri"/>
                <w:lang w:eastAsia="pl-PL"/>
              </w:rPr>
              <w:t xml:space="preserve">oraz HD do endoskopów sztywnych </w:t>
            </w:r>
            <w:r w:rsidR="00EB5C8E" w:rsidRPr="00EB5C8E">
              <w:rPr>
                <w:rFonts w:ascii="Garamond" w:eastAsia="Times New Roman" w:hAnsi="Garamond" w:cs="Calibri"/>
                <w:color w:val="FF0000"/>
                <w:lang w:eastAsia="pl-PL"/>
              </w:rPr>
              <w:t>lub</w:t>
            </w:r>
            <w:r w:rsidR="00EB5C8E">
              <w:rPr>
                <w:rFonts w:ascii="Garamond" w:eastAsia="Times New Roman" w:hAnsi="Garamond" w:cs="Calibri"/>
                <w:lang w:eastAsia="pl-PL"/>
              </w:rPr>
              <w:t xml:space="preserve"> </w:t>
            </w:r>
            <w:r w:rsidR="00EB5C8E">
              <w:rPr>
                <w:rFonts w:ascii="Garamond" w:eastAsia="Times New Roman" w:hAnsi="Garamond" w:cs="Calibri"/>
                <w:color w:val="FF0000"/>
                <w:lang w:eastAsia="pl-PL"/>
              </w:rPr>
              <w:t>m</w:t>
            </w:r>
            <w:r w:rsidR="00EB5C8E" w:rsidRPr="00EB5C8E">
              <w:rPr>
                <w:rFonts w:ascii="Garamond" w:hAnsi="Garamond" w:cs="Tahoma"/>
                <w:color w:val="FF0000"/>
              </w:rPr>
              <w:t xml:space="preserve">ożliwość podłączenia głowic kamery SD oraz HD do endoskopów </w:t>
            </w:r>
          </w:p>
        </w:tc>
        <w:tc>
          <w:tcPr>
            <w:tcW w:w="1681" w:type="dxa"/>
            <w:vAlign w:val="center"/>
          </w:tcPr>
          <w:p w14:paraId="0CBF3943" w14:textId="77777777" w:rsidR="00032DA0" w:rsidRPr="00EB5C8E" w:rsidRDefault="00032DA0" w:rsidP="00032DA0">
            <w:pPr>
              <w:spacing w:after="0" w:line="288" w:lineRule="auto"/>
              <w:jc w:val="center"/>
              <w:rPr>
                <w:rFonts w:ascii="Garamond" w:eastAsia="Times New Roman" w:hAnsi="Garamond" w:cs="Calibri"/>
                <w:lang w:eastAsia="pl-PL"/>
              </w:rPr>
            </w:pPr>
            <w:r w:rsidRPr="00EB5C8E">
              <w:rPr>
                <w:rFonts w:ascii="Garamond" w:eastAsia="Times New Roman" w:hAnsi="Garamond" w:cs="Calibri"/>
                <w:lang w:eastAsia="pl-PL"/>
              </w:rPr>
              <w:t>podać</w:t>
            </w:r>
          </w:p>
        </w:tc>
        <w:tc>
          <w:tcPr>
            <w:tcW w:w="4535" w:type="dxa"/>
          </w:tcPr>
          <w:p w14:paraId="1F046B06" w14:textId="4B33CC33" w:rsidR="00032DA0" w:rsidRPr="00EB5C8E" w:rsidRDefault="00032DA0" w:rsidP="00EB5C8E">
            <w:pPr>
              <w:tabs>
                <w:tab w:val="left" w:pos="708"/>
                <w:tab w:val="center" w:pos="4536"/>
                <w:tab w:val="right" w:pos="9072"/>
              </w:tabs>
              <w:spacing w:line="256" w:lineRule="auto"/>
              <w:contextualSpacing/>
              <w:jc w:val="both"/>
              <w:rPr>
                <w:rFonts w:ascii="Garamond" w:hAnsi="Garamond" w:cs="Calibri"/>
              </w:rPr>
            </w:pPr>
          </w:p>
        </w:tc>
        <w:tc>
          <w:tcPr>
            <w:tcW w:w="2829" w:type="dxa"/>
            <w:vAlign w:val="bottom"/>
          </w:tcPr>
          <w:p w14:paraId="078A9B0D" w14:textId="77777777" w:rsidR="00032DA0" w:rsidRPr="00EB5C8E" w:rsidRDefault="00032DA0" w:rsidP="00032DA0">
            <w:pPr>
              <w:spacing w:after="0" w:line="288" w:lineRule="auto"/>
              <w:rPr>
                <w:rFonts w:ascii="Garamond" w:eastAsia="Times New Roman" w:hAnsi="Garamond" w:cs="Calibri"/>
                <w:lang w:eastAsia="pl-PL"/>
              </w:rPr>
            </w:pPr>
            <w:r w:rsidRPr="00EB5C8E">
              <w:rPr>
                <w:rFonts w:ascii="Garamond" w:eastAsia="Times New Roman" w:hAnsi="Garamond" w:cs="Calibri"/>
                <w:lang w:eastAsia="pl-PL"/>
              </w:rPr>
              <w:t>tak – 5 pkt.</w:t>
            </w:r>
          </w:p>
          <w:p w14:paraId="6B6AFB57" w14:textId="77777777" w:rsidR="00032DA0" w:rsidRPr="00EB5C8E" w:rsidRDefault="00032DA0" w:rsidP="00032DA0">
            <w:pPr>
              <w:spacing w:after="0" w:line="288" w:lineRule="auto"/>
              <w:rPr>
                <w:rFonts w:ascii="Garamond" w:eastAsia="Times New Roman" w:hAnsi="Garamond" w:cs="Calibri"/>
                <w:lang w:eastAsia="pl-PL"/>
              </w:rPr>
            </w:pPr>
            <w:r w:rsidRPr="00EB5C8E">
              <w:rPr>
                <w:rFonts w:ascii="Garamond" w:eastAsia="Times New Roman" w:hAnsi="Garamond" w:cs="Calibri"/>
                <w:lang w:eastAsia="pl-PL"/>
              </w:rPr>
              <w:t>nie – 0 pkt.</w:t>
            </w:r>
          </w:p>
        </w:tc>
      </w:tr>
      <w:tr w:rsidR="00032DA0" w:rsidRPr="00926C15" w14:paraId="6B035B7F" w14:textId="77777777" w:rsidTr="00A33307">
        <w:tc>
          <w:tcPr>
            <w:tcW w:w="959" w:type="dxa"/>
          </w:tcPr>
          <w:p w14:paraId="6670A3F3"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vAlign w:val="center"/>
          </w:tcPr>
          <w:p w14:paraId="0A4E8E3B" w14:textId="7CE94124" w:rsidR="00032DA0" w:rsidRPr="00DE7A09" w:rsidRDefault="00032DA0" w:rsidP="00032DA0">
            <w:pPr>
              <w:spacing w:after="0" w:line="240" w:lineRule="auto"/>
              <w:jc w:val="both"/>
              <w:rPr>
                <w:rFonts w:ascii="Garamond" w:eastAsia="Times New Roman" w:hAnsi="Garamond" w:cs="Calibri"/>
                <w:color w:val="FFC000"/>
                <w:lang w:eastAsia="pl-PL"/>
              </w:rPr>
            </w:pPr>
            <w:r w:rsidRPr="00EB5C8E">
              <w:rPr>
                <w:rFonts w:ascii="Garamond" w:eastAsia="Times New Roman" w:hAnsi="Garamond" w:cs="Calibri"/>
                <w:color w:val="000000" w:themeColor="text1"/>
                <w:lang w:eastAsia="pl-PL"/>
              </w:rPr>
              <w:t>Możliwość podłączenia</w:t>
            </w:r>
            <w:r w:rsidR="00EB5C8E">
              <w:rPr>
                <w:rFonts w:ascii="Garamond" w:eastAsia="Times New Roman" w:hAnsi="Garamond" w:cs="Calibri"/>
                <w:color w:val="000000" w:themeColor="text1"/>
                <w:lang w:eastAsia="pl-PL"/>
              </w:rPr>
              <w:t>:</w:t>
            </w:r>
            <w:r w:rsidRPr="00EB5C8E">
              <w:rPr>
                <w:rFonts w:ascii="Garamond" w:eastAsia="Times New Roman" w:hAnsi="Garamond" w:cs="Calibri"/>
                <w:color w:val="000000" w:themeColor="text1"/>
                <w:lang w:eastAsia="pl-PL"/>
              </w:rPr>
              <w:t xml:space="preserve"> endoskopów urologicznych, lar</w:t>
            </w:r>
            <w:r w:rsidR="00EB5C8E">
              <w:rPr>
                <w:rFonts w:ascii="Garamond" w:eastAsia="Times New Roman" w:hAnsi="Garamond" w:cs="Calibri"/>
                <w:color w:val="000000" w:themeColor="text1"/>
                <w:lang w:eastAsia="pl-PL"/>
              </w:rPr>
              <w:t xml:space="preserve">yngologicznych, laparoskopowych </w:t>
            </w:r>
            <w:r w:rsidR="00EB5C8E" w:rsidRPr="00EB5C8E">
              <w:rPr>
                <w:rFonts w:ascii="Garamond" w:eastAsia="Times New Roman" w:hAnsi="Garamond" w:cs="Calibri"/>
                <w:color w:val="FF0000"/>
                <w:lang w:eastAsia="pl-PL"/>
              </w:rPr>
              <w:t xml:space="preserve">lub </w:t>
            </w:r>
            <w:r w:rsidR="00EB5C8E" w:rsidRPr="00EB5C8E">
              <w:rPr>
                <w:rFonts w:ascii="Garamond" w:hAnsi="Garamond" w:cs="Tahoma"/>
                <w:color w:val="FF0000"/>
              </w:rPr>
              <w:t>endoskopów urologicznych, laryngologicznych, pulmonologicznych, gastroenterologicznych</w:t>
            </w:r>
          </w:p>
        </w:tc>
        <w:tc>
          <w:tcPr>
            <w:tcW w:w="1681" w:type="dxa"/>
            <w:vAlign w:val="center"/>
          </w:tcPr>
          <w:p w14:paraId="02B31599" w14:textId="77777777" w:rsidR="00032DA0" w:rsidRPr="00EB5C8E" w:rsidRDefault="00032DA0" w:rsidP="00032DA0">
            <w:pPr>
              <w:spacing w:after="0" w:line="288" w:lineRule="auto"/>
              <w:jc w:val="center"/>
              <w:rPr>
                <w:rFonts w:ascii="Garamond" w:eastAsia="Times New Roman" w:hAnsi="Garamond" w:cs="Calibri"/>
                <w:lang w:eastAsia="pl-PL"/>
              </w:rPr>
            </w:pPr>
            <w:r w:rsidRPr="00EB5C8E">
              <w:rPr>
                <w:rFonts w:ascii="Garamond" w:eastAsia="Times New Roman" w:hAnsi="Garamond" w:cs="Calibri"/>
                <w:lang w:eastAsia="pl-PL"/>
              </w:rPr>
              <w:t>podać</w:t>
            </w:r>
          </w:p>
        </w:tc>
        <w:tc>
          <w:tcPr>
            <w:tcW w:w="4535" w:type="dxa"/>
          </w:tcPr>
          <w:p w14:paraId="2B504FD9" w14:textId="71B78E50" w:rsidR="00032DA0" w:rsidRPr="00EB5C8E" w:rsidRDefault="00032DA0" w:rsidP="00EB5C8E">
            <w:pPr>
              <w:autoSpaceDE w:val="0"/>
              <w:autoSpaceDN w:val="0"/>
              <w:adjustRightInd w:val="0"/>
              <w:spacing w:line="288" w:lineRule="auto"/>
              <w:rPr>
                <w:rFonts w:ascii="Garamond" w:hAnsi="Garamond" w:cs="Calibri"/>
              </w:rPr>
            </w:pPr>
          </w:p>
        </w:tc>
        <w:tc>
          <w:tcPr>
            <w:tcW w:w="2829" w:type="dxa"/>
            <w:vAlign w:val="bottom"/>
          </w:tcPr>
          <w:p w14:paraId="4313F354" w14:textId="77777777" w:rsidR="00032DA0" w:rsidRPr="00EB5C8E" w:rsidRDefault="00032DA0" w:rsidP="00032DA0">
            <w:pPr>
              <w:spacing w:after="0" w:line="288" w:lineRule="auto"/>
              <w:rPr>
                <w:rFonts w:ascii="Garamond" w:eastAsia="Times New Roman" w:hAnsi="Garamond" w:cs="Calibri"/>
                <w:lang w:eastAsia="pl-PL"/>
              </w:rPr>
            </w:pPr>
            <w:r w:rsidRPr="00EB5C8E">
              <w:rPr>
                <w:rFonts w:ascii="Garamond" w:eastAsia="Times New Roman" w:hAnsi="Garamond" w:cs="Calibri"/>
                <w:lang w:eastAsia="pl-PL"/>
              </w:rPr>
              <w:t>tak – 5 pkt.</w:t>
            </w:r>
          </w:p>
          <w:p w14:paraId="6F6AB089" w14:textId="77777777" w:rsidR="00032DA0" w:rsidRPr="00EB5C8E" w:rsidRDefault="00032DA0" w:rsidP="00032DA0">
            <w:pPr>
              <w:spacing w:after="0" w:line="288" w:lineRule="auto"/>
              <w:rPr>
                <w:rFonts w:ascii="Garamond" w:eastAsia="Times New Roman" w:hAnsi="Garamond" w:cs="Calibri"/>
                <w:lang w:eastAsia="pl-PL"/>
              </w:rPr>
            </w:pPr>
            <w:r w:rsidRPr="00EB5C8E">
              <w:rPr>
                <w:rFonts w:ascii="Garamond" w:eastAsia="Times New Roman" w:hAnsi="Garamond" w:cs="Calibri"/>
                <w:lang w:eastAsia="pl-PL"/>
              </w:rPr>
              <w:t>nie – 0 pkt.</w:t>
            </w:r>
          </w:p>
        </w:tc>
      </w:tr>
      <w:tr w:rsidR="00032DA0" w:rsidRPr="00926C15" w14:paraId="6F96077B" w14:textId="77777777" w:rsidTr="00A33307">
        <w:tc>
          <w:tcPr>
            <w:tcW w:w="959" w:type="dxa"/>
          </w:tcPr>
          <w:p w14:paraId="7ADA0E58"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1A6545E0"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Zapis badania endoskopowego do systemu HIS</w:t>
            </w:r>
          </w:p>
        </w:tc>
        <w:tc>
          <w:tcPr>
            <w:tcW w:w="1681" w:type="dxa"/>
            <w:vAlign w:val="center"/>
          </w:tcPr>
          <w:p w14:paraId="3A365840"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tcPr>
          <w:p w14:paraId="51E459BA"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4053238A"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50873F59"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032DA0" w:rsidRPr="00926C15" w14:paraId="13873E30" w14:textId="77777777" w:rsidTr="00A33307">
        <w:tc>
          <w:tcPr>
            <w:tcW w:w="959" w:type="dxa"/>
          </w:tcPr>
          <w:p w14:paraId="69A9E4D4"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35BC8FA1" w14:textId="016299A2"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Menu funkcyjne (ustawień) oraz komunikaty procesora wyświetlane w pełni w języku polskim</w:t>
            </w:r>
            <w:r w:rsidR="00AE0685">
              <w:rPr>
                <w:rFonts w:ascii="Garamond" w:hAnsi="Garamond" w:cs="Calibri"/>
                <w:color w:val="000000"/>
              </w:rPr>
              <w:t xml:space="preserve"> </w:t>
            </w:r>
            <w:r w:rsidR="00AE0685" w:rsidRPr="00AE0685">
              <w:rPr>
                <w:rFonts w:ascii="Garamond" w:hAnsi="Garamond" w:cs="Calibri"/>
                <w:color w:val="FF0000"/>
              </w:rPr>
              <w:t xml:space="preserve">lub </w:t>
            </w:r>
            <w:r w:rsidR="00AE0685" w:rsidRPr="00AE0685">
              <w:rPr>
                <w:rFonts w:ascii="Garamond" w:hAnsi="Garamond" w:cs="Tahoma"/>
                <w:color w:val="FF0000"/>
              </w:rPr>
              <w:t>menu funkcyjne procesora wyświetlane w języku polskim</w:t>
            </w:r>
          </w:p>
        </w:tc>
        <w:tc>
          <w:tcPr>
            <w:tcW w:w="1681" w:type="dxa"/>
            <w:vAlign w:val="center"/>
          </w:tcPr>
          <w:p w14:paraId="1DDEDB92"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099A3FD7"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7D8FDFBD"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1C680CEE" w14:textId="77777777" w:rsidTr="00A33307">
        <w:tc>
          <w:tcPr>
            <w:tcW w:w="959" w:type="dxa"/>
          </w:tcPr>
          <w:p w14:paraId="466979E6"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5D1370CC" w14:textId="77777777" w:rsidR="00032DA0"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Polskie czcionki komunikatów procesora</w:t>
            </w:r>
          </w:p>
          <w:p w14:paraId="57764AD0" w14:textId="0FD410BE" w:rsidR="00AE0685" w:rsidRPr="00AE0685" w:rsidRDefault="00AE0685" w:rsidP="00FF0423">
            <w:pPr>
              <w:spacing w:after="0" w:line="240" w:lineRule="auto"/>
              <w:jc w:val="both"/>
              <w:rPr>
                <w:rFonts w:ascii="Garamond" w:hAnsi="Garamond" w:cs="Calibri"/>
                <w:color w:val="000000"/>
                <w:sz w:val="18"/>
                <w:szCs w:val="18"/>
              </w:rPr>
            </w:pPr>
            <w:r w:rsidRPr="00FF0423">
              <w:rPr>
                <w:rFonts w:ascii="Garamond" w:hAnsi="Garamond" w:cs="Tahoma"/>
                <w:color w:val="FF0000"/>
              </w:rPr>
              <w:t xml:space="preserve">Zamawiający dopuszcza procesor z menu dla użytkownika w języku polskim, lecz bez możliwości </w:t>
            </w:r>
            <w:r w:rsidRPr="00FF0423">
              <w:rPr>
                <w:rFonts w:ascii="Garamond" w:hAnsi="Garamond" w:cs="Tahoma"/>
                <w:color w:val="FF0000"/>
              </w:rPr>
              <w:lastRenderedPageBreak/>
              <w:t>używania znaków diakrytycznych (</w:t>
            </w:r>
            <w:proofErr w:type="spellStart"/>
            <w:r w:rsidRPr="00FF0423">
              <w:rPr>
                <w:rFonts w:ascii="Garamond" w:hAnsi="Garamond" w:cs="Tahoma"/>
                <w:color w:val="FF0000"/>
              </w:rPr>
              <w:t>ą,ę,ć,ł,ń,ó,ż</w:t>
            </w:r>
            <w:proofErr w:type="spellEnd"/>
            <w:r w:rsidRPr="00FF0423">
              <w:rPr>
                <w:rFonts w:ascii="Garamond" w:hAnsi="Garamond" w:cs="Tahoma"/>
                <w:color w:val="FF0000"/>
              </w:rPr>
              <w:t>) - znaki obsługiwane w systemie archiwizacji badań DICOM w obsłudze polskich nazwisk WORKLIST</w:t>
            </w:r>
          </w:p>
        </w:tc>
        <w:tc>
          <w:tcPr>
            <w:tcW w:w="1681" w:type="dxa"/>
            <w:vAlign w:val="center"/>
          </w:tcPr>
          <w:p w14:paraId="7020FABB"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tak</w:t>
            </w:r>
          </w:p>
        </w:tc>
        <w:tc>
          <w:tcPr>
            <w:tcW w:w="4535" w:type="dxa"/>
          </w:tcPr>
          <w:p w14:paraId="3C3FCAB9"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7650FF88"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19921271" w14:textId="77777777" w:rsidTr="00A33307">
        <w:tc>
          <w:tcPr>
            <w:tcW w:w="959" w:type="dxa"/>
          </w:tcPr>
          <w:p w14:paraId="5EC4B823"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vAlign w:val="center"/>
          </w:tcPr>
          <w:p w14:paraId="3145123B" w14:textId="77777777" w:rsidR="00032DA0" w:rsidRDefault="00032DA0" w:rsidP="00032DA0">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Możliwość używania znaków diakrytycznych (</w:t>
            </w:r>
            <w:proofErr w:type="spellStart"/>
            <w:r w:rsidRPr="00440B28">
              <w:rPr>
                <w:rFonts w:ascii="Garamond" w:eastAsia="Times New Roman" w:hAnsi="Garamond" w:cs="Calibri"/>
                <w:color w:val="000000"/>
                <w:lang w:eastAsia="pl-PL"/>
              </w:rPr>
              <w:t>ą,ę,ć,ł,ń,ó,ż,ź</w:t>
            </w:r>
            <w:proofErr w:type="spellEnd"/>
            <w:r w:rsidRPr="00440B28">
              <w:rPr>
                <w:rFonts w:ascii="Garamond" w:eastAsia="Times New Roman" w:hAnsi="Garamond" w:cs="Calibri"/>
                <w:color w:val="000000"/>
                <w:lang w:eastAsia="pl-PL"/>
              </w:rPr>
              <w:t>) podczas wpisywania imienia i nazwiska pacjenta (co najmniej do systemu archiwizacji)</w:t>
            </w:r>
            <w:r w:rsidR="00AE0685">
              <w:rPr>
                <w:rFonts w:ascii="Garamond" w:eastAsia="Times New Roman" w:hAnsi="Garamond" w:cs="Calibri"/>
                <w:color w:val="000000"/>
                <w:lang w:eastAsia="pl-PL"/>
              </w:rPr>
              <w:t>.</w:t>
            </w:r>
          </w:p>
          <w:p w14:paraId="3E7777ED" w14:textId="77777777" w:rsidR="00AE0685" w:rsidRDefault="00AE0685" w:rsidP="00032DA0">
            <w:pPr>
              <w:spacing w:after="0" w:line="240" w:lineRule="auto"/>
              <w:jc w:val="both"/>
              <w:rPr>
                <w:rFonts w:ascii="Garamond" w:eastAsia="Times New Roman" w:hAnsi="Garamond" w:cs="Calibri"/>
                <w:color w:val="000000"/>
                <w:lang w:eastAsia="pl-PL"/>
              </w:rPr>
            </w:pPr>
          </w:p>
          <w:p w14:paraId="3BD900F7" w14:textId="1ED2E8BD" w:rsidR="00AE0685" w:rsidRPr="00440B28" w:rsidRDefault="00AE0685" w:rsidP="00AE0685">
            <w:pPr>
              <w:spacing w:after="0" w:line="240" w:lineRule="auto"/>
              <w:jc w:val="both"/>
              <w:rPr>
                <w:rFonts w:ascii="Garamond" w:eastAsia="Times New Roman" w:hAnsi="Garamond" w:cs="Calibri"/>
                <w:color w:val="000000"/>
                <w:lang w:eastAsia="pl-PL"/>
              </w:rPr>
            </w:pPr>
            <w:r w:rsidRPr="00FF0423">
              <w:rPr>
                <w:rFonts w:ascii="Garamond" w:hAnsi="Garamond" w:cs="Tahoma"/>
                <w:color w:val="FF0000"/>
              </w:rPr>
              <w:t>Zamawiający dopuszcza procesor z menu dla użytkownika w języku polskim, lecz bez możliwości używania znaków diakrytycznych (</w:t>
            </w:r>
            <w:proofErr w:type="spellStart"/>
            <w:r w:rsidRPr="00FF0423">
              <w:rPr>
                <w:rFonts w:ascii="Garamond" w:hAnsi="Garamond" w:cs="Tahoma"/>
                <w:color w:val="FF0000"/>
              </w:rPr>
              <w:t>ą,ę,ć,ł,ń,ó,ż</w:t>
            </w:r>
            <w:proofErr w:type="spellEnd"/>
            <w:r w:rsidRPr="00FF0423">
              <w:rPr>
                <w:rFonts w:ascii="Garamond" w:hAnsi="Garamond" w:cs="Tahoma"/>
                <w:color w:val="FF0000"/>
              </w:rPr>
              <w:t>) - znaki obsługiwane w systemie archiwizacji badań DICOM w obsłudze polskich nazwisk WORKLIST</w:t>
            </w:r>
          </w:p>
        </w:tc>
        <w:tc>
          <w:tcPr>
            <w:tcW w:w="1681" w:type="dxa"/>
            <w:vAlign w:val="center"/>
          </w:tcPr>
          <w:p w14:paraId="0F06CCF0"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12F0D86D"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3CAB7AC8" w14:textId="1489E186" w:rsidR="00032DA0" w:rsidRPr="00926C15" w:rsidRDefault="008F6435" w:rsidP="00032DA0">
            <w:pPr>
              <w:spacing w:after="0" w:line="288" w:lineRule="auto"/>
              <w:rPr>
                <w:rFonts w:ascii="Garamond" w:eastAsia="Times New Roman" w:hAnsi="Garamond" w:cs="Calibri"/>
                <w:color w:val="000000"/>
                <w:lang w:eastAsia="pl-PL"/>
              </w:rPr>
            </w:pPr>
            <w:r>
              <w:rPr>
                <w:rFonts w:ascii="Garamond" w:eastAsia="Times New Roman" w:hAnsi="Garamond" w:cs="Calibri"/>
                <w:color w:val="000000"/>
                <w:lang w:eastAsia="pl-PL"/>
              </w:rPr>
              <w:t>- - -</w:t>
            </w:r>
          </w:p>
        </w:tc>
      </w:tr>
      <w:tr w:rsidR="00032DA0" w:rsidRPr="00926C15" w14:paraId="7A0A2B6C" w14:textId="77777777" w:rsidTr="00A33307">
        <w:tc>
          <w:tcPr>
            <w:tcW w:w="959" w:type="dxa"/>
          </w:tcPr>
          <w:p w14:paraId="13DA2CFB"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vAlign w:val="center"/>
          </w:tcPr>
          <w:p w14:paraId="33FC47F1" w14:textId="77777777" w:rsidR="00032DA0" w:rsidRPr="00440B28" w:rsidRDefault="00032DA0" w:rsidP="00032DA0">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Wyostrzenie obrazu w trakcie badania – podać liczbę poziomów</w:t>
            </w:r>
          </w:p>
        </w:tc>
        <w:tc>
          <w:tcPr>
            <w:tcW w:w="1681" w:type="dxa"/>
            <w:vAlign w:val="center"/>
          </w:tcPr>
          <w:p w14:paraId="7060A936"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4535" w:type="dxa"/>
          </w:tcPr>
          <w:p w14:paraId="47487374" w14:textId="77777777" w:rsidR="00032DA0" w:rsidRPr="00926C15" w:rsidRDefault="00032DA0" w:rsidP="00032DA0">
            <w:pPr>
              <w:autoSpaceDE w:val="0"/>
              <w:autoSpaceDN w:val="0"/>
              <w:adjustRightInd w:val="0"/>
              <w:spacing w:line="288" w:lineRule="auto"/>
              <w:rPr>
                <w:rFonts w:ascii="Garamond" w:hAnsi="Garamond" w:cs="Calibri"/>
                <w:strike/>
                <w:color w:val="000000"/>
              </w:rPr>
            </w:pPr>
          </w:p>
        </w:tc>
        <w:tc>
          <w:tcPr>
            <w:tcW w:w="2829" w:type="dxa"/>
            <w:vAlign w:val="center"/>
          </w:tcPr>
          <w:p w14:paraId="41820647"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25 poziomów i więcej – 3 pkt.</w:t>
            </w:r>
          </w:p>
          <w:p w14:paraId="3437A32B" w14:textId="77777777" w:rsidR="00032DA0" w:rsidRPr="00926C15" w:rsidRDefault="00032DA0" w:rsidP="00032DA0">
            <w:pPr>
              <w:spacing w:after="0" w:line="288" w:lineRule="auto"/>
              <w:rPr>
                <w:rFonts w:ascii="Garamond" w:eastAsia="Times New Roman" w:hAnsi="Garamond" w:cs="Calibri"/>
                <w:color w:val="000000"/>
                <w:lang w:eastAsia="pl-PL"/>
              </w:rPr>
            </w:pPr>
          </w:p>
          <w:p w14:paraId="557B6623"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mniejsze wartości – 1 pkt.</w:t>
            </w:r>
          </w:p>
        </w:tc>
      </w:tr>
      <w:tr w:rsidR="00032DA0" w:rsidRPr="00926C15" w14:paraId="3E39FF1D" w14:textId="77777777" w:rsidTr="008A75DB">
        <w:tc>
          <w:tcPr>
            <w:tcW w:w="959" w:type="dxa"/>
          </w:tcPr>
          <w:p w14:paraId="7330BED9"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vAlign w:val="center"/>
          </w:tcPr>
          <w:p w14:paraId="30168B56" w14:textId="6F263C00" w:rsidR="00032DA0" w:rsidRPr="00032DA0" w:rsidRDefault="00032DA0" w:rsidP="00032DA0">
            <w:pPr>
              <w:spacing w:after="0" w:line="240" w:lineRule="auto"/>
              <w:jc w:val="both"/>
              <w:rPr>
                <w:rFonts w:ascii="Garamond" w:eastAsia="Times New Roman" w:hAnsi="Garamond" w:cs="Calibri"/>
                <w:color w:val="000000" w:themeColor="text1"/>
                <w:lang w:eastAsia="pl-PL"/>
              </w:rPr>
            </w:pPr>
            <w:r w:rsidRPr="00032DA0">
              <w:rPr>
                <w:rFonts w:ascii="Garamond" w:eastAsia="Times New Roman" w:hAnsi="Garamond" w:cs="Calibri"/>
                <w:color w:val="000000" w:themeColor="text1"/>
                <w:lang w:eastAsia="pl-PL"/>
              </w:rPr>
              <w:t xml:space="preserve">Funkcja sterowania poprzez posiadany system integracji tzn.: min. balans bieli, zdjęcie, zatrzymanie obrazu, włączenie lampy, przesłona </w:t>
            </w:r>
            <w:r w:rsidRPr="00032DA0">
              <w:rPr>
                <w:rFonts w:ascii="Garamond" w:eastAsia="Times New Roman" w:hAnsi="Garamond" w:cs="Calibri"/>
                <w:color w:val="FF0000"/>
                <w:lang w:eastAsia="pl-PL"/>
              </w:rPr>
              <w:t>(</w:t>
            </w:r>
            <w:proofErr w:type="spellStart"/>
            <w:r w:rsidRPr="00032DA0">
              <w:rPr>
                <w:rFonts w:ascii="Garamond" w:eastAsia="Times New Roman" w:hAnsi="Garamond" w:cs="Calibri"/>
                <w:color w:val="FF0000"/>
                <w:lang w:eastAsia="pl-PL"/>
              </w:rPr>
              <w:t>rozw</w:t>
            </w:r>
            <w:proofErr w:type="spellEnd"/>
            <w:r w:rsidRPr="00032DA0">
              <w:rPr>
                <w:rFonts w:ascii="Garamond" w:eastAsia="Times New Roman" w:hAnsi="Garamond" w:cs="Calibri"/>
                <w:color w:val="FF0000"/>
                <w:lang w:eastAsia="pl-PL"/>
              </w:rPr>
              <w:t>. 1)</w:t>
            </w:r>
            <w:r>
              <w:rPr>
                <w:rFonts w:ascii="Garamond" w:eastAsia="Times New Roman" w:hAnsi="Garamond" w:cs="Calibri"/>
                <w:color w:val="FF0000"/>
                <w:lang w:eastAsia="pl-PL"/>
              </w:rPr>
              <w:t xml:space="preserve"> lub </w:t>
            </w:r>
            <w:r w:rsidRPr="00032DA0">
              <w:rPr>
                <w:rFonts w:ascii="Garamond" w:hAnsi="Garamond" w:cs="Tahoma"/>
                <w:color w:val="FF0000"/>
              </w:rPr>
              <w:t>udostępnienie kodów serwisowych dla posiadanego systemu archiwizacji</w:t>
            </w:r>
            <w:r>
              <w:rPr>
                <w:rFonts w:ascii="Garamond" w:hAnsi="Garamond" w:cs="Tahoma"/>
                <w:color w:val="FF0000"/>
              </w:rPr>
              <w:t xml:space="preserve"> (</w:t>
            </w:r>
            <w:proofErr w:type="spellStart"/>
            <w:r>
              <w:rPr>
                <w:rFonts w:ascii="Garamond" w:hAnsi="Garamond" w:cs="Tahoma"/>
                <w:color w:val="FF0000"/>
              </w:rPr>
              <w:t>rozw</w:t>
            </w:r>
            <w:proofErr w:type="spellEnd"/>
            <w:r>
              <w:rPr>
                <w:rFonts w:ascii="Garamond" w:hAnsi="Garamond" w:cs="Tahoma"/>
                <w:color w:val="FF0000"/>
              </w:rPr>
              <w:t>. 2)</w:t>
            </w:r>
            <w:r w:rsidR="00AE0685">
              <w:rPr>
                <w:rFonts w:ascii="Garamond" w:hAnsi="Garamond" w:cs="Tahoma"/>
                <w:color w:val="FF0000"/>
              </w:rPr>
              <w:t xml:space="preserve"> </w:t>
            </w:r>
            <w:r w:rsidR="00AE0685" w:rsidRPr="00AE0685">
              <w:rPr>
                <w:rFonts w:ascii="Garamond" w:hAnsi="Garamond" w:cs="Tahoma"/>
                <w:color w:val="FF0000"/>
              </w:rPr>
              <w:t>lub Funkcja sterowania poprzez procesor tzn.: min. zdjęcie, zatrzymanie obrazu, włączenie lampy, przesłona</w:t>
            </w:r>
            <w:r w:rsidR="00AE0685">
              <w:rPr>
                <w:rFonts w:ascii="Garamond" w:hAnsi="Garamond" w:cs="Tahoma"/>
                <w:color w:val="FF0000"/>
              </w:rPr>
              <w:t xml:space="preserve"> (</w:t>
            </w:r>
            <w:proofErr w:type="spellStart"/>
            <w:r w:rsidR="00AE0685">
              <w:rPr>
                <w:rFonts w:ascii="Garamond" w:hAnsi="Garamond" w:cs="Tahoma"/>
                <w:color w:val="FF0000"/>
              </w:rPr>
              <w:t>rozw</w:t>
            </w:r>
            <w:proofErr w:type="spellEnd"/>
            <w:r w:rsidR="00AE0685">
              <w:rPr>
                <w:rFonts w:ascii="Garamond" w:hAnsi="Garamond" w:cs="Tahoma"/>
                <w:color w:val="FF0000"/>
              </w:rPr>
              <w:t>. 3)</w:t>
            </w:r>
          </w:p>
        </w:tc>
        <w:tc>
          <w:tcPr>
            <w:tcW w:w="1681" w:type="dxa"/>
            <w:vAlign w:val="center"/>
          </w:tcPr>
          <w:p w14:paraId="6BEC297F" w14:textId="77777777" w:rsidR="00032DA0" w:rsidRPr="00032DA0" w:rsidRDefault="00032DA0" w:rsidP="00032DA0">
            <w:pPr>
              <w:spacing w:after="0" w:line="288" w:lineRule="auto"/>
              <w:jc w:val="center"/>
              <w:rPr>
                <w:rFonts w:ascii="Garamond" w:eastAsia="Times New Roman" w:hAnsi="Garamond" w:cs="Calibri"/>
                <w:color w:val="000000" w:themeColor="text1"/>
                <w:lang w:eastAsia="pl-PL"/>
              </w:rPr>
            </w:pPr>
            <w:r w:rsidRPr="00032DA0">
              <w:rPr>
                <w:rFonts w:ascii="Garamond" w:eastAsia="Times New Roman" w:hAnsi="Garamond" w:cs="Calibri"/>
                <w:color w:val="000000" w:themeColor="text1"/>
                <w:lang w:eastAsia="pl-PL"/>
              </w:rPr>
              <w:t>podać</w:t>
            </w:r>
          </w:p>
        </w:tc>
        <w:tc>
          <w:tcPr>
            <w:tcW w:w="4535" w:type="dxa"/>
            <w:vAlign w:val="center"/>
          </w:tcPr>
          <w:p w14:paraId="5E00E35F" w14:textId="05F5CE79" w:rsidR="00032DA0" w:rsidRPr="00032DA0" w:rsidRDefault="00032DA0" w:rsidP="00AE0685">
            <w:pPr>
              <w:autoSpaceDE w:val="0"/>
              <w:autoSpaceDN w:val="0"/>
              <w:adjustRightInd w:val="0"/>
              <w:spacing w:line="288" w:lineRule="auto"/>
              <w:rPr>
                <w:rFonts w:ascii="Garamond" w:hAnsi="Garamond" w:cs="Calibri"/>
                <w:strike/>
                <w:color w:val="000000" w:themeColor="text1"/>
              </w:rPr>
            </w:pPr>
          </w:p>
        </w:tc>
        <w:tc>
          <w:tcPr>
            <w:tcW w:w="2829" w:type="dxa"/>
            <w:vAlign w:val="center"/>
          </w:tcPr>
          <w:p w14:paraId="32005FDD" w14:textId="0386C1B1" w:rsidR="00032DA0" w:rsidRDefault="00032DA0" w:rsidP="00032DA0">
            <w:pPr>
              <w:spacing w:after="0" w:line="288" w:lineRule="auto"/>
              <w:rPr>
                <w:rFonts w:ascii="Garamond" w:eastAsia="Times New Roman" w:hAnsi="Garamond" w:cs="Calibri"/>
                <w:lang w:eastAsia="pl-PL"/>
              </w:rPr>
            </w:pPr>
            <w:r w:rsidRPr="00032DA0">
              <w:rPr>
                <w:rFonts w:ascii="Garamond" w:eastAsia="Times New Roman" w:hAnsi="Garamond" w:cs="Calibri"/>
                <w:lang w:eastAsia="pl-PL"/>
              </w:rPr>
              <w:t xml:space="preserve">tak </w:t>
            </w:r>
            <w:r>
              <w:rPr>
                <w:rFonts w:ascii="Garamond" w:eastAsia="Times New Roman" w:hAnsi="Garamond" w:cs="Calibri"/>
                <w:color w:val="FF0000"/>
                <w:lang w:eastAsia="pl-PL"/>
              </w:rPr>
              <w:t>(</w:t>
            </w:r>
            <w:proofErr w:type="spellStart"/>
            <w:r>
              <w:rPr>
                <w:rFonts w:ascii="Garamond" w:eastAsia="Times New Roman" w:hAnsi="Garamond" w:cs="Calibri"/>
                <w:color w:val="FF0000"/>
                <w:lang w:eastAsia="pl-PL"/>
              </w:rPr>
              <w:t>rozw</w:t>
            </w:r>
            <w:proofErr w:type="spellEnd"/>
            <w:r>
              <w:rPr>
                <w:rFonts w:ascii="Garamond" w:eastAsia="Times New Roman" w:hAnsi="Garamond" w:cs="Calibri"/>
                <w:color w:val="FF0000"/>
                <w:lang w:eastAsia="pl-PL"/>
              </w:rPr>
              <w:t>. 1)</w:t>
            </w:r>
            <w:r w:rsidR="00873BCF">
              <w:rPr>
                <w:rFonts w:ascii="Garamond" w:eastAsia="Times New Roman" w:hAnsi="Garamond" w:cs="Calibri"/>
                <w:color w:val="FF0000"/>
                <w:lang w:eastAsia="pl-PL"/>
              </w:rPr>
              <w:t xml:space="preserve"> </w:t>
            </w:r>
            <w:r w:rsidRPr="00032DA0">
              <w:rPr>
                <w:rFonts w:ascii="Garamond" w:eastAsia="Times New Roman" w:hAnsi="Garamond" w:cs="Calibri"/>
                <w:lang w:eastAsia="pl-PL"/>
              </w:rPr>
              <w:t>– 5 pkt.</w:t>
            </w:r>
          </w:p>
          <w:p w14:paraId="536A69AA" w14:textId="007CD2C7" w:rsidR="00032DA0" w:rsidRPr="002E7B60" w:rsidRDefault="00032DA0" w:rsidP="00032DA0">
            <w:pPr>
              <w:spacing w:after="0" w:line="288" w:lineRule="auto"/>
              <w:rPr>
                <w:rFonts w:ascii="Garamond" w:eastAsia="Times New Roman" w:hAnsi="Garamond" w:cs="Calibri"/>
                <w:color w:val="FF0000"/>
                <w:lang w:eastAsia="pl-PL"/>
              </w:rPr>
            </w:pPr>
            <w:r w:rsidRPr="002E7B60">
              <w:rPr>
                <w:rFonts w:ascii="Garamond" w:eastAsia="Times New Roman" w:hAnsi="Garamond" w:cs="Calibri"/>
                <w:color w:val="FF0000"/>
                <w:lang w:eastAsia="pl-PL"/>
              </w:rPr>
              <w:t>tak (</w:t>
            </w:r>
            <w:proofErr w:type="spellStart"/>
            <w:r w:rsidRPr="002E7B60">
              <w:rPr>
                <w:rFonts w:ascii="Garamond" w:eastAsia="Times New Roman" w:hAnsi="Garamond" w:cs="Calibri"/>
                <w:color w:val="FF0000"/>
                <w:lang w:eastAsia="pl-PL"/>
              </w:rPr>
              <w:t>rozw</w:t>
            </w:r>
            <w:proofErr w:type="spellEnd"/>
            <w:r w:rsidRPr="002E7B60">
              <w:rPr>
                <w:rFonts w:ascii="Garamond" w:eastAsia="Times New Roman" w:hAnsi="Garamond" w:cs="Calibri"/>
                <w:color w:val="FF0000"/>
                <w:lang w:eastAsia="pl-PL"/>
              </w:rPr>
              <w:t>. 2</w:t>
            </w:r>
            <w:r w:rsidR="00873BCF" w:rsidRPr="002E7B60">
              <w:rPr>
                <w:rFonts w:ascii="Garamond" w:eastAsia="Times New Roman" w:hAnsi="Garamond" w:cs="Calibri"/>
                <w:color w:val="FF0000"/>
                <w:lang w:eastAsia="pl-PL"/>
              </w:rPr>
              <w:t xml:space="preserve"> </w:t>
            </w:r>
            <w:r w:rsidRPr="002E7B60">
              <w:rPr>
                <w:rFonts w:ascii="Garamond" w:eastAsia="Times New Roman" w:hAnsi="Garamond" w:cs="Calibri"/>
                <w:color w:val="FF0000"/>
                <w:lang w:eastAsia="pl-PL"/>
              </w:rPr>
              <w:t xml:space="preserve">) – </w:t>
            </w:r>
            <w:r w:rsidR="00FD722D" w:rsidRPr="002E7B60">
              <w:rPr>
                <w:rFonts w:ascii="Garamond" w:eastAsia="Times New Roman" w:hAnsi="Garamond" w:cs="Calibri"/>
                <w:color w:val="FF0000"/>
                <w:lang w:eastAsia="pl-PL"/>
              </w:rPr>
              <w:t>1</w:t>
            </w:r>
            <w:r w:rsidRPr="002E7B60">
              <w:rPr>
                <w:rFonts w:ascii="Garamond" w:eastAsia="Times New Roman" w:hAnsi="Garamond" w:cs="Calibri"/>
                <w:color w:val="FF0000"/>
                <w:lang w:eastAsia="pl-PL"/>
              </w:rPr>
              <w:t xml:space="preserve"> pkt.</w:t>
            </w:r>
          </w:p>
          <w:p w14:paraId="442A3DCB" w14:textId="1DAAC18D" w:rsidR="00873BCF" w:rsidRPr="00032DA0" w:rsidRDefault="00873BCF" w:rsidP="00032DA0">
            <w:pPr>
              <w:spacing w:after="0" w:line="288" w:lineRule="auto"/>
              <w:rPr>
                <w:rFonts w:ascii="Garamond" w:eastAsia="Times New Roman" w:hAnsi="Garamond" w:cs="Calibri"/>
                <w:color w:val="FF0000"/>
                <w:lang w:eastAsia="pl-PL"/>
              </w:rPr>
            </w:pPr>
            <w:r w:rsidRPr="002E7B60">
              <w:rPr>
                <w:rFonts w:ascii="Garamond" w:eastAsia="Times New Roman" w:hAnsi="Garamond" w:cs="Calibri"/>
                <w:color w:val="FF0000"/>
                <w:lang w:eastAsia="pl-PL"/>
              </w:rPr>
              <w:t>tak (</w:t>
            </w:r>
            <w:proofErr w:type="spellStart"/>
            <w:r w:rsidRPr="002E7B60">
              <w:rPr>
                <w:rFonts w:ascii="Garamond" w:eastAsia="Times New Roman" w:hAnsi="Garamond" w:cs="Calibri"/>
                <w:color w:val="FF0000"/>
                <w:lang w:eastAsia="pl-PL"/>
              </w:rPr>
              <w:t>rozw</w:t>
            </w:r>
            <w:proofErr w:type="spellEnd"/>
            <w:r w:rsidRPr="002E7B60">
              <w:rPr>
                <w:rFonts w:ascii="Garamond" w:eastAsia="Times New Roman" w:hAnsi="Garamond" w:cs="Calibri"/>
                <w:color w:val="FF0000"/>
                <w:lang w:eastAsia="pl-PL"/>
              </w:rPr>
              <w:t>. 3) – 1 pkt.</w:t>
            </w:r>
          </w:p>
          <w:p w14:paraId="5021DD77" w14:textId="34648A6E" w:rsidR="00032DA0" w:rsidRPr="00032DA0" w:rsidRDefault="00032DA0" w:rsidP="00032DA0">
            <w:pPr>
              <w:spacing w:after="0" w:line="288" w:lineRule="auto"/>
              <w:rPr>
                <w:rFonts w:ascii="Garamond" w:eastAsia="Times New Roman" w:hAnsi="Garamond" w:cs="Calibri"/>
                <w:color w:val="000000" w:themeColor="text1"/>
                <w:lang w:eastAsia="pl-PL"/>
              </w:rPr>
            </w:pPr>
            <w:r w:rsidRPr="00032DA0">
              <w:rPr>
                <w:rFonts w:ascii="Garamond" w:eastAsia="Times New Roman" w:hAnsi="Garamond" w:cs="Calibri"/>
                <w:lang w:eastAsia="pl-PL"/>
              </w:rPr>
              <w:t>nie – 0 pkt.</w:t>
            </w:r>
          </w:p>
        </w:tc>
      </w:tr>
      <w:tr w:rsidR="00032DA0" w:rsidRPr="00EB5C8E" w14:paraId="599EF3CD" w14:textId="77777777" w:rsidTr="00A33307">
        <w:tc>
          <w:tcPr>
            <w:tcW w:w="959" w:type="dxa"/>
          </w:tcPr>
          <w:p w14:paraId="51FCD00E" w14:textId="77777777" w:rsidR="00032DA0" w:rsidRPr="00EB5C8E" w:rsidRDefault="00032DA0" w:rsidP="00032DA0">
            <w:pPr>
              <w:pStyle w:val="Akapitzlist"/>
              <w:numPr>
                <w:ilvl w:val="0"/>
                <w:numId w:val="4"/>
              </w:numPr>
              <w:spacing w:line="288" w:lineRule="auto"/>
              <w:rPr>
                <w:rFonts w:ascii="Garamond" w:hAnsi="Garamond"/>
                <w:strike/>
              </w:rPr>
            </w:pPr>
          </w:p>
        </w:tc>
        <w:tc>
          <w:tcPr>
            <w:tcW w:w="4535" w:type="dxa"/>
            <w:vAlign w:val="center"/>
          </w:tcPr>
          <w:p w14:paraId="6AC67EBA" w14:textId="77777777" w:rsidR="00032DA0" w:rsidRPr="00EB5C8E" w:rsidRDefault="00032DA0" w:rsidP="00032DA0">
            <w:pPr>
              <w:spacing w:after="0" w:line="240" w:lineRule="auto"/>
              <w:jc w:val="both"/>
              <w:rPr>
                <w:rFonts w:ascii="Garamond" w:eastAsia="Times New Roman" w:hAnsi="Garamond" w:cs="Calibri"/>
                <w:strike/>
                <w:lang w:eastAsia="pl-PL"/>
              </w:rPr>
            </w:pPr>
            <w:r w:rsidRPr="00EB5C8E">
              <w:rPr>
                <w:rFonts w:ascii="Garamond" w:eastAsia="Times New Roman" w:hAnsi="Garamond" w:cs="Calibri"/>
                <w:strike/>
                <w:lang w:eastAsia="pl-PL"/>
              </w:rPr>
              <w:t xml:space="preserve">Import zleceń na badania endoskopowe z systemu HIS poprzez posiadany system do archiwizacji badań - </w:t>
            </w:r>
            <w:proofErr w:type="spellStart"/>
            <w:r w:rsidRPr="00EB5C8E">
              <w:rPr>
                <w:rFonts w:ascii="Garamond" w:eastAsia="Times New Roman" w:hAnsi="Garamond" w:cs="Calibri"/>
                <w:strike/>
                <w:lang w:eastAsia="pl-PL"/>
              </w:rPr>
              <w:t>Endobase</w:t>
            </w:r>
            <w:proofErr w:type="spellEnd"/>
          </w:p>
        </w:tc>
        <w:tc>
          <w:tcPr>
            <w:tcW w:w="1681" w:type="dxa"/>
            <w:vAlign w:val="center"/>
          </w:tcPr>
          <w:p w14:paraId="5BF89703" w14:textId="77777777" w:rsidR="00032DA0" w:rsidRPr="00EB5C8E" w:rsidRDefault="00032DA0" w:rsidP="00032DA0">
            <w:pPr>
              <w:spacing w:after="0" w:line="288" w:lineRule="auto"/>
              <w:jc w:val="center"/>
              <w:rPr>
                <w:rFonts w:ascii="Garamond" w:eastAsia="Times New Roman" w:hAnsi="Garamond" w:cs="Calibri"/>
                <w:strike/>
                <w:lang w:eastAsia="pl-PL"/>
              </w:rPr>
            </w:pPr>
            <w:r w:rsidRPr="00EB5C8E">
              <w:rPr>
                <w:rFonts w:ascii="Garamond" w:eastAsia="Times New Roman" w:hAnsi="Garamond" w:cs="Calibri"/>
                <w:strike/>
                <w:lang w:eastAsia="pl-PL"/>
              </w:rPr>
              <w:t>podać</w:t>
            </w:r>
          </w:p>
        </w:tc>
        <w:tc>
          <w:tcPr>
            <w:tcW w:w="4535" w:type="dxa"/>
          </w:tcPr>
          <w:p w14:paraId="6AC6283A" w14:textId="77777777" w:rsidR="00032DA0" w:rsidRPr="00EB5C8E" w:rsidRDefault="00032DA0" w:rsidP="00032DA0">
            <w:pPr>
              <w:autoSpaceDE w:val="0"/>
              <w:autoSpaceDN w:val="0"/>
              <w:adjustRightInd w:val="0"/>
              <w:spacing w:line="288" w:lineRule="auto"/>
              <w:rPr>
                <w:rFonts w:ascii="Garamond" w:hAnsi="Garamond" w:cs="Calibri"/>
                <w:strike/>
              </w:rPr>
            </w:pPr>
          </w:p>
        </w:tc>
        <w:tc>
          <w:tcPr>
            <w:tcW w:w="2829" w:type="dxa"/>
            <w:vAlign w:val="center"/>
          </w:tcPr>
          <w:p w14:paraId="4F02269D" w14:textId="77777777" w:rsidR="00032DA0" w:rsidRPr="00EB5C8E" w:rsidRDefault="00032DA0" w:rsidP="00032DA0">
            <w:pPr>
              <w:spacing w:after="0" w:line="288" w:lineRule="auto"/>
              <w:rPr>
                <w:rFonts w:ascii="Garamond" w:eastAsia="Times New Roman" w:hAnsi="Garamond" w:cs="Calibri"/>
                <w:strike/>
                <w:lang w:eastAsia="pl-PL"/>
              </w:rPr>
            </w:pPr>
            <w:r w:rsidRPr="00EB5C8E">
              <w:rPr>
                <w:rFonts w:ascii="Garamond" w:eastAsia="Times New Roman" w:hAnsi="Garamond" w:cs="Calibri"/>
                <w:strike/>
                <w:lang w:eastAsia="pl-PL"/>
              </w:rPr>
              <w:t>tak – 5 pkt.</w:t>
            </w:r>
          </w:p>
          <w:p w14:paraId="20904475" w14:textId="77777777" w:rsidR="00032DA0" w:rsidRPr="00EB5C8E" w:rsidRDefault="00032DA0" w:rsidP="00032DA0">
            <w:pPr>
              <w:spacing w:after="0" w:line="288" w:lineRule="auto"/>
              <w:rPr>
                <w:rFonts w:ascii="Garamond" w:eastAsia="Times New Roman" w:hAnsi="Garamond" w:cs="Calibri"/>
                <w:strike/>
                <w:lang w:eastAsia="pl-PL"/>
              </w:rPr>
            </w:pPr>
            <w:r w:rsidRPr="00EB5C8E">
              <w:rPr>
                <w:rFonts w:ascii="Garamond" w:eastAsia="Times New Roman" w:hAnsi="Garamond" w:cs="Calibri"/>
                <w:strike/>
                <w:lang w:eastAsia="pl-PL"/>
              </w:rPr>
              <w:t>nie – 0 pkt.</w:t>
            </w:r>
          </w:p>
        </w:tc>
      </w:tr>
      <w:tr w:rsidR="00032DA0" w:rsidRPr="00926C15" w14:paraId="563A7F2B" w14:textId="77777777" w:rsidTr="00A33307">
        <w:tc>
          <w:tcPr>
            <w:tcW w:w="959" w:type="dxa"/>
          </w:tcPr>
          <w:p w14:paraId="41FBDB43"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vAlign w:val="center"/>
          </w:tcPr>
          <w:p w14:paraId="7617605E" w14:textId="3CC6659B" w:rsidR="00032DA0" w:rsidRPr="00032DA0" w:rsidRDefault="00032DA0" w:rsidP="00032DA0">
            <w:pPr>
              <w:spacing w:after="0" w:line="240" w:lineRule="auto"/>
              <w:jc w:val="both"/>
              <w:rPr>
                <w:rFonts w:ascii="Garamond" w:eastAsia="Times New Roman" w:hAnsi="Garamond" w:cs="Calibri"/>
                <w:color w:val="000000" w:themeColor="text1"/>
                <w:lang w:eastAsia="pl-PL"/>
              </w:rPr>
            </w:pPr>
            <w:r w:rsidRPr="00032DA0">
              <w:rPr>
                <w:rFonts w:ascii="Garamond" w:eastAsia="Times New Roman" w:hAnsi="Garamond" w:cs="Calibri"/>
                <w:color w:val="000000" w:themeColor="text1"/>
                <w:lang w:eastAsia="pl-PL"/>
              </w:rPr>
              <w:t>Funkcja sterowania poprzez posiadany system integracji tzn.: włączanie trybu Zoom</w:t>
            </w:r>
            <w:r>
              <w:rPr>
                <w:rFonts w:ascii="Garamond" w:eastAsia="Times New Roman" w:hAnsi="Garamond" w:cs="Calibri"/>
                <w:color w:val="000000" w:themeColor="text1"/>
                <w:lang w:eastAsia="pl-PL"/>
              </w:rPr>
              <w:t xml:space="preserve"> </w:t>
            </w:r>
            <w:r w:rsidRPr="00032DA0">
              <w:rPr>
                <w:rFonts w:ascii="Garamond" w:eastAsia="Times New Roman" w:hAnsi="Garamond" w:cs="Calibri"/>
                <w:color w:val="FF0000"/>
                <w:lang w:eastAsia="pl-PL"/>
              </w:rPr>
              <w:t>(</w:t>
            </w:r>
            <w:proofErr w:type="spellStart"/>
            <w:r w:rsidRPr="00032DA0">
              <w:rPr>
                <w:rFonts w:ascii="Garamond" w:eastAsia="Times New Roman" w:hAnsi="Garamond" w:cs="Calibri"/>
                <w:color w:val="FF0000"/>
                <w:lang w:eastAsia="pl-PL"/>
              </w:rPr>
              <w:t>rozw</w:t>
            </w:r>
            <w:proofErr w:type="spellEnd"/>
            <w:r w:rsidRPr="00032DA0">
              <w:rPr>
                <w:rFonts w:ascii="Garamond" w:eastAsia="Times New Roman" w:hAnsi="Garamond" w:cs="Calibri"/>
                <w:color w:val="FF0000"/>
                <w:lang w:eastAsia="pl-PL"/>
              </w:rPr>
              <w:t>. 1)</w:t>
            </w:r>
            <w:r>
              <w:rPr>
                <w:rFonts w:ascii="Garamond" w:eastAsia="Times New Roman" w:hAnsi="Garamond" w:cs="Calibri"/>
                <w:color w:val="FF0000"/>
                <w:lang w:eastAsia="pl-PL"/>
              </w:rPr>
              <w:t xml:space="preserve"> lub </w:t>
            </w:r>
            <w:r w:rsidRPr="00032DA0">
              <w:rPr>
                <w:rFonts w:ascii="Garamond" w:hAnsi="Garamond" w:cs="Tahoma"/>
                <w:color w:val="FF0000"/>
              </w:rPr>
              <w:t>udostępnienie kodów serwisowych dla posiadanego systemu archiwizacji</w:t>
            </w:r>
            <w:r>
              <w:rPr>
                <w:rFonts w:ascii="Garamond" w:hAnsi="Garamond" w:cs="Tahoma"/>
                <w:color w:val="FF0000"/>
              </w:rPr>
              <w:t xml:space="preserve"> (</w:t>
            </w:r>
            <w:proofErr w:type="spellStart"/>
            <w:r>
              <w:rPr>
                <w:rFonts w:ascii="Garamond" w:hAnsi="Garamond" w:cs="Tahoma"/>
                <w:color w:val="FF0000"/>
              </w:rPr>
              <w:t>rozw</w:t>
            </w:r>
            <w:proofErr w:type="spellEnd"/>
            <w:r>
              <w:rPr>
                <w:rFonts w:ascii="Garamond" w:hAnsi="Garamond" w:cs="Tahoma"/>
                <w:color w:val="FF0000"/>
              </w:rPr>
              <w:t>. 2)</w:t>
            </w:r>
          </w:p>
        </w:tc>
        <w:tc>
          <w:tcPr>
            <w:tcW w:w="1681" w:type="dxa"/>
            <w:vAlign w:val="center"/>
          </w:tcPr>
          <w:p w14:paraId="79D8FDD7" w14:textId="77777777" w:rsidR="00032DA0" w:rsidRPr="00032DA0" w:rsidRDefault="00032DA0" w:rsidP="00032DA0">
            <w:pPr>
              <w:spacing w:after="0" w:line="288" w:lineRule="auto"/>
              <w:jc w:val="center"/>
              <w:rPr>
                <w:rFonts w:ascii="Garamond" w:eastAsia="Times New Roman" w:hAnsi="Garamond" w:cs="Calibri"/>
                <w:color w:val="000000" w:themeColor="text1"/>
                <w:lang w:eastAsia="pl-PL"/>
              </w:rPr>
            </w:pPr>
            <w:r w:rsidRPr="00032DA0">
              <w:rPr>
                <w:rFonts w:ascii="Garamond" w:eastAsia="Times New Roman" w:hAnsi="Garamond" w:cs="Calibri"/>
                <w:color w:val="000000" w:themeColor="text1"/>
                <w:lang w:eastAsia="pl-PL"/>
              </w:rPr>
              <w:t>podać</w:t>
            </w:r>
          </w:p>
        </w:tc>
        <w:tc>
          <w:tcPr>
            <w:tcW w:w="4535" w:type="dxa"/>
          </w:tcPr>
          <w:p w14:paraId="148F1F83" w14:textId="77777777" w:rsidR="00032DA0" w:rsidRPr="00032DA0" w:rsidRDefault="00032DA0" w:rsidP="00032DA0">
            <w:pPr>
              <w:autoSpaceDE w:val="0"/>
              <w:autoSpaceDN w:val="0"/>
              <w:adjustRightInd w:val="0"/>
              <w:spacing w:line="288" w:lineRule="auto"/>
              <w:rPr>
                <w:rFonts w:ascii="Garamond" w:hAnsi="Garamond" w:cs="Calibri"/>
                <w:color w:val="000000" w:themeColor="text1"/>
              </w:rPr>
            </w:pPr>
          </w:p>
        </w:tc>
        <w:tc>
          <w:tcPr>
            <w:tcW w:w="2829" w:type="dxa"/>
            <w:vAlign w:val="center"/>
          </w:tcPr>
          <w:p w14:paraId="2D3E6238" w14:textId="40AF5F52" w:rsidR="00032DA0" w:rsidRDefault="00032DA0" w:rsidP="00032DA0">
            <w:pPr>
              <w:spacing w:after="0" w:line="288" w:lineRule="auto"/>
              <w:rPr>
                <w:rFonts w:ascii="Garamond" w:eastAsia="Times New Roman" w:hAnsi="Garamond" w:cs="Calibri"/>
                <w:lang w:eastAsia="pl-PL"/>
              </w:rPr>
            </w:pPr>
            <w:r w:rsidRPr="00032DA0">
              <w:rPr>
                <w:rFonts w:ascii="Garamond" w:eastAsia="Times New Roman" w:hAnsi="Garamond" w:cs="Calibri"/>
                <w:color w:val="000000" w:themeColor="text1"/>
                <w:lang w:eastAsia="pl-PL"/>
              </w:rPr>
              <w:t xml:space="preserve">tak – </w:t>
            </w:r>
            <w:r>
              <w:rPr>
                <w:rFonts w:ascii="Garamond" w:eastAsia="Times New Roman" w:hAnsi="Garamond" w:cs="Calibri"/>
                <w:color w:val="FF0000"/>
                <w:lang w:eastAsia="pl-PL"/>
              </w:rPr>
              <w:t>(</w:t>
            </w:r>
            <w:proofErr w:type="spellStart"/>
            <w:r>
              <w:rPr>
                <w:rFonts w:ascii="Garamond" w:eastAsia="Times New Roman" w:hAnsi="Garamond" w:cs="Calibri"/>
                <w:color w:val="FF0000"/>
                <w:lang w:eastAsia="pl-PL"/>
              </w:rPr>
              <w:t>rozw</w:t>
            </w:r>
            <w:proofErr w:type="spellEnd"/>
            <w:r>
              <w:rPr>
                <w:rFonts w:ascii="Garamond" w:eastAsia="Times New Roman" w:hAnsi="Garamond" w:cs="Calibri"/>
                <w:color w:val="FF0000"/>
                <w:lang w:eastAsia="pl-PL"/>
              </w:rPr>
              <w:t>. 1)</w:t>
            </w:r>
            <w:r>
              <w:rPr>
                <w:rFonts w:ascii="Garamond" w:eastAsia="Times New Roman" w:hAnsi="Garamond" w:cs="Calibri"/>
                <w:lang w:eastAsia="pl-PL"/>
              </w:rPr>
              <w:t>– 3</w:t>
            </w:r>
            <w:r w:rsidRPr="00032DA0">
              <w:rPr>
                <w:rFonts w:ascii="Garamond" w:eastAsia="Times New Roman" w:hAnsi="Garamond" w:cs="Calibri"/>
                <w:lang w:eastAsia="pl-PL"/>
              </w:rPr>
              <w:t xml:space="preserve"> pkt.</w:t>
            </w:r>
          </w:p>
          <w:p w14:paraId="4D4ABB2F" w14:textId="1F38173C" w:rsidR="00032DA0" w:rsidRPr="00032DA0" w:rsidRDefault="00032DA0" w:rsidP="00032DA0">
            <w:pPr>
              <w:spacing w:after="0" w:line="288" w:lineRule="auto"/>
              <w:rPr>
                <w:rFonts w:ascii="Garamond" w:eastAsia="Times New Roman" w:hAnsi="Garamond" w:cs="Calibri"/>
                <w:color w:val="FF0000"/>
                <w:lang w:eastAsia="pl-PL"/>
              </w:rPr>
            </w:pPr>
            <w:r w:rsidRPr="00032DA0">
              <w:rPr>
                <w:rFonts w:ascii="Garamond" w:eastAsia="Times New Roman" w:hAnsi="Garamond" w:cs="Calibri"/>
                <w:color w:val="FF0000"/>
                <w:lang w:eastAsia="pl-PL"/>
              </w:rPr>
              <w:t xml:space="preserve">tak </w:t>
            </w:r>
            <w:r w:rsidR="00DC274B">
              <w:rPr>
                <w:rFonts w:ascii="Garamond" w:eastAsia="Times New Roman" w:hAnsi="Garamond" w:cs="Calibri"/>
                <w:color w:val="FF0000"/>
                <w:lang w:eastAsia="pl-PL"/>
              </w:rPr>
              <w:t xml:space="preserve">- </w:t>
            </w:r>
            <w:r w:rsidRPr="00032DA0">
              <w:rPr>
                <w:rFonts w:ascii="Garamond" w:eastAsia="Times New Roman" w:hAnsi="Garamond" w:cs="Calibri"/>
                <w:color w:val="FF0000"/>
                <w:lang w:eastAsia="pl-PL"/>
              </w:rPr>
              <w:t>(</w:t>
            </w:r>
            <w:proofErr w:type="spellStart"/>
            <w:r w:rsidRPr="00032DA0">
              <w:rPr>
                <w:rFonts w:ascii="Garamond" w:eastAsia="Times New Roman" w:hAnsi="Garamond" w:cs="Calibri"/>
                <w:color w:val="FF0000"/>
                <w:lang w:eastAsia="pl-PL"/>
              </w:rPr>
              <w:t>rozw</w:t>
            </w:r>
            <w:proofErr w:type="spellEnd"/>
            <w:r w:rsidRPr="00032DA0">
              <w:rPr>
                <w:rFonts w:ascii="Garamond" w:eastAsia="Times New Roman" w:hAnsi="Garamond" w:cs="Calibri"/>
                <w:color w:val="FF0000"/>
                <w:lang w:eastAsia="pl-PL"/>
              </w:rPr>
              <w:t xml:space="preserve">. 2) – </w:t>
            </w:r>
            <w:r>
              <w:rPr>
                <w:rFonts w:ascii="Garamond" w:eastAsia="Times New Roman" w:hAnsi="Garamond" w:cs="Calibri"/>
                <w:color w:val="FF0000"/>
                <w:lang w:eastAsia="pl-PL"/>
              </w:rPr>
              <w:t>1</w:t>
            </w:r>
            <w:r w:rsidRPr="00032DA0">
              <w:rPr>
                <w:rFonts w:ascii="Garamond" w:eastAsia="Times New Roman" w:hAnsi="Garamond" w:cs="Calibri"/>
                <w:color w:val="FF0000"/>
                <w:lang w:eastAsia="pl-PL"/>
              </w:rPr>
              <w:t xml:space="preserve"> pkt.</w:t>
            </w:r>
          </w:p>
          <w:p w14:paraId="3426F966" w14:textId="77777777" w:rsidR="00032DA0" w:rsidRPr="00032DA0" w:rsidRDefault="00032DA0" w:rsidP="00032DA0">
            <w:pPr>
              <w:spacing w:after="0" w:line="288" w:lineRule="auto"/>
              <w:rPr>
                <w:rFonts w:ascii="Garamond" w:eastAsia="Times New Roman" w:hAnsi="Garamond" w:cs="Calibri"/>
                <w:color w:val="000000" w:themeColor="text1"/>
                <w:lang w:eastAsia="pl-PL"/>
              </w:rPr>
            </w:pPr>
            <w:r w:rsidRPr="00032DA0">
              <w:rPr>
                <w:rFonts w:ascii="Garamond" w:eastAsia="Times New Roman" w:hAnsi="Garamond" w:cs="Calibri"/>
                <w:color w:val="000000" w:themeColor="text1"/>
                <w:lang w:eastAsia="pl-PL"/>
              </w:rPr>
              <w:t>nie – 0 pkt.</w:t>
            </w:r>
          </w:p>
        </w:tc>
      </w:tr>
      <w:tr w:rsidR="00032DA0" w:rsidRPr="00926C15" w14:paraId="53CB4FBC" w14:textId="77777777" w:rsidTr="00A33307">
        <w:tc>
          <w:tcPr>
            <w:tcW w:w="959" w:type="dxa"/>
          </w:tcPr>
          <w:p w14:paraId="1D2D688B"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vAlign w:val="center"/>
          </w:tcPr>
          <w:p w14:paraId="721060C1" w14:textId="77777777" w:rsidR="00032DA0" w:rsidRPr="00440B28" w:rsidRDefault="00032DA0" w:rsidP="00032DA0">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Przewód </w:t>
            </w:r>
            <w:proofErr w:type="spellStart"/>
            <w:r w:rsidRPr="00440B28">
              <w:rPr>
                <w:rFonts w:ascii="Garamond" w:eastAsia="Times New Roman" w:hAnsi="Garamond" w:cs="Calibri"/>
                <w:color w:val="000000"/>
                <w:lang w:eastAsia="pl-PL"/>
              </w:rPr>
              <w:t>wideoendoskopu</w:t>
            </w:r>
            <w:proofErr w:type="spellEnd"/>
            <w:r w:rsidRPr="00440B28">
              <w:rPr>
                <w:rFonts w:ascii="Garamond" w:eastAsia="Times New Roman" w:hAnsi="Garamond" w:cs="Calibri"/>
                <w:color w:val="000000"/>
                <w:lang w:eastAsia="pl-PL"/>
              </w:rPr>
              <w:t xml:space="preserve"> do podłączania endoskopów starszych typów (o ile jest niezbędny)</w:t>
            </w:r>
          </w:p>
        </w:tc>
        <w:tc>
          <w:tcPr>
            <w:tcW w:w="1681" w:type="dxa"/>
            <w:vAlign w:val="center"/>
          </w:tcPr>
          <w:p w14:paraId="795CB828"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tcPr>
          <w:p w14:paraId="7511D409" w14:textId="77777777" w:rsidR="00032DA0" w:rsidRPr="00926C15" w:rsidRDefault="00032DA0" w:rsidP="00032DA0">
            <w:pPr>
              <w:autoSpaceDE w:val="0"/>
              <w:autoSpaceDN w:val="0"/>
              <w:adjustRightInd w:val="0"/>
              <w:spacing w:line="288" w:lineRule="auto"/>
              <w:rPr>
                <w:rFonts w:ascii="Garamond" w:hAnsi="Garamond" w:cs="Calibri"/>
                <w:strike/>
                <w:color w:val="000000"/>
              </w:rPr>
            </w:pPr>
          </w:p>
        </w:tc>
        <w:tc>
          <w:tcPr>
            <w:tcW w:w="2829" w:type="dxa"/>
            <w:vAlign w:val="bottom"/>
          </w:tcPr>
          <w:p w14:paraId="480040B3"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3 pkt.</w:t>
            </w:r>
          </w:p>
          <w:p w14:paraId="4CBEEE5D"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032DA0" w:rsidRPr="00926C15" w14:paraId="6AF15FD1" w14:textId="77777777" w:rsidTr="00A33307">
        <w:tc>
          <w:tcPr>
            <w:tcW w:w="959" w:type="dxa"/>
          </w:tcPr>
          <w:p w14:paraId="39BEB2FE"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63E58FFD" w14:textId="77777777" w:rsidR="00032DA0" w:rsidRPr="00440B28" w:rsidRDefault="00032DA0" w:rsidP="00032DA0">
            <w:pPr>
              <w:autoSpaceDE w:val="0"/>
              <w:autoSpaceDN w:val="0"/>
              <w:adjustRightInd w:val="0"/>
              <w:spacing w:line="240" w:lineRule="auto"/>
              <w:jc w:val="both"/>
              <w:rPr>
                <w:rFonts w:ascii="Garamond" w:hAnsi="Garamond" w:cs="Calibri"/>
                <w:b/>
                <w:bCs/>
                <w:color w:val="000000"/>
              </w:rPr>
            </w:pPr>
            <w:r w:rsidRPr="00440B28">
              <w:rPr>
                <w:rFonts w:ascii="Garamond" w:hAnsi="Garamond" w:cs="Calibri"/>
                <w:b/>
                <w:bCs/>
                <w:color w:val="000000"/>
              </w:rPr>
              <w:t>Tor wizyjny / Źródło światła – 8 szt.</w:t>
            </w:r>
          </w:p>
        </w:tc>
        <w:tc>
          <w:tcPr>
            <w:tcW w:w="1681" w:type="dxa"/>
            <w:vAlign w:val="center"/>
          </w:tcPr>
          <w:p w14:paraId="78D1D551" w14:textId="77777777" w:rsidR="00032DA0" w:rsidRPr="00926C15" w:rsidRDefault="00032DA0" w:rsidP="00032DA0">
            <w:pPr>
              <w:spacing w:after="0" w:line="288" w:lineRule="auto"/>
              <w:jc w:val="center"/>
              <w:rPr>
                <w:rFonts w:ascii="Garamond" w:eastAsia="Times New Roman" w:hAnsi="Garamond" w:cs="Calibri"/>
                <w:color w:val="000000"/>
                <w:lang w:eastAsia="pl-PL"/>
              </w:rPr>
            </w:pPr>
          </w:p>
        </w:tc>
        <w:tc>
          <w:tcPr>
            <w:tcW w:w="4535" w:type="dxa"/>
          </w:tcPr>
          <w:p w14:paraId="24F180A9" w14:textId="77777777" w:rsidR="00032DA0" w:rsidRPr="00926C15" w:rsidRDefault="00032DA0" w:rsidP="00032DA0">
            <w:pPr>
              <w:autoSpaceDE w:val="0"/>
              <w:autoSpaceDN w:val="0"/>
              <w:adjustRightInd w:val="0"/>
              <w:spacing w:line="288" w:lineRule="auto"/>
              <w:jc w:val="center"/>
              <w:rPr>
                <w:rFonts w:ascii="Garamond" w:hAnsi="Garamond" w:cs="Calibri"/>
                <w:b/>
                <w:bCs/>
                <w:color w:val="000000"/>
              </w:rPr>
            </w:pPr>
          </w:p>
        </w:tc>
        <w:tc>
          <w:tcPr>
            <w:tcW w:w="2829" w:type="dxa"/>
            <w:vAlign w:val="bottom"/>
          </w:tcPr>
          <w:p w14:paraId="5FE18D2A" w14:textId="77777777" w:rsidR="00032DA0" w:rsidRPr="00926C15" w:rsidRDefault="00032DA0" w:rsidP="00032DA0">
            <w:pPr>
              <w:spacing w:after="0" w:line="288" w:lineRule="auto"/>
              <w:rPr>
                <w:rFonts w:ascii="Garamond" w:eastAsia="Times New Roman" w:hAnsi="Garamond" w:cs="Calibri"/>
                <w:color w:val="000000"/>
                <w:lang w:eastAsia="pl-PL"/>
              </w:rPr>
            </w:pPr>
          </w:p>
        </w:tc>
      </w:tr>
      <w:tr w:rsidR="00032DA0" w:rsidRPr="00926C15" w14:paraId="301568AC" w14:textId="77777777" w:rsidTr="00A33307">
        <w:tc>
          <w:tcPr>
            <w:tcW w:w="959" w:type="dxa"/>
          </w:tcPr>
          <w:p w14:paraId="48F5D3C7"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vAlign w:val="center"/>
          </w:tcPr>
          <w:p w14:paraId="19CA6711" w14:textId="77777777" w:rsidR="00032DA0" w:rsidRPr="00440B28" w:rsidRDefault="00032DA0" w:rsidP="00032DA0">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Źródło światła ksenon o mocy 300W uzyskujące temperaturę światła najbardziej zbliżoną do naturalnego światła białego lub źródło typu LED</w:t>
            </w:r>
          </w:p>
        </w:tc>
        <w:tc>
          <w:tcPr>
            <w:tcW w:w="1681" w:type="dxa"/>
            <w:vAlign w:val="center"/>
          </w:tcPr>
          <w:p w14:paraId="04E0AEA0"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4535" w:type="dxa"/>
          </w:tcPr>
          <w:p w14:paraId="3A97F37C"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center"/>
          </w:tcPr>
          <w:p w14:paraId="7264C133"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źródło ksenonowe – 5 pkt</w:t>
            </w:r>
          </w:p>
          <w:p w14:paraId="1E54A39C"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źródło LED – 1 pkt.</w:t>
            </w:r>
          </w:p>
        </w:tc>
      </w:tr>
      <w:tr w:rsidR="00032DA0" w:rsidRPr="00926C15" w14:paraId="6BA3FBCF" w14:textId="77777777" w:rsidTr="00A33307">
        <w:tc>
          <w:tcPr>
            <w:tcW w:w="959" w:type="dxa"/>
          </w:tcPr>
          <w:p w14:paraId="405D4F86"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56C094A1"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Automatyczna lub ręczna regulacja mocy wyjściowej, zapewniającą dobrego oświetlenie pola widzenia niezależnie od modelu endoskopu. </w:t>
            </w:r>
          </w:p>
        </w:tc>
        <w:tc>
          <w:tcPr>
            <w:tcW w:w="1681" w:type="dxa"/>
            <w:vAlign w:val="center"/>
          </w:tcPr>
          <w:p w14:paraId="3512D33C"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2E3E6A1B"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center"/>
          </w:tcPr>
          <w:p w14:paraId="2B796853"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7BB0AB11" w14:textId="77777777" w:rsidTr="00A33307">
        <w:tc>
          <w:tcPr>
            <w:tcW w:w="959" w:type="dxa"/>
          </w:tcPr>
          <w:p w14:paraId="0D00353B"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5C06C3D1"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Dostępny tryb oświetlenia </w:t>
            </w:r>
            <w:proofErr w:type="spellStart"/>
            <w:r w:rsidRPr="00440B28">
              <w:rPr>
                <w:rFonts w:ascii="Garamond" w:hAnsi="Garamond" w:cs="Calibri"/>
                <w:color w:val="000000"/>
              </w:rPr>
              <w:t>transiluminacyjnego</w:t>
            </w:r>
            <w:proofErr w:type="spellEnd"/>
            <w:r w:rsidRPr="00440B28">
              <w:rPr>
                <w:rFonts w:ascii="Garamond" w:hAnsi="Garamond" w:cs="Calibri"/>
                <w:color w:val="000000"/>
              </w:rPr>
              <w:t xml:space="preserve">, pozwalający na łatwe wytwarzanie </w:t>
            </w:r>
            <w:proofErr w:type="spellStart"/>
            <w:r w:rsidRPr="00440B28">
              <w:rPr>
                <w:rFonts w:ascii="Garamond" w:hAnsi="Garamond" w:cs="Calibri"/>
                <w:color w:val="000000"/>
              </w:rPr>
              <w:t>gastrostromii</w:t>
            </w:r>
            <w:proofErr w:type="spellEnd"/>
            <w:r w:rsidRPr="00440B28">
              <w:rPr>
                <w:rFonts w:ascii="Garamond" w:hAnsi="Garamond" w:cs="Calibri"/>
                <w:color w:val="000000"/>
              </w:rPr>
              <w:t xml:space="preserve"> endoskopowej.</w:t>
            </w:r>
          </w:p>
        </w:tc>
        <w:tc>
          <w:tcPr>
            <w:tcW w:w="1681" w:type="dxa"/>
            <w:vAlign w:val="center"/>
          </w:tcPr>
          <w:p w14:paraId="0A93094A"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45D7FFA0"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center"/>
          </w:tcPr>
          <w:p w14:paraId="0A766941"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33EB3A7B" w14:textId="77777777" w:rsidTr="00A33307">
        <w:tc>
          <w:tcPr>
            <w:tcW w:w="959" w:type="dxa"/>
          </w:tcPr>
          <w:p w14:paraId="439F9DD1"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5D763177"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Wyposażone w filtr optyczno-cyfrowy pozwalający obrazować w wąskim pasmie światła, aby umożliwić dokładniejszą ocenę zmian nowotworowych. </w:t>
            </w:r>
          </w:p>
        </w:tc>
        <w:tc>
          <w:tcPr>
            <w:tcW w:w="1681" w:type="dxa"/>
            <w:vAlign w:val="center"/>
          </w:tcPr>
          <w:p w14:paraId="1A549A91"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3ABA7B93"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center"/>
          </w:tcPr>
          <w:p w14:paraId="1F239A82"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19C1AEF6" w14:textId="77777777" w:rsidTr="00A33307">
        <w:tc>
          <w:tcPr>
            <w:tcW w:w="959" w:type="dxa"/>
          </w:tcPr>
          <w:p w14:paraId="622F3E93"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49806897"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Zintegrowana pompa powietrzna, z regulacją przepływu poprzez przycisków na froncie urządzenia.</w:t>
            </w:r>
          </w:p>
        </w:tc>
        <w:tc>
          <w:tcPr>
            <w:tcW w:w="1681" w:type="dxa"/>
            <w:vAlign w:val="center"/>
          </w:tcPr>
          <w:p w14:paraId="5E3944DE"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5613D496"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center"/>
          </w:tcPr>
          <w:p w14:paraId="51CF5376"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44B9BF60" w14:textId="77777777" w:rsidTr="00A33307">
        <w:tc>
          <w:tcPr>
            <w:tcW w:w="959" w:type="dxa"/>
          </w:tcPr>
          <w:p w14:paraId="3661C5B8"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5FEB0014" w14:textId="77777777" w:rsidR="00032DA0" w:rsidRPr="00440B28" w:rsidRDefault="00032DA0" w:rsidP="00032DA0">
            <w:pPr>
              <w:autoSpaceDE w:val="0"/>
              <w:autoSpaceDN w:val="0"/>
              <w:adjustRightInd w:val="0"/>
              <w:spacing w:line="240" w:lineRule="auto"/>
              <w:jc w:val="both"/>
              <w:rPr>
                <w:rFonts w:ascii="Garamond" w:hAnsi="Garamond" w:cs="Calibri"/>
                <w:b/>
                <w:bCs/>
                <w:color w:val="000000"/>
              </w:rPr>
            </w:pPr>
            <w:r w:rsidRPr="00440B28">
              <w:rPr>
                <w:rFonts w:ascii="Garamond" w:hAnsi="Garamond" w:cs="Calibri"/>
                <w:b/>
                <w:bCs/>
                <w:color w:val="000000"/>
              </w:rPr>
              <w:t>Szafa do bronchoskopów – 2 szt.</w:t>
            </w:r>
          </w:p>
        </w:tc>
        <w:tc>
          <w:tcPr>
            <w:tcW w:w="1681" w:type="dxa"/>
            <w:vAlign w:val="center"/>
          </w:tcPr>
          <w:p w14:paraId="556EF01B" w14:textId="77777777" w:rsidR="00032DA0" w:rsidRPr="00926C15" w:rsidRDefault="00032DA0" w:rsidP="00032DA0">
            <w:pPr>
              <w:spacing w:after="0" w:line="288" w:lineRule="auto"/>
              <w:jc w:val="center"/>
              <w:rPr>
                <w:rFonts w:ascii="Garamond" w:eastAsia="Times New Roman" w:hAnsi="Garamond" w:cs="Calibri"/>
                <w:color w:val="000000"/>
                <w:lang w:eastAsia="pl-PL"/>
              </w:rPr>
            </w:pPr>
          </w:p>
        </w:tc>
        <w:tc>
          <w:tcPr>
            <w:tcW w:w="4535" w:type="dxa"/>
          </w:tcPr>
          <w:p w14:paraId="1BFE2AC8" w14:textId="77777777" w:rsidR="00032DA0" w:rsidRPr="00926C15" w:rsidRDefault="00032DA0" w:rsidP="00032DA0">
            <w:pPr>
              <w:autoSpaceDE w:val="0"/>
              <w:autoSpaceDN w:val="0"/>
              <w:adjustRightInd w:val="0"/>
              <w:spacing w:line="288" w:lineRule="auto"/>
              <w:jc w:val="center"/>
              <w:rPr>
                <w:rFonts w:ascii="Garamond" w:hAnsi="Garamond" w:cs="Calibri"/>
                <w:b/>
                <w:bCs/>
                <w:color w:val="000000"/>
              </w:rPr>
            </w:pPr>
          </w:p>
        </w:tc>
        <w:tc>
          <w:tcPr>
            <w:tcW w:w="2829" w:type="dxa"/>
            <w:vAlign w:val="bottom"/>
          </w:tcPr>
          <w:p w14:paraId="00BBEE83" w14:textId="77777777" w:rsidR="00032DA0" w:rsidRPr="00926C15" w:rsidRDefault="00032DA0" w:rsidP="00032DA0">
            <w:pPr>
              <w:spacing w:after="0" w:line="288" w:lineRule="auto"/>
              <w:rPr>
                <w:rFonts w:ascii="Garamond" w:eastAsia="Times New Roman" w:hAnsi="Garamond" w:cs="Calibri"/>
                <w:color w:val="000000"/>
                <w:lang w:eastAsia="pl-PL"/>
              </w:rPr>
            </w:pPr>
          </w:p>
        </w:tc>
      </w:tr>
      <w:tr w:rsidR="00032DA0" w:rsidRPr="00926C15" w14:paraId="58464C44" w14:textId="77777777" w:rsidTr="00A33307">
        <w:tc>
          <w:tcPr>
            <w:tcW w:w="959" w:type="dxa"/>
          </w:tcPr>
          <w:p w14:paraId="24EFB107"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1A670EBF"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Szafa endoskopowa do suszenia i przechowywania min. 4 endoskopów</w:t>
            </w:r>
          </w:p>
        </w:tc>
        <w:tc>
          <w:tcPr>
            <w:tcW w:w="1681" w:type="dxa"/>
            <w:vAlign w:val="center"/>
          </w:tcPr>
          <w:p w14:paraId="7EAD6783"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5D68FA49"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1F56995D"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55D86007" w14:textId="77777777" w:rsidTr="00A33307">
        <w:tc>
          <w:tcPr>
            <w:tcW w:w="959" w:type="dxa"/>
          </w:tcPr>
          <w:p w14:paraId="1BE8B17C"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48EDA149"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kolorowe podświetlenie LED, informujące o statusie suszenia każdego endoskopu</w:t>
            </w:r>
          </w:p>
        </w:tc>
        <w:tc>
          <w:tcPr>
            <w:tcW w:w="1681" w:type="dxa"/>
            <w:vAlign w:val="center"/>
          </w:tcPr>
          <w:p w14:paraId="5F51530C"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4DEBD1EB"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6AE1070D"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B02A84" w14:paraId="21A02088" w14:textId="77777777" w:rsidTr="00A33307">
        <w:tc>
          <w:tcPr>
            <w:tcW w:w="959" w:type="dxa"/>
          </w:tcPr>
          <w:p w14:paraId="68E8D25E" w14:textId="77777777" w:rsidR="00032DA0" w:rsidRPr="00B02A84" w:rsidRDefault="00032DA0" w:rsidP="00032DA0">
            <w:pPr>
              <w:pStyle w:val="Akapitzlist"/>
              <w:numPr>
                <w:ilvl w:val="0"/>
                <w:numId w:val="4"/>
              </w:numPr>
              <w:spacing w:line="288" w:lineRule="auto"/>
              <w:rPr>
                <w:rFonts w:ascii="Garamond" w:hAnsi="Garamond"/>
              </w:rPr>
            </w:pPr>
          </w:p>
        </w:tc>
        <w:tc>
          <w:tcPr>
            <w:tcW w:w="4535" w:type="dxa"/>
            <w:vAlign w:val="center"/>
          </w:tcPr>
          <w:p w14:paraId="46DB5A95" w14:textId="1405D6C7" w:rsidR="00032DA0" w:rsidRPr="00B02A84" w:rsidRDefault="00032DA0" w:rsidP="00B02A84">
            <w:pPr>
              <w:spacing w:after="0" w:line="240" w:lineRule="auto"/>
              <w:jc w:val="both"/>
              <w:rPr>
                <w:rFonts w:ascii="Garamond" w:eastAsia="Times New Roman" w:hAnsi="Garamond" w:cs="Calibri"/>
                <w:lang w:eastAsia="pl-PL"/>
              </w:rPr>
            </w:pPr>
            <w:r w:rsidRPr="00B02A84">
              <w:rPr>
                <w:rFonts w:ascii="Garamond" w:eastAsia="Times New Roman" w:hAnsi="Garamond" w:cs="Calibri"/>
                <w:lang w:eastAsia="pl-PL"/>
              </w:rPr>
              <w:t>drzwi w całości szklane</w:t>
            </w:r>
            <w:r w:rsidR="00B02A84" w:rsidRPr="00B02A84">
              <w:rPr>
                <w:rFonts w:ascii="Garamond" w:hAnsi="Garamond" w:cs="Tahoma"/>
                <w:color w:val="FF0000"/>
              </w:rPr>
              <w:t>/szklane z ramą konstrukcyjną do zamontowania zamka oraz zawiasów</w:t>
            </w:r>
            <w:r w:rsidRPr="00B02A84">
              <w:rPr>
                <w:rFonts w:ascii="Garamond" w:eastAsia="Times New Roman" w:hAnsi="Garamond" w:cs="Calibri"/>
                <w:lang w:eastAsia="pl-PL"/>
              </w:rPr>
              <w:t xml:space="preserve"> (1) lub przeszklone (2) pozwalające na łatwe sprawdzenie dostępnych endoskopów</w:t>
            </w:r>
          </w:p>
        </w:tc>
        <w:tc>
          <w:tcPr>
            <w:tcW w:w="1681" w:type="dxa"/>
            <w:vAlign w:val="center"/>
          </w:tcPr>
          <w:p w14:paraId="682ED853" w14:textId="77777777" w:rsidR="00032DA0" w:rsidRPr="00B02A84" w:rsidRDefault="00032DA0" w:rsidP="00032DA0">
            <w:pPr>
              <w:spacing w:after="0" w:line="288" w:lineRule="auto"/>
              <w:jc w:val="center"/>
              <w:rPr>
                <w:rFonts w:ascii="Garamond" w:eastAsia="Times New Roman" w:hAnsi="Garamond" w:cs="Calibri"/>
                <w:lang w:eastAsia="pl-PL"/>
              </w:rPr>
            </w:pPr>
            <w:r w:rsidRPr="00B02A84">
              <w:rPr>
                <w:rFonts w:ascii="Garamond" w:eastAsia="Times New Roman" w:hAnsi="Garamond" w:cs="Calibri"/>
                <w:lang w:eastAsia="pl-PL"/>
              </w:rPr>
              <w:t>Tak, podać</w:t>
            </w:r>
          </w:p>
        </w:tc>
        <w:tc>
          <w:tcPr>
            <w:tcW w:w="4535" w:type="dxa"/>
          </w:tcPr>
          <w:p w14:paraId="682DCBF4" w14:textId="77777777" w:rsidR="00032DA0" w:rsidRPr="00B02A84" w:rsidRDefault="00032DA0" w:rsidP="00032DA0">
            <w:pPr>
              <w:autoSpaceDE w:val="0"/>
              <w:autoSpaceDN w:val="0"/>
              <w:adjustRightInd w:val="0"/>
              <w:spacing w:line="288" w:lineRule="auto"/>
              <w:rPr>
                <w:rFonts w:ascii="Garamond" w:hAnsi="Garamond" w:cs="Calibri"/>
              </w:rPr>
            </w:pPr>
          </w:p>
        </w:tc>
        <w:tc>
          <w:tcPr>
            <w:tcW w:w="2829" w:type="dxa"/>
            <w:vAlign w:val="center"/>
          </w:tcPr>
          <w:p w14:paraId="3FF64DBF" w14:textId="77777777" w:rsidR="00032DA0" w:rsidRPr="00B02A84" w:rsidRDefault="00032DA0" w:rsidP="00032DA0">
            <w:pPr>
              <w:spacing w:after="0" w:line="288" w:lineRule="auto"/>
              <w:rPr>
                <w:rFonts w:ascii="Garamond" w:eastAsia="Times New Roman" w:hAnsi="Garamond" w:cs="Calibri"/>
                <w:lang w:eastAsia="pl-PL"/>
              </w:rPr>
            </w:pPr>
            <w:r w:rsidRPr="00B02A84">
              <w:rPr>
                <w:rFonts w:ascii="Garamond" w:eastAsia="Times New Roman" w:hAnsi="Garamond" w:cs="Calibri"/>
                <w:lang w:eastAsia="pl-PL"/>
              </w:rPr>
              <w:t>rozwiązanie (1) – 2 pkt.</w:t>
            </w:r>
          </w:p>
          <w:p w14:paraId="671166C2" w14:textId="77777777" w:rsidR="00032DA0" w:rsidRPr="00B02A84" w:rsidRDefault="00032DA0" w:rsidP="00032DA0">
            <w:pPr>
              <w:spacing w:after="0" w:line="288" w:lineRule="auto"/>
              <w:rPr>
                <w:rFonts w:ascii="Garamond" w:eastAsia="Times New Roman" w:hAnsi="Garamond" w:cs="Calibri"/>
                <w:lang w:eastAsia="pl-PL"/>
              </w:rPr>
            </w:pPr>
            <w:r w:rsidRPr="00B02A84">
              <w:rPr>
                <w:rFonts w:ascii="Garamond" w:eastAsia="Times New Roman" w:hAnsi="Garamond" w:cs="Calibri"/>
                <w:lang w:eastAsia="pl-PL"/>
              </w:rPr>
              <w:t>rozwiązanie (2) – 0 pkt.</w:t>
            </w:r>
          </w:p>
        </w:tc>
      </w:tr>
      <w:tr w:rsidR="00032DA0" w:rsidRPr="00926C15" w14:paraId="3B4018EE" w14:textId="77777777" w:rsidTr="00A33307">
        <w:tc>
          <w:tcPr>
            <w:tcW w:w="959" w:type="dxa"/>
          </w:tcPr>
          <w:p w14:paraId="170CC525"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5FF3D7B5"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ekran dotykowy do obsługi procesu suszenia i przechowywania</w:t>
            </w:r>
          </w:p>
        </w:tc>
        <w:tc>
          <w:tcPr>
            <w:tcW w:w="1681" w:type="dxa"/>
            <w:vAlign w:val="center"/>
          </w:tcPr>
          <w:p w14:paraId="28A72E98"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30B35004"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6A117847"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0363CBDE" w14:textId="77777777" w:rsidTr="00A33307">
        <w:tc>
          <w:tcPr>
            <w:tcW w:w="959" w:type="dxa"/>
          </w:tcPr>
          <w:p w14:paraId="250933D6"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6D165642" w14:textId="06B6DA63"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czytnik </w:t>
            </w:r>
            <w:proofErr w:type="spellStart"/>
            <w:r w:rsidRPr="00440B28">
              <w:rPr>
                <w:rFonts w:ascii="Garamond" w:hAnsi="Garamond" w:cs="Calibri"/>
                <w:color w:val="000000"/>
              </w:rPr>
              <w:t>rfid</w:t>
            </w:r>
            <w:proofErr w:type="spellEnd"/>
            <w:r w:rsidRPr="00440B28">
              <w:rPr>
                <w:rFonts w:ascii="Garamond" w:hAnsi="Garamond" w:cs="Calibri"/>
                <w:color w:val="000000"/>
              </w:rPr>
              <w:t xml:space="preserve"> do automatycznego, bezdotykowego wprowadzania danych endoskopu oraz użytkownika</w:t>
            </w:r>
            <w:r w:rsidR="003539DF">
              <w:rPr>
                <w:rFonts w:ascii="Garamond" w:hAnsi="Garamond" w:cs="Calibri"/>
                <w:color w:val="000000"/>
              </w:rPr>
              <w:t xml:space="preserve"> </w:t>
            </w:r>
            <w:r w:rsidR="003539DF" w:rsidRPr="003539DF">
              <w:rPr>
                <w:rFonts w:ascii="Garamond" w:hAnsi="Garamond" w:cs="Calibri"/>
                <w:color w:val="FF0000"/>
              </w:rPr>
              <w:t xml:space="preserve">lub </w:t>
            </w:r>
            <w:r w:rsidR="003539DF" w:rsidRPr="003539DF">
              <w:rPr>
                <w:rFonts w:ascii="Garamond" w:hAnsi="Garamond" w:cs="Tahoma"/>
                <w:color w:val="FF0000"/>
              </w:rPr>
              <w:t>Czytnik RFD lub kodów kreskowych do automatycznego wprowadzanych danych endoskopu oraz użytkownika</w:t>
            </w:r>
          </w:p>
        </w:tc>
        <w:tc>
          <w:tcPr>
            <w:tcW w:w="1681" w:type="dxa"/>
            <w:vAlign w:val="center"/>
          </w:tcPr>
          <w:p w14:paraId="0CF800B0"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213F2A32"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0F4273DE"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38D9912E" w14:textId="77777777" w:rsidTr="00A33307">
        <w:tc>
          <w:tcPr>
            <w:tcW w:w="959" w:type="dxa"/>
          </w:tcPr>
          <w:p w14:paraId="2690AA50"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vAlign w:val="center"/>
          </w:tcPr>
          <w:p w14:paraId="16E28E6A" w14:textId="77777777" w:rsidR="00032DA0" w:rsidRPr="00440B28" w:rsidRDefault="00032DA0" w:rsidP="00032DA0">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możliwość przechowywania endoskopów w stanie aseptycznym przez okres min. 7 dni</w:t>
            </w:r>
          </w:p>
        </w:tc>
        <w:tc>
          <w:tcPr>
            <w:tcW w:w="1681" w:type="dxa"/>
            <w:vAlign w:val="center"/>
          </w:tcPr>
          <w:p w14:paraId="0C7E39B3"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4535" w:type="dxa"/>
          </w:tcPr>
          <w:p w14:paraId="61783C8D"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center"/>
          </w:tcPr>
          <w:p w14:paraId="5CB7D3B9"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28 dni i  więcej – 10 pkt.</w:t>
            </w:r>
          </w:p>
          <w:p w14:paraId="13424CA2" w14:textId="77777777" w:rsidR="00032DA0" w:rsidRPr="00926C15" w:rsidRDefault="00032DA0" w:rsidP="00032DA0">
            <w:pPr>
              <w:spacing w:after="0" w:line="288" w:lineRule="auto"/>
              <w:rPr>
                <w:rFonts w:ascii="Garamond" w:eastAsia="Times New Roman" w:hAnsi="Garamond" w:cs="Calibri"/>
                <w:color w:val="000000"/>
                <w:lang w:eastAsia="pl-PL"/>
              </w:rPr>
            </w:pPr>
            <w:r>
              <w:rPr>
                <w:rFonts w:ascii="Garamond" w:eastAsia="Times New Roman" w:hAnsi="Garamond" w:cs="Calibri"/>
                <w:color w:val="000000"/>
                <w:lang w:eastAsia="pl-PL"/>
              </w:rPr>
              <w:t>&gt;= 14 dni ale &lt; 28 dni – 3</w:t>
            </w:r>
            <w:r w:rsidRPr="00926C15">
              <w:rPr>
                <w:rFonts w:ascii="Garamond" w:eastAsia="Times New Roman" w:hAnsi="Garamond" w:cs="Calibri"/>
                <w:color w:val="000000"/>
                <w:lang w:eastAsia="pl-PL"/>
              </w:rPr>
              <w:t>pkt.</w:t>
            </w:r>
          </w:p>
          <w:p w14:paraId="71828FF5"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xml:space="preserve">mniej niż14 dni – 0 pkt. </w:t>
            </w:r>
          </w:p>
        </w:tc>
      </w:tr>
      <w:tr w:rsidR="00032DA0" w:rsidRPr="00926C15" w14:paraId="703C46BD" w14:textId="77777777" w:rsidTr="00A33307">
        <w:tc>
          <w:tcPr>
            <w:tcW w:w="959" w:type="dxa"/>
          </w:tcPr>
          <w:p w14:paraId="0DA37033"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521409E0"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Adaptery do podłączania </w:t>
            </w:r>
            <w:proofErr w:type="spellStart"/>
            <w:r w:rsidRPr="00440B28">
              <w:rPr>
                <w:rFonts w:ascii="Garamond" w:hAnsi="Garamond" w:cs="Calibri"/>
                <w:color w:val="000000"/>
              </w:rPr>
              <w:t>wideobronchoskopów</w:t>
            </w:r>
            <w:proofErr w:type="spellEnd"/>
          </w:p>
        </w:tc>
        <w:tc>
          <w:tcPr>
            <w:tcW w:w="1681" w:type="dxa"/>
            <w:vAlign w:val="center"/>
          </w:tcPr>
          <w:p w14:paraId="65CBBCCD"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5416E9ED"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0E1900B1"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393CE28D" w14:textId="77777777" w:rsidTr="00A33307">
        <w:tc>
          <w:tcPr>
            <w:tcW w:w="959" w:type="dxa"/>
          </w:tcPr>
          <w:p w14:paraId="5372A297"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6FD46447"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Koszyki do przechowywania zaworków</w:t>
            </w:r>
          </w:p>
        </w:tc>
        <w:tc>
          <w:tcPr>
            <w:tcW w:w="1681" w:type="dxa"/>
            <w:vAlign w:val="center"/>
          </w:tcPr>
          <w:p w14:paraId="4217E770"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2A16800B"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3C3ADCFE"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65030FB6" w14:textId="77777777" w:rsidTr="00A33307">
        <w:tc>
          <w:tcPr>
            <w:tcW w:w="959" w:type="dxa"/>
          </w:tcPr>
          <w:p w14:paraId="6FCC12BC"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02F7BC7F" w14:textId="06713312"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Pełny </w:t>
            </w:r>
            <w:proofErr w:type="spellStart"/>
            <w:r w:rsidRPr="00440B28">
              <w:rPr>
                <w:rFonts w:ascii="Garamond" w:hAnsi="Garamond" w:cs="Calibri"/>
                <w:color w:val="000000"/>
              </w:rPr>
              <w:t>Tracking</w:t>
            </w:r>
            <w:proofErr w:type="spellEnd"/>
            <w:r w:rsidRPr="00440B28">
              <w:rPr>
                <w:rFonts w:ascii="Garamond" w:hAnsi="Garamond" w:cs="Calibri"/>
                <w:color w:val="000000"/>
              </w:rPr>
              <w:t xml:space="preserve"> endoskopów giętkich poprzez posiadany </w:t>
            </w:r>
            <w:r>
              <w:rPr>
                <w:rFonts w:ascii="Garamond" w:hAnsi="Garamond" w:cs="Calibri"/>
                <w:color w:val="000000"/>
              </w:rPr>
              <w:t>przez Zamawiają</w:t>
            </w:r>
            <w:r w:rsidRPr="00440B28">
              <w:rPr>
                <w:rFonts w:ascii="Garamond" w:hAnsi="Garamond" w:cs="Calibri"/>
                <w:color w:val="000000"/>
              </w:rPr>
              <w:t>cego system dokumentacji ENDOBASE zapewniający kontrolę i dokumentację każdego etapu użytkowania endoskopu poprzez  automatyczne przesłanie  typu i numeru seryjnego endoskopu  do systemu</w:t>
            </w:r>
          </w:p>
        </w:tc>
        <w:tc>
          <w:tcPr>
            <w:tcW w:w="1681" w:type="dxa"/>
            <w:vAlign w:val="center"/>
          </w:tcPr>
          <w:p w14:paraId="750713E6"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tcPr>
          <w:p w14:paraId="2B934E80"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4D375D4A"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10 pkt.</w:t>
            </w:r>
          </w:p>
          <w:p w14:paraId="6002C316"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032DA0" w:rsidRPr="00926C15" w14:paraId="35A0EFF8" w14:textId="77777777" w:rsidTr="00A33307">
        <w:tc>
          <w:tcPr>
            <w:tcW w:w="959" w:type="dxa"/>
          </w:tcPr>
          <w:p w14:paraId="417EA876"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33118D8F" w14:textId="77777777" w:rsidR="00032DA0" w:rsidRPr="00440B28" w:rsidRDefault="00032DA0" w:rsidP="00032DA0">
            <w:pPr>
              <w:autoSpaceDE w:val="0"/>
              <w:autoSpaceDN w:val="0"/>
              <w:adjustRightInd w:val="0"/>
              <w:spacing w:line="240" w:lineRule="auto"/>
              <w:jc w:val="both"/>
              <w:rPr>
                <w:rFonts w:ascii="Garamond" w:hAnsi="Garamond" w:cs="Calibri"/>
                <w:b/>
                <w:bCs/>
                <w:color w:val="000000"/>
              </w:rPr>
            </w:pPr>
            <w:proofErr w:type="spellStart"/>
            <w:r w:rsidRPr="00440B28">
              <w:rPr>
                <w:rFonts w:ascii="Garamond" w:eastAsia="Times New Roman" w:hAnsi="Garamond" w:cs="Calibri"/>
                <w:b/>
                <w:color w:val="000000"/>
                <w:lang w:eastAsia="pl-PL"/>
              </w:rPr>
              <w:t>duodenoskop</w:t>
            </w:r>
            <w:proofErr w:type="spellEnd"/>
            <w:r w:rsidRPr="00440B28">
              <w:rPr>
                <w:rFonts w:ascii="Garamond" w:eastAsia="Times New Roman" w:hAnsi="Garamond" w:cs="Calibri"/>
                <w:b/>
                <w:color w:val="000000"/>
                <w:lang w:eastAsia="pl-PL"/>
              </w:rPr>
              <w:t xml:space="preserve"> typ 1</w:t>
            </w:r>
            <w:r w:rsidRPr="00440B28">
              <w:rPr>
                <w:rFonts w:ascii="Garamond" w:hAnsi="Garamond" w:cs="Calibri"/>
                <w:b/>
                <w:bCs/>
                <w:color w:val="000000"/>
              </w:rPr>
              <w:t xml:space="preserve"> – 5 szt.</w:t>
            </w:r>
          </w:p>
        </w:tc>
        <w:tc>
          <w:tcPr>
            <w:tcW w:w="1681" w:type="dxa"/>
            <w:vAlign w:val="center"/>
          </w:tcPr>
          <w:p w14:paraId="437086DC" w14:textId="77777777" w:rsidR="00032DA0" w:rsidRPr="00926C15" w:rsidRDefault="00032DA0" w:rsidP="00032DA0">
            <w:pPr>
              <w:spacing w:after="0" w:line="288" w:lineRule="auto"/>
              <w:jc w:val="center"/>
              <w:rPr>
                <w:rFonts w:ascii="Garamond" w:eastAsia="Times New Roman" w:hAnsi="Garamond" w:cs="Calibri"/>
                <w:color w:val="000000"/>
                <w:lang w:eastAsia="pl-PL"/>
              </w:rPr>
            </w:pPr>
          </w:p>
        </w:tc>
        <w:tc>
          <w:tcPr>
            <w:tcW w:w="4535" w:type="dxa"/>
          </w:tcPr>
          <w:p w14:paraId="4EF26C94" w14:textId="77777777" w:rsidR="00032DA0" w:rsidRPr="00926C15" w:rsidRDefault="00032DA0" w:rsidP="00032DA0">
            <w:pPr>
              <w:autoSpaceDE w:val="0"/>
              <w:autoSpaceDN w:val="0"/>
              <w:adjustRightInd w:val="0"/>
              <w:spacing w:line="288" w:lineRule="auto"/>
              <w:jc w:val="center"/>
              <w:rPr>
                <w:rFonts w:ascii="Garamond" w:hAnsi="Garamond" w:cs="Calibri"/>
                <w:b/>
                <w:bCs/>
                <w:color w:val="000000"/>
              </w:rPr>
            </w:pPr>
          </w:p>
        </w:tc>
        <w:tc>
          <w:tcPr>
            <w:tcW w:w="2829" w:type="dxa"/>
            <w:vAlign w:val="bottom"/>
          </w:tcPr>
          <w:p w14:paraId="453C4E9E" w14:textId="77777777" w:rsidR="00032DA0" w:rsidRPr="00926C15" w:rsidRDefault="00032DA0" w:rsidP="00032DA0">
            <w:pPr>
              <w:spacing w:after="0" w:line="288" w:lineRule="auto"/>
              <w:rPr>
                <w:rFonts w:ascii="Garamond" w:eastAsia="Times New Roman" w:hAnsi="Garamond" w:cs="Calibri"/>
                <w:color w:val="000000"/>
                <w:lang w:eastAsia="pl-PL"/>
              </w:rPr>
            </w:pPr>
          </w:p>
        </w:tc>
      </w:tr>
      <w:tr w:rsidR="00032DA0" w:rsidRPr="00926C15" w14:paraId="7864B055" w14:textId="77777777" w:rsidTr="00A33307">
        <w:tc>
          <w:tcPr>
            <w:tcW w:w="959" w:type="dxa"/>
          </w:tcPr>
          <w:p w14:paraId="7A22DE7F"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26BEB370" w14:textId="1FFC01A3" w:rsidR="00B02A84" w:rsidRPr="00B02A84" w:rsidRDefault="00032DA0" w:rsidP="00032DA0">
            <w:pPr>
              <w:autoSpaceDE w:val="0"/>
              <w:autoSpaceDN w:val="0"/>
              <w:adjustRightInd w:val="0"/>
              <w:spacing w:line="240" w:lineRule="auto"/>
              <w:jc w:val="both"/>
              <w:rPr>
                <w:rFonts w:ascii="Garamond" w:hAnsi="Garamond" w:cs="Calibri"/>
              </w:rPr>
            </w:pPr>
            <w:proofErr w:type="spellStart"/>
            <w:r w:rsidRPr="00B02A84">
              <w:rPr>
                <w:rFonts w:ascii="Garamond" w:hAnsi="Garamond" w:cs="Calibri"/>
              </w:rPr>
              <w:t>Duodenoskop</w:t>
            </w:r>
            <w:proofErr w:type="spellEnd"/>
            <w:r w:rsidRPr="00B02A84">
              <w:rPr>
                <w:rFonts w:ascii="Garamond" w:hAnsi="Garamond" w:cs="Calibri"/>
              </w:rPr>
              <w:t xml:space="preserve"> wideo wyposażony w elewator z funkcją blokowania prowadnic w dwóch płaszczyznach: pionowej i poziomej (1)  lub system z pozycjonowaniem prowadnic oraz </w:t>
            </w:r>
            <w:proofErr w:type="spellStart"/>
            <w:r w:rsidRPr="00B02A84">
              <w:rPr>
                <w:rFonts w:ascii="Garamond" w:hAnsi="Garamond" w:cs="Calibri"/>
              </w:rPr>
              <w:t>demontowalnym</w:t>
            </w:r>
            <w:proofErr w:type="spellEnd"/>
            <w:r w:rsidRPr="00B02A84">
              <w:rPr>
                <w:rFonts w:ascii="Garamond" w:hAnsi="Garamond" w:cs="Calibri"/>
              </w:rPr>
              <w:t xml:space="preserve"> jednorazowym elewatorem (2)</w:t>
            </w:r>
            <w:r w:rsidR="00B02A84">
              <w:rPr>
                <w:rFonts w:ascii="Garamond" w:hAnsi="Garamond" w:cs="Calibri"/>
              </w:rPr>
              <w:t xml:space="preserve"> </w:t>
            </w:r>
            <w:r w:rsidR="00B02A84" w:rsidRPr="00B02A84">
              <w:rPr>
                <w:rFonts w:ascii="Garamond" w:hAnsi="Garamond" w:cs="Calibri"/>
                <w:color w:val="FF0000"/>
              </w:rPr>
              <w:t xml:space="preserve">lub: </w:t>
            </w:r>
            <w:proofErr w:type="spellStart"/>
            <w:r w:rsidR="00B02A84" w:rsidRPr="00B02A84">
              <w:rPr>
                <w:rFonts w:ascii="Garamond" w:hAnsi="Garamond" w:cs="Calibri"/>
                <w:color w:val="FF0000"/>
              </w:rPr>
              <w:t>d</w:t>
            </w:r>
            <w:r w:rsidR="00B02A84" w:rsidRPr="00B02A84">
              <w:rPr>
                <w:rFonts w:ascii="Garamond" w:hAnsi="Garamond" w:cs="Tahoma"/>
                <w:color w:val="FF0000"/>
              </w:rPr>
              <w:t>uodenoskop</w:t>
            </w:r>
            <w:proofErr w:type="spellEnd"/>
            <w:r w:rsidR="00B02A84" w:rsidRPr="00B02A84">
              <w:rPr>
                <w:rFonts w:ascii="Garamond" w:hAnsi="Garamond" w:cs="Tahoma"/>
                <w:color w:val="FF0000"/>
              </w:rPr>
              <w:t xml:space="preserve"> wideo wyposażony w elewator z funkcją pozycj</w:t>
            </w:r>
            <w:r w:rsidR="00B02A84">
              <w:rPr>
                <w:rFonts w:ascii="Garamond" w:hAnsi="Garamond" w:cs="Tahoma"/>
                <w:color w:val="FF0000"/>
              </w:rPr>
              <w:t>onowania/blokowania prowadnic (3</w:t>
            </w:r>
            <w:r w:rsidR="00B02A84" w:rsidRPr="00B02A84">
              <w:rPr>
                <w:rFonts w:ascii="Garamond" w:hAnsi="Garamond" w:cs="Tahoma"/>
                <w:color w:val="FF0000"/>
              </w:rPr>
              <w:t>) lub system bez funkcji pozycjonowania/blokowania prowadnic (</w:t>
            </w:r>
            <w:r w:rsidR="00B02A84">
              <w:rPr>
                <w:rFonts w:ascii="Garamond" w:hAnsi="Garamond" w:cs="Tahoma"/>
                <w:color w:val="FF0000"/>
              </w:rPr>
              <w:t>4</w:t>
            </w:r>
            <w:r w:rsidR="00B02A84" w:rsidRPr="00B02A84">
              <w:rPr>
                <w:rFonts w:ascii="Garamond" w:hAnsi="Garamond" w:cs="Tahoma"/>
                <w:color w:val="FF0000"/>
              </w:rPr>
              <w:t xml:space="preserve">) </w:t>
            </w:r>
            <w:r w:rsidR="003539DF" w:rsidRPr="003539DF">
              <w:rPr>
                <w:rFonts w:ascii="Garamond" w:hAnsi="Garamond" w:cs="Tahoma"/>
                <w:color w:val="FF0000"/>
              </w:rPr>
              <w:t xml:space="preserve">lub </w:t>
            </w:r>
            <w:proofErr w:type="spellStart"/>
            <w:r w:rsidR="003539DF" w:rsidRPr="003539DF">
              <w:rPr>
                <w:rFonts w:ascii="Garamond" w:hAnsi="Garamond" w:cs="Tahoma"/>
                <w:color w:val="FF0000"/>
              </w:rPr>
              <w:t>d</w:t>
            </w:r>
            <w:r w:rsidR="003539DF">
              <w:rPr>
                <w:rFonts w:ascii="Garamond" w:hAnsi="Garamond" w:cs="Tahoma"/>
                <w:color w:val="FF0000"/>
              </w:rPr>
              <w:t>u</w:t>
            </w:r>
            <w:r w:rsidR="003539DF" w:rsidRPr="003539DF">
              <w:rPr>
                <w:rFonts w:ascii="Garamond" w:hAnsi="Garamond" w:cs="Tahoma"/>
                <w:color w:val="FF0000"/>
              </w:rPr>
              <w:t>odenoskop</w:t>
            </w:r>
            <w:proofErr w:type="spellEnd"/>
            <w:r w:rsidR="003539DF" w:rsidRPr="003539DF">
              <w:rPr>
                <w:rFonts w:ascii="Garamond" w:hAnsi="Garamond" w:cs="Tahoma"/>
                <w:color w:val="FF0000"/>
              </w:rPr>
              <w:t xml:space="preserve"> z funkcją blokowania prowadnic i szczotkowanym kanałem woda powietrze i zdejmowana osłona elewatora (5)</w:t>
            </w:r>
          </w:p>
        </w:tc>
        <w:tc>
          <w:tcPr>
            <w:tcW w:w="1681" w:type="dxa"/>
            <w:vAlign w:val="center"/>
          </w:tcPr>
          <w:p w14:paraId="7CF6888E" w14:textId="77777777" w:rsidR="00032DA0" w:rsidRPr="00B02A84" w:rsidRDefault="00032DA0" w:rsidP="00032DA0">
            <w:pPr>
              <w:spacing w:after="0" w:line="288" w:lineRule="auto"/>
              <w:jc w:val="center"/>
              <w:rPr>
                <w:rFonts w:ascii="Garamond" w:eastAsia="Times New Roman" w:hAnsi="Garamond" w:cs="Calibri"/>
                <w:lang w:eastAsia="pl-PL"/>
              </w:rPr>
            </w:pPr>
            <w:r w:rsidRPr="00B02A84">
              <w:rPr>
                <w:rFonts w:ascii="Garamond" w:eastAsia="Times New Roman" w:hAnsi="Garamond" w:cs="Calibri"/>
                <w:lang w:eastAsia="pl-PL"/>
              </w:rPr>
              <w:t>Tak, podać</w:t>
            </w:r>
          </w:p>
        </w:tc>
        <w:tc>
          <w:tcPr>
            <w:tcW w:w="4535" w:type="dxa"/>
          </w:tcPr>
          <w:p w14:paraId="18E1AA9F" w14:textId="77777777" w:rsidR="00032DA0" w:rsidRPr="00B02A84" w:rsidRDefault="00032DA0" w:rsidP="00032DA0">
            <w:pPr>
              <w:autoSpaceDE w:val="0"/>
              <w:autoSpaceDN w:val="0"/>
              <w:adjustRightInd w:val="0"/>
              <w:spacing w:line="288" w:lineRule="auto"/>
              <w:rPr>
                <w:rFonts w:ascii="Garamond" w:hAnsi="Garamond" w:cs="Calibri"/>
              </w:rPr>
            </w:pPr>
          </w:p>
        </w:tc>
        <w:tc>
          <w:tcPr>
            <w:tcW w:w="2829" w:type="dxa"/>
            <w:vAlign w:val="bottom"/>
          </w:tcPr>
          <w:p w14:paraId="245B5321" w14:textId="77777777" w:rsidR="00032DA0" w:rsidRPr="00B02A84" w:rsidRDefault="00032DA0" w:rsidP="00032DA0">
            <w:pPr>
              <w:spacing w:after="0" w:line="288" w:lineRule="auto"/>
              <w:rPr>
                <w:rFonts w:ascii="Garamond" w:eastAsia="Times New Roman" w:hAnsi="Garamond" w:cs="Calibri"/>
                <w:lang w:eastAsia="pl-PL"/>
              </w:rPr>
            </w:pPr>
            <w:r w:rsidRPr="00B02A84">
              <w:rPr>
                <w:rFonts w:ascii="Garamond" w:eastAsia="Times New Roman" w:hAnsi="Garamond" w:cs="Calibri"/>
                <w:lang w:eastAsia="pl-PL"/>
              </w:rPr>
              <w:t>rozwiązanie (1) – 2 pkt.</w:t>
            </w:r>
          </w:p>
          <w:p w14:paraId="1A16A01D" w14:textId="77777777" w:rsidR="00032DA0" w:rsidRDefault="00032DA0" w:rsidP="00032DA0">
            <w:pPr>
              <w:spacing w:after="0" w:line="288" w:lineRule="auto"/>
              <w:rPr>
                <w:rFonts w:ascii="Garamond" w:eastAsia="Times New Roman" w:hAnsi="Garamond" w:cs="Calibri"/>
                <w:lang w:eastAsia="pl-PL"/>
              </w:rPr>
            </w:pPr>
            <w:r w:rsidRPr="00B02A84">
              <w:rPr>
                <w:rFonts w:ascii="Garamond" w:eastAsia="Times New Roman" w:hAnsi="Garamond" w:cs="Calibri"/>
                <w:lang w:eastAsia="pl-PL"/>
              </w:rPr>
              <w:t>rozwiązanie (2) – 1 pkt.</w:t>
            </w:r>
          </w:p>
          <w:p w14:paraId="41F64E2D" w14:textId="1E296B2C" w:rsidR="000903B5" w:rsidRPr="002E7B60" w:rsidRDefault="000903B5" w:rsidP="00032DA0">
            <w:pPr>
              <w:spacing w:after="0" w:line="288" w:lineRule="auto"/>
              <w:rPr>
                <w:rFonts w:ascii="Garamond" w:eastAsia="Times New Roman" w:hAnsi="Garamond" w:cs="Calibri"/>
                <w:color w:val="FF0000"/>
                <w:lang w:eastAsia="pl-PL"/>
              </w:rPr>
            </w:pPr>
            <w:r w:rsidRPr="002E7B60">
              <w:rPr>
                <w:rFonts w:ascii="Garamond" w:eastAsia="Times New Roman" w:hAnsi="Garamond" w:cs="Calibri"/>
                <w:color w:val="FF0000"/>
                <w:lang w:eastAsia="pl-PL"/>
              </w:rPr>
              <w:t>rozwiązanie (3) – 0 pkt</w:t>
            </w:r>
          </w:p>
          <w:p w14:paraId="26863F28" w14:textId="77777777" w:rsidR="00B02A84" w:rsidRPr="002E7B60" w:rsidRDefault="000903B5" w:rsidP="00032DA0">
            <w:pPr>
              <w:spacing w:after="0" w:line="288" w:lineRule="auto"/>
              <w:rPr>
                <w:rFonts w:ascii="Garamond" w:eastAsia="Times New Roman" w:hAnsi="Garamond" w:cs="Calibri"/>
                <w:color w:val="FF0000"/>
                <w:lang w:eastAsia="pl-PL"/>
              </w:rPr>
            </w:pPr>
            <w:r w:rsidRPr="002E7B60">
              <w:rPr>
                <w:rFonts w:ascii="Garamond" w:eastAsia="Times New Roman" w:hAnsi="Garamond" w:cs="Calibri"/>
                <w:color w:val="FF0000"/>
                <w:lang w:eastAsia="pl-PL"/>
              </w:rPr>
              <w:t xml:space="preserve">rozwiązanie </w:t>
            </w:r>
            <w:r w:rsidR="00B02A84" w:rsidRPr="002E7B60">
              <w:rPr>
                <w:rFonts w:ascii="Garamond" w:eastAsia="Times New Roman" w:hAnsi="Garamond" w:cs="Calibri"/>
                <w:color w:val="FF0000"/>
                <w:lang w:eastAsia="pl-PL"/>
              </w:rPr>
              <w:t>(4) – 0 pkt.</w:t>
            </w:r>
          </w:p>
          <w:p w14:paraId="5E90E9C2" w14:textId="17E077BB" w:rsidR="000903B5" w:rsidRPr="00B02A84" w:rsidRDefault="000903B5" w:rsidP="00032DA0">
            <w:pPr>
              <w:spacing w:after="0" w:line="288" w:lineRule="auto"/>
              <w:rPr>
                <w:rFonts w:ascii="Garamond" w:eastAsia="Times New Roman" w:hAnsi="Garamond" w:cs="Calibri"/>
                <w:lang w:eastAsia="pl-PL"/>
              </w:rPr>
            </w:pPr>
            <w:r w:rsidRPr="002E7B60">
              <w:rPr>
                <w:rFonts w:ascii="Garamond" w:eastAsia="Times New Roman" w:hAnsi="Garamond" w:cs="Calibri"/>
                <w:color w:val="FF0000"/>
                <w:lang w:eastAsia="pl-PL"/>
              </w:rPr>
              <w:t>rozwiązanie (5) – 0 pkt</w:t>
            </w:r>
          </w:p>
        </w:tc>
      </w:tr>
      <w:tr w:rsidR="00032DA0" w:rsidRPr="00926C15" w14:paraId="16E79CE3" w14:textId="77777777" w:rsidTr="00A33307">
        <w:tc>
          <w:tcPr>
            <w:tcW w:w="959" w:type="dxa"/>
          </w:tcPr>
          <w:p w14:paraId="49CDAC8E"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7261B134" w14:textId="77777777" w:rsidR="00032DA0" w:rsidRPr="00440B28" w:rsidRDefault="00032DA0" w:rsidP="00032DA0">
            <w:pPr>
              <w:autoSpaceDE w:val="0"/>
              <w:autoSpaceDN w:val="0"/>
              <w:adjustRightInd w:val="0"/>
              <w:spacing w:line="240" w:lineRule="auto"/>
              <w:jc w:val="both"/>
              <w:rPr>
                <w:rFonts w:ascii="Garamond" w:hAnsi="Garamond" w:cs="Calibri"/>
              </w:rPr>
            </w:pPr>
            <w:r w:rsidRPr="00440B28">
              <w:rPr>
                <w:rFonts w:ascii="Garamond" w:hAnsi="Garamond" w:cs="Calibri"/>
              </w:rPr>
              <w:t>Wcięcie elewatora "V" pozwalające na blokadę krótkich prowadnic, skracających czas procedury.</w:t>
            </w:r>
          </w:p>
        </w:tc>
        <w:tc>
          <w:tcPr>
            <w:tcW w:w="1681" w:type="dxa"/>
            <w:vAlign w:val="center"/>
          </w:tcPr>
          <w:p w14:paraId="28D80E21"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03A2D3BF"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18A1EC01"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7083C8A1" w14:textId="77777777" w:rsidTr="00A33307">
        <w:tc>
          <w:tcPr>
            <w:tcW w:w="959" w:type="dxa"/>
          </w:tcPr>
          <w:p w14:paraId="4E7A5E9F"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478CCF68"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Rękojeść wyposażona w min. 3 przyciski z możliwością przypisania dowolnej funkcji </w:t>
            </w:r>
            <w:proofErr w:type="spellStart"/>
            <w:r w:rsidRPr="00440B28">
              <w:rPr>
                <w:rFonts w:ascii="Garamond" w:hAnsi="Garamond" w:cs="Calibri"/>
                <w:color w:val="000000"/>
              </w:rPr>
              <w:t>wideoprocesora</w:t>
            </w:r>
            <w:proofErr w:type="spellEnd"/>
            <w:r w:rsidRPr="00440B28">
              <w:rPr>
                <w:rFonts w:ascii="Garamond" w:hAnsi="Garamond" w:cs="Calibri"/>
                <w:color w:val="000000"/>
              </w:rPr>
              <w:t xml:space="preserve"> jak np. przepłukiwanie wodą, robienie zdjęć, itp.</w:t>
            </w:r>
          </w:p>
        </w:tc>
        <w:tc>
          <w:tcPr>
            <w:tcW w:w="1681" w:type="dxa"/>
            <w:vAlign w:val="center"/>
          </w:tcPr>
          <w:p w14:paraId="7FFD93DB"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3E1E38E9"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287A2254"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5A264EF3" w14:textId="77777777" w:rsidTr="00A33307">
        <w:tc>
          <w:tcPr>
            <w:tcW w:w="959" w:type="dxa"/>
          </w:tcPr>
          <w:p w14:paraId="0AB4B9B5"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524519E9"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Endoskop z funkcją obrazowania w wąskim pasmie światła, pozwalającą na ocenę wczesnych zmian nowotworowych.</w:t>
            </w:r>
          </w:p>
        </w:tc>
        <w:tc>
          <w:tcPr>
            <w:tcW w:w="1681" w:type="dxa"/>
            <w:vAlign w:val="center"/>
          </w:tcPr>
          <w:p w14:paraId="3FFFF296"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590A3065"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76EF6C9A"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1D87FC65" w14:textId="77777777" w:rsidTr="00A33307">
        <w:tc>
          <w:tcPr>
            <w:tcW w:w="959" w:type="dxa"/>
          </w:tcPr>
          <w:p w14:paraId="0AAF95A0"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0D0BCA55" w14:textId="428DB1AF" w:rsidR="00032DA0" w:rsidRPr="00440B28" w:rsidRDefault="00032DA0" w:rsidP="008A5A01">
            <w:pPr>
              <w:autoSpaceDE w:val="0"/>
              <w:autoSpaceDN w:val="0"/>
              <w:adjustRightInd w:val="0"/>
              <w:spacing w:line="240" w:lineRule="auto"/>
              <w:jc w:val="both"/>
              <w:rPr>
                <w:rFonts w:ascii="Garamond" w:hAnsi="Garamond" w:cs="Calibri"/>
                <w:b/>
                <w:bCs/>
                <w:color w:val="000000"/>
              </w:rPr>
            </w:pPr>
            <w:r w:rsidRPr="00440B28">
              <w:rPr>
                <w:rFonts w:ascii="Garamond" w:eastAsia="Times New Roman" w:hAnsi="Garamond" w:cs="Calibri"/>
                <w:b/>
                <w:color w:val="000000"/>
                <w:lang w:eastAsia="pl-PL"/>
              </w:rPr>
              <w:t>diatermia / system do elektrochirurgii</w:t>
            </w:r>
            <w:r w:rsidRPr="00440B28">
              <w:rPr>
                <w:rFonts w:ascii="Garamond" w:hAnsi="Garamond" w:cs="Calibri"/>
                <w:b/>
                <w:bCs/>
                <w:color w:val="000000"/>
              </w:rPr>
              <w:t xml:space="preserve"> – 9 szt.</w:t>
            </w:r>
            <w:r w:rsidR="008A5A01">
              <w:rPr>
                <w:rFonts w:ascii="Garamond" w:hAnsi="Garamond" w:cs="Calibri"/>
                <w:b/>
                <w:bCs/>
                <w:color w:val="000000"/>
              </w:rPr>
              <w:t xml:space="preserve"> </w:t>
            </w:r>
            <w:r w:rsidR="008A5A01" w:rsidRPr="008E63DF">
              <w:rPr>
                <w:rFonts w:ascii="Garamond" w:hAnsi="Garamond" w:cs="Calibri"/>
                <w:b/>
                <w:bCs/>
                <w:color w:val="FF0000"/>
              </w:rPr>
              <w:t xml:space="preserve">oraz </w:t>
            </w:r>
            <w:r w:rsidR="008A5A01" w:rsidRPr="008E63DF">
              <w:rPr>
                <w:rFonts w:ascii="Garamond" w:hAnsi="Garamond" w:cs="Tahoma"/>
                <w:b/>
                <w:color w:val="FF0000"/>
              </w:rPr>
              <w:t>5 szt. modułów argonowych (w tym butla z argonem oraz reduktor)</w:t>
            </w:r>
            <w:r w:rsidR="00CF0581">
              <w:rPr>
                <w:rFonts w:ascii="Garamond" w:hAnsi="Garamond" w:cs="Tahoma"/>
                <w:b/>
                <w:color w:val="FF0000"/>
              </w:rPr>
              <w:t xml:space="preserve">. </w:t>
            </w:r>
          </w:p>
        </w:tc>
        <w:tc>
          <w:tcPr>
            <w:tcW w:w="1681" w:type="dxa"/>
            <w:vAlign w:val="center"/>
          </w:tcPr>
          <w:p w14:paraId="185DE2FE" w14:textId="77777777" w:rsidR="00032DA0" w:rsidRPr="00926C15" w:rsidRDefault="00032DA0" w:rsidP="00032DA0">
            <w:pPr>
              <w:spacing w:after="0" w:line="288" w:lineRule="auto"/>
              <w:jc w:val="center"/>
              <w:rPr>
                <w:rFonts w:ascii="Garamond" w:eastAsia="Times New Roman" w:hAnsi="Garamond" w:cs="Calibri"/>
                <w:color w:val="000000"/>
                <w:lang w:eastAsia="pl-PL"/>
              </w:rPr>
            </w:pPr>
          </w:p>
        </w:tc>
        <w:tc>
          <w:tcPr>
            <w:tcW w:w="4535" w:type="dxa"/>
          </w:tcPr>
          <w:p w14:paraId="64D9E205" w14:textId="77777777" w:rsidR="00032DA0" w:rsidRPr="00926C15" w:rsidRDefault="00032DA0" w:rsidP="00032DA0">
            <w:pPr>
              <w:autoSpaceDE w:val="0"/>
              <w:autoSpaceDN w:val="0"/>
              <w:adjustRightInd w:val="0"/>
              <w:spacing w:line="288" w:lineRule="auto"/>
              <w:jc w:val="center"/>
              <w:rPr>
                <w:rFonts w:ascii="Garamond" w:hAnsi="Garamond" w:cs="Calibri"/>
                <w:b/>
                <w:bCs/>
                <w:color w:val="000000"/>
              </w:rPr>
            </w:pPr>
          </w:p>
        </w:tc>
        <w:tc>
          <w:tcPr>
            <w:tcW w:w="2829" w:type="dxa"/>
            <w:vAlign w:val="bottom"/>
          </w:tcPr>
          <w:p w14:paraId="15C0B90E" w14:textId="77777777" w:rsidR="00032DA0" w:rsidRPr="00926C15" w:rsidRDefault="00032DA0" w:rsidP="00032DA0">
            <w:pPr>
              <w:spacing w:after="0" w:line="288" w:lineRule="auto"/>
              <w:rPr>
                <w:rFonts w:ascii="Garamond" w:eastAsia="Times New Roman" w:hAnsi="Garamond" w:cs="Calibri"/>
                <w:color w:val="000000"/>
                <w:lang w:eastAsia="pl-PL"/>
              </w:rPr>
            </w:pPr>
          </w:p>
        </w:tc>
      </w:tr>
      <w:tr w:rsidR="00032DA0" w:rsidRPr="00926C15" w14:paraId="729864A6" w14:textId="77777777" w:rsidTr="00A33307">
        <w:tc>
          <w:tcPr>
            <w:tcW w:w="959" w:type="dxa"/>
          </w:tcPr>
          <w:p w14:paraId="04EA6BE9"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303A8C7B"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diatermia endoskopowa</w:t>
            </w:r>
          </w:p>
        </w:tc>
        <w:tc>
          <w:tcPr>
            <w:tcW w:w="1681" w:type="dxa"/>
            <w:vAlign w:val="center"/>
          </w:tcPr>
          <w:p w14:paraId="512C256C"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25A478CD"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31BB1EC6"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078F070E" w14:textId="77777777" w:rsidTr="00A33307">
        <w:tc>
          <w:tcPr>
            <w:tcW w:w="959" w:type="dxa"/>
          </w:tcPr>
          <w:p w14:paraId="5B5A2286"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2BEB5003" w14:textId="06ADAA9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Funkcja sterowania poprzez posiadany system integracji lub możliwość zaprogramowania różnych typów procedur na przycisku nożnym</w:t>
            </w:r>
            <w:r w:rsidR="007D4C1D">
              <w:rPr>
                <w:rFonts w:ascii="Garamond" w:hAnsi="Garamond" w:cs="Calibri"/>
                <w:color w:val="000000"/>
              </w:rPr>
              <w:t xml:space="preserve"> </w:t>
            </w:r>
            <w:r w:rsidR="007D4C1D" w:rsidRPr="007D4C1D">
              <w:rPr>
                <w:rFonts w:ascii="Garamond" w:hAnsi="Garamond" w:cs="Calibri"/>
                <w:color w:val="FF0000"/>
              </w:rPr>
              <w:t xml:space="preserve">lub </w:t>
            </w:r>
            <w:r w:rsidR="007D4C1D" w:rsidRPr="007D4C1D">
              <w:rPr>
                <w:rFonts w:ascii="Garamond" w:hAnsi="Garamond"/>
                <w:color w:val="FF0000"/>
                <w:lang w:eastAsia="pl-PL"/>
              </w:rPr>
              <w:t>urządzenie z automatycznym rozpoznawaniem podłączonych narzędzi wraz z automatycznym przywołaniem trybów pracy i nastaw właściwych dla podłączonego instrumentu</w:t>
            </w:r>
          </w:p>
        </w:tc>
        <w:tc>
          <w:tcPr>
            <w:tcW w:w="1681" w:type="dxa"/>
            <w:vAlign w:val="center"/>
          </w:tcPr>
          <w:p w14:paraId="7D695B0D"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4DD70B5E"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4DDBE28D"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7310B9EC" w14:textId="77777777" w:rsidTr="00A33307">
        <w:tc>
          <w:tcPr>
            <w:tcW w:w="959" w:type="dxa"/>
          </w:tcPr>
          <w:p w14:paraId="150E50AC"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61398CE1" w14:textId="60D8C8E6"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Możliwość przełączania między kolejnymi ustawieniami danego zabiegu za pomocą dedykowanego przycisku na bezprzewodowym włączniku nożnym, ograniczając kontakt operatora z generatorem w celu poprawy bezpie</w:t>
            </w:r>
            <w:r w:rsidR="007D4C1D">
              <w:rPr>
                <w:rFonts w:ascii="Garamond" w:hAnsi="Garamond" w:cs="Calibri"/>
                <w:color w:val="000000"/>
              </w:rPr>
              <w:t xml:space="preserve">czeństwa i wydajności pracy </w:t>
            </w:r>
            <w:r w:rsidR="007D4C1D" w:rsidRPr="007D4C1D">
              <w:rPr>
                <w:rFonts w:ascii="Garamond" w:hAnsi="Garamond" w:cs="Calibri"/>
                <w:color w:val="FF0000"/>
              </w:rPr>
              <w:t xml:space="preserve">lub </w:t>
            </w:r>
            <w:r w:rsidR="007D4C1D" w:rsidRPr="007D4C1D">
              <w:rPr>
                <w:rFonts w:ascii="Garamond" w:hAnsi="Garamond"/>
                <w:color w:val="FF0000"/>
                <w:lang w:eastAsia="pl-PL"/>
              </w:rPr>
              <w:t>urządzenie z możliwością sterowania ustawieniami za pomocą włącznika nożnego, oddzielnie dla cięcia, koagulacji i plazmy argonowej</w:t>
            </w:r>
            <w:r w:rsidR="00585B5C">
              <w:rPr>
                <w:rFonts w:ascii="Garamond" w:hAnsi="Garamond"/>
                <w:color w:val="FF0000"/>
                <w:lang w:eastAsia="pl-PL"/>
              </w:rPr>
              <w:t xml:space="preserve"> </w:t>
            </w:r>
            <w:r w:rsidR="00585B5C" w:rsidRPr="00585B5C">
              <w:rPr>
                <w:rFonts w:ascii="Garamond" w:hAnsi="Garamond"/>
                <w:color w:val="FF0000"/>
                <w:lang w:eastAsia="pl-PL"/>
              </w:rPr>
              <w:t xml:space="preserve">lub </w:t>
            </w:r>
            <w:r w:rsidR="00585B5C" w:rsidRPr="00585B5C">
              <w:rPr>
                <w:rFonts w:ascii="Garamond" w:hAnsi="Garamond" w:cs="Tahoma"/>
                <w:color w:val="FF0000"/>
              </w:rPr>
              <w:t>urządzenie z przewodowym przyciskiem nożnym bez przełączania między ustawieniami</w:t>
            </w:r>
          </w:p>
        </w:tc>
        <w:tc>
          <w:tcPr>
            <w:tcW w:w="1681" w:type="dxa"/>
            <w:vAlign w:val="center"/>
          </w:tcPr>
          <w:p w14:paraId="77DE8EFE"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30209EC2"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6E77554F"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2F814F28" w14:textId="77777777" w:rsidTr="00A33307">
        <w:tc>
          <w:tcPr>
            <w:tcW w:w="959" w:type="dxa"/>
          </w:tcPr>
          <w:p w14:paraId="63B9873F"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5F86671C" w14:textId="48ADCF72"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Monitor oporności styku płytki pacjenta, pozwalający na ograniczenie ryzyka</w:t>
            </w:r>
            <w:r w:rsidR="007D4C1D">
              <w:rPr>
                <w:rFonts w:ascii="Garamond" w:hAnsi="Garamond" w:cs="Calibri"/>
                <w:color w:val="000000"/>
              </w:rPr>
              <w:t xml:space="preserve"> wystąpienia urazów termicznych </w:t>
            </w:r>
            <w:r w:rsidR="007D4C1D" w:rsidRPr="007D4C1D">
              <w:rPr>
                <w:rFonts w:ascii="Garamond" w:hAnsi="Garamond" w:cs="Calibri"/>
                <w:color w:val="FF0000"/>
              </w:rPr>
              <w:t xml:space="preserve">lub </w:t>
            </w:r>
            <w:r w:rsidR="007D4C1D" w:rsidRPr="007D4C1D">
              <w:rPr>
                <w:rFonts w:ascii="Garamond" w:hAnsi="Garamond"/>
                <w:color w:val="FF0000"/>
                <w:lang w:eastAsia="pl-PL"/>
              </w:rPr>
              <w:t>urządzenie z systemem kontroli aplikacji elektrody neutralnej dwudzielnej, ze stałą kontrolą aplikacji podczas trwania całego zabiegu i wyświetlaczem poprawnego podłączenia elektrody neutralnej</w:t>
            </w:r>
          </w:p>
        </w:tc>
        <w:tc>
          <w:tcPr>
            <w:tcW w:w="1681" w:type="dxa"/>
            <w:vAlign w:val="center"/>
          </w:tcPr>
          <w:p w14:paraId="422E743D"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0B2E248D"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043CE747"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7114AB8C" w14:textId="77777777" w:rsidTr="00A33307">
        <w:tc>
          <w:tcPr>
            <w:tcW w:w="959" w:type="dxa"/>
          </w:tcPr>
          <w:p w14:paraId="0EC68C7F"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vAlign w:val="bottom"/>
          </w:tcPr>
          <w:p w14:paraId="7208AB3E" w14:textId="1EC967B0" w:rsidR="00032DA0" w:rsidRPr="00440B28" w:rsidRDefault="00032DA0" w:rsidP="00032DA0">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Ergonomiczny wózek do umieszczenia diatermii wraz z przystawką argonową, z uchwytem, półką , koszykiem lub szufladę na akcesoria i przewody, </w:t>
            </w:r>
            <w:r w:rsidR="007D4C1D">
              <w:rPr>
                <w:rFonts w:ascii="Garamond" w:eastAsia="Times New Roman" w:hAnsi="Garamond" w:cs="Calibri"/>
                <w:color w:val="000000"/>
                <w:lang w:eastAsia="pl-PL"/>
              </w:rPr>
              <w:t xml:space="preserve">schowkiem na butlę z argonem </w:t>
            </w:r>
            <w:r w:rsidR="007D4C1D" w:rsidRPr="007D4C1D">
              <w:rPr>
                <w:rFonts w:ascii="Garamond" w:eastAsia="Times New Roman" w:hAnsi="Garamond" w:cs="Calibri"/>
                <w:color w:val="FF0000"/>
                <w:lang w:eastAsia="pl-PL"/>
              </w:rPr>
              <w:t xml:space="preserve">lub </w:t>
            </w:r>
            <w:r w:rsidR="007D4C1D" w:rsidRPr="007D4C1D">
              <w:rPr>
                <w:rFonts w:ascii="Garamond" w:hAnsi="Garamond"/>
                <w:color w:val="FF0000"/>
                <w:lang w:eastAsia="pl-PL"/>
              </w:rPr>
              <w:t>urządzenie z ergonomicznym wózkiem do umieszczenia diatermii z wewnętrznym modułem argonowym, z uchwytem, szafką na butlę argonową, koszykiem na akcesoria</w:t>
            </w:r>
          </w:p>
        </w:tc>
        <w:tc>
          <w:tcPr>
            <w:tcW w:w="1681" w:type="dxa"/>
            <w:vAlign w:val="center"/>
          </w:tcPr>
          <w:p w14:paraId="519E51D3"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41B5DF7F"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794BEECA"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77DFB343" w14:textId="77777777" w:rsidTr="00A33307">
        <w:tc>
          <w:tcPr>
            <w:tcW w:w="959" w:type="dxa"/>
          </w:tcPr>
          <w:p w14:paraId="410616EA"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21A9EEFE" w14:textId="3DEBD9A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Ciekłokrystaliczny ekran dotykowy </w:t>
            </w:r>
            <w:r w:rsidR="008A5A01" w:rsidRPr="008A5A01">
              <w:rPr>
                <w:rFonts w:ascii="Garamond" w:hAnsi="Garamond"/>
                <w:color w:val="FF0000"/>
                <w:lang w:eastAsia="pl-PL"/>
              </w:rPr>
              <w:t>lub wielokolorowy ekran TFT,</w:t>
            </w:r>
            <w:r w:rsidR="008A5A01" w:rsidRPr="008A5A01">
              <w:rPr>
                <w:rFonts w:ascii="Garamond" w:eastAsia="Times New Roman" w:hAnsi="Garamond" w:cs="Calibri"/>
                <w:color w:val="FF0000"/>
                <w:lang w:eastAsia="pl-PL"/>
              </w:rPr>
              <w:t xml:space="preserve"> </w:t>
            </w:r>
            <w:r w:rsidRPr="00440B28">
              <w:rPr>
                <w:rFonts w:ascii="Garamond" w:hAnsi="Garamond" w:cs="Calibri"/>
                <w:color w:val="000000"/>
              </w:rPr>
              <w:t>wbudowany w panel przedni, umożliwiający łatwy wybór ustawień i parametrów pracy, a także dostęp do menu urządzenia</w:t>
            </w:r>
          </w:p>
        </w:tc>
        <w:tc>
          <w:tcPr>
            <w:tcW w:w="1681" w:type="dxa"/>
            <w:vAlign w:val="center"/>
          </w:tcPr>
          <w:p w14:paraId="0F4253E7"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7E997F49"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61B50077"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650F7864" w14:textId="77777777" w:rsidTr="00A33307">
        <w:tc>
          <w:tcPr>
            <w:tcW w:w="959" w:type="dxa"/>
          </w:tcPr>
          <w:p w14:paraId="5BED0FF8"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308A7609" w14:textId="37289749"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Funkcja pomiaru natężenia iskry podczas cięcia, automatycznie dostosowująca moc wyjściową, w celu utrzymania powtarzalność koagulacji tkanek oraz zapewnienia większej żywotność narzędzi do </w:t>
            </w:r>
            <w:proofErr w:type="spellStart"/>
            <w:r w:rsidRPr="00440B28">
              <w:rPr>
                <w:rFonts w:ascii="Garamond" w:hAnsi="Garamond" w:cs="Calibri"/>
                <w:color w:val="000000"/>
              </w:rPr>
              <w:t>endoterapii</w:t>
            </w:r>
            <w:proofErr w:type="spellEnd"/>
            <w:r w:rsidR="007D4C1D">
              <w:rPr>
                <w:rFonts w:ascii="Garamond" w:hAnsi="Garamond" w:cs="Calibri"/>
                <w:color w:val="000000"/>
              </w:rPr>
              <w:t xml:space="preserve"> </w:t>
            </w:r>
            <w:r w:rsidR="007D4C1D" w:rsidRPr="007D4C1D">
              <w:rPr>
                <w:rFonts w:ascii="Garamond" w:hAnsi="Garamond" w:cs="Calibri"/>
                <w:color w:val="FF0000"/>
              </w:rPr>
              <w:t xml:space="preserve">lub </w:t>
            </w:r>
            <w:r w:rsidR="007D4C1D" w:rsidRPr="007D4C1D">
              <w:rPr>
                <w:rFonts w:ascii="Garamond" w:hAnsi="Garamond"/>
                <w:color w:val="FF0000"/>
                <w:lang w:eastAsia="pl-PL"/>
              </w:rPr>
              <w:t>urządzenie z systemem automatycznego doboru mocy wyjściowej cięcia i koagulacji w zależności od parametrów tkanki, szybkości cięcia oraz elektrody w celu zachowania wybranego efektu na tkance</w:t>
            </w:r>
          </w:p>
        </w:tc>
        <w:tc>
          <w:tcPr>
            <w:tcW w:w="1681" w:type="dxa"/>
            <w:vAlign w:val="center"/>
          </w:tcPr>
          <w:p w14:paraId="4ADF020C"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685E6AD6"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093583D7"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54D2C3F0" w14:textId="77777777" w:rsidTr="00A33307">
        <w:tc>
          <w:tcPr>
            <w:tcW w:w="959" w:type="dxa"/>
          </w:tcPr>
          <w:p w14:paraId="1D8A7164"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632CD3BB" w14:textId="5B7C98FE"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Automatyczne rozpoznawanie narzędzia dla gniazda </w:t>
            </w:r>
            <w:r w:rsidRPr="008A5A01">
              <w:rPr>
                <w:rFonts w:ascii="Garamond" w:hAnsi="Garamond" w:cs="Calibri"/>
                <w:strike/>
                <w:color w:val="000000"/>
              </w:rPr>
              <w:t>w standardzie</w:t>
            </w:r>
            <w:r w:rsidRPr="00440B28">
              <w:rPr>
                <w:rFonts w:ascii="Garamond" w:hAnsi="Garamond" w:cs="Calibri"/>
                <w:color w:val="000000"/>
              </w:rPr>
              <w:t xml:space="preserve"> w celu poprawy płynności obsługi</w:t>
            </w:r>
            <w:r w:rsidR="008A5A01">
              <w:rPr>
                <w:rFonts w:ascii="Garamond" w:hAnsi="Garamond" w:cs="Calibri"/>
                <w:color w:val="000000"/>
              </w:rPr>
              <w:t xml:space="preserve">, </w:t>
            </w:r>
            <w:r w:rsidR="008A5A01" w:rsidRPr="008A5A01">
              <w:rPr>
                <w:rFonts w:ascii="Garamond" w:hAnsi="Garamond" w:cs="Calibri"/>
                <w:color w:val="FF0000"/>
              </w:rPr>
              <w:t>np. z rozpoznawaniem w gnieździe APC lub równoważnym</w:t>
            </w:r>
          </w:p>
        </w:tc>
        <w:tc>
          <w:tcPr>
            <w:tcW w:w="1681" w:type="dxa"/>
            <w:vAlign w:val="center"/>
          </w:tcPr>
          <w:p w14:paraId="49C394EF"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6F357328"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708FB9AB"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65BAD650" w14:textId="77777777" w:rsidTr="00A33307">
        <w:tc>
          <w:tcPr>
            <w:tcW w:w="959" w:type="dxa"/>
          </w:tcPr>
          <w:p w14:paraId="34B3C0E7"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1C85A0C0" w14:textId="77777777" w:rsidR="007D4C1D" w:rsidRDefault="00032DA0" w:rsidP="00032DA0">
            <w:pPr>
              <w:autoSpaceDE w:val="0"/>
              <w:autoSpaceDN w:val="0"/>
              <w:adjustRightInd w:val="0"/>
              <w:spacing w:line="240" w:lineRule="auto"/>
              <w:jc w:val="both"/>
              <w:rPr>
                <w:rFonts w:ascii="Garamond" w:hAnsi="Garamond" w:cs="Calibri"/>
                <w:color w:val="FF0000"/>
              </w:rPr>
            </w:pPr>
            <w:r w:rsidRPr="00440B28">
              <w:rPr>
                <w:rFonts w:ascii="Garamond" w:hAnsi="Garamond" w:cs="Calibri"/>
                <w:color w:val="000000"/>
              </w:rPr>
              <w:t>Możliwość zapamiętywania preferowanych ustawień</w:t>
            </w:r>
            <w:r w:rsidR="007D4C1D">
              <w:rPr>
                <w:rFonts w:ascii="Garamond" w:hAnsi="Garamond" w:cs="Calibri"/>
                <w:color w:val="000000"/>
              </w:rPr>
              <w:t xml:space="preserve"> </w:t>
            </w:r>
            <w:r w:rsidR="007D4C1D" w:rsidRPr="007D4C1D">
              <w:rPr>
                <w:rFonts w:ascii="Garamond" w:hAnsi="Garamond" w:cs="Calibri"/>
                <w:color w:val="FF0000"/>
              </w:rPr>
              <w:t>lub</w:t>
            </w:r>
            <w:r w:rsidR="007D4C1D">
              <w:rPr>
                <w:rFonts w:ascii="Garamond" w:hAnsi="Garamond" w:cs="Calibri"/>
                <w:color w:val="FF0000"/>
              </w:rPr>
              <w:t>:</w:t>
            </w:r>
          </w:p>
          <w:p w14:paraId="0A6C9D22" w14:textId="77777777" w:rsidR="007D4C1D" w:rsidRPr="007D4C1D" w:rsidRDefault="007D4C1D" w:rsidP="007D4C1D">
            <w:pPr>
              <w:spacing w:after="0" w:line="240" w:lineRule="auto"/>
              <w:jc w:val="both"/>
              <w:rPr>
                <w:rFonts w:ascii="Garamond" w:hAnsi="Garamond"/>
                <w:color w:val="FF0000"/>
                <w:lang w:eastAsia="pl-PL"/>
              </w:rPr>
            </w:pPr>
            <w:r>
              <w:rPr>
                <w:rFonts w:ascii="Garamond" w:hAnsi="Garamond" w:cs="Calibri"/>
                <w:color w:val="FF0000"/>
              </w:rPr>
              <w:t xml:space="preserve">- </w:t>
            </w:r>
            <w:r w:rsidRPr="007D4C1D">
              <w:rPr>
                <w:rFonts w:ascii="Garamond" w:hAnsi="Garamond" w:cs="Calibri"/>
                <w:color w:val="FF0000"/>
              </w:rPr>
              <w:t xml:space="preserve"> </w:t>
            </w:r>
            <w:r w:rsidRPr="007D4C1D">
              <w:rPr>
                <w:rFonts w:ascii="Garamond" w:hAnsi="Garamond"/>
                <w:color w:val="FF0000"/>
                <w:lang w:eastAsia="pl-PL"/>
              </w:rPr>
              <w:t>urządzenie z automatycznym rozpoznawaniem podłączonych narzędzi wraz z automatycznym przywołaniem trybów pracy i nastaw właściwych dla podłączonego instrumentu lub:</w:t>
            </w:r>
          </w:p>
          <w:p w14:paraId="6EFC3B47" w14:textId="03D4E2D8" w:rsidR="00032DA0" w:rsidRPr="00440B28" w:rsidRDefault="007D4C1D" w:rsidP="007D4C1D">
            <w:pPr>
              <w:autoSpaceDE w:val="0"/>
              <w:autoSpaceDN w:val="0"/>
              <w:adjustRightInd w:val="0"/>
              <w:spacing w:line="240" w:lineRule="auto"/>
              <w:jc w:val="both"/>
              <w:rPr>
                <w:rFonts w:ascii="Garamond" w:hAnsi="Garamond" w:cs="Calibri"/>
                <w:color w:val="000000"/>
              </w:rPr>
            </w:pPr>
            <w:r w:rsidRPr="007D4C1D">
              <w:rPr>
                <w:rFonts w:ascii="Garamond" w:hAnsi="Garamond"/>
                <w:color w:val="FF0000"/>
                <w:lang w:eastAsia="pl-PL"/>
              </w:rPr>
              <w:t>- urządzenie, które zgodnie z normą nie dopuszcza do powstawania prądów upływu większych niż dopuszczalne</w:t>
            </w:r>
          </w:p>
        </w:tc>
        <w:tc>
          <w:tcPr>
            <w:tcW w:w="1681" w:type="dxa"/>
            <w:vAlign w:val="center"/>
          </w:tcPr>
          <w:p w14:paraId="5D7AF912"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51B1FF21"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34957BCA"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5EFD8C7E" w14:textId="77777777" w:rsidTr="00A33307">
        <w:tc>
          <w:tcPr>
            <w:tcW w:w="959" w:type="dxa"/>
          </w:tcPr>
          <w:p w14:paraId="4BBCA469" w14:textId="4D7496AD" w:rsidR="00032DA0" w:rsidRPr="00926C15" w:rsidRDefault="00032DA0" w:rsidP="00032DA0">
            <w:pPr>
              <w:pStyle w:val="Akapitzlist"/>
              <w:numPr>
                <w:ilvl w:val="0"/>
                <w:numId w:val="4"/>
              </w:numPr>
              <w:spacing w:line="288" w:lineRule="auto"/>
              <w:rPr>
                <w:rFonts w:ascii="Garamond" w:hAnsi="Garamond"/>
              </w:rPr>
            </w:pPr>
          </w:p>
        </w:tc>
        <w:tc>
          <w:tcPr>
            <w:tcW w:w="4535" w:type="dxa"/>
          </w:tcPr>
          <w:p w14:paraId="1EFC38D2"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Funkcja kontroli prądu upływowy, zmniejszająca ryzyko przypadkowego narażenia pacjenta lub użytkownika na niebezpieczeństwo.</w:t>
            </w:r>
          </w:p>
        </w:tc>
        <w:tc>
          <w:tcPr>
            <w:tcW w:w="1681" w:type="dxa"/>
            <w:vAlign w:val="center"/>
          </w:tcPr>
          <w:p w14:paraId="4D1CA09D"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5E4A7615"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69A0F5AB"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51418E69" w14:textId="77777777" w:rsidTr="00A33307">
        <w:tc>
          <w:tcPr>
            <w:tcW w:w="959" w:type="dxa"/>
          </w:tcPr>
          <w:p w14:paraId="4003A2C7"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6688806F" w14:textId="667C106F"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Funkcja natychmiastowego zapłonu iskry, umożliwiająca cięcie bez opóźnień w celu poprawy bezpieczeństwa i wydajności pracy  </w:t>
            </w:r>
            <w:r w:rsidR="007D4C1D" w:rsidRPr="007D4C1D">
              <w:rPr>
                <w:rFonts w:ascii="Garamond" w:hAnsi="Garamond" w:cs="Calibri"/>
                <w:color w:val="FF0000"/>
              </w:rPr>
              <w:t xml:space="preserve">lub </w:t>
            </w:r>
            <w:r w:rsidR="007D4C1D" w:rsidRPr="007D4C1D">
              <w:rPr>
                <w:rFonts w:ascii="Garamond" w:hAnsi="Garamond"/>
                <w:color w:val="FF0000"/>
                <w:lang w:eastAsia="pl-PL"/>
              </w:rPr>
              <w:t>urządzenie z systemem automatycznego doboru mocy wyjściowej cięcia i koagulacji w zależności od parametrów tkanki, szybkości cięcia oraz elektrody w celu zachowania wybranego efektu na tkance</w:t>
            </w:r>
            <w:r w:rsidRPr="00440B28">
              <w:rPr>
                <w:rFonts w:ascii="Garamond" w:hAnsi="Garamond" w:cs="Calibri"/>
                <w:color w:val="000000"/>
              </w:rPr>
              <w:t xml:space="preserve">   </w:t>
            </w:r>
          </w:p>
        </w:tc>
        <w:tc>
          <w:tcPr>
            <w:tcW w:w="1681" w:type="dxa"/>
            <w:vAlign w:val="center"/>
          </w:tcPr>
          <w:p w14:paraId="1DB421DB"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228387E2"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2B009ADB"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50E62850" w14:textId="77777777" w:rsidTr="00A33307">
        <w:tc>
          <w:tcPr>
            <w:tcW w:w="959" w:type="dxa"/>
          </w:tcPr>
          <w:p w14:paraId="5B013D97"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59A4B5D3"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Interfejs w języku polskim</w:t>
            </w:r>
          </w:p>
        </w:tc>
        <w:tc>
          <w:tcPr>
            <w:tcW w:w="1681" w:type="dxa"/>
            <w:vAlign w:val="center"/>
          </w:tcPr>
          <w:p w14:paraId="1EE0560B"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1F51972D"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18214F26"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43535C1D" w14:textId="77777777" w:rsidTr="00A33307">
        <w:tc>
          <w:tcPr>
            <w:tcW w:w="959" w:type="dxa"/>
          </w:tcPr>
          <w:p w14:paraId="28A57827"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6EFF4A01" w14:textId="77777777" w:rsidR="00032DA0" w:rsidRPr="00440B28" w:rsidRDefault="00032DA0" w:rsidP="00032DA0">
            <w:pPr>
              <w:autoSpaceDE w:val="0"/>
              <w:autoSpaceDN w:val="0"/>
              <w:adjustRightInd w:val="0"/>
              <w:spacing w:line="240" w:lineRule="auto"/>
              <w:jc w:val="both"/>
              <w:rPr>
                <w:rFonts w:ascii="Garamond" w:hAnsi="Garamond" w:cs="Calibri"/>
                <w:b/>
                <w:bCs/>
                <w:color w:val="000000"/>
              </w:rPr>
            </w:pPr>
            <w:r w:rsidRPr="00440B28">
              <w:rPr>
                <w:rFonts w:ascii="Garamond" w:eastAsia="Times New Roman" w:hAnsi="Garamond" w:cs="Calibri"/>
                <w:b/>
                <w:color w:val="000000"/>
                <w:lang w:eastAsia="pl-PL"/>
              </w:rPr>
              <w:t xml:space="preserve">zestaw </w:t>
            </w:r>
            <w:proofErr w:type="spellStart"/>
            <w:r w:rsidRPr="00440B28">
              <w:rPr>
                <w:rFonts w:ascii="Garamond" w:eastAsia="Times New Roman" w:hAnsi="Garamond" w:cs="Calibri"/>
                <w:b/>
                <w:color w:val="000000"/>
                <w:lang w:eastAsia="pl-PL"/>
              </w:rPr>
              <w:t>enteroskopowy</w:t>
            </w:r>
            <w:proofErr w:type="spellEnd"/>
            <w:r w:rsidRPr="00440B28">
              <w:rPr>
                <w:rFonts w:ascii="Garamond" w:hAnsi="Garamond" w:cs="Calibri"/>
                <w:b/>
                <w:bCs/>
                <w:color w:val="000000"/>
              </w:rPr>
              <w:t xml:space="preserve"> – 2 szt.</w:t>
            </w:r>
          </w:p>
        </w:tc>
        <w:tc>
          <w:tcPr>
            <w:tcW w:w="1681" w:type="dxa"/>
            <w:vAlign w:val="center"/>
          </w:tcPr>
          <w:p w14:paraId="52C70066" w14:textId="77777777" w:rsidR="00032DA0" w:rsidRPr="00926C15" w:rsidRDefault="00032DA0" w:rsidP="00032DA0">
            <w:pPr>
              <w:spacing w:after="0" w:line="288" w:lineRule="auto"/>
              <w:jc w:val="center"/>
              <w:rPr>
                <w:rFonts w:ascii="Garamond" w:eastAsia="Times New Roman" w:hAnsi="Garamond" w:cs="Calibri"/>
                <w:color w:val="000000"/>
                <w:lang w:eastAsia="pl-PL"/>
              </w:rPr>
            </w:pPr>
          </w:p>
        </w:tc>
        <w:tc>
          <w:tcPr>
            <w:tcW w:w="4535" w:type="dxa"/>
          </w:tcPr>
          <w:p w14:paraId="37672298" w14:textId="77777777" w:rsidR="00032DA0" w:rsidRPr="00926C15" w:rsidRDefault="00032DA0" w:rsidP="00032DA0">
            <w:pPr>
              <w:autoSpaceDE w:val="0"/>
              <w:autoSpaceDN w:val="0"/>
              <w:adjustRightInd w:val="0"/>
              <w:spacing w:line="288" w:lineRule="auto"/>
              <w:jc w:val="center"/>
              <w:rPr>
                <w:rFonts w:ascii="Garamond" w:hAnsi="Garamond" w:cs="Calibri"/>
                <w:b/>
                <w:bCs/>
                <w:color w:val="000000"/>
              </w:rPr>
            </w:pPr>
          </w:p>
        </w:tc>
        <w:tc>
          <w:tcPr>
            <w:tcW w:w="2829" w:type="dxa"/>
            <w:vAlign w:val="bottom"/>
          </w:tcPr>
          <w:p w14:paraId="0AA6FD62" w14:textId="77777777" w:rsidR="00032DA0" w:rsidRPr="00926C15" w:rsidRDefault="00032DA0" w:rsidP="00032DA0">
            <w:pPr>
              <w:spacing w:after="0" w:line="288" w:lineRule="auto"/>
              <w:rPr>
                <w:rFonts w:ascii="Garamond" w:eastAsia="Times New Roman" w:hAnsi="Garamond" w:cs="Calibri"/>
                <w:color w:val="000000"/>
                <w:lang w:eastAsia="pl-PL"/>
              </w:rPr>
            </w:pPr>
          </w:p>
        </w:tc>
      </w:tr>
      <w:tr w:rsidR="00032DA0" w:rsidRPr="00926C15" w14:paraId="49CEA774" w14:textId="77777777" w:rsidTr="00A33307">
        <w:tc>
          <w:tcPr>
            <w:tcW w:w="959" w:type="dxa"/>
          </w:tcPr>
          <w:p w14:paraId="70019142"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072E912F"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Enteroskop wideo o wysokiej jakości obrazowania</w:t>
            </w:r>
          </w:p>
        </w:tc>
        <w:tc>
          <w:tcPr>
            <w:tcW w:w="1681" w:type="dxa"/>
            <w:vAlign w:val="center"/>
          </w:tcPr>
          <w:p w14:paraId="20846376"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11E85FDD"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1AB26B64"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3BB74D2E" w14:textId="77777777" w:rsidTr="00A33307">
        <w:tc>
          <w:tcPr>
            <w:tcW w:w="959" w:type="dxa"/>
          </w:tcPr>
          <w:p w14:paraId="17FAFBF6"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12A0D8A6"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Głębia ostrości min. 3-100mm, umożliwiająca dokładną obserwację tkanki zarówno z bliskiej jak i dużej odległości. </w:t>
            </w:r>
          </w:p>
        </w:tc>
        <w:tc>
          <w:tcPr>
            <w:tcW w:w="1681" w:type="dxa"/>
            <w:vAlign w:val="center"/>
          </w:tcPr>
          <w:p w14:paraId="3FA40856"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12E08F48"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4BE56DEF"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46F8A2A5" w14:textId="77777777" w:rsidTr="00A33307">
        <w:tc>
          <w:tcPr>
            <w:tcW w:w="959" w:type="dxa"/>
          </w:tcPr>
          <w:p w14:paraId="0218B202"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0871B778"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Funkcji obrazowania w wąskim paśmie światła, ułatwiająca ocenę wczesnych zmian nowotworowych.</w:t>
            </w:r>
          </w:p>
        </w:tc>
        <w:tc>
          <w:tcPr>
            <w:tcW w:w="1681" w:type="dxa"/>
            <w:vAlign w:val="center"/>
          </w:tcPr>
          <w:p w14:paraId="0D9827AD"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2136E158"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516FBED4"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76BCCB9F" w14:textId="77777777" w:rsidTr="00A33307">
        <w:tc>
          <w:tcPr>
            <w:tcW w:w="959" w:type="dxa"/>
          </w:tcPr>
          <w:p w14:paraId="4B846B02"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320A081D"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Długość sondy roboczej min. 2000 mm gwarantująca odpowiedni zasięg endoskopu</w:t>
            </w:r>
          </w:p>
        </w:tc>
        <w:tc>
          <w:tcPr>
            <w:tcW w:w="1681" w:type="dxa"/>
            <w:vAlign w:val="center"/>
          </w:tcPr>
          <w:p w14:paraId="45E618F3"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27580902"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775E4653"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04FF0E0D" w14:textId="77777777" w:rsidTr="00A33307">
        <w:tc>
          <w:tcPr>
            <w:tcW w:w="959" w:type="dxa"/>
          </w:tcPr>
          <w:p w14:paraId="43DC7B23"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7C6CC899"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Grubość całej sondy endoskopowej  max 9,8 mm w celu zmniejszenia dolegliwości bólowych powstających na skutek wprowadzania endoskopu</w:t>
            </w:r>
          </w:p>
        </w:tc>
        <w:tc>
          <w:tcPr>
            <w:tcW w:w="1681" w:type="dxa"/>
            <w:vAlign w:val="center"/>
          </w:tcPr>
          <w:p w14:paraId="7458A272"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4535" w:type="dxa"/>
          </w:tcPr>
          <w:p w14:paraId="075CDBD7"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106A744A"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9,5 mm i mniej – 3 pkt.</w:t>
            </w:r>
          </w:p>
          <w:p w14:paraId="5EFC02AA"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mniejsze wartości – 1 pkt.</w:t>
            </w:r>
          </w:p>
        </w:tc>
      </w:tr>
      <w:tr w:rsidR="00032DA0" w:rsidRPr="00926C15" w14:paraId="07EC8F80" w14:textId="77777777" w:rsidTr="00A33307">
        <w:tc>
          <w:tcPr>
            <w:tcW w:w="959" w:type="dxa"/>
          </w:tcPr>
          <w:p w14:paraId="47CAB77A"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46EDAA59"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Sztywna cześć końcówki sondy z opcją dostępu do miejsc o małych przekrojach i pracy w dużym zakrzywieniu </w:t>
            </w:r>
          </w:p>
        </w:tc>
        <w:tc>
          <w:tcPr>
            <w:tcW w:w="1681" w:type="dxa"/>
            <w:vAlign w:val="center"/>
          </w:tcPr>
          <w:p w14:paraId="26ACE8CF"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tcPr>
          <w:p w14:paraId="526C03D2" w14:textId="77777777" w:rsidR="00032DA0" w:rsidRPr="00926C15" w:rsidRDefault="00032DA0" w:rsidP="00032DA0">
            <w:pPr>
              <w:autoSpaceDE w:val="0"/>
              <w:autoSpaceDN w:val="0"/>
              <w:adjustRightInd w:val="0"/>
              <w:spacing w:line="288" w:lineRule="auto"/>
              <w:rPr>
                <w:rFonts w:ascii="Garamond" w:hAnsi="Garamond" w:cs="Calibri"/>
                <w:strike/>
                <w:color w:val="000000"/>
              </w:rPr>
            </w:pPr>
          </w:p>
        </w:tc>
        <w:tc>
          <w:tcPr>
            <w:tcW w:w="2829" w:type="dxa"/>
            <w:vAlign w:val="bottom"/>
          </w:tcPr>
          <w:p w14:paraId="14DB7917"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2 pkt.</w:t>
            </w:r>
          </w:p>
          <w:p w14:paraId="42C12D1D"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032DA0" w:rsidRPr="00926C15" w14:paraId="2FB8630E" w14:textId="77777777" w:rsidTr="00A33307">
        <w:tc>
          <w:tcPr>
            <w:tcW w:w="959" w:type="dxa"/>
          </w:tcPr>
          <w:p w14:paraId="1949CC70"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3F349B3C" w14:textId="578669C8" w:rsidR="00032DA0" w:rsidRPr="00440B28" w:rsidRDefault="00032DA0" w:rsidP="00032DA0">
            <w:pPr>
              <w:autoSpaceDE w:val="0"/>
              <w:autoSpaceDN w:val="0"/>
              <w:adjustRightInd w:val="0"/>
              <w:spacing w:line="240" w:lineRule="auto"/>
              <w:jc w:val="both"/>
              <w:rPr>
                <w:rFonts w:ascii="Garamond" w:hAnsi="Garamond" w:cs="Calibri"/>
              </w:rPr>
            </w:pPr>
            <w:r>
              <w:rPr>
                <w:rFonts w:ascii="Garamond" w:hAnsi="Garamond" w:cs="Calibri"/>
              </w:rPr>
              <w:t>System sterowa</w:t>
            </w:r>
            <w:r w:rsidRPr="00440B28">
              <w:rPr>
                <w:rFonts w:ascii="Garamond" w:hAnsi="Garamond" w:cs="Calibri"/>
              </w:rPr>
              <w:t>nia z panelu przedniego i/lub z ergonomicznego pilota zdalnego sterowania</w:t>
            </w:r>
          </w:p>
        </w:tc>
        <w:tc>
          <w:tcPr>
            <w:tcW w:w="1681" w:type="dxa"/>
            <w:vAlign w:val="center"/>
          </w:tcPr>
          <w:p w14:paraId="60342FA0"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4535" w:type="dxa"/>
          </w:tcPr>
          <w:p w14:paraId="4D13FD5E"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12EBDCBD"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oba rozwiązania – 3 pkt.</w:t>
            </w:r>
          </w:p>
          <w:p w14:paraId="7D7FED1D"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jedno rozwiązanie – 1 pkt.</w:t>
            </w:r>
          </w:p>
        </w:tc>
      </w:tr>
      <w:tr w:rsidR="00032DA0" w:rsidRPr="00926C15" w14:paraId="55BF3023" w14:textId="77777777" w:rsidTr="00A33307">
        <w:tc>
          <w:tcPr>
            <w:tcW w:w="959" w:type="dxa"/>
          </w:tcPr>
          <w:p w14:paraId="4FBCCAC1"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18BB3092" w14:textId="77777777" w:rsidR="00032DA0" w:rsidRPr="00440B28" w:rsidRDefault="00032DA0" w:rsidP="00032DA0">
            <w:pPr>
              <w:autoSpaceDE w:val="0"/>
              <w:autoSpaceDN w:val="0"/>
              <w:adjustRightInd w:val="0"/>
              <w:spacing w:line="240" w:lineRule="auto"/>
              <w:jc w:val="both"/>
              <w:rPr>
                <w:rFonts w:ascii="Garamond" w:hAnsi="Garamond" w:cs="Calibri"/>
              </w:rPr>
            </w:pPr>
            <w:r w:rsidRPr="00440B28">
              <w:rPr>
                <w:rFonts w:ascii="Garamond" w:hAnsi="Garamond" w:cs="Calibri"/>
              </w:rPr>
              <w:t>Na wyposażeniu tuba zgodna z hydrofilnym środkiem smarującym z opcją uwidocznia w obrazie fluoroskopii RTG (1) lub system balonowy widoczny w obrazie RTG (2)</w:t>
            </w:r>
          </w:p>
        </w:tc>
        <w:tc>
          <w:tcPr>
            <w:tcW w:w="1681" w:type="dxa"/>
            <w:vAlign w:val="center"/>
          </w:tcPr>
          <w:p w14:paraId="60431E70"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4535" w:type="dxa"/>
          </w:tcPr>
          <w:p w14:paraId="09F3A0E2"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626FAAAF"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(1) – 2 pkt.</w:t>
            </w:r>
          </w:p>
          <w:p w14:paraId="70F3D855"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1 pkt.</w:t>
            </w:r>
          </w:p>
        </w:tc>
      </w:tr>
      <w:tr w:rsidR="00032DA0" w:rsidRPr="00926C15" w14:paraId="43960003" w14:textId="77777777" w:rsidTr="00A33307">
        <w:tc>
          <w:tcPr>
            <w:tcW w:w="959" w:type="dxa"/>
          </w:tcPr>
          <w:p w14:paraId="22A680EA"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68AC4E72" w14:textId="77777777" w:rsidR="00032DA0" w:rsidRPr="00440B28" w:rsidRDefault="00032DA0" w:rsidP="00032DA0">
            <w:pPr>
              <w:autoSpaceDE w:val="0"/>
              <w:autoSpaceDN w:val="0"/>
              <w:adjustRightInd w:val="0"/>
              <w:spacing w:line="240" w:lineRule="auto"/>
              <w:jc w:val="both"/>
              <w:rPr>
                <w:rFonts w:ascii="Garamond" w:hAnsi="Garamond" w:cs="Calibri"/>
                <w:b/>
                <w:bCs/>
                <w:color w:val="000000"/>
              </w:rPr>
            </w:pPr>
            <w:r w:rsidRPr="00440B28">
              <w:rPr>
                <w:rFonts w:ascii="Garamond" w:eastAsia="Times New Roman" w:hAnsi="Garamond" w:cs="Calibri"/>
                <w:b/>
                <w:color w:val="000000"/>
                <w:lang w:eastAsia="pl-PL"/>
              </w:rPr>
              <w:t>endoskop do dróg żółciowych</w:t>
            </w:r>
            <w:r w:rsidRPr="00440B28">
              <w:rPr>
                <w:rFonts w:ascii="Garamond" w:hAnsi="Garamond" w:cs="Calibri"/>
                <w:b/>
                <w:bCs/>
                <w:color w:val="000000"/>
              </w:rPr>
              <w:t xml:space="preserve"> – 3 szt.</w:t>
            </w:r>
          </w:p>
        </w:tc>
        <w:tc>
          <w:tcPr>
            <w:tcW w:w="1681" w:type="dxa"/>
            <w:vAlign w:val="center"/>
          </w:tcPr>
          <w:p w14:paraId="354A6985" w14:textId="77777777" w:rsidR="00032DA0" w:rsidRPr="00926C15" w:rsidRDefault="00032DA0" w:rsidP="00032DA0">
            <w:pPr>
              <w:spacing w:after="0" w:line="288" w:lineRule="auto"/>
              <w:jc w:val="center"/>
              <w:rPr>
                <w:rFonts w:ascii="Garamond" w:eastAsia="Times New Roman" w:hAnsi="Garamond" w:cs="Calibri"/>
                <w:color w:val="000000"/>
                <w:lang w:eastAsia="pl-PL"/>
              </w:rPr>
            </w:pPr>
          </w:p>
        </w:tc>
        <w:tc>
          <w:tcPr>
            <w:tcW w:w="4535" w:type="dxa"/>
          </w:tcPr>
          <w:p w14:paraId="02BEE1B2" w14:textId="77777777" w:rsidR="00032DA0" w:rsidRPr="00926C15" w:rsidRDefault="00032DA0" w:rsidP="00032DA0">
            <w:pPr>
              <w:autoSpaceDE w:val="0"/>
              <w:autoSpaceDN w:val="0"/>
              <w:adjustRightInd w:val="0"/>
              <w:spacing w:line="288" w:lineRule="auto"/>
              <w:jc w:val="center"/>
              <w:rPr>
                <w:rFonts w:ascii="Garamond" w:hAnsi="Garamond" w:cs="Calibri"/>
                <w:b/>
                <w:bCs/>
                <w:color w:val="000000"/>
              </w:rPr>
            </w:pPr>
          </w:p>
        </w:tc>
        <w:tc>
          <w:tcPr>
            <w:tcW w:w="2829" w:type="dxa"/>
            <w:vAlign w:val="bottom"/>
          </w:tcPr>
          <w:p w14:paraId="6FE51CFD" w14:textId="77777777" w:rsidR="00032DA0" w:rsidRPr="00926C15" w:rsidRDefault="00032DA0" w:rsidP="00032DA0">
            <w:pPr>
              <w:spacing w:after="0" w:line="288" w:lineRule="auto"/>
              <w:rPr>
                <w:rFonts w:ascii="Garamond" w:eastAsia="Times New Roman" w:hAnsi="Garamond" w:cs="Calibri"/>
                <w:color w:val="000000"/>
                <w:lang w:eastAsia="pl-PL"/>
              </w:rPr>
            </w:pPr>
          </w:p>
        </w:tc>
      </w:tr>
      <w:tr w:rsidR="00032DA0" w:rsidRPr="00926C15" w14:paraId="1D3B731B" w14:textId="77777777" w:rsidTr="00A33307">
        <w:tc>
          <w:tcPr>
            <w:tcW w:w="959" w:type="dxa"/>
          </w:tcPr>
          <w:p w14:paraId="6C8B456F"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35F3A511"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Grubość sondy endoskopowej max 3,5 mm</w:t>
            </w:r>
          </w:p>
        </w:tc>
        <w:tc>
          <w:tcPr>
            <w:tcW w:w="1681" w:type="dxa"/>
            <w:vAlign w:val="center"/>
          </w:tcPr>
          <w:p w14:paraId="5F104CD3"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0F6017B7"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747A91E2"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242A910D" w14:textId="77777777" w:rsidTr="00A33307">
        <w:tc>
          <w:tcPr>
            <w:tcW w:w="959" w:type="dxa"/>
          </w:tcPr>
          <w:p w14:paraId="0CBB8AC9"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11C7E86F"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Kanał roboczy średnica wewnętrzna min. 1,15 mm</w:t>
            </w:r>
          </w:p>
        </w:tc>
        <w:tc>
          <w:tcPr>
            <w:tcW w:w="1681" w:type="dxa"/>
            <w:vAlign w:val="center"/>
          </w:tcPr>
          <w:p w14:paraId="3D2CB2A1"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76CDAF30"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4BC6C96F"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6743EF9F" w14:textId="77777777" w:rsidTr="00A33307">
        <w:tc>
          <w:tcPr>
            <w:tcW w:w="959" w:type="dxa"/>
          </w:tcPr>
          <w:p w14:paraId="100B5E84"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1F35A9AC"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Pole widzenia min. 90°</w:t>
            </w:r>
          </w:p>
        </w:tc>
        <w:tc>
          <w:tcPr>
            <w:tcW w:w="1681" w:type="dxa"/>
            <w:vAlign w:val="center"/>
          </w:tcPr>
          <w:p w14:paraId="68BAFC68"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4535" w:type="dxa"/>
          </w:tcPr>
          <w:p w14:paraId="68720236"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78CBC90D"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120 i więcej – 2 pkt.</w:t>
            </w:r>
          </w:p>
          <w:p w14:paraId="3CECE618"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mniejsze wartości – 1 pkt.</w:t>
            </w:r>
          </w:p>
        </w:tc>
      </w:tr>
      <w:tr w:rsidR="00032DA0" w:rsidRPr="00926C15" w14:paraId="74717715" w14:textId="77777777" w:rsidTr="00A33307">
        <w:tc>
          <w:tcPr>
            <w:tcW w:w="959" w:type="dxa"/>
          </w:tcPr>
          <w:p w14:paraId="344C9CDA"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7A2A14DC"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Długość robocza min. 1870 mm</w:t>
            </w:r>
          </w:p>
        </w:tc>
        <w:tc>
          <w:tcPr>
            <w:tcW w:w="1681" w:type="dxa"/>
            <w:vAlign w:val="center"/>
          </w:tcPr>
          <w:p w14:paraId="3B6F2892"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32742B34"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2DAA2C47"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2E2403D1" w14:textId="77777777" w:rsidTr="00A33307">
        <w:tc>
          <w:tcPr>
            <w:tcW w:w="959" w:type="dxa"/>
          </w:tcPr>
          <w:p w14:paraId="3FF251EC"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4E3D96C9" w14:textId="77777777" w:rsidR="00032DA0" w:rsidRPr="00440B28" w:rsidRDefault="00032DA0" w:rsidP="00032DA0">
            <w:pPr>
              <w:autoSpaceDE w:val="0"/>
              <w:autoSpaceDN w:val="0"/>
              <w:adjustRightInd w:val="0"/>
              <w:spacing w:line="240" w:lineRule="auto"/>
              <w:jc w:val="both"/>
              <w:rPr>
                <w:rFonts w:ascii="Garamond" w:hAnsi="Garamond" w:cs="Calibri"/>
                <w:b/>
                <w:bCs/>
                <w:color w:val="000000"/>
              </w:rPr>
            </w:pPr>
            <w:r w:rsidRPr="00440B28">
              <w:rPr>
                <w:rFonts w:ascii="Garamond" w:eastAsia="Times New Roman" w:hAnsi="Garamond" w:cs="Calibri"/>
                <w:b/>
                <w:color w:val="000000"/>
                <w:lang w:eastAsia="pl-PL"/>
              </w:rPr>
              <w:t>endoskop EUS radialny</w:t>
            </w:r>
            <w:r w:rsidRPr="00440B28">
              <w:rPr>
                <w:rFonts w:ascii="Garamond" w:hAnsi="Garamond" w:cs="Calibri"/>
                <w:b/>
                <w:bCs/>
                <w:color w:val="000000"/>
              </w:rPr>
              <w:t xml:space="preserve"> – 1 szt.</w:t>
            </w:r>
          </w:p>
        </w:tc>
        <w:tc>
          <w:tcPr>
            <w:tcW w:w="1681" w:type="dxa"/>
            <w:vAlign w:val="center"/>
          </w:tcPr>
          <w:p w14:paraId="2BCE84DF" w14:textId="77777777" w:rsidR="00032DA0" w:rsidRPr="00926C15" w:rsidRDefault="00032DA0" w:rsidP="00032DA0">
            <w:pPr>
              <w:spacing w:after="0" w:line="288" w:lineRule="auto"/>
              <w:jc w:val="center"/>
              <w:rPr>
                <w:rFonts w:ascii="Garamond" w:eastAsia="Times New Roman" w:hAnsi="Garamond" w:cs="Calibri"/>
                <w:color w:val="000000"/>
                <w:lang w:eastAsia="pl-PL"/>
              </w:rPr>
            </w:pPr>
          </w:p>
        </w:tc>
        <w:tc>
          <w:tcPr>
            <w:tcW w:w="4535" w:type="dxa"/>
          </w:tcPr>
          <w:p w14:paraId="2CCC2F69" w14:textId="77777777" w:rsidR="00032DA0" w:rsidRPr="00926C15" w:rsidRDefault="00032DA0" w:rsidP="00032DA0">
            <w:pPr>
              <w:autoSpaceDE w:val="0"/>
              <w:autoSpaceDN w:val="0"/>
              <w:adjustRightInd w:val="0"/>
              <w:spacing w:line="288" w:lineRule="auto"/>
              <w:jc w:val="center"/>
              <w:rPr>
                <w:rFonts w:ascii="Garamond" w:hAnsi="Garamond" w:cs="Calibri"/>
                <w:b/>
                <w:bCs/>
                <w:color w:val="000000"/>
              </w:rPr>
            </w:pPr>
          </w:p>
        </w:tc>
        <w:tc>
          <w:tcPr>
            <w:tcW w:w="2829" w:type="dxa"/>
            <w:vAlign w:val="bottom"/>
          </w:tcPr>
          <w:p w14:paraId="3043A52A" w14:textId="77777777" w:rsidR="00032DA0" w:rsidRPr="00926C15" w:rsidRDefault="00032DA0" w:rsidP="00032DA0">
            <w:pPr>
              <w:spacing w:after="0" w:line="288" w:lineRule="auto"/>
              <w:rPr>
                <w:rFonts w:ascii="Garamond" w:eastAsia="Times New Roman" w:hAnsi="Garamond" w:cs="Calibri"/>
                <w:color w:val="000000"/>
                <w:lang w:eastAsia="pl-PL"/>
              </w:rPr>
            </w:pPr>
          </w:p>
        </w:tc>
      </w:tr>
      <w:tr w:rsidR="00032DA0" w:rsidRPr="00926C15" w14:paraId="16835B01" w14:textId="77777777" w:rsidTr="00A33307">
        <w:tc>
          <w:tcPr>
            <w:tcW w:w="959" w:type="dxa"/>
          </w:tcPr>
          <w:p w14:paraId="36B32E4F"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13046E2F" w14:textId="23E4865D" w:rsidR="00032DA0" w:rsidRPr="00440B28" w:rsidRDefault="00032DA0" w:rsidP="00032DA0">
            <w:pPr>
              <w:autoSpaceDE w:val="0"/>
              <w:autoSpaceDN w:val="0"/>
              <w:adjustRightInd w:val="0"/>
              <w:spacing w:line="240" w:lineRule="auto"/>
              <w:jc w:val="both"/>
              <w:rPr>
                <w:rFonts w:ascii="Garamond" w:hAnsi="Garamond" w:cs="Calibri"/>
                <w:color w:val="000000"/>
              </w:rPr>
            </w:pPr>
            <w:r>
              <w:rPr>
                <w:rFonts w:ascii="Garamond" w:hAnsi="Garamond" w:cs="Calibri"/>
                <w:color w:val="000000"/>
              </w:rPr>
              <w:t>Pełna kompatybilność</w:t>
            </w:r>
            <w:r w:rsidRPr="00440B28">
              <w:rPr>
                <w:rFonts w:ascii="Garamond" w:hAnsi="Garamond" w:cs="Calibri"/>
                <w:color w:val="000000"/>
              </w:rPr>
              <w:t xml:space="preserve"> z oferowanym procesorem wideo</w:t>
            </w:r>
          </w:p>
        </w:tc>
        <w:tc>
          <w:tcPr>
            <w:tcW w:w="1681" w:type="dxa"/>
            <w:vAlign w:val="center"/>
          </w:tcPr>
          <w:p w14:paraId="2C03C09D"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27012213"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718500FA"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4597D0B6" w14:textId="77777777" w:rsidTr="00A33307">
        <w:tc>
          <w:tcPr>
            <w:tcW w:w="959" w:type="dxa"/>
          </w:tcPr>
          <w:p w14:paraId="4846E34B"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628A9B58"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Elektroniczne skanowanie promieniowe 360º z możliwością rotacji obrazu</w:t>
            </w:r>
          </w:p>
        </w:tc>
        <w:tc>
          <w:tcPr>
            <w:tcW w:w="1681" w:type="dxa"/>
            <w:vAlign w:val="center"/>
          </w:tcPr>
          <w:p w14:paraId="7A767CC5"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2E9D90CC"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6DC8A611"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55CE1254" w14:textId="77777777" w:rsidTr="00A33307">
        <w:tc>
          <w:tcPr>
            <w:tcW w:w="959" w:type="dxa"/>
          </w:tcPr>
          <w:p w14:paraId="6C2EBDBE"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583203E1"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Zaawansowane funkcja obejmująca obsługę obrazowania </w:t>
            </w:r>
            <w:proofErr w:type="spellStart"/>
            <w:r w:rsidRPr="00440B28">
              <w:rPr>
                <w:rFonts w:ascii="Garamond" w:hAnsi="Garamond" w:cs="Calibri"/>
                <w:color w:val="000000"/>
              </w:rPr>
              <w:t>Contrast</w:t>
            </w:r>
            <w:proofErr w:type="spellEnd"/>
            <w:r w:rsidRPr="00440B28">
              <w:rPr>
                <w:rFonts w:ascii="Garamond" w:hAnsi="Garamond" w:cs="Calibri"/>
                <w:color w:val="000000"/>
              </w:rPr>
              <w:t xml:space="preserve"> </w:t>
            </w:r>
            <w:proofErr w:type="spellStart"/>
            <w:r w:rsidRPr="00440B28">
              <w:rPr>
                <w:rFonts w:ascii="Garamond" w:hAnsi="Garamond" w:cs="Calibri"/>
                <w:color w:val="000000"/>
              </w:rPr>
              <w:t>Harmonic</w:t>
            </w:r>
            <w:proofErr w:type="spellEnd"/>
            <w:r w:rsidRPr="00440B28">
              <w:rPr>
                <w:rFonts w:ascii="Garamond" w:hAnsi="Garamond" w:cs="Calibri"/>
                <w:color w:val="000000"/>
              </w:rPr>
              <w:t xml:space="preserve"> Echo, umożliwiając wizualizację przepływów w strukturach mikronaczyniowych</w:t>
            </w:r>
          </w:p>
        </w:tc>
        <w:tc>
          <w:tcPr>
            <w:tcW w:w="1681" w:type="dxa"/>
            <w:vAlign w:val="center"/>
          </w:tcPr>
          <w:p w14:paraId="11CBB146"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tcPr>
          <w:p w14:paraId="4E5C786F" w14:textId="77777777" w:rsidR="00032DA0" w:rsidRPr="00926C15" w:rsidRDefault="00032DA0" w:rsidP="00032DA0">
            <w:pPr>
              <w:autoSpaceDE w:val="0"/>
              <w:autoSpaceDN w:val="0"/>
              <w:adjustRightInd w:val="0"/>
              <w:spacing w:line="288" w:lineRule="auto"/>
              <w:rPr>
                <w:rFonts w:ascii="Garamond" w:hAnsi="Garamond" w:cs="Calibri"/>
                <w:strike/>
                <w:color w:val="000000"/>
              </w:rPr>
            </w:pPr>
          </w:p>
        </w:tc>
        <w:tc>
          <w:tcPr>
            <w:tcW w:w="2829" w:type="dxa"/>
            <w:vAlign w:val="bottom"/>
          </w:tcPr>
          <w:p w14:paraId="4C852865"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2B6B7E03"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032DA0" w:rsidRPr="00926C15" w14:paraId="21544041" w14:textId="77777777" w:rsidTr="00A33307">
        <w:tc>
          <w:tcPr>
            <w:tcW w:w="959" w:type="dxa"/>
          </w:tcPr>
          <w:p w14:paraId="5DA2072A"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2BF9D09E"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Głębia ostrości min. 4-100mm, umożliwiająca dokładną obserwację tkanki zarówno z bliskiej jak i dużej odległości. </w:t>
            </w:r>
          </w:p>
        </w:tc>
        <w:tc>
          <w:tcPr>
            <w:tcW w:w="1681" w:type="dxa"/>
            <w:vAlign w:val="center"/>
          </w:tcPr>
          <w:p w14:paraId="29C508A1"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06E8CA0E"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2B9C2C17"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1EA3EDA9" w14:textId="77777777" w:rsidTr="00A33307">
        <w:tc>
          <w:tcPr>
            <w:tcW w:w="959" w:type="dxa"/>
          </w:tcPr>
          <w:p w14:paraId="3831C58C"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68744DB8" w14:textId="71D4518C" w:rsidR="00032DA0" w:rsidRPr="00440B28" w:rsidRDefault="00032DA0" w:rsidP="003539DF">
            <w:pPr>
              <w:tabs>
                <w:tab w:val="left" w:pos="708"/>
                <w:tab w:val="center" w:pos="4536"/>
                <w:tab w:val="right" w:pos="9072"/>
              </w:tabs>
              <w:spacing w:line="256" w:lineRule="auto"/>
              <w:contextualSpacing/>
              <w:jc w:val="both"/>
              <w:rPr>
                <w:rFonts w:ascii="Garamond" w:hAnsi="Garamond" w:cs="Calibri"/>
                <w:color w:val="000000"/>
              </w:rPr>
            </w:pPr>
            <w:r w:rsidRPr="00440B28">
              <w:rPr>
                <w:rFonts w:ascii="Garamond" w:hAnsi="Garamond" w:cs="Calibri"/>
                <w:color w:val="000000"/>
              </w:rPr>
              <w:t>Obsługa częstotliwości skanowania w min.: 5; 6; 7,5; 10; MHz</w:t>
            </w:r>
            <w:r w:rsidR="003539DF">
              <w:rPr>
                <w:rFonts w:ascii="Garamond" w:hAnsi="Garamond" w:cs="Calibri"/>
                <w:color w:val="000000"/>
              </w:rPr>
              <w:t xml:space="preserve"> </w:t>
            </w:r>
            <w:r w:rsidR="003539DF" w:rsidRPr="003539DF">
              <w:rPr>
                <w:rFonts w:ascii="Garamond" w:hAnsi="Garamond" w:cs="Calibri"/>
                <w:color w:val="FF0000"/>
              </w:rPr>
              <w:t xml:space="preserve">lub </w:t>
            </w:r>
            <w:r w:rsidR="003539DF">
              <w:rPr>
                <w:rFonts w:ascii="Garamond" w:hAnsi="Garamond" w:cs="Tahoma"/>
                <w:color w:val="FF0000"/>
              </w:rPr>
              <w:t>o</w:t>
            </w:r>
            <w:r w:rsidR="003539DF" w:rsidRPr="003539DF">
              <w:rPr>
                <w:rFonts w:ascii="Garamond" w:hAnsi="Garamond" w:cs="Tahoma"/>
                <w:color w:val="FF0000"/>
              </w:rPr>
              <w:t>bsługa często</w:t>
            </w:r>
            <w:r w:rsidR="003539DF">
              <w:rPr>
                <w:rFonts w:ascii="Garamond" w:hAnsi="Garamond" w:cs="Tahoma"/>
                <w:color w:val="FF0000"/>
              </w:rPr>
              <w:t>t</w:t>
            </w:r>
            <w:r w:rsidR="003539DF" w:rsidRPr="003539DF">
              <w:rPr>
                <w:rFonts w:ascii="Garamond" w:hAnsi="Garamond" w:cs="Tahoma"/>
                <w:color w:val="FF0000"/>
              </w:rPr>
              <w:t>liwości skanowania w min.: 5 MHZ; 7.5 MHZ, 10 MHZ</w:t>
            </w:r>
          </w:p>
        </w:tc>
        <w:tc>
          <w:tcPr>
            <w:tcW w:w="1681" w:type="dxa"/>
            <w:vAlign w:val="center"/>
          </w:tcPr>
          <w:p w14:paraId="50D67F15" w14:textId="21D77B38" w:rsidR="00032DA0" w:rsidRPr="00926C15" w:rsidRDefault="00492255" w:rsidP="00032DA0">
            <w:pPr>
              <w:spacing w:after="0" w:line="288" w:lineRule="auto"/>
              <w:jc w:val="center"/>
              <w:rPr>
                <w:rFonts w:ascii="Garamond" w:eastAsia="Times New Roman" w:hAnsi="Garamond" w:cs="Calibri"/>
                <w:color w:val="000000"/>
                <w:lang w:eastAsia="pl-PL"/>
              </w:rPr>
            </w:pPr>
            <w:r w:rsidRPr="00444FC5">
              <w:rPr>
                <w:rFonts w:ascii="Garamond" w:eastAsia="Times New Roman" w:hAnsi="Garamond" w:cs="Calibri"/>
                <w:color w:val="FF0000"/>
                <w:lang w:eastAsia="pl-PL"/>
              </w:rPr>
              <w:t>Tak, podać</w:t>
            </w:r>
          </w:p>
        </w:tc>
        <w:tc>
          <w:tcPr>
            <w:tcW w:w="4535" w:type="dxa"/>
          </w:tcPr>
          <w:p w14:paraId="4FD63067"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670BCF35"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zakres wymagany – 1 pkt.</w:t>
            </w:r>
          </w:p>
          <w:p w14:paraId="4B1924C1"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wyższy niż wymagany – 2 pkt.</w:t>
            </w:r>
          </w:p>
        </w:tc>
      </w:tr>
      <w:tr w:rsidR="00032DA0" w:rsidRPr="00926C15" w14:paraId="68FEF9C5" w14:textId="77777777" w:rsidTr="00A33307">
        <w:tc>
          <w:tcPr>
            <w:tcW w:w="959" w:type="dxa"/>
          </w:tcPr>
          <w:p w14:paraId="11E1354E"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07C69AB3" w14:textId="3A905EE2" w:rsidR="00032DA0" w:rsidRPr="00DE7A09" w:rsidRDefault="00032DA0" w:rsidP="00B02A84">
            <w:pPr>
              <w:autoSpaceDE w:val="0"/>
              <w:autoSpaceDN w:val="0"/>
              <w:adjustRightInd w:val="0"/>
              <w:spacing w:line="240" w:lineRule="auto"/>
              <w:jc w:val="both"/>
              <w:rPr>
                <w:rFonts w:ascii="Garamond" w:hAnsi="Garamond" w:cs="Calibri"/>
                <w:color w:val="FFC000"/>
              </w:rPr>
            </w:pPr>
            <w:r w:rsidRPr="00B02A84">
              <w:rPr>
                <w:rFonts w:ascii="Garamond" w:hAnsi="Garamond" w:cs="Calibri"/>
              </w:rPr>
              <w:t>Kompatybilność z posiadanym przez Zamawiającego procesorem USG serii EU-ME2</w:t>
            </w:r>
            <w:r w:rsidR="00B02A84" w:rsidRPr="00B02A84">
              <w:rPr>
                <w:rFonts w:ascii="Garamond" w:hAnsi="Garamond" w:cs="Calibri"/>
              </w:rPr>
              <w:t xml:space="preserve"> </w:t>
            </w:r>
            <w:r w:rsidR="00B02A84" w:rsidRPr="00B02A84">
              <w:rPr>
                <w:rFonts w:ascii="Garamond" w:hAnsi="Garamond" w:cs="Tahoma"/>
                <w:color w:val="FF0000"/>
              </w:rPr>
              <w:t>(rozwiązanie 1) lub oferowanym procesorem USG (rozwiązanie 2)</w:t>
            </w:r>
          </w:p>
        </w:tc>
        <w:tc>
          <w:tcPr>
            <w:tcW w:w="1681" w:type="dxa"/>
            <w:vAlign w:val="center"/>
          </w:tcPr>
          <w:p w14:paraId="692982B1" w14:textId="77777777" w:rsidR="00032DA0" w:rsidRPr="00B02A84" w:rsidRDefault="00032DA0" w:rsidP="00032DA0">
            <w:pPr>
              <w:spacing w:after="0" w:line="288" w:lineRule="auto"/>
              <w:jc w:val="center"/>
              <w:rPr>
                <w:rFonts w:ascii="Garamond" w:eastAsia="Times New Roman" w:hAnsi="Garamond" w:cs="Calibri"/>
                <w:lang w:eastAsia="pl-PL"/>
              </w:rPr>
            </w:pPr>
            <w:r w:rsidRPr="00B02A84">
              <w:rPr>
                <w:rFonts w:ascii="Garamond" w:eastAsia="Times New Roman" w:hAnsi="Garamond" w:cs="Calibri"/>
                <w:lang w:eastAsia="pl-PL"/>
              </w:rPr>
              <w:t>podać</w:t>
            </w:r>
          </w:p>
        </w:tc>
        <w:tc>
          <w:tcPr>
            <w:tcW w:w="4535" w:type="dxa"/>
          </w:tcPr>
          <w:p w14:paraId="7887ACF2" w14:textId="3B559AEA" w:rsidR="00032DA0" w:rsidRPr="00B02A84" w:rsidRDefault="00032DA0" w:rsidP="00032DA0">
            <w:pPr>
              <w:autoSpaceDE w:val="0"/>
              <w:autoSpaceDN w:val="0"/>
              <w:adjustRightInd w:val="0"/>
              <w:spacing w:line="288" w:lineRule="auto"/>
              <w:rPr>
                <w:rFonts w:ascii="Garamond" w:hAnsi="Garamond" w:cs="Calibri"/>
                <w:strike/>
              </w:rPr>
            </w:pPr>
          </w:p>
        </w:tc>
        <w:tc>
          <w:tcPr>
            <w:tcW w:w="2829" w:type="dxa"/>
            <w:vAlign w:val="bottom"/>
          </w:tcPr>
          <w:p w14:paraId="4E3C7F8C" w14:textId="77B56902" w:rsidR="00B02A84" w:rsidRDefault="00032DA0" w:rsidP="00032DA0">
            <w:pPr>
              <w:spacing w:after="0" w:line="288" w:lineRule="auto"/>
              <w:rPr>
                <w:rFonts w:ascii="Garamond" w:eastAsia="Times New Roman" w:hAnsi="Garamond" w:cs="Calibri"/>
                <w:lang w:eastAsia="pl-PL"/>
              </w:rPr>
            </w:pPr>
            <w:r w:rsidRPr="00B02A84">
              <w:rPr>
                <w:rFonts w:ascii="Garamond" w:eastAsia="Times New Roman" w:hAnsi="Garamond" w:cs="Calibri"/>
                <w:lang w:eastAsia="pl-PL"/>
              </w:rPr>
              <w:t xml:space="preserve">tak </w:t>
            </w:r>
            <w:r w:rsidR="00B02A84" w:rsidRPr="00B02A84">
              <w:rPr>
                <w:rFonts w:ascii="Garamond" w:eastAsia="Times New Roman" w:hAnsi="Garamond" w:cs="Calibri"/>
                <w:color w:val="FF0000"/>
                <w:lang w:eastAsia="pl-PL"/>
              </w:rPr>
              <w:t>(</w:t>
            </w:r>
            <w:proofErr w:type="spellStart"/>
            <w:r w:rsidR="00B02A84" w:rsidRPr="00B02A84">
              <w:rPr>
                <w:rFonts w:ascii="Garamond" w:eastAsia="Times New Roman" w:hAnsi="Garamond" w:cs="Calibri"/>
                <w:color w:val="FF0000"/>
                <w:lang w:eastAsia="pl-PL"/>
              </w:rPr>
              <w:t>rozw</w:t>
            </w:r>
            <w:proofErr w:type="spellEnd"/>
            <w:r w:rsidR="00B02A84" w:rsidRPr="00B02A84">
              <w:rPr>
                <w:rFonts w:ascii="Garamond" w:eastAsia="Times New Roman" w:hAnsi="Garamond" w:cs="Calibri"/>
                <w:color w:val="FF0000"/>
                <w:lang w:eastAsia="pl-PL"/>
              </w:rPr>
              <w:t>. 1</w:t>
            </w:r>
            <w:r w:rsidR="00B02A84">
              <w:rPr>
                <w:rFonts w:ascii="Garamond" w:eastAsia="Times New Roman" w:hAnsi="Garamond" w:cs="Calibri"/>
                <w:lang w:eastAsia="pl-PL"/>
              </w:rPr>
              <w:t>)</w:t>
            </w:r>
            <w:r w:rsidR="000C0B33">
              <w:rPr>
                <w:rFonts w:ascii="Garamond" w:eastAsia="Times New Roman" w:hAnsi="Garamond" w:cs="Calibri"/>
                <w:lang w:eastAsia="pl-PL"/>
              </w:rPr>
              <w:t xml:space="preserve"> </w:t>
            </w:r>
            <w:r w:rsidRPr="00B02A84">
              <w:rPr>
                <w:rFonts w:ascii="Garamond" w:eastAsia="Times New Roman" w:hAnsi="Garamond" w:cs="Calibri"/>
                <w:lang w:eastAsia="pl-PL"/>
              </w:rPr>
              <w:t>– 5 pkt.,</w:t>
            </w:r>
          </w:p>
          <w:p w14:paraId="6FF3B2B0" w14:textId="3CC399DC" w:rsidR="00B02A84" w:rsidRPr="00B02A84" w:rsidRDefault="00B02A84" w:rsidP="00032DA0">
            <w:pPr>
              <w:spacing w:after="0" w:line="288" w:lineRule="auto"/>
              <w:rPr>
                <w:rFonts w:ascii="Garamond" w:eastAsia="Times New Roman" w:hAnsi="Garamond" w:cs="Calibri"/>
                <w:color w:val="FF0000"/>
                <w:lang w:eastAsia="pl-PL"/>
              </w:rPr>
            </w:pPr>
            <w:r w:rsidRPr="00B02A84">
              <w:rPr>
                <w:rFonts w:ascii="Garamond" w:eastAsia="Times New Roman" w:hAnsi="Garamond" w:cs="Calibri"/>
                <w:color w:val="FF0000"/>
                <w:lang w:eastAsia="pl-PL"/>
              </w:rPr>
              <w:t>tak (</w:t>
            </w:r>
            <w:proofErr w:type="spellStart"/>
            <w:r w:rsidRPr="00B02A84">
              <w:rPr>
                <w:rFonts w:ascii="Garamond" w:eastAsia="Times New Roman" w:hAnsi="Garamond" w:cs="Calibri"/>
                <w:color w:val="FF0000"/>
                <w:lang w:eastAsia="pl-PL"/>
              </w:rPr>
              <w:t>rozw</w:t>
            </w:r>
            <w:proofErr w:type="spellEnd"/>
            <w:r w:rsidRPr="00B02A84">
              <w:rPr>
                <w:rFonts w:ascii="Garamond" w:eastAsia="Times New Roman" w:hAnsi="Garamond" w:cs="Calibri"/>
                <w:color w:val="FF0000"/>
                <w:lang w:eastAsia="pl-PL"/>
              </w:rPr>
              <w:t xml:space="preserve">. 2) – </w:t>
            </w:r>
            <w:r w:rsidR="002F2340">
              <w:rPr>
                <w:rFonts w:ascii="Garamond" w:eastAsia="Times New Roman" w:hAnsi="Garamond" w:cs="Calibri"/>
                <w:color w:val="FF0000"/>
                <w:lang w:eastAsia="pl-PL"/>
              </w:rPr>
              <w:t>1</w:t>
            </w:r>
            <w:r w:rsidRPr="00B02A84">
              <w:rPr>
                <w:rFonts w:ascii="Garamond" w:eastAsia="Times New Roman" w:hAnsi="Garamond" w:cs="Calibri"/>
                <w:color w:val="FF0000"/>
                <w:lang w:eastAsia="pl-PL"/>
              </w:rPr>
              <w:t xml:space="preserve"> pkt.,</w:t>
            </w:r>
          </w:p>
          <w:p w14:paraId="0802A84B" w14:textId="60BA8E58" w:rsidR="00032DA0" w:rsidRPr="00B02A84" w:rsidRDefault="00032DA0" w:rsidP="00032DA0">
            <w:pPr>
              <w:spacing w:after="0" w:line="288" w:lineRule="auto"/>
              <w:rPr>
                <w:rFonts w:ascii="Garamond" w:eastAsia="Times New Roman" w:hAnsi="Garamond" w:cs="Calibri"/>
                <w:lang w:eastAsia="pl-PL"/>
              </w:rPr>
            </w:pPr>
            <w:r w:rsidRPr="00B02A84">
              <w:rPr>
                <w:rFonts w:ascii="Garamond" w:eastAsia="Times New Roman" w:hAnsi="Garamond" w:cs="Calibri"/>
                <w:lang w:eastAsia="pl-PL"/>
              </w:rPr>
              <w:t xml:space="preserve"> nie – 0 pkt.</w:t>
            </w:r>
          </w:p>
        </w:tc>
      </w:tr>
      <w:tr w:rsidR="00032DA0" w:rsidRPr="00926C15" w14:paraId="76120458" w14:textId="77777777" w:rsidTr="00A33307">
        <w:tc>
          <w:tcPr>
            <w:tcW w:w="959" w:type="dxa"/>
          </w:tcPr>
          <w:p w14:paraId="18C0E112"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3A873599" w14:textId="77777777" w:rsidR="00032DA0" w:rsidRPr="00440B28" w:rsidRDefault="00032DA0" w:rsidP="00032DA0">
            <w:pPr>
              <w:autoSpaceDE w:val="0"/>
              <w:autoSpaceDN w:val="0"/>
              <w:adjustRightInd w:val="0"/>
              <w:spacing w:line="240" w:lineRule="auto"/>
              <w:jc w:val="both"/>
              <w:rPr>
                <w:rFonts w:ascii="Garamond" w:hAnsi="Garamond" w:cs="Calibri"/>
                <w:b/>
                <w:bCs/>
                <w:color w:val="000000"/>
              </w:rPr>
            </w:pPr>
            <w:r w:rsidRPr="00440B28">
              <w:rPr>
                <w:rFonts w:ascii="Garamond" w:eastAsia="Times New Roman" w:hAnsi="Garamond" w:cs="Calibri"/>
                <w:b/>
                <w:color w:val="000000"/>
                <w:lang w:eastAsia="pl-PL"/>
              </w:rPr>
              <w:t>endoskop EUS sektorowy</w:t>
            </w:r>
            <w:r w:rsidRPr="00440B28">
              <w:rPr>
                <w:rFonts w:ascii="Garamond" w:hAnsi="Garamond" w:cs="Calibri"/>
                <w:b/>
                <w:bCs/>
                <w:color w:val="000000"/>
              </w:rPr>
              <w:t xml:space="preserve"> – 3 szt.</w:t>
            </w:r>
          </w:p>
        </w:tc>
        <w:tc>
          <w:tcPr>
            <w:tcW w:w="1681" w:type="dxa"/>
            <w:vAlign w:val="center"/>
          </w:tcPr>
          <w:p w14:paraId="7020020D" w14:textId="77777777" w:rsidR="00032DA0" w:rsidRPr="00926C15" w:rsidRDefault="00032DA0" w:rsidP="00032DA0">
            <w:pPr>
              <w:spacing w:after="0" w:line="288" w:lineRule="auto"/>
              <w:jc w:val="center"/>
              <w:rPr>
                <w:rFonts w:ascii="Garamond" w:eastAsia="Times New Roman" w:hAnsi="Garamond" w:cs="Calibri"/>
                <w:color w:val="000000"/>
                <w:lang w:eastAsia="pl-PL"/>
              </w:rPr>
            </w:pPr>
          </w:p>
        </w:tc>
        <w:tc>
          <w:tcPr>
            <w:tcW w:w="4535" w:type="dxa"/>
          </w:tcPr>
          <w:p w14:paraId="16FB93E7" w14:textId="77777777" w:rsidR="00032DA0" w:rsidRPr="00926C15" w:rsidRDefault="00032DA0" w:rsidP="00032DA0">
            <w:pPr>
              <w:autoSpaceDE w:val="0"/>
              <w:autoSpaceDN w:val="0"/>
              <w:adjustRightInd w:val="0"/>
              <w:spacing w:line="288" w:lineRule="auto"/>
              <w:jc w:val="center"/>
              <w:rPr>
                <w:rFonts w:ascii="Garamond" w:hAnsi="Garamond" w:cs="Calibri"/>
                <w:b/>
                <w:bCs/>
                <w:color w:val="000000"/>
              </w:rPr>
            </w:pPr>
          </w:p>
        </w:tc>
        <w:tc>
          <w:tcPr>
            <w:tcW w:w="2829" w:type="dxa"/>
            <w:vAlign w:val="bottom"/>
          </w:tcPr>
          <w:p w14:paraId="4C65BD0A" w14:textId="77777777" w:rsidR="00032DA0" w:rsidRPr="00926C15" w:rsidRDefault="00032DA0" w:rsidP="00032DA0">
            <w:pPr>
              <w:spacing w:after="0" w:line="288" w:lineRule="auto"/>
              <w:rPr>
                <w:rFonts w:ascii="Garamond" w:eastAsia="Times New Roman" w:hAnsi="Garamond" w:cs="Calibri"/>
                <w:color w:val="000000"/>
                <w:lang w:eastAsia="pl-PL"/>
              </w:rPr>
            </w:pPr>
          </w:p>
        </w:tc>
      </w:tr>
      <w:tr w:rsidR="00032DA0" w:rsidRPr="00926C15" w14:paraId="161C314C" w14:textId="77777777" w:rsidTr="00A33307">
        <w:tc>
          <w:tcPr>
            <w:tcW w:w="959" w:type="dxa"/>
          </w:tcPr>
          <w:p w14:paraId="2C3D8A66"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4FF32A38" w14:textId="3D63D2DF" w:rsidR="00032DA0" w:rsidRPr="00440B28" w:rsidRDefault="00032DA0" w:rsidP="006C0205">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Możliwość współpracy z funkcją wąskiego pasma światła realizowaną przez fizyczne wycięcie koloru czerwonego z widma światła widzialnego poprzez umieszczenie filtra optycznego w źródle światła ksenonowego</w:t>
            </w:r>
            <w:r w:rsidR="006C0205">
              <w:rPr>
                <w:rFonts w:ascii="Garamond" w:hAnsi="Garamond" w:cs="Calibri"/>
                <w:color w:val="000000"/>
              </w:rPr>
              <w:t xml:space="preserve"> </w:t>
            </w:r>
            <w:r w:rsidR="006C0205" w:rsidRPr="006C0205">
              <w:rPr>
                <w:rFonts w:ascii="Garamond" w:hAnsi="Garamond" w:cs="Calibri"/>
                <w:color w:val="FF0000"/>
              </w:rPr>
              <w:t>(</w:t>
            </w:r>
            <w:proofErr w:type="spellStart"/>
            <w:r w:rsidR="006C0205" w:rsidRPr="006C0205">
              <w:rPr>
                <w:rFonts w:ascii="Garamond" w:hAnsi="Garamond" w:cs="Calibri"/>
                <w:color w:val="FF0000"/>
              </w:rPr>
              <w:t>rozw</w:t>
            </w:r>
            <w:proofErr w:type="spellEnd"/>
            <w:r w:rsidR="006C0205" w:rsidRPr="006C0205">
              <w:rPr>
                <w:rFonts w:ascii="Garamond" w:hAnsi="Garamond" w:cs="Calibri"/>
                <w:color w:val="FF0000"/>
              </w:rPr>
              <w:t>. 1) lub m</w:t>
            </w:r>
            <w:r w:rsidR="006C0205" w:rsidRPr="006C0205">
              <w:rPr>
                <w:rFonts w:ascii="Garamond" w:hAnsi="Garamond" w:cs="Tahoma"/>
                <w:color w:val="FF0000"/>
              </w:rPr>
              <w:t>ożliwość współpracy z funkcją wąskiego pasma światła (</w:t>
            </w:r>
            <w:proofErr w:type="spellStart"/>
            <w:r w:rsidR="006C0205" w:rsidRPr="006C0205">
              <w:rPr>
                <w:rFonts w:ascii="Garamond" w:hAnsi="Garamond" w:cs="Tahoma"/>
                <w:color w:val="FF0000"/>
              </w:rPr>
              <w:t>rozw</w:t>
            </w:r>
            <w:proofErr w:type="spellEnd"/>
            <w:r w:rsidR="006C0205" w:rsidRPr="006C0205">
              <w:rPr>
                <w:rFonts w:ascii="Garamond" w:hAnsi="Garamond" w:cs="Tahoma"/>
                <w:color w:val="FF0000"/>
              </w:rPr>
              <w:t>. 2)</w:t>
            </w:r>
          </w:p>
        </w:tc>
        <w:tc>
          <w:tcPr>
            <w:tcW w:w="1681" w:type="dxa"/>
            <w:vAlign w:val="center"/>
          </w:tcPr>
          <w:p w14:paraId="3EA784E7" w14:textId="629EE53D" w:rsidR="00032DA0" w:rsidRPr="00926C15" w:rsidRDefault="00B25095" w:rsidP="00032DA0">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podać</w:t>
            </w:r>
          </w:p>
        </w:tc>
        <w:tc>
          <w:tcPr>
            <w:tcW w:w="4535" w:type="dxa"/>
          </w:tcPr>
          <w:p w14:paraId="3BA27499"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7B64A8F7" w14:textId="77777777" w:rsidR="00032DA0" w:rsidRDefault="00032DA0" w:rsidP="00032DA0">
            <w:pPr>
              <w:spacing w:after="0" w:line="288" w:lineRule="auto"/>
              <w:rPr>
                <w:rFonts w:ascii="Garamond" w:eastAsia="Times New Roman" w:hAnsi="Garamond" w:cs="Calibri"/>
                <w:strike/>
                <w:color w:val="000000"/>
                <w:lang w:eastAsia="pl-PL"/>
              </w:rPr>
            </w:pPr>
            <w:r w:rsidRPr="006C0205">
              <w:rPr>
                <w:rFonts w:ascii="Garamond" w:eastAsia="Times New Roman" w:hAnsi="Garamond" w:cs="Calibri"/>
                <w:strike/>
                <w:color w:val="000000"/>
                <w:lang w:eastAsia="pl-PL"/>
              </w:rPr>
              <w:t>- - -</w:t>
            </w:r>
          </w:p>
          <w:p w14:paraId="5534BF90" w14:textId="77777777" w:rsidR="006C0205" w:rsidRDefault="006C0205" w:rsidP="00032DA0">
            <w:pPr>
              <w:spacing w:after="0" w:line="288" w:lineRule="auto"/>
              <w:rPr>
                <w:rFonts w:ascii="Garamond" w:eastAsia="Times New Roman" w:hAnsi="Garamond" w:cs="Calibri"/>
                <w:strike/>
                <w:color w:val="000000"/>
                <w:lang w:eastAsia="pl-PL"/>
              </w:rPr>
            </w:pPr>
          </w:p>
          <w:p w14:paraId="31D21797" w14:textId="77777777" w:rsidR="006C0205" w:rsidRPr="006C0205" w:rsidRDefault="006C0205" w:rsidP="00032DA0">
            <w:pPr>
              <w:spacing w:after="0" w:line="288" w:lineRule="auto"/>
              <w:rPr>
                <w:rFonts w:ascii="Garamond" w:eastAsia="Times New Roman" w:hAnsi="Garamond" w:cs="Calibri"/>
                <w:color w:val="FF0000"/>
                <w:lang w:eastAsia="pl-PL"/>
              </w:rPr>
            </w:pPr>
            <w:r w:rsidRPr="006C0205">
              <w:rPr>
                <w:rFonts w:ascii="Garamond" w:eastAsia="Times New Roman" w:hAnsi="Garamond" w:cs="Calibri"/>
                <w:color w:val="FF0000"/>
                <w:lang w:eastAsia="pl-PL"/>
              </w:rPr>
              <w:t>Rozwiązanie 1 – 3 pkt.</w:t>
            </w:r>
          </w:p>
          <w:p w14:paraId="625FF3E3" w14:textId="3CEC1E17" w:rsidR="006C0205" w:rsidRPr="006C0205" w:rsidRDefault="006C0205" w:rsidP="00032DA0">
            <w:pPr>
              <w:spacing w:after="0" w:line="288" w:lineRule="auto"/>
              <w:rPr>
                <w:rFonts w:ascii="Garamond" w:eastAsia="Times New Roman" w:hAnsi="Garamond" w:cs="Calibri"/>
                <w:strike/>
                <w:color w:val="000000"/>
                <w:lang w:eastAsia="pl-PL"/>
              </w:rPr>
            </w:pPr>
            <w:r w:rsidRPr="006C0205">
              <w:rPr>
                <w:rFonts w:ascii="Garamond" w:eastAsia="Times New Roman" w:hAnsi="Garamond" w:cs="Calibri"/>
                <w:color w:val="FF0000"/>
                <w:lang w:eastAsia="pl-PL"/>
              </w:rPr>
              <w:t>Rozwiązanie 2 – 1 pkt.</w:t>
            </w:r>
          </w:p>
        </w:tc>
      </w:tr>
      <w:tr w:rsidR="00032DA0" w:rsidRPr="00926C15" w14:paraId="688E6280" w14:textId="77777777" w:rsidTr="00A33307">
        <w:tc>
          <w:tcPr>
            <w:tcW w:w="959" w:type="dxa"/>
          </w:tcPr>
          <w:p w14:paraId="529BDE51"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40AC9B9F"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Zakres skanowania zakrzywionego przetwornika liniowego min. 120° zwiększający jakość obrazowania ultrasonograficznego również w obszarze czołowym.</w:t>
            </w:r>
          </w:p>
        </w:tc>
        <w:tc>
          <w:tcPr>
            <w:tcW w:w="1681" w:type="dxa"/>
            <w:vAlign w:val="center"/>
          </w:tcPr>
          <w:p w14:paraId="38DB0691"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4535" w:type="dxa"/>
          </w:tcPr>
          <w:p w14:paraId="4597C06B"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69BD973E"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180 i więcej – 3 pkt.</w:t>
            </w:r>
          </w:p>
          <w:p w14:paraId="29602594"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mniejsze wartości – 1 pkt.</w:t>
            </w:r>
          </w:p>
        </w:tc>
      </w:tr>
      <w:tr w:rsidR="00032DA0" w:rsidRPr="00926C15" w14:paraId="0647A2CF" w14:textId="77777777" w:rsidTr="00A33307">
        <w:tc>
          <w:tcPr>
            <w:tcW w:w="959" w:type="dxa"/>
          </w:tcPr>
          <w:p w14:paraId="3965AA22"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0C3CA7D5"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Głębia ostrości min. 5-100mm, umożliwiająca dokładną obserwację tkanki zarówno z bliskiej jak i dużej odległości. </w:t>
            </w:r>
          </w:p>
        </w:tc>
        <w:tc>
          <w:tcPr>
            <w:tcW w:w="1681" w:type="dxa"/>
            <w:vAlign w:val="center"/>
          </w:tcPr>
          <w:p w14:paraId="0DFF42D1"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4535" w:type="dxa"/>
          </w:tcPr>
          <w:p w14:paraId="14B2F464"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3056571A"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zakres wymagany – 1 pkt.</w:t>
            </w:r>
          </w:p>
          <w:p w14:paraId="7B5851D0"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szerszy niż wymagany – 2 pkt.</w:t>
            </w:r>
          </w:p>
        </w:tc>
      </w:tr>
      <w:tr w:rsidR="00032DA0" w:rsidRPr="00926C15" w14:paraId="013D7557" w14:textId="77777777" w:rsidTr="00A33307">
        <w:tc>
          <w:tcPr>
            <w:tcW w:w="959" w:type="dxa"/>
          </w:tcPr>
          <w:p w14:paraId="053D97A0"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26EE7FFC"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Zaawansowane funkcja obejmująca obsługę obrazowania </w:t>
            </w:r>
            <w:proofErr w:type="spellStart"/>
            <w:r w:rsidRPr="00440B28">
              <w:rPr>
                <w:rFonts w:ascii="Garamond" w:hAnsi="Garamond" w:cs="Calibri"/>
                <w:color w:val="000000"/>
              </w:rPr>
              <w:t>Contrast</w:t>
            </w:r>
            <w:proofErr w:type="spellEnd"/>
            <w:r w:rsidRPr="00440B28">
              <w:rPr>
                <w:rFonts w:ascii="Garamond" w:hAnsi="Garamond" w:cs="Calibri"/>
                <w:color w:val="000000"/>
              </w:rPr>
              <w:t xml:space="preserve"> </w:t>
            </w:r>
            <w:proofErr w:type="spellStart"/>
            <w:r w:rsidRPr="00440B28">
              <w:rPr>
                <w:rFonts w:ascii="Garamond" w:hAnsi="Garamond" w:cs="Calibri"/>
                <w:color w:val="000000"/>
              </w:rPr>
              <w:t>Harmonic</w:t>
            </w:r>
            <w:proofErr w:type="spellEnd"/>
            <w:r w:rsidRPr="00440B28">
              <w:rPr>
                <w:rFonts w:ascii="Garamond" w:hAnsi="Garamond" w:cs="Calibri"/>
                <w:color w:val="000000"/>
              </w:rPr>
              <w:t xml:space="preserve"> Echo, </w:t>
            </w:r>
            <w:r w:rsidRPr="00440B28">
              <w:rPr>
                <w:rFonts w:ascii="Garamond" w:hAnsi="Garamond" w:cs="Calibri"/>
                <w:color w:val="000000"/>
              </w:rPr>
              <w:lastRenderedPageBreak/>
              <w:t>umożliwiając wizualizację przepływów w  strukturach mikronaczyniowych.</w:t>
            </w:r>
          </w:p>
        </w:tc>
        <w:tc>
          <w:tcPr>
            <w:tcW w:w="1681" w:type="dxa"/>
            <w:vAlign w:val="center"/>
          </w:tcPr>
          <w:p w14:paraId="26B0BC7E"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podać</w:t>
            </w:r>
          </w:p>
        </w:tc>
        <w:tc>
          <w:tcPr>
            <w:tcW w:w="4535" w:type="dxa"/>
          </w:tcPr>
          <w:p w14:paraId="653BEE5C"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47342F4A"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38070AFE"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032DA0" w:rsidRPr="00B02A84" w14:paraId="3AE74134" w14:textId="77777777" w:rsidTr="00A33307">
        <w:tc>
          <w:tcPr>
            <w:tcW w:w="959" w:type="dxa"/>
          </w:tcPr>
          <w:p w14:paraId="2DCB2D86" w14:textId="77777777" w:rsidR="00032DA0" w:rsidRPr="00B02A84" w:rsidRDefault="00032DA0" w:rsidP="00032DA0">
            <w:pPr>
              <w:pStyle w:val="Akapitzlist"/>
              <w:numPr>
                <w:ilvl w:val="0"/>
                <w:numId w:val="4"/>
              </w:numPr>
              <w:spacing w:line="288" w:lineRule="auto"/>
              <w:rPr>
                <w:rFonts w:ascii="Garamond" w:hAnsi="Garamond"/>
              </w:rPr>
            </w:pPr>
          </w:p>
        </w:tc>
        <w:tc>
          <w:tcPr>
            <w:tcW w:w="4535" w:type="dxa"/>
          </w:tcPr>
          <w:p w14:paraId="21B129A3" w14:textId="5E5D0E98" w:rsidR="00B02A84" w:rsidRPr="00B02A84" w:rsidRDefault="00032DA0" w:rsidP="00B02A84">
            <w:pPr>
              <w:tabs>
                <w:tab w:val="left" w:pos="708"/>
                <w:tab w:val="center" w:pos="4536"/>
                <w:tab w:val="right" w:pos="9072"/>
              </w:tabs>
              <w:spacing w:line="256" w:lineRule="auto"/>
              <w:contextualSpacing/>
              <w:jc w:val="both"/>
              <w:rPr>
                <w:rFonts w:ascii="Garamond" w:hAnsi="Garamond" w:cs="Tahoma"/>
                <w:color w:val="FF0000"/>
              </w:rPr>
            </w:pPr>
            <w:r w:rsidRPr="00B02A84">
              <w:rPr>
                <w:rFonts w:ascii="Garamond" w:hAnsi="Garamond" w:cs="Calibri"/>
              </w:rPr>
              <w:t>Demontowany przewód ultradźwiękowy, ułatwiający przenoszenie, dekontaminację i przechowywanie, a także zapewniający zgodność z wieloma urządzeniami do echoendoskopii (1) lub Zamontowany na stałe przewód  ultradźwiękowy zintegrowany z rękojeścią (2)</w:t>
            </w:r>
            <w:r w:rsidR="00B02A84">
              <w:rPr>
                <w:rFonts w:ascii="Garamond" w:hAnsi="Garamond" w:cs="Calibri"/>
              </w:rPr>
              <w:t xml:space="preserve"> </w:t>
            </w:r>
            <w:r w:rsidR="00B02A84" w:rsidRPr="00B02A84">
              <w:rPr>
                <w:rFonts w:ascii="Garamond" w:hAnsi="Garamond" w:cs="Calibri"/>
                <w:color w:val="FF0000"/>
              </w:rPr>
              <w:t>lub d</w:t>
            </w:r>
            <w:r w:rsidR="00B02A84" w:rsidRPr="00B02A84">
              <w:rPr>
                <w:rFonts w:ascii="Garamond" w:hAnsi="Garamond" w:cs="Tahoma"/>
                <w:color w:val="FF0000"/>
              </w:rPr>
              <w:t xml:space="preserve">emontowany lub zamontowany na stałe przewód ultradźwiękowy, ułatwiający przenoszenie, dekontaminację i przechowywanie, a także zapewniający zgodność z wieloma urządzeniami do echoendoskopii (3) lub brak wyposażenia w przewód ultradźwiękowy (4) </w:t>
            </w:r>
          </w:p>
          <w:p w14:paraId="669E39E2" w14:textId="114C8356" w:rsidR="00032DA0" w:rsidRPr="00B02A84" w:rsidRDefault="00032DA0" w:rsidP="00032DA0">
            <w:pPr>
              <w:autoSpaceDE w:val="0"/>
              <w:autoSpaceDN w:val="0"/>
              <w:adjustRightInd w:val="0"/>
              <w:spacing w:line="240" w:lineRule="auto"/>
              <w:jc w:val="both"/>
              <w:rPr>
                <w:rFonts w:ascii="Garamond" w:hAnsi="Garamond" w:cs="Calibri"/>
              </w:rPr>
            </w:pPr>
          </w:p>
        </w:tc>
        <w:tc>
          <w:tcPr>
            <w:tcW w:w="1681" w:type="dxa"/>
            <w:vAlign w:val="center"/>
          </w:tcPr>
          <w:p w14:paraId="5F1F6E07" w14:textId="77777777" w:rsidR="00032DA0" w:rsidRPr="00B02A84" w:rsidRDefault="00032DA0" w:rsidP="00032DA0">
            <w:pPr>
              <w:spacing w:after="0" w:line="288" w:lineRule="auto"/>
              <w:jc w:val="center"/>
              <w:rPr>
                <w:rFonts w:ascii="Garamond" w:eastAsia="Times New Roman" w:hAnsi="Garamond" w:cs="Calibri"/>
                <w:lang w:eastAsia="pl-PL"/>
              </w:rPr>
            </w:pPr>
            <w:r w:rsidRPr="00B02A84">
              <w:rPr>
                <w:rFonts w:ascii="Garamond" w:eastAsia="Times New Roman" w:hAnsi="Garamond" w:cs="Calibri"/>
                <w:lang w:eastAsia="pl-PL"/>
              </w:rPr>
              <w:t>podać</w:t>
            </w:r>
          </w:p>
        </w:tc>
        <w:tc>
          <w:tcPr>
            <w:tcW w:w="4535" w:type="dxa"/>
          </w:tcPr>
          <w:p w14:paraId="53CCD94F" w14:textId="77777777" w:rsidR="00032DA0" w:rsidRPr="00B02A84" w:rsidRDefault="00032DA0" w:rsidP="00B02A84">
            <w:pPr>
              <w:tabs>
                <w:tab w:val="left" w:pos="708"/>
                <w:tab w:val="center" w:pos="4536"/>
                <w:tab w:val="right" w:pos="9072"/>
              </w:tabs>
              <w:spacing w:line="256" w:lineRule="auto"/>
              <w:contextualSpacing/>
              <w:jc w:val="both"/>
              <w:rPr>
                <w:rFonts w:ascii="Garamond" w:hAnsi="Garamond" w:cs="Calibri"/>
              </w:rPr>
            </w:pPr>
          </w:p>
        </w:tc>
        <w:tc>
          <w:tcPr>
            <w:tcW w:w="2829" w:type="dxa"/>
            <w:vAlign w:val="bottom"/>
          </w:tcPr>
          <w:p w14:paraId="74B99293" w14:textId="77777777" w:rsidR="00032DA0" w:rsidRPr="00B02A84" w:rsidRDefault="00032DA0" w:rsidP="00032DA0">
            <w:pPr>
              <w:spacing w:after="0" w:line="288" w:lineRule="auto"/>
              <w:rPr>
                <w:rFonts w:ascii="Garamond" w:eastAsia="Times New Roman" w:hAnsi="Garamond" w:cs="Calibri"/>
                <w:lang w:eastAsia="pl-PL"/>
              </w:rPr>
            </w:pPr>
            <w:r w:rsidRPr="00B02A84">
              <w:rPr>
                <w:rFonts w:ascii="Garamond" w:eastAsia="Times New Roman" w:hAnsi="Garamond" w:cs="Calibri"/>
                <w:lang w:eastAsia="pl-PL"/>
              </w:rPr>
              <w:t>rozwiązanie (1) – 3 pkt.</w:t>
            </w:r>
          </w:p>
          <w:p w14:paraId="0CF612D4" w14:textId="45CD0D3F" w:rsidR="000C0B33" w:rsidRDefault="000C0B33" w:rsidP="00032DA0">
            <w:pPr>
              <w:spacing w:after="0" w:line="288" w:lineRule="auto"/>
              <w:rPr>
                <w:rFonts w:ascii="Garamond" w:eastAsia="Times New Roman" w:hAnsi="Garamond" w:cs="Calibri"/>
                <w:lang w:eastAsia="pl-PL"/>
              </w:rPr>
            </w:pPr>
            <w:r>
              <w:rPr>
                <w:rFonts w:ascii="Garamond" w:eastAsia="Times New Roman" w:hAnsi="Garamond" w:cs="Calibri"/>
                <w:lang w:eastAsia="pl-PL"/>
              </w:rPr>
              <w:t>rozwiązanie (2)</w:t>
            </w:r>
            <w:r w:rsidRPr="000C0B33">
              <w:rPr>
                <w:rFonts w:ascii="Garamond" w:eastAsia="Times New Roman" w:hAnsi="Garamond" w:cs="Calibri"/>
                <w:lang w:eastAsia="pl-PL"/>
              </w:rPr>
              <w:t xml:space="preserve"> – 0 pkt.</w:t>
            </w:r>
          </w:p>
          <w:p w14:paraId="42E28905" w14:textId="21817E65" w:rsidR="000C0B33" w:rsidRPr="002E7B60" w:rsidRDefault="000C0B33" w:rsidP="00032DA0">
            <w:pPr>
              <w:spacing w:after="0" w:line="288" w:lineRule="auto"/>
              <w:rPr>
                <w:rFonts w:ascii="Garamond" w:eastAsia="Times New Roman" w:hAnsi="Garamond" w:cs="Calibri"/>
                <w:color w:val="FF0000"/>
                <w:lang w:eastAsia="pl-PL"/>
              </w:rPr>
            </w:pPr>
            <w:r w:rsidRPr="002E7B60">
              <w:rPr>
                <w:rFonts w:ascii="Garamond" w:eastAsia="Times New Roman" w:hAnsi="Garamond" w:cs="Calibri"/>
                <w:color w:val="FF0000"/>
                <w:lang w:eastAsia="pl-PL"/>
              </w:rPr>
              <w:t>rozwiązanie (3) – 0 pkt.</w:t>
            </w:r>
          </w:p>
          <w:p w14:paraId="0E38FA4E" w14:textId="315863C4" w:rsidR="00032DA0" w:rsidRPr="00B02A84" w:rsidRDefault="000C0B33" w:rsidP="00032DA0">
            <w:pPr>
              <w:spacing w:after="0" w:line="288" w:lineRule="auto"/>
              <w:rPr>
                <w:rFonts w:ascii="Garamond" w:eastAsia="Times New Roman" w:hAnsi="Garamond" w:cs="Calibri"/>
                <w:lang w:eastAsia="pl-PL"/>
              </w:rPr>
            </w:pPr>
            <w:r w:rsidRPr="002E7B60">
              <w:rPr>
                <w:rFonts w:ascii="Garamond" w:eastAsia="Times New Roman" w:hAnsi="Garamond" w:cs="Calibri"/>
                <w:color w:val="FF0000"/>
                <w:lang w:eastAsia="pl-PL"/>
              </w:rPr>
              <w:t xml:space="preserve">rozwiązanie </w:t>
            </w:r>
            <w:r w:rsidR="00B02A84" w:rsidRPr="002E7B60">
              <w:rPr>
                <w:rFonts w:ascii="Garamond" w:eastAsia="Times New Roman" w:hAnsi="Garamond" w:cs="Calibri"/>
                <w:color w:val="FF0000"/>
                <w:lang w:eastAsia="pl-PL"/>
              </w:rPr>
              <w:t>(4)</w:t>
            </w:r>
            <w:r w:rsidRPr="002E7B60">
              <w:rPr>
                <w:rFonts w:ascii="Garamond" w:eastAsia="Times New Roman" w:hAnsi="Garamond" w:cs="Calibri"/>
                <w:color w:val="FF0000"/>
                <w:lang w:eastAsia="pl-PL"/>
              </w:rPr>
              <w:t xml:space="preserve"> </w:t>
            </w:r>
            <w:r w:rsidR="00032DA0" w:rsidRPr="002E7B60">
              <w:rPr>
                <w:rFonts w:ascii="Garamond" w:eastAsia="Times New Roman" w:hAnsi="Garamond" w:cs="Calibri"/>
                <w:color w:val="FF0000"/>
                <w:lang w:eastAsia="pl-PL"/>
              </w:rPr>
              <w:t>– 0 pkt.</w:t>
            </w:r>
          </w:p>
        </w:tc>
      </w:tr>
      <w:tr w:rsidR="002D7386" w:rsidRPr="00926C15" w14:paraId="51D173C7" w14:textId="77777777" w:rsidTr="00A33307">
        <w:tc>
          <w:tcPr>
            <w:tcW w:w="959" w:type="dxa"/>
          </w:tcPr>
          <w:p w14:paraId="54BD2A93"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78173C90" w14:textId="6D0D8BA5" w:rsidR="002D7386" w:rsidRPr="00DE7A09" w:rsidRDefault="002D7386" w:rsidP="002D7386">
            <w:pPr>
              <w:autoSpaceDE w:val="0"/>
              <w:autoSpaceDN w:val="0"/>
              <w:adjustRightInd w:val="0"/>
              <w:spacing w:line="240" w:lineRule="auto"/>
              <w:jc w:val="both"/>
              <w:rPr>
                <w:rFonts w:ascii="Garamond" w:hAnsi="Garamond" w:cs="Calibri"/>
                <w:color w:val="FFC000"/>
              </w:rPr>
            </w:pPr>
            <w:r w:rsidRPr="00B02A84">
              <w:rPr>
                <w:rFonts w:ascii="Garamond" w:hAnsi="Garamond" w:cs="Calibri"/>
              </w:rPr>
              <w:t xml:space="preserve">Kompatybilność z posiadanym przez Zamawiającego procesorem USG serii EU-ME2 </w:t>
            </w:r>
            <w:r w:rsidRPr="00B02A84">
              <w:rPr>
                <w:rFonts w:ascii="Garamond" w:hAnsi="Garamond" w:cs="Tahoma"/>
                <w:color w:val="FF0000"/>
              </w:rPr>
              <w:t>(rozwiązanie 1) lub oferowanym procesorem USG (rozwiązanie 2)</w:t>
            </w:r>
          </w:p>
        </w:tc>
        <w:tc>
          <w:tcPr>
            <w:tcW w:w="1681" w:type="dxa"/>
            <w:vAlign w:val="center"/>
          </w:tcPr>
          <w:p w14:paraId="2E7B677C" w14:textId="652597E0" w:rsidR="002D7386" w:rsidRPr="00DE7A09" w:rsidRDefault="002D7386" w:rsidP="002D7386">
            <w:pPr>
              <w:spacing w:after="0" w:line="288" w:lineRule="auto"/>
              <w:jc w:val="center"/>
              <w:rPr>
                <w:rFonts w:ascii="Garamond" w:eastAsia="Times New Roman" w:hAnsi="Garamond" w:cs="Calibri"/>
                <w:color w:val="FFC000"/>
                <w:lang w:eastAsia="pl-PL"/>
              </w:rPr>
            </w:pPr>
            <w:r w:rsidRPr="00B02A84">
              <w:rPr>
                <w:rFonts w:ascii="Garamond" w:eastAsia="Times New Roman" w:hAnsi="Garamond" w:cs="Calibri"/>
                <w:lang w:eastAsia="pl-PL"/>
              </w:rPr>
              <w:t>podać</w:t>
            </w:r>
          </w:p>
        </w:tc>
        <w:tc>
          <w:tcPr>
            <w:tcW w:w="4535" w:type="dxa"/>
          </w:tcPr>
          <w:p w14:paraId="4F3DCD99" w14:textId="77777777" w:rsidR="002D7386" w:rsidRPr="00DE7A09" w:rsidRDefault="002D7386" w:rsidP="002D7386">
            <w:pPr>
              <w:autoSpaceDE w:val="0"/>
              <w:autoSpaceDN w:val="0"/>
              <w:adjustRightInd w:val="0"/>
              <w:spacing w:line="288" w:lineRule="auto"/>
              <w:rPr>
                <w:rFonts w:ascii="Garamond" w:hAnsi="Garamond" w:cs="Calibri"/>
                <w:color w:val="FFC000"/>
              </w:rPr>
            </w:pPr>
          </w:p>
        </w:tc>
        <w:tc>
          <w:tcPr>
            <w:tcW w:w="2829" w:type="dxa"/>
            <w:vAlign w:val="bottom"/>
          </w:tcPr>
          <w:p w14:paraId="37F9E24B" w14:textId="77777777" w:rsidR="002D7386" w:rsidRDefault="002D7386" w:rsidP="002D7386">
            <w:pPr>
              <w:spacing w:after="0" w:line="288" w:lineRule="auto"/>
              <w:rPr>
                <w:rFonts w:ascii="Garamond" w:eastAsia="Times New Roman" w:hAnsi="Garamond" w:cs="Calibri"/>
                <w:lang w:eastAsia="pl-PL"/>
              </w:rPr>
            </w:pPr>
            <w:r w:rsidRPr="00B02A84">
              <w:rPr>
                <w:rFonts w:ascii="Garamond" w:eastAsia="Times New Roman" w:hAnsi="Garamond" w:cs="Calibri"/>
                <w:lang w:eastAsia="pl-PL"/>
              </w:rPr>
              <w:t xml:space="preserve">tak </w:t>
            </w:r>
            <w:r w:rsidRPr="00B02A84">
              <w:rPr>
                <w:rFonts w:ascii="Garamond" w:eastAsia="Times New Roman" w:hAnsi="Garamond" w:cs="Calibri"/>
                <w:color w:val="FF0000"/>
                <w:lang w:eastAsia="pl-PL"/>
              </w:rPr>
              <w:t>(</w:t>
            </w:r>
            <w:proofErr w:type="spellStart"/>
            <w:r w:rsidRPr="00B02A84">
              <w:rPr>
                <w:rFonts w:ascii="Garamond" w:eastAsia="Times New Roman" w:hAnsi="Garamond" w:cs="Calibri"/>
                <w:color w:val="FF0000"/>
                <w:lang w:eastAsia="pl-PL"/>
              </w:rPr>
              <w:t>rozw</w:t>
            </w:r>
            <w:proofErr w:type="spellEnd"/>
            <w:r w:rsidRPr="00B02A84">
              <w:rPr>
                <w:rFonts w:ascii="Garamond" w:eastAsia="Times New Roman" w:hAnsi="Garamond" w:cs="Calibri"/>
                <w:color w:val="FF0000"/>
                <w:lang w:eastAsia="pl-PL"/>
              </w:rPr>
              <w:t>. 1</w:t>
            </w:r>
            <w:r>
              <w:rPr>
                <w:rFonts w:ascii="Garamond" w:eastAsia="Times New Roman" w:hAnsi="Garamond" w:cs="Calibri"/>
                <w:lang w:eastAsia="pl-PL"/>
              </w:rPr>
              <w:t>)</w:t>
            </w:r>
            <w:r w:rsidRPr="00B02A84">
              <w:rPr>
                <w:rFonts w:ascii="Garamond" w:eastAsia="Times New Roman" w:hAnsi="Garamond" w:cs="Calibri"/>
                <w:lang w:eastAsia="pl-PL"/>
              </w:rPr>
              <w:t>– 5 pkt.,</w:t>
            </w:r>
          </w:p>
          <w:p w14:paraId="086B24F3" w14:textId="7DE519CB" w:rsidR="002D7386" w:rsidRPr="00B02A84" w:rsidRDefault="002D7386" w:rsidP="002D7386">
            <w:pPr>
              <w:spacing w:after="0" w:line="288" w:lineRule="auto"/>
              <w:rPr>
                <w:rFonts w:ascii="Garamond" w:eastAsia="Times New Roman" w:hAnsi="Garamond" w:cs="Calibri"/>
                <w:color w:val="FF0000"/>
                <w:lang w:eastAsia="pl-PL"/>
              </w:rPr>
            </w:pPr>
            <w:r w:rsidRPr="00B02A84">
              <w:rPr>
                <w:rFonts w:ascii="Garamond" w:eastAsia="Times New Roman" w:hAnsi="Garamond" w:cs="Calibri"/>
                <w:color w:val="FF0000"/>
                <w:lang w:eastAsia="pl-PL"/>
              </w:rPr>
              <w:t>tak (</w:t>
            </w:r>
            <w:proofErr w:type="spellStart"/>
            <w:r w:rsidRPr="00B02A84">
              <w:rPr>
                <w:rFonts w:ascii="Garamond" w:eastAsia="Times New Roman" w:hAnsi="Garamond" w:cs="Calibri"/>
                <w:color w:val="FF0000"/>
                <w:lang w:eastAsia="pl-PL"/>
              </w:rPr>
              <w:t>rozw</w:t>
            </w:r>
            <w:proofErr w:type="spellEnd"/>
            <w:r w:rsidRPr="00B02A84">
              <w:rPr>
                <w:rFonts w:ascii="Garamond" w:eastAsia="Times New Roman" w:hAnsi="Garamond" w:cs="Calibri"/>
                <w:color w:val="FF0000"/>
                <w:lang w:eastAsia="pl-PL"/>
              </w:rPr>
              <w:t xml:space="preserve">. 2) – </w:t>
            </w:r>
            <w:r w:rsidR="002F2340">
              <w:rPr>
                <w:rFonts w:ascii="Garamond" w:eastAsia="Times New Roman" w:hAnsi="Garamond" w:cs="Calibri"/>
                <w:color w:val="FF0000"/>
                <w:lang w:eastAsia="pl-PL"/>
              </w:rPr>
              <w:t>1</w:t>
            </w:r>
            <w:r w:rsidRPr="00B02A84">
              <w:rPr>
                <w:rFonts w:ascii="Garamond" w:eastAsia="Times New Roman" w:hAnsi="Garamond" w:cs="Calibri"/>
                <w:color w:val="FF0000"/>
                <w:lang w:eastAsia="pl-PL"/>
              </w:rPr>
              <w:t xml:space="preserve"> pkt.,</w:t>
            </w:r>
          </w:p>
          <w:p w14:paraId="1182610A" w14:textId="11753F9E" w:rsidR="002D7386" w:rsidRPr="00DE7A09" w:rsidRDefault="002D7386" w:rsidP="002D7386">
            <w:pPr>
              <w:spacing w:after="0" w:line="288" w:lineRule="auto"/>
              <w:rPr>
                <w:rFonts w:ascii="Garamond" w:eastAsia="Times New Roman" w:hAnsi="Garamond" w:cs="Calibri"/>
                <w:color w:val="FFC000"/>
                <w:lang w:eastAsia="pl-PL"/>
              </w:rPr>
            </w:pPr>
            <w:r w:rsidRPr="00B02A84">
              <w:rPr>
                <w:rFonts w:ascii="Garamond" w:eastAsia="Times New Roman" w:hAnsi="Garamond" w:cs="Calibri"/>
                <w:lang w:eastAsia="pl-PL"/>
              </w:rPr>
              <w:t xml:space="preserve"> nie – 0 pkt.</w:t>
            </w:r>
          </w:p>
        </w:tc>
      </w:tr>
      <w:tr w:rsidR="002D7386" w:rsidRPr="002D7386" w14:paraId="66C18CD8" w14:textId="77777777" w:rsidTr="00A33307">
        <w:tc>
          <w:tcPr>
            <w:tcW w:w="959" w:type="dxa"/>
          </w:tcPr>
          <w:p w14:paraId="6B538D81" w14:textId="77777777" w:rsidR="002D7386" w:rsidRPr="002D7386" w:rsidRDefault="002D7386" w:rsidP="002D7386">
            <w:pPr>
              <w:pStyle w:val="Akapitzlist"/>
              <w:numPr>
                <w:ilvl w:val="0"/>
                <w:numId w:val="4"/>
              </w:numPr>
              <w:spacing w:line="288" w:lineRule="auto"/>
              <w:rPr>
                <w:rFonts w:ascii="Garamond" w:hAnsi="Garamond"/>
              </w:rPr>
            </w:pPr>
          </w:p>
        </w:tc>
        <w:tc>
          <w:tcPr>
            <w:tcW w:w="4535" w:type="dxa"/>
          </w:tcPr>
          <w:p w14:paraId="7F68837F" w14:textId="04ACD3E2" w:rsidR="002D7386" w:rsidRPr="002D7386" w:rsidRDefault="002D7386" w:rsidP="002D7386">
            <w:pPr>
              <w:autoSpaceDE w:val="0"/>
              <w:autoSpaceDN w:val="0"/>
              <w:adjustRightInd w:val="0"/>
              <w:spacing w:line="240" w:lineRule="auto"/>
              <w:jc w:val="both"/>
              <w:rPr>
                <w:rFonts w:ascii="Garamond" w:hAnsi="Garamond" w:cs="Calibri"/>
              </w:rPr>
            </w:pPr>
            <w:r w:rsidRPr="002D7386">
              <w:rPr>
                <w:rFonts w:ascii="Garamond" w:hAnsi="Garamond" w:cs="Calibri"/>
              </w:rPr>
              <w:t xml:space="preserve">Obsługa częstotliwości skanowania w min.: 5;  7,5; 10; 12 MHz </w:t>
            </w:r>
            <w:r w:rsidRPr="002D7386">
              <w:rPr>
                <w:rFonts w:ascii="Garamond" w:hAnsi="Garamond" w:cs="Calibri"/>
                <w:color w:val="FF0000"/>
              </w:rPr>
              <w:t xml:space="preserve">lub </w:t>
            </w:r>
            <w:r w:rsidRPr="002D7386">
              <w:rPr>
                <w:rFonts w:ascii="Garamond" w:hAnsi="Garamond" w:cs="Tahoma"/>
                <w:color w:val="FF0000"/>
              </w:rPr>
              <w:t>o częstotliwości skanowania 5-10 MHz</w:t>
            </w:r>
          </w:p>
        </w:tc>
        <w:tc>
          <w:tcPr>
            <w:tcW w:w="1681" w:type="dxa"/>
            <w:vAlign w:val="center"/>
          </w:tcPr>
          <w:p w14:paraId="6789A63B" w14:textId="57D7C14E" w:rsidR="002D7386" w:rsidRPr="002D7386" w:rsidRDefault="00B2585C" w:rsidP="002D7386">
            <w:pPr>
              <w:spacing w:after="0" w:line="288" w:lineRule="auto"/>
              <w:jc w:val="center"/>
              <w:rPr>
                <w:rFonts w:ascii="Garamond" w:eastAsia="Times New Roman" w:hAnsi="Garamond" w:cs="Calibri"/>
                <w:lang w:eastAsia="pl-PL"/>
              </w:rPr>
            </w:pPr>
            <w:r w:rsidRPr="00B2585C">
              <w:rPr>
                <w:rFonts w:ascii="Garamond" w:eastAsia="Times New Roman" w:hAnsi="Garamond" w:cs="Calibri"/>
                <w:color w:val="FF0000"/>
                <w:lang w:eastAsia="pl-PL"/>
              </w:rPr>
              <w:t>T</w:t>
            </w:r>
            <w:r w:rsidR="002D7386" w:rsidRPr="00B2585C">
              <w:rPr>
                <w:rFonts w:ascii="Garamond" w:eastAsia="Times New Roman" w:hAnsi="Garamond" w:cs="Calibri"/>
                <w:color w:val="FF0000"/>
                <w:lang w:eastAsia="pl-PL"/>
              </w:rPr>
              <w:t>ak</w:t>
            </w:r>
            <w:r w:rsidRPr="00B2585C">
              <w:rPr>
                <w:rFonts w:ascii="Garamond" w:eastAsia="Times New Roman" w:hAnsi="Garamond" w:cs="Calibri"/>
                <w:color w:val="FF0000"/>
                <w:lang w:eastAsia="pl-PL"/>
              </w:rPr>
              <w:t>, podać</w:t>
            </w:r>
          </w:p>
        </w:tc>
        <w:tc>
          <w:tcPr>
            <w:tcW w:w="4535" w:type="dxa"/>
          </w:tcPr>
          <w:p w14:paraId="26BB1275" w14:textId="77777777" w:rsidR="002D7386" w:rsidRPr="002D7386" w:rsidRDefault="002D7386" w:rsidP="002D7386">
            <w:pPr>
              <w:autoSpaceDE w:val="0"/>
              <w:autoSpaceDN w:val="0"/>
              <w:adjustRightInd w:val="0"/>
              <w:spacing w:line="288" w:lineRule="auto"/>
              <w:rPr>
                <w:rFonts w:ascii="Garamond" w:hAnsi="Garamond" w:cs="Calibri"/>
              </w:rPr>
            </w:pPr>
          </w:p>
        </w:tc>
        <w:tc>
          <w:tcPr>
            <w:tcW w:w="2829" w:type="dxa"/>
            <w:vAlign w:val="bottom"/>
          </w:tcPr>
          <w:p w14:paraId="71BFD0FE" w14:textId="77777777" w:rsidR="002D7386" w:rsidRPr="002D7386" w:rsidRDefault="002D7386" w:rsidP="002D7386">
            <w:pPr>
              <w:spacing w:after="0" w:line="288" w:lineRule="auto"/>
              <w:rPr>
                <w:rFonts w:ascii="Garamond" w:eastAsia="Times New Roman" w:hAnsi="Garamond" w:cs="Calibri"/>
                <w:lang w:eastAsia="pl-PL"/>
              </w:rPr>
            </w:pPr>
            <w:r w:rsidRPr="002D7386">
              <w:rPr>
                <w:rFonts w:ascii="Garamond" w:eastAsia="Times New Roman" w:hAnsi="Garamond" w:cs="Calibri"/>
                <w:lang w:eastAsia="pl-PL"/>
              </w:rPr>
              <w:t>- - -</w:t>
            </w:r>
          </w:p>
        </w:tc>
      </w:tr>
      <w:tr w:rsidR="002D7386" w:rsidRPr="00926C15" w14:paraId="6FAA6E99" w14:textId="77777777" w:rsidTr="00A33307">
        <w:tc>
          <w:tcPr>
            <w:tcW w:w="959" w:type="dxa"/>
          </w:tcPr>
          <w:p w14:paraId="2A451BF4"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384E1F2E" w14:textId="77777777" w:rsidR="002D7386" w:rsidRPr="00440B28" w:rsidRDefault="002D7386" w:rsidP="002D7386">
            <w:pPr>
              <w:autoSpaceDE w:val="0"/>
              <w:autoSpaceDN w:val="0"/>
              <w:adjustRightInd w:val="0"/>
              <w:spacing w:line="240" w:lineRule="auto"/>
              <w:jc w:val="both"/>
              <w:rPr>
                <w:rFonts w:ascii="Garamond" w:hAnsi="Garamond" w:cs="Calibri"/>
                <w:b/>
                <w:bCs/>
                <w:color w:val="000000"/>
              </w:rPr>
            </w:pPr>
            <w:r w:rsidRPr="00440B28">
              <w:rPr>
                <w:rFonts w:ascii="Garamond" w:hAnsi="Garamond" w:cs="Calibri"/>
                <w:b/>
                <w:bCs/>
                <w:color w:val="000000"/>
              </w:rPr>
              <w:t xml:space="preserve">Cienki </w:t>
            </w:r>
            <w:proofErr w:type="spellStart"/>
            <w:r w:rsidRPr="00440B28">
              <w:rPr>
                <w:rFonts w:ascii="Garamond" w:hAnsi="Garamond" w:cs="Calibri"/>
                <w:b/>
                <w:bCs/>
                <w:color w:val="000000"/>
              </w:rPr>
              <w:t>Kolonoskop</w:t>
            </w:r>
            <w:proofErr w:type="spellEnd"/>
            <w:r w:rsidRPr="00440B28">
              <w:rPr>
                <w:rFonts w:ascii="Garamond" w:hAnsi="Garamond" w:cs="Calibri"/>
                <w:b/>
                <w:bCs/>
                <w:color w:val="000000"/>
              </w:rPr>
              <w:t xml:space="preserve"> diagnostyczno-zabiegowy – 2 szt.</w:t>
            </w:r>
          </w:p>
        </w:tc>
        <w:tc>
          <w:tcPr>
            <w:tcW w:w="1681" w:type="dxa"/>
            <w:vAlign w:val="center"/>
          </w:tcPr>
          <w:p w14:paraId="280F02C0" w14:textId="77777777" w:rsidR="002D7386" w:rsidRPr="00926C15" w:rsidRDefault="002D7386" w:rsidP="002D7386">
            <w:pPr>
              <w:spacing w:after="0" w:line="288" w:lineRule="auto"/>
              <w:jc w:val="center"/>
              <w:rPr>
                <w:rFonts w:ascii="Garamond" w:eastAsia="Times New Roman" w:hAnsi="Garamond" w:cs="Calibri"/>
                <w:color w:val="000000"/>
                <w:lang w:eastAsia="pl-PL"/>
              </w:rPr>
            </w:pPr>
          </w:p>
        </w:tc>
        <w:tc>
          <w:tcPr>
            <w:tcW w:w="4535" w:type="dxa"/>
          </w:tcPr>
          <w:p w14:paraId="62E94DD3" w14:textId="77777777" w:rsidR="002D7386" w:rsidRPr="00926C15" w:rsidRDefault="002D7386" w:rsidP="002D7386">
            <w:pPr>
              <w:autoSpaceDE w:val="0"/>
              <w:autoSpaceDN w:val="0"/>
              <w:adjustRightInd w:val="0"/>
              <w:spacing w:line="288" w:lineRule="auto"/>
              <w:jc w:val="center"/>
              <w:rPr>
                <w:rFonts w:ascii="Garamond" w:hAnsi="Garamond" w:cs="Calibri"/>
                <w:b/>
                <w:bCs/>
                <w:color w:val="000000"/>
              </w:rPr>
            </w:pPr>
          </w:p>
        </w:tc>
        <w:tc>
          <w:tcPr>
            <w:tcW w:w="2829" w:type="dxa"/>
            <w:vAlign w:val="bottom"/>
          </w:tcPr>
          <w:p w14:paraId="2B5B7BD5" w14:textId="77777777" w:rsidR="002D7386" w:rsidRPr="00926C15" w:rsidRDefault="002D7386" w:rsidP="002D7386">
            <w:pPr>
              <w:spacing w:after="0" w:line="288" w:lineRule="auto"/>
              <w:rPr>
                <w:rFonts w:ascii="Garamond" w:eastAsia="Times New Roman" w:hAnsi="Garamond" w:cs="Calibri"/>
                <w:color w:val="000000"/>
                <w:lang w:eastAsia="pl-PL"/>
              </w:rPr>
            </w:pPr>
          </w:p>
        </w:tc>
      </w:tr>
      <w:tr w:rsidR="002D7386" w:rsidRPr="00926C15" w14:paraId="02386F0C" w14:textId="77777777" w:rsidTr="00A33307">
        <w:tc>
          <w:tcPr>
            <w:tcW w:w="959" w:type="dxa"/>
          </w:tcPr>
          <w:p w14:paraId="7861C3B6"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599E1F1E" w14:textId="77777777" w:rsidR="002D7386" w:rsidRPr="00440B28" w:rsidRDefault="002D7386" w:rsidP="002D7386">
            <w:pPr>
              <w:autoSpaceDE w:val="0"/>
              <w:autoSpaceDN w:val="0"/>
              <w:adjustRightInd w:val="0"/>
              <w:spacing w:line="240" w:lineRule="auto"/>
              <w:jc w:val="both"/>
              <w:rPr>
                <w:rFonts w:ascii="Garamond" w:hAnsi="Garamond" w:cs="Calibri"/>
                <w:color w:val="000000"/>
              </w:rPr>
            </w:pPr>
            <w:proofErr w:type="spellStart"/>
            <w:r w:rsidRPr="00440B28">
              <w:rPr>
                <w:rFonts w:ascii="Garamond" w:hAnsi="Garamond" w:cs="Calibri"/>
                <w:color w:val="000000"/>
              </w:rPr>
              <w:t>Kolonoskop</w:t>
            </w:r>
            <w:proofErr w:type="spellEnd"/>
            <w:r w:rsidRPr="00440B28">
              <w:rPr>
                <w:rFonts w:ascii="Garamond" w:hAnsi="Garamond" w:cs="Calibri"/>
                <w:color w:val="000000"/>
              </w:rPr>
              <w:t xml:space="preserve"> wideo cienki o średnicy sondy do max 13,2 mm o wysokiej jakości obrazu HDTV 1080</w:t>
            </w:r>
          </w:p>
        </w:tc>
        <w:tc>
          <w:tcPr>
            <w:tcW w:w="1681" w:type="dxa"/>
            <w:vAlign w:val="center"/>
          </w:tcPr>
          <w:p w14:paraId="221CA16F"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r>
              <w:rPr>
                <w:rFonts w:ascii="Garamond" w:eastAsia="Times New Roman" w:hAnsi="Garamond" w:cs="Calibri"/>
                <w:color w:val="000000"/>
                <w:lang w:eastAsia="pl-PL"/>
              </w:rPr>
              <w:t>, podać</w:t>
            </w:r>
          </w:p>
        </w:tc>
        <w:tc>
          <w:tcPr>
            <w:tcW w:w="4535" w:type="dxa"/>
          </w:tcPr>
          <w:p w14:paraId="3F69E981"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bottom"/>
          </w:tcPr>
          <w:p w14:paraId="5D2FCCF5"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12,5 i mniej – 3 pkt.</w:t>
            </w:r>
          </w:p>
          <w:p w14:paraId="0DD6BDB5"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większe wartości – 1 pkt.</w:t>
            </w:r>
          </w:p>
        </w:tc>
      </w:tr>
      <w:tr w:rsidR="002D7386" w:rsidRPr="00926C15" w14:paraId="2D2E2D13" w14:textId="77777777" w:rsidTr="00A33307">
        <w:tc>
          <w:tcPr>
            <w:tcW w:w="959" w:type="dxa"/>
          </w:tcPr>
          <w:p w14:paraId="4A08CBDE"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4E81D971" w14:textId="77777777" w:rsidR="002D7386" w:rsidRPr="00440B28" w:rsidRDefault="002D7386" w:rsidP="002D7386">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Głębia ostrości 2-100mm, umożliwiająca dokładną obserwację tkanki zarówno z bliskiej jak i dużej odległości. </w:t>
            </w:r>
          </w:p>
        </w:tc>
        <w:tc>
          <w:tcPr>
            <w:tcW w:w="1681" w:type="dxa"/>
            <w:vAlign w:val="center"/>
          </w:tcPr>
          <w:p w14:paraId="667FB411"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tak</w:t>
            </w:r>
          </w:p>
        </w:tc>
        <w:tc>
          <w:tcPr>
            <w:tcW w:w="4535" w:type="dxa"/>
          </w:tcPr>
          <w:p w14:paraId="4C2BDF38"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bottom"/>
          </w:tcPr>
          <w:p w14:paraId="4A1F4887"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2D7386" w:rsidRPr="00926C15" w14:paraId="6E1E39B9" w14:textId="77777777" w:rsidTr="00A33307">
        <w:tc>
          <w:tcPr>
            <w:tcW w:w="959" w:type="dxa"/>
          </w:tcPr>
          <w:p w14:paraId="5F83F70F"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64A9ED63" w14:textId="77777777" w:rsidR="002D7386" w:rsidRPr="00440B28" w:rsidRDefault="002D7386" w:rsidP="002D7386">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Kanał roboczy o średnicy min. 3,2mm, umożliwiający skuteczne odsysanie i używanie narzędzi</w:t>
            </w:r>
          </w:p>
        </w:tc>
        <w:tc>
          <w:tcPr>
            <w:tcW w:w="1681" w:type="dxa"/>
            <w:vAlign w:val="center"/>
          </w:tcPr>
          <w:p w14:paraId="6604E13A"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64416E58"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bottom"/>
          </w:tcPr>
          <w:p w14:paraId="3D3324F9"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2D7386" w:rsidRPr="00926C15" w14:paraId="6F4ECC4F" w14:textId="77777777" w:rsidTr="00A33307">
        <w:tc>
          <w:tcPr>
            <w:tcW w:w="959" w:type="dxa"/>
          </w:tcPr>
          <w:p w14:paraId="1899632C"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4F7E574A" w14:textId="77777777" w:rsidR="002D7386" w:rsidRPr="00440B28" w:rsidRDefault="002D7386" w:rsidP="002D7386">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Szeroki kąt widzenia – min. 140 stopni pozwalający na skuteczną identyfikację zmian</w:t>
            </w:r>
          </w:p>
        </w:tc>
        <w:tc>
          <w:tcPr>
            <w:tcW w:w="1681" w:type="dxa"/>
            <w:vAlign w:val="center"/>
          </w:tcPr>
          <w:p w14:paraId="3CE79696"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r>
              <w:rPr>
                <w:rFonts w:ascii="Garamond" w:eastAsia="Times New Roman" w:hAnsi="Garamond" w:cs="Calibri"/>
                <w:color w:val="000000"/>
                <w:lang w:eastAsia="pl-PL"/>
              </w:rPr>
              <w:t>, podać</w:t>
            </w:r>
          </w:p>
        </w:tc>
        <w:tc>
          <w:tcPr>
            <w:tcW w:w="4535" w:type="dxa"/>
          </w:tcPr>
          <w:p w14:paraId="1B88D721"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bottom"/>
          </w:tcPr>
          <w:p w14:paraId="6BB1D046"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170 stopni i więcej – 3 pkt.</w:t>
            </w:r>
          </w:p>
          <w:p w14:paraId="1F8FEB9E"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mniejsze wartości – 1 pkt.</w:t>
            </w:r>
          </w:p>
        </w:tc>
      </w:tr>
      <w:tr w:rsidR="002D7386" w:rsidRPr="00926C15" w14:paraId="053E5EC4" w14:textId="77777777" w:rsidTr="00A33307">
        <w:tc>
          <w:tcPr>
            <w:tcW w:w="959" w:type="dxa"/>
          </w:tcPr>
          <w:p w14:paraId="3D00F094"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681A3D99" w14:textId="77777777" w:rsidR="002D7386" w:rsidRPr="00440B28" w:rsidRDefault="002D7386" w:rsidP="002D7386">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Funkcja obrazowania w wąskim paśmie światła, ułatwiająca ocenę wczesnych zmian nowotworowych</w:t>
            </w:r>
          </w:p>
        </w:tc>
        <w:tc>
          <w:tcPr>
            <w:tcW w:w="1681" w:type="dxa"/>
            <w:vAlign w:val="center"/>
          </w:tcPr>
          <w:p w14:paraId="51B9FCA2"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671DBBD3"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bottom"/>
          </w:tcPr>
          <w:p w14:paraId="7ABB79D8"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2D7386" w:rsidRPr="00926C15" w14:paraId="4D60F9E4" w14:textId="77777777" w:rsidTr="00A33307">
        <w:tc>
          <w:tcPr>
            <w:tcW w:w="959" w:type="dxa"/>
          </w:tcPr>
          <w:p w14:paraId="44C62C17"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0196529D" w14:textId="6179B7B5" w:rsidR="002D7386" w:rsidRPr="00440B28" w:rsidRDefault="002D7386" w:rsidP="002D7386">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Wbudowany dodatkowy kanał do przepłukiwania wodą na wprost, umożliwiający dokładne oczyszczenie obszaru zainteresowania z resztek treści pokarmowej</w:t>
            </w:r>
          </w:p>
        </w:tc>
        <w:tc>
          <w:tcPr>
            <w:tcW w:w="1681" w:type="dxa"/>
            <w:vAlign w:val="center"/>
          </w:tcPr>
          <w:p w14:paraId="7EEC05DB"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3FA9A4EF"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bottom"/>
          </w:tcPr>
          <w:p w14:paraId="6A294C4C"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2D7386" w:rsidRPr="00926C15" w14:paraId="2FFFFC8B" w14:textId="77777777" w:rsidTr="00A33307">
        <w:tc>
          <w:tcPr>
            <w:tcW w:w="959" w:type="dxa"/>
          </w:tcPr>
          <w:p w14:paraId="1C5F8A74"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vAlign w:val="bottom"/>
          </w:tcPr>
          <w:p w14:paraId="184F49D4" w14:textId="5AA01F76" w:rsidR="002D7386" w:rsidRPr="00440B28" w:rsidRDefault="002D7386" w:rsidP="002D7386">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Wbudowana cewka elektromagnetyczna, która w połączeniu z odpowiednim systemem nawigacji, umożliwia obrazowanie położenia i kształtu endoskopu w trój-wymiarze na ekranie zabiegowym, co umożliwia łatwiejsze manewrowanie endoskopem w trudnej anatomii jelita, skracając czas zabiegu oraz zmniejszając odczuwalny przez pacjenta ból.</w:t>
            </w:r>
          </w:p>
        </w:tc>
        <w:tc>
          <w:tcPr>
            <w:tcW w:w="1681" w:type="dxa"/>
            <w:vAlign w:val="center"/>
          </w:tcPr>
          <w:p w14:paraId="34CFFAA5"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tcPr>
          <w:p w14:paraId="29CF615D" w14:textId="77777777" w:rsidR="002D7386" w:rsidRPr="00926C15" w:rsidRDefault="002D7386" w:rsidP="002D7386">
            <w:pPr>
              <w:autoSpaceDE w:val="0"/>
              <w:autoSpaceDN w:val="0"/>
              <w:adjustRightInd w:val="0"/>
              <w:spacing w:line="288" w:lineRule="auto"/>
              <w:rPr>
                <w:rFonts w:ascii="Garamond" w:hAnsi="Garamond" w:cs="Calibri"/>
                <w:strike/>
                <w:color w:val="000000"/>
              </w:rPr>
            </w:pPr>
          </w:p>
        </w:tc>
        <w:tc>
          <w:tcPr>
            <w:tcW w:w="2829" w:type="dxa"/>
            <w:vAlign w:val="center"/>
          </w:tcPr>
          <w:p w14:paraId="13D6E2F6" w14:textId="77777777" w:rsidR="002D7386" w:rsidRPr="00926C15" w:rsidRDefault="002D7386" w:rsidP="002D7386">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tak – 5 pkt.</w:t>
            </w:r>
          </w:p>
          <w:p w14:paraId="35CDB75B" w14:textId="77777777" w:rsidR="002D7386" w:rsidRPr="00926C15" w:rsidRDefault="002D7386" w:rsidP="002D7386">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nie – 0 pkt.</w:t>
            </w:r>
          </w:p>
        </w:tc>
      </w:tr>
      <w:tr w:rsidR="002D7386" w:rsidRPr="00926C15" w14:paraId="3E3B5E82" w14:textId="77777777" w:rsidTr="00A33307">
        <w:tc>
          <w:tcPr>
            <w:tcW w:w="959" w:type="dxa"/>
          </w:tcPr>
          <w:p w14:paraId="0A883C36"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vAlign w:val="bottom"/>
          </w:tcPr>
          <w:p w14:paraId="277AA3AF" w14:textId="7CD412E1" w:rsidR="002D7386" w:rsidRPr="00440B28" w:rsidRDefault="002D7386" w:rsidP="002D7386">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Endoskop o </w:t>
            </w:r>
            <w:r>
              <w:rPr>
                <w:rFonts w:ascii="Garamond" w:eastAsia="Times New Roman" w:hAnsi="Garamond" w:cs="Calibri"/>
                <w:color w:val="000000"/>
                <w:lang w:eastAsia="pl-PL"/>
              </w:rPr>
              <w:t>ulepszonej konstrukcji sondy, z </w:t>
            </w:r>
            <w:r w:rsidRPr="00440B28">
              <w:rPr>
                <w:rFonts w:ascii="Garamond" w:eastAsia="Times New Roman" w:hAnsi="Garamond" w:cs="Calibri"/>
                <w:color w:val="000000"/>
                <w:lang w:eastAsia="pl-PL"/>
              </w:rPr>
              <w:t>funkcjami prz</w:t>
            </w:r>
            <w:r>
              <w:rPr>
                <w:rFonts w:ascii="Garamond" w:eastAsia="Times New Roman" w:hAnsi="Garamond" w:cs="Calibri"/>
                <w:color w:val="000000"/>
                <w:lang w:eastAsia="pl-PL"/>
              </w:rPr>
              <w:t>ekazania siły skrętnej 1 do 1 z </w:t>
            </w:r>
            <w:r w:rsidRPr="00440B28">
              <w:rPr>
                <w:rFonts w:ascii="Garamond" w:eastAsia="Times New Roman" w:hAnsi="Garamond" w:cs="Calibri"/>
                <w:color w:val="000000"/>
                <w:lang w:eastAsia="pl-PL"/>
              </w:rPr>
              <w:t>rękojeści aż do końca endoskopu, co umożliwia precyzy</w:t>
            </w:r>
            <w:r>
              <w:rPr>
                <w:rFonts w:ascii="Garamond" w:eastAsia="Times New Roman" w:hAnsi="Garamond" w:cs="Calibri"/>
                <w:color w:val="000000"/>
                <w:lang w:eastAsia="pl-PL"/>
              </w:rPr>
              <w:t>jne prowadzenie aparatu nawet w </w:t>
            </w:r>
            <w:r w:rsidRPr="00440B28">
              <w:rPr>
                <w:rFonts w:ascii="Garamond" w:eastAsia="Times New Roman" w:hAnsi="Garamond" w:cs="Calibri"/>
                <w:color w:val="000000"/>
                <w:lang w:eastAsia="pl-PL"/>
              </w:rPr>
              <w:t xml:space="preserve">wymagających ułożeniach </w:t>
            </w:r>
            <w:proofErr w:type="spellStart"/>
            <w:r w:rsidRPr="00440B28">
              <w:rPr>
                <w:rFonts w:ascii="Garamond" w:eastAsia="Times New Roman" w:hAnsi="Garamond" w:cs="Calibri"/>
                <w:color w:val="000000"/>
                <w:lang w:eastAsia="pl-PL"/>
              </w:rPr>
              <w:t>kolonoskopu</w:t>
            </w:r>
            <w:proofErr w:type="spellEnd"/>
            <w:r w:rsidRPr="00440B28">
              <w:rPr>
                <w:rFonts w:ascii="Garamond" w:eastAsia="Times New Roman" w:hAnsi="Garamond" w:cs="Calibri"/>
                <w:color w:val="000000"/>
                <w:lang w:eastAsia="pl-PL"/>
              </w:rPr>
              <w:t xml:space="preserve">. Sonda wyposażona również w strefę o zwiększonej giętkości, pozwalającą na łatwiejsze pokonanie dużych zagięć jelita grubego, w sposób mniej bolesny i mniej ryzykowny dla pacjenta. Możliwość ustawienia 4 różnych poziomów sztywności sondy w trakcie zabiegu, tak aby optymalnie ją dopasować do budowy anatomicznej pacjenta (1) lub </w:t>
            </w:r>
            <w:r w:rsidRPr="00440B28">
              <w:rPr>
                <w:rFonts w:ascii="Garamond" w:hAnsi="Garamond" w:cs="Calibri"/>
              </w:rPr>
              <w:t xml:space="preserve">dzielona </w:t>
            </w:r>
            <w:r w:rsidRPr="00440B28">
              <w:rPr>
                <w:rFonts w:ascii="Garamond" w:hAnsi="Garamond" w:cs="Calibri"/>
              </w:rPr>
              <w:lastRenderedPageBreak/>
              <w:t>sztywność w 3 zakresach  tak aby optymalnie ją dopasować do budowy anatomicznej pacjenta (2)</w:t>
            </w:r>
          </w:p>
        </w:tc>
        <w:tc>
          <w:tcPr>
            <w:tcW w:w="1681" w:type="dxa"/>
            <w:vAlign w:val="center"/>
          </w:tcPr>
          <w:p w14:paraId="26E62FAA"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Tak, podać</w:t>
            </w:r>
          </w:p>
        </w:tc>
        <w:tc>
          <w:tcPr>
            <w:tcW w:w="4535" w:type="dxa"/>
          </w:tcPr>
          <w:p w14:paraId="67BF6459"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center"/>
          </w:tcPr>
          <w:p w14:paraId="34799122" w14:textId="77777777" w:rsidR="002D7386" w:rsidRPr="00926C15" w:rsidRDefault="002D7386" w:rsidP="002D7386">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rozwiązanie (1) – 3 pkt.</w:t>
            </w:r>
          </w:p>
          <w:p w14:paraId="36C1A749" w14:textId="77777777" w:rsidR="002D7386" w:rsidRPr="00926C15" w:rsidRDefault="002D7386" w:rsidP="002D7386">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rozwiązanie (2) – 1 pkt.</w:t>
            </w:r>
          </w:p>
        </w:tc>
      </w:tr>
      <w:tr w:rsidR="002D7386" w:rsidRPr="00926C15" w14:paraId="340F4F32" w14:textId="77777777" w:rsidTr="00A33307">
        <w:tc>
          <w:tcPr>
            <w:tcW w:w="959" w:type="dxa"/>
          </w:tcPr>
          <w:p w14:paraId="06A5638B"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11E87576" w14:textId="77777777" w:rsidR="002D7386" w:rsidRPr="00440B28" w:rsidRDefault="002D7386" w:rsidP="002D7386">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Możliwość zaprogramowania dowolnej funkcji sterującej procesora na jeden z 4 przycisków głowicy sterującej endoskopu (m.in. sterowanie pompą do spłukiwania pola obserwacji, robienie zdjęć itp.)</w:t>
            </w:r>
          </w:p>
        </w:tc>
        <w:tc>
          <w:tcPr>
            <w:tcW w:w="1681" w:type="dxa"/>
            <w:vAlign w:val="center"/>
          </w:tcPr>
          <w:p w14:paraId="1DEED88E"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6EF68B43"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bottom"/>
          </w:tcPr>
          <w:p w14:paraId="034974B7"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2D7386" w:rsidRPr="002D7386" w14:paraId="43DB989F" w14:textId="77777777" w:rsidTr="00A33307">
        <w:tc>
          <w:tcPr>
            <w:tcW w:w="959" w:type="dxa"/>
          </w:tcPr>
          <w:p w14:paraId="4A5E0C47" w14:textId="77777777" w:rsidR="002D7386" w:rsidRPr="002D7386" w:rsidRDefault="002D7386" w:rsidP="002D7386">
            <w:pPr>
              <w:pStyle w:val="Akapitzlist"/>
              <w:numPr>
                <w:ilvl w:val="0"/>
                <w:numId w:val="4"/>
              </w:numPr>
              <w:spacing w:line="288" w:lineRule="auto"/>
              <w:rPr>
                <w:rFonts w:ascii="Garamond" w:hAnsi="Garamond"/>
              </w:rPr>
            </w:pPr>
          </w:p>
        </w:tc>
        <w:tc>
          <w:tcPr>
            <w:tcW w:w="4535" w:type="dxa"/>
          </w:tcPr>
          <w:p w14:paraId="1509EBD8" w14:textId="210C992F" w:rsidR="002D7386" w:rsidRPr="002D7386" w:rsidRDefault="002D7386" w:rsidP="002D7386">
            <w:pPr>
              <w:autoSpaceDE w:val="0"/>
              <w:autoSpaceDN w:val="0"/>
              <w:adjustRightInd w:val="0"/>
              <w:spacing w:line="240" w:lineRule="auto"/>
              <w:jc w:val="both"/>
              <w:rPr>
                <w:rFonts w:ascii="Garamond" w:hAnsi="Garamond" w:cs="Calibri"/>
              </w:rPr>
            </w:pPr>
            <w:r w:rsidRPr="002D7386">
              <w:rPr>
                <w:rFonts w:ascii="Garamond" w:hAnsi="Garamond" w:cs="Calibri"/>
              </w:rPr>
              <w:t xml:space="preserve">Długość robocza endoskopu min. </w:t>
            </w:r>
            <w:r w:rsidRPr="002D7386">
              <w:rPr>
                <w:rFonts w:ascii="Garamond" w:hAnsi="Garamond" w:cs="Calibri"/>
                <w:strike/>
              </w:rPr>
              <w:t>1600</w:t>
            </w:r>
            <w:r w:rsidRPr="002D7386">
              <w:rPr>
                <w:rFonts w:ascii="Garamond" w:hAnsi="Garamond" w:cs="Calibri"/>
              </w:rPr>
              <w:t xml:space="preserve"> </w:t>
            </w:r>
            <w:r>
              <w:rPr>
                <w:rFonts w:ascii="Garamond" w:hAnsi="Garamond" w:cs="Calibri"/>
                <w:color w:val="FF0000"/>
              </w:rPr>
              <w:t xml:space="preserve">1500 </w:t>
            </w:r>
            <w:r w:rsidRPr="002D7386">
              <w:rPr>
                <w:rFonts w:ascii="Garamond" w:hAnsi="Garamond" w:cs="Calibri"/>
              </w:rPr>
              <w:t>mm gwarantująca odpowiedni zasięg endoskopu</w:t>
            </w:r>
          </w:p>
        </w:tc>
        <w:tc>
          <w:tcPr>
            <w:tcW w:w="1681" w:type="dxa"/>
            <w:vAlign w:val="center"/>
          </w:tcPr>
          <w:p w14:paraId="38A96E19" w14:textId="34668C2F" w:rsidR="002D7386" w:rsidRPr="002D7386" w:rsidRDefault="007045FF" w:rsidP="002D7386">
            <w:pPr>
              <w:spacing w:after="0" w:line="288" w:lineRule="auto"/>
              <w:jc w:val="center"/>
              <w:rPr>
                <w:rFonts w:ascii="Garamond" w:eastAsia="Times New Roman" w:hAnsi="Garamond" w:cs="Calibri"/>
                <w:lang w:eastAsia="pl-PL"/>
              </w:rPr>
            </w:pPr>
            <w:r w:rsidRPr="007045FF">
              <w:rPr>
                <w:rFonts w:ascii="Garamond" w:eastAsia="Times New Roman" w:hAnsi="Garamond" w:cs="Calibri"/>
                <w:color w:val="FF0000"/>
                <w:lang w:eastAsia="pl-PL"/>
              </w:rPr>
              <w:t>T</w:t>
            </w:r>
            <w:r w:rsidR="002D7386" w:rsidRPr="007045FF">
              <w:rPr>
                <w:rFonts w:ascii="Garamond" w:eastAsia="Times New Roman" w:hAnsi="Garamond" w:cs="Calibri"/>
                <w:color w:val="FF0000"/>
                <w:lang w:eastAsia="pl-PL"/>
              </w:rPr>
              <w:t>ak</w:t>
            </w:r>
            <w:r w:rsidRPr="007045FF">
              <w:rPr>
                <w:rFonts w:ascii="Garamond" w:eastAsia="Times New Roman" w:hAnsi="Garamond" w:cs="Calibri"/>
                <w:color w:val="FF0000"/>
                <w:lang w:eastAsia="pl-PL"/>
              </w:rPr>
              <w:t>, podać</w:t>
            </w:r>
          </w:p>
        </w:tc>
        <w:tc>
          <w:tcPr>
            <w:tcW w:w="4535" w:type="dxa"/>
          </w:tcPr>
          <w:p w14:paraId="56F18A80" w14:textId="3801D85F" w:rsidR="002D7386" w:rsidRPr="002D7386" w:rsidRDefault="002D7386" w:rsidP="002D7386">
            <w:pPr>
              <w:tabs>
                <w:tab w:val="left" w:pos="708"/>
                <w:tab w:val="center" w:pos="4536"/>
                <w:tab w:val="right" w:pos="9072"/>
              </w:tabs>
              <w:spacing w:line="256" w:lineRule="auto"/>
              <w:contextualSpacing/>
              <w:jc w:val="both"/>
              <w:rPr>
                <w:rFonts w:ascii="Garamond" w:hAnsi="Garamond" w:cs="Calibri"/>
              </w:rPr>
            </w:pPr>
          </w:p>
        </w:tc>
        <w:tc>
          <w:tcPr>
            <w:tcW w:w="2829" w:type="dxa"/>
            <w:vAlign w:val="bottom"/>
          </w:tcPr>
          <w:p w14:paraId="0B5B2D0A" w14:textId="77777777" w:rsidR="002D7386" w:rsidRPr="002D7386" w:rsidRDefault="002D7386" w:rsidP="002D7386">
            <w:pPr>
              <w:spacing w:after="0" w:line="288" w:lineRule="auto"/>
              <w:rPr>
                <w:rFonts w:ascii="Garamond" w:eastAsia="Times New Roman" w:hAnsi="Garamond" w:cs="Calibri"/>
                <w:lang w:eastAsia="pl-PL"/>
              </w:rPr>
            </w:pPr>
            <w:r w:rsidRPr="002D7386">
              <w:rPr>
                <w:rFonts w:ascii="Garamond" w:eastAsia="Times New Roman" w:hAnsi="Garamond" w:cs="Calibri"/>
                <w:lang w:eastAsia="pl-PL"/>
              </w:rPr>
              <w:t>- - -</w:t>
            </w:r>
          </w:p>
        </w:tc>
      </w:tr>
      <w:tr w:rsidR="002D7386" w:rsidRPr="00926C15" w14:paraId="132FD0C7" w14:textId="77777777" w:rsidTr="00A33307">
        <w:tc>
          <w:tcPr>
            <w:tcW w:w="959" w:type="dxa"/>
          </w:tcPr>
          <w:p w14:paraId="5A7AEA3F"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38794E9A" w14:textId="77777777" w:rsidR="002D7386" w:rsidRPr="00440B28" w:rsidRDefault="002D7386" w:rsidP="002D7386">
            <w:pPr>
              <w:autoSpaceDE w:val="0"/>
              <w:autoSpaceDN w:val="0"/>
              <w:adjustRightInd w:val="0"/>
              <w:spacing w:line="240" w:lineRule="auto"/>
              <w:jc w:val="both"/>
              <w:rPr>
                <w:rFonts w:ascii="Garamond" w:hAnsi="Garamond" w:cs="Calibri"/>
                <w:b/>
                <w:bCs/>
                <w:color w:val="000000"/>
              </w:rPr>
            </w:pPr>
            <w:r w:rsidRPr="00440B28">
              <w:rPr>
                <w:rFonts w:ascii="Garamond" w:hAnsi="Garamond" w:cs="Calibri"/>
                <w:b/>
                <w:bCs/>
                <w:color w:val="000000"/>
              </w:rPr>
              <w:t xml:space="preserve">Cienki </w:t>
            </w:r>
            <w:proofErr w:type="spellStart"/>
            <w:r w:rsidRPr="00440B28">
              <w:rPr>
                <w:rFonts w:ascii="Garamond" w:hAnsi="Garamond" w:cs="Calibri"/>
                <w:b/>
                <w:bCs/>
                <w:color w:val="000000"/>
              </w:rPr>
              <w:t>Kolonoskop</w:t>
            </w:r>
            <w:proofErr w:type="spellEnd"/>
            <w:r w:rsidRPr="00440B28">
              <w:rPr>
                <w:rFonts w:ascii="Garamond" w:hAnsi="Garamond" w:cs="Calibri"/>
                <w:b/>
                <w:bCs/>
                <w:color w:val="000000"/>
              </w:rPr>
              <w:t xml:space="preserve"> zabiegowo-diagnostyczny – 1 szt.</w:t>
            </w:r>
          </w:p>
        </w:tc>
        <w:tc>
          <w:tcPr>
            <w:tcW w:w="1681" w:type="dxa"/>
            <w:vAlign w:val="center"/>
          </w:tcPr>
          <w:p w14:paraId="20C92A03" w14:textId="77777777" w:rsidR="002D7386" w:rsidRPr="00926C15" w:rsidRDefault="002D7386" w:rsidP="002D7386">
            <w:pPr>
              <w:spacing w:after="0" w:line="288" w:lineRule="auto"/>
              <w:jc w:val="center"/>
              <w:rPr>
                <w:rFonts w:ascii="Garamond" w:eastAsia="Times New Roman" w:hAnsi="Garamond" w:cs="Calibri"/>
                <w:b/>
                <w:color w:val="000000"/>
                <w:lang w:eastAsia="pl-PL"/>
              </w:rPr>
            </w:pPr>
          </w:p>
        </w:tc>
        <w:tc>
          <w:tcPr>
            <w:tcW w:w="4535" w:type="dxa"/>
          </w:tcPr>
          <w:p w14:paraId="605D742E" w14:textId="77777777" w:rsidR="002D7386" w:rsidRPr="00926C15" w:rsidRDefault="002D7386" w:rsidP="002D7386">
            <w:pPr>
              <w:autoSpaceDE w:val="0"/>
              <w:autoSpaceDN w:val="0"/>
              <w:adjustRightInd w:val="0"/>
              <w:spacing w:line="288" w:lineRule="auto"/>
              <w:jc w:val="center"/>
              <w:rPr>
                <w:rFonts w:ascii="Garamond" w:hAnsi="Garamond" w:cs="Calibri"/>
                <w:b/>
                <w:bCs/>
                <w:color w:val="000000"/>
              </w:rPr>
            </w:pPr>
          </w:p>
        </w:tc>
        <w:tc>
          <w:tcPr>
            <w:tcW w:w="2829" w:type="dxa"/>
            <w:vAlign w:val="bottom"/>
          </w:tcPr>
          <w:p w14:paraId="7C3EE04C" w14:textId="77777777" w:rsidR="002D7386" w:rsidRPr="00926C15" w:rsidRDefault="002D7386" w:rsidP="002D7386">
            <w:pPr>
              <w:spacing w:after="0" w:line="288" w:lineRule="auto"/>
              <w:rPr>
                <w:rFonts w:ascii="Garamond" w:eastAsia="Times New Roman" w:hAnsi="Garamond" w:cs="Calibri"/>
                <w:b/>
                <w:color w:val="000000"/>
                <w:lang w:eastAsia="pl-PL"/>
              </w:rPr>
            </w:pPr>
          </w:p>
        </w:tc>
      </w:tr>
      <w:tr w:rsidR="002D7386" w:rsidRPr="00926C15" w14:paraId="1BE0492B" w14:textId="77777777" w:rsidTr="00A33307">
        <w:tc>
          <w:tcPr>
            <w:tcW w:w="959" w:type="dxa"/>
          </w:tcPr>
          <w:p w14:paraId="2C691DDD"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57AB6A45" w14:textId="77777777" w:rsidR="002D7386" w:rsidRPr="00440B28" w:rsidRDefault="002D7386" w:rsidP="002D7386">
            <w:pPr>
              <w:autoSpaceDE w:val="0"/>
              <w:autoSpaceDN w:val="0"/>
              <w:adjustRightInd w:val="0"/>
              <w:spacing w:line="240" w:lineRule="auto"/>
              <w:jc w:val="both"/>
              <w:rPr>
                <w:rFonts w:ascii="Garamond" w:hAnsi="Garamond" w:cs="Calibri"/>
                <w:color w:val="000000"/>
              </w:rPr>
            </w:pPr>
            <w:proofErr w:type="spellStart"/>
            <w:r w:rsidRPr="00440B28">
              <w:rPr>
                <w:rFonts w:ascii="Garamond" w:hAnsi="Garamond" w:cs="Calibri"/>
                <w:color w:val="000000"/>
              </w:rPr>
              <w:t>Kolonoskop</w:t>
            </w:r>
            <w:proofErr w:type="spellEnd"/>
            <w:r w:rsidRPr="00440B28">
              <w:rPr>
                <w:rFonts w:ascii="Garamond" w:hAnsi="Garamond" w:cs="Calibri"/>
                <w:color w:val="000000"/>
              </w:rPr>
              <w:t xml:space="preserve"> wideo cienki o średnicy sondy do max 11,6 mm o wysokiej jakości obrazu HDTV 1080</w:t>
            </w:r>
          </w:p>
        </w:tc>
        <w:tc>
          <w:tcPr>
            <w:tcW w:w="1681" w:type="dxa"/>
            <w:vAlign w:val="center"/>
          </w:tcPr>
          <w:p w14:paraId="6618C1BD"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4535" w:type="dxa"/>
          </w:tcPr>
          <w:p w14:paraId="5ECD6658"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bottom"/>
          </w:tcPr>
          <w:p w14:paraId="08DC3363"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11,2 i mniej – 3 pkt.</w:t>
            </w:r>
          </w:p>
          <w:p w14:paraId="02AC0249"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większe wartości – 1 pkt.</w:t>
            </w:r>
          </w:p>
        </w:tc>
      </w:tr>
      <w:tr w:rsidR="002D7386" w:rsidRPr="00926C15" w14:paraId="04F0017F" w14:textId="77777777" w:rsidTr="00A33307">
        <w:tc>
          <w:tcPr>
            <w:tcW w:w="959" w:type="dxa"/>
          </w:tcPr>
          <w:p w14:paraId="0663B544"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3A2DB67D" w14:textId="2AA9D7C8" w:rsidR="002D7386" w:rsidRPr="00440B28" w:rsidRDefault="002D7386" w:rsidP="002D7386">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Głębia ostrości </w:t>
            </w:r>
            <w:r w:rsidRPr="006C0205">
              <w:rPr>
                <w:rFonts w:ascii="Garamond" w:hAnsi="Garamond" w:cs="Calibri"/>
                <w:strike/>
                <w:color w:val="000000"/>
              </w:rPr>
              <w:t>2</w:t>
            </w:r>
            <w:r w:rsidR="006C0205" w:rsidRPr="006C0205">
              <w:rPr>
                <w:rFonts w:ascii="Garamond" w:hAnsi="Garamond" w:cs="Calibri"/>
                <w:color w:val="000000"/>
              </w:rPr>
              <w:t xml:space="preserve"> </w:t>
            </w:r>
            <w:r w:rsidR="006C0205" w:rsidRPr="006C0205">
              <w:rPr>
                <w:rFonts w:ascii="Garamond" w:hAnsi="Garamond" w:cs="Calibri"/>
                <w:color w:val="FF0000"/>
              </w:rPr>
              <w:t xml:space="preserve">min. </w:t>
            </w:r>
            <w:r w:rsidR="006C0205">
              <w:rPr>
                <w:rFonts w:ascii="Garamond" w:hAnsi="Garamond" w:cs="Calibri"/>
                <w:color w:val="FF0000"/>
              </w:rPr>
              <w:t xml:space="preserve">3 </w:t>
            </w:r>
            <w:r w:rsidR="006C0205">
              <w:rPr>
                <w:rFonts w:ascii="Garamond" w:hAnsi="Garamond" w:cs="Calibri"/>
                <w:color w:val="000000"/>
              </w:rPr>
              <w:t xml:space="preserve">– </w:t>
            </w:r>
            <w:r w:rsidRPr="00440B28">
              <w:rPr>
                <w:rFonts w:ascii="Garamond" w:hAnsi="Garamond" w:cs="Calibri"/>
                <w:color w:val="000000"/>
              </w:rPr>
              <w:t>100</w:t>
            </w:r>
            <w:r w:rsidR="006C0205">
              <w:rPr>
                <w:rFonts w:ascii="Garamond" w:hAnsi="Garamond" w:cs="Calibri"/>
                <w:color w:val="000000"/>
              </w:rPr>
              <w:t xml:space="preserve"> </w:t>
            </w:r>
            <w:r w:rsidRPr="00440B28">
              <w:rPr>
                <w:rFonts w:ascii="Garamond" w:hAnsi="Garamond" w:cs="Calibri"/>
                <w:color w:val="000000"/>
              </w:rPr>
              <w:t xml:space="preserve">mm, umożliwiająca dokładną obserwację tkanki zarówno z bliskiej jak i dużej odległości. </w:t>
            </w:r>
          </w:p>
        </w:tc>
        <w:tc>
          <w:tcPr>
            <w:tcW w:w="1681" w:type="dxa"/>
            <w:vAlign w:val="center"/>
          </w:tcPr>
          <w:p w14:paraId="06BEA983" w14:textId="04CD4375" w:rsidR="002D7386" w:rsidRPr="00926C15" w:rsidRDefault="00FB4CC8" w:rsidP="002D7386">
            <w:pPr>
              <w:spacing w:after="0" w:line="288" w:lineRule="auto"/>
              <w:jc w:val="center"/>
              <w:rPr>
                <w:rFonts w:ascii="Garamond" w:eastAsia="Times New Roman" w:hAnsi="Garamond" w:cs="Calibri"/>
                <w:color w:val="000000"/>
                <w:lang w:eastAsia="pl-PL"/>
              </w:rPr>
            </w:pPr>
            <w:r w:rsidRPr="007045FF">
              <w:rPr>
                <w:rFonts w:ascii="Garamond" w:eastAsia="Times New Roman" w:hAnsi="Garamond" w:cs="Calibri"/>
                <w:color w:val="FF0000"/>
                <w:lang w:eastAsia="pl-PL"/>
              </w:rPr>
              <w:t>Tak, podać</w:t>
            </w:r>
          </w:p>
        </w:tc>
        <w:tc>
          <w:tcPr>
            <w:tcW w:w="4535" w:type="dxa"/>
          </w:tcPr>
          <w:p w14:paraId="5B79C0BC"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bottom"/>
          </w:tcPr>
          <w:p w14:paraId="68E3C456"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2D7386" w:rsidRPr="00926C15" w14:paraId="50126F04" w14:textId="77777777" w:rsidTr="00A33307">
        <w:tc>
          <w:tcPr>
            <w:tcW w:w="959" w:type="dxa"/>
          </w:tcPr>
          <w:p w14:paraId="067607FB"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791CED6A" w14:textId="77777777" w:rsidR="002D7386" w:rsidRPr="00440B28" w:rsidRDefault="002D7386" w:rsidP="002D7386">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Kanał roboczy o średnicy min 3,2mm, umożliwiający skuteczne odsysanie i używanie narzędzi</w:t>
            </w:r>
          </w:p>
        </w:tc>
        <w:tc>
          <w:tcPr>
            <w:tcW w:w="1681" w:type="dxa"/>
            <w:vAlign w:val="center"/>
          </w:tcPr>
          <w:p w14:paraId="65CCF56A"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02EFD1BB"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bottom"/>
          </w:tcPr>
          <w:p w14:paraId="454DADD4"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2D7386" w:rsidRPr="00926C15" w14:paraId="2CDB009A" w14:textId="77777777" w:rsidTr="00A33307">
        <w:tc>
          <w:tcPr>
            <w:tcW w:w="959" w:type="dxa"/>
          </w:tcPr>
          <w:p w14:paraId="6E39C47E"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39340006" w14:textId="77777777" w:rsidR="002D7386" w:rsidRPr="00440B28" w:rsidRDefault="002D7386" w:rsidP="002D7386">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Kąt zgięcia końcówki endoskopu w górę min. 180 ° z krótką sekcją zgięcia zapewniające lepszy dostęp do zmian w celu precyzyjnego działania terapeutycznego, minimalizując ryzyko perforacji,  np. w przypadku </w:t>
            </w:r>
            <w:proofErr w:type="spellStart"/>
            <w:r w:rsidRPr="00440B28">
              <w:rPr>
                <w:rFonts w:ascii="Garamond" w:hAnsi="Garamond" w:cs="Calibri"/>
                <w:color w:val="000000"/>
              </w:rPr>
              <w:t>retrofleksji</w:t>
            </w:r>
            <w:proofErr w:type="spellEnd"/>
            <w:r w:rsidRPr="00440B28">
              <w:rPr>
                <w:rFonts w:ascii="Garamond" w:hAnsi="Garamond" w:cs="Calibri"/>
                <w:color w:val="000000"/>
              </w:rPr>
              <w:t xml:space="preserve"> w jelicie, zabiegów EMR i ESD. </w:t>
            </w:r>
          </w:p>
        </w:tc>
        <w:tc>
          <w:tcPr>
            <w:tcW w:w="1681" w:type="dxa"/>
            <w:vAlign w:val="center"/>
          </w:tcPr>
          <w:p w14:paraId="1AF1AF89"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4535" w:type="dxa"/>
          </w:tcPr>
          <w:p w14:paraId="44E7EDF1"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bottom"/>
          </w:tcPr>
          <w:p w14:paraId="10A001DB"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200 stopni i więcej – 3 pkt.</w:t>
            </w:r>
          </w:p>
          <w:p w14:paraId="6573F716"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mniejsze wartości – 1 pkt.</w:t>
            </w:r>
          </w:p>
        </w:tc>
      </w:tr>
      <w:tr w:rsidR="002D7386" w:rsidRPr="00926C15" w14:paraId="48EA2E68" w14:textId="77777777" w:rsidTr="00A33307">
        <w:tc>
          <w:tcPr>
            <w:tcW w:w="959" w:type="dxa"/>
          </w:tcPr>
          <w:p w14:paraId="68B2E637"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3236B6C1" w14:textId="77777777" w:rsidR="002D7386" w:rsidRPr="00440B28" w:rsidRDefault="002D7386" w:rsidP="002D7386">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Na wyposażeniu tuba z </w:t>
            </w:r>
            <w:proofErr w:type="spellStart"/>
            <w:r w:rsidRPr="00440B28">
              <w:rPr>
                <w:rFonts w:ascii="Garamond" w:hAnsi="Garamond" w:cs="Calibri"/>
                <w:color w:val="000000"/>
              </w:rPr>
              <w:t>pompowalnym</w:t>
            </w:r>
            <w:proofErr w:type="spellEnd"/>
            <w:r w:rsidRPr="00440B28">
              <w:rPr>
                <w:rFonts w:ascii="Garamond" w:hAnsi="Garamond" w:cs="Calibri"/>
                <w:color w:val="000000"/>
              </w:rPr>
              <w:t xml:space="preserve"> balonem pozwalająca na dodatkową stabilizację endoskopu w przestrzeni jelita, co ułatwia manewrowanie końcówką dystalną i ma wpływ na skrócenie czasu trwania zabiegu.</w:t>
            </w:r>
          </w:p>
        </w:tc>
        <w:tc>
          <w:tcPr>
            <w:tcW w:w="1681" w:type="dxa"/>
            <w:vAlign w:val="center"/>
          </w:tcPr>
          <w:p w14:paraId="34F552A9" w14:textId="05F193E3" w:rsidR="002D7386" w:rsidRPr="006C0205" w:rsidRDefault="006C0205" w:rsidP="002D7386">
            <w:pPr>
              <w:spacing w:after="0" w:line="288" w:lineRule="auto"/>
              <w:jc w:val="center"/>
              <w:rPr>
                <w:rFonts w:ascii="Garamond" w:eastAsia="Times New Roman" w:hAnsi="Garamond" w:cs="Calibri"/>
                <w:strike/>
                <w:color w:val="000000"/>
                <w:lang w:eastAsia="pl-PL"/>
              </w:rPr>
            </w:pPr>
            <w:r w:rsidRPr="006C0205">
              <w:rPr>
                <w:rFonts w:ascii="Garamond" w:eastAsia="Times New Roman" w:hAnsi="Garamond" w:cs="Calibri"/>
                <w:strike/>
                <w:color w:val="000000"/>
                <w:lang w:eastAsia="pl-PL"/>
              </w:rPr>
              <w:t>T</w:t>
            </w:r>
            <w:r w:rsidR="002D7386" w:rsidRPr="006C0205">
              <w:rPr>
                <w:rFonts w:ascii="Garamond" w:eastAsia="Times New Roman" w:hAnsi="Garamond" w:cs="Calibri"/>
                <w:strike/>
                <w:color w:val="000000"/>
                <w:lang w:eastAsia="pl-PL"/>
              </w:rPr>
              <w:t>ak</w:t>
            </w:r>
          </w:p>
          <w:p w14:paraId="780DDDBB" w14:textId="07BE73AA" w:rsidR="006C0205" w:rsidRPr="00926C15" w:rsidRDefault="006C0205" w:rsidP="002D7386">
            <w:pPr>
              <w:spacing w:after="0" w:line="288" w:lineRule="auto"/>
              <w:jc w:val="center"/>
              <w:rPr>
                <w:rFonts w:ascii="Garamond" w:eastAsia="Times New Roman" w:hAnsi="Garamond" w:cs="Calibri"/>
                <w:color w:val="000000"/>
                <w:lang w:eastAsia="pl-PL"/>
              </w:rPr>
            </w:pPr>
            <w:r w:rsidRPr="006C0205">
              <w:rPr>
                <w:rFonts w:ascii="Garamond" w:eastAsia="Times New Roman" w:hAnsi="Garamond" w:cs="Calibri"/>
                <w:color w:val="FF0000"/>
                <w:lang w:eastAsia="pl-PL"/>
              </w:rPr>
              <w:t>podać</w:t>
            </w:r>
          </w:p>
        </w:tc>
        <w:tc>
          <w:tcPr>
            <w:tcW w:w="4535" w:type="dxa"/>
          </w:tcPr>
          <w:p w14:paraId="4700440C"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bottom"/>
          </w:tcPr>
          <w:p w14:paraId="2BDDDD38" w14:textId="77777777" w:rsidR="002D7386" w:rsidRDefault="002D7386" w:rsidP="002D7386">
            <w:pPr>
              <w:spacing w:after="0" w:line="288" w:lineRule="auto"/>
              <w:rPr>
                <w:rFonts w:ascii="Garamond" w:eastAsia="Times New Roman" w:hAnsi="Garamond" w:cs="Calibri"/>
                <w:strike/>
                <w:color w:val="000000"/>
                <w:lang w:eastAsia="pl-PL"/>
              </w:rPr>
            </w:pPr>
            <w:r w:rsidRPr="006C0205">
              <w:rPr>
                <w:rFonts w:ascii="Garamond" w:eastAsia="Times New Roman" w:hAnsi="Garamond" w:cs="Calibri"/>
                <w:strike/>
                <w:color w:val="000000"/>
                <w:lang w:eastAsia="pl-PL"/>
              </w:rPr>
              <w:t>- - -</w:t>
            </w:r>
          </w:p>
          <w:p w14:paraId="193FBBAA" w14:textId="77777777" w:rsidR="006C0205" w:rsidRPr="006C0205" w:rsidRDefault="006C0205" w:rsidP="002D7386">
            <w:pPr>
              <w:spacing w:after="0" w:line="288" w:lineRule="auto"/>
              <w:rPr>
                <w:rFonts w:ascii="Garamond" w:eastAsia="Times New Roman" w:hAnsi="Garamond" w:cs="Calibri"/>
                <w:color w:val="FF0000"/>
                <w:lang w:eastAsia="pl-PL"/>
              </w:rPr>
            </w:pPr>
            <w:r w:rsidRPr="006C0205">
              <w:rPr>
                <w:rFonts w:ascii="Garamond" w:eastAsia="Times New Roman" w:hAnsi="Garamond" w:cs="Calibri"/>
                <w:color w:val="FF0000"/>
                <w:lang w:eastAsia="pl-PL"/>
              </w:rPr>
              <w:t>Tak – 5 pkt.</w:t>
            </w:r>
          </w:p>
          <w:p w14:paraId="703F5699" w14:textId="1DA7C760" w:rsidR="006C0205" w:rsidRPr="006C0205" w:rsidRDefault="006C0205" w:rsidP="002D7386">
            <w:pPr>
              <w:spacing w:after="0" w:line="288" w:lineRule="auto"/>
              <w:rPr>
                <w:rFonts w:ascii="Garamond" w:eastAsia="Times New Roman" w:hAnsi="Garamond" w:cs="Calibri"/>
                <w:strike/>
                <w:color w:val="000000"/>
                <w:lang w:eastAsia="pl-PL"/>
              </w:rPr>
            </w:pPr>
            <w:r w:rsidRPr="006C0205">
              <w:rPr>
                <w:rFonts w:ascii="Garamond" w:eastAsia="Times New Roman" w:hAnsi="Garamond" w:cs="Calibri"/>
                <w:color w:val="FF0000"/>
                <w:lang w:eastAsia="pl-PL"/>
              </w:rPr>
              <w:t>Nie – 0 pkt.</w:t>
            </w:r>
          </w:p>
        </w:tc>
      </w:tr>
      <w:tr w:rsidR="002D7386" w:rsidRPr="00926C15" w14:paraId="5E546A18" w14:textId="77777777" w:rsidTr="00A33307">
        <w:tc>
          <w:tcPr>
            <w:tcW w:w="959" w:type="dxa"/>
          </w:tcPr>
          <w:p w14:paraId="5B032B50"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23A18C9B" w14:textId="77777777" w:rsidR="002D7386" w:rsidRPr="00440B28" w:rsidRDefault="002D7386" w:rsidP="002D7386">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Funkcja obrazowania w wąskim paśmie światła, ułatwiająca ocenę wczesnych zmian nowotworowych</w:t>
            </w:r>
          </w:p>
        </w:tc>
        <w:tc>
          <w:tcPr>
            <w:tcW w:w="1681" w:type="dxa"/>
            <w:vAlign w:val="center"/>
          </w:tcPr>
          <w:p w14:paraId="079BE968"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0355FF1F"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bottom"/>
          </w:tcPr>
          <w:p w14:paraId="1528EE8E"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2D7386" w:rsidRPr="00926C15" w14:paraId="44B54472" w14:textId="77777777" w:rsidTr="00A33307">
        <w:tc>
          <w:tcPr>
            <w:tcW w:w="959" w:type="dxa"/>
          </w:tcPr>
          <w:p w14:paraId="6776F082"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58F5AA9A" w14:textId="77777777" w:rsidR="002D7386" w:rsidRPr="00440B28" w:rsidRDefault="002D7386" w:rsidP="002D7386">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Wbudowany dodatkowy kanał do przepłukiwania wodą na wprost, umożliwiający dokładne oczyszczenie obszaru zainteresowania z resztek treści pokarmowej</w:t>
            </w:r>
          </w:p>
        </w:tc>
        <w:tc>
          <w:tcPr>
            <w:tcW w:w="1681" w:type="dxa"/>
            <w:vAlign w:val="center"/>
          </w:tcPr>
          <w:p w14:paraId="639ECE0E"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5E53CF71" w14:textId="77777777" w:rsidR="002D7386" w:rsidRPr="00926C15" w:rsidRDefault="002D7386" w:rsidP="002D7386">
            <w:pPr>
              <w:autoSpaceDE w:val="0"/>
              <w:autoSpaceDN w:val="0"/>
              <w:adjustRightInd w:val="0"/>
              <w:spacing w:line="288" w:lineRule="auto"/>
              <w:rPr>
                <w:rFonts w:ascii="Garamond" w:hAnsi="Garamond" w:cs="Calibri"/>
                <w:strike/>
                <w:color w:val="000000"/>
              </w:rPr>
            </w:pPr>
          </w:p>
        </w:tc>
        <w:tc>
          <w:tcPr>
            <w:tcW w:w="2829" w:type="dxa"/>
            <w:vAlign w:val="bottom"/>
          </w:tcPr>
          <w:p w14:paraId="504A1284"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2D7386" w:rsidRPr="00926C15" w14:paraId="5237547F" w14:textId="77777777" w:rsidTr="00A33307">
        <w:tc>
          <w:tcPr>
            <w:tcW w:w="959" w:type="dxa"/>
          </w:tcPr>
          <w:p w14:paraId="790F91DE"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vAlign w:val="bottom"/>
          </w:tcPr>
          <w:p w14:paraId="655BE449" w14:textId="6C4AAA6E" w:rsidR="002D7386" w:rsidRPr="00440B28" w:rsidRDefault="002D7386" w:rsidP="002D7386">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Endoskop o </w:t>
            </w:r>
            <w:r>
              <w:rPr>
                <w:rFonts w:ascii="Garamond" w:eastAsia="Times New Roman" w:hAnsi="Garamond" w:cs="Calibri"/>
                <w:color w:val="000000"/>
                <w:lang w:eastAsia="pl-PL"/>
              </w:rPr>
              <w:t>ulepszonej konstrukcji sondy, z </w:t>
            </w:r>
            <w:r w:rsidRPr="00440B28">
              <w:rPr>
                <w:rFonts w:ascii="Garamond" w:eastAsia="Times New Roman" w:hAnsi="Garamond" w:cs="Calibri"/>
                <w:color w:val="000000"/>
                <w:lang w:eastAsia="pl-PL"/>
              </w:rPr>
              <w:t>funkcjami przekazania siły skrętnej 1 do 1 z</w:t>
            </w:r>
            <w:r>
              <w:rPr>
                <w:rFonts w:ascii="Garamond" w:eastAsia="Times New Roman" w:hAnsi="Garamond" w:cs="Calibri"/>
                <w:color w:val="000000"/>
                <w:lang w:eastAsia="pl-PL"/>
              </w:rPr>
              <w:t> </w:t>
            </w:r>
            <w:r w:rsidRPr="00440B28">
              <w:rPr>
                <w:rFonts w:ascii="Garamond" w:eastAsia="Times New Roman" w:hAnsi="Garamond" w:cs="Calibri"/>
                <w:color w:val="000000"/>
                <w:lang w:eastAsia="pl-PL"/>
              </w:rPr>
              <w:t>rękojeści aż do końca endoskopu, co umożliwia precyzy</w:t>
            </w:r>
            <w:r>
              <w:rPr>
                <w:rFonts w:ascii="Garamond" w:eastAsia="Times New Roman" w:hAnsi="Garamond" w:cs="Calibri"/>
                <w:color w:val="000000"/>
                <w:lang w:eastAsia="pl-PL"/>
              </w:rPr>
              <w:t>jne prowadzenie aparatu nawet w </w:t>
            </w:r>
            <w:r w:rsidRPr="00440B28">
              <w:rPr>
                <w:rFonts w:ascii="Garamond" w:eastAsia="Times New Roman" w:hAnsi="Garamond" w:cs="Calibri"/>
                <w:color w:val="000000"/>
                <w:lang w:eastAsia="pl-PL"/>
              </w:rPr>
              <w:t xml:space="preserve">wymagających ułożeniach </w:t>
            </w:r>
            <w:proofErr w:type="spellStart"/>
            <w:r w:rsidRPr="00440B28">
              <w:rPr>
                <w:rFonts w:ascii="Garamond" w:eastAsia="Times New Roman" w:hAnsi="Garamond" w:cs="Calibri"/>
                <w:color w:val="000000"/>
                <w:lang w:eastAsia="pl-PL"/>
              </w:rPr>
              <w:t>kolonoskopu</w:t>
            </w:r>
            <w:proofErr w:type="spellEnd"/>
            <w:r w:rsidRPr="00440B28">
              <w:rPr>
                <w:rFonts w:ascii="Garamond" w:eastAsia="Times New Roman" w:hAnsi="Garamond" w:cs="Calibri"/>
                <w:color w:val="000000"/>
                <w:lang w:eastAsia="pl-PL"/>
              </w:rPr>
              <w:t xml:space="preserve">. Sonda wyposażona również w strefę o zwiększonej giętkości, pozwalającą na łatwiejsze pokonanie dużych zagięć jelita grubego, w sposób mniej bolesny i mniej ryzykowny dla pacjenta. Możliwość ustawienia 4 różnych poziomów sztywności sondy w trakcie zabiegu, tak aby optymalnie ją dopasować do budowy anatomicznej pacjenta (1) lub </w:t>
            </w:r>
            <w:r w:rsidRPr="00440B28">
              <w:rPr>
                <w:rFonts w:ascii="Garamond" w:hAnsi="Garamond" w:cs="Calibri"/>
              </w:rPr>
              <w:t>dzielona sztywność w 3 zakresach  tak aby optymalnie ją dopasować do budowy anatomicznej pacjenta (2)</w:t>
            </w:r>
          </w:p>
        </w:tc>
        <w:tc>
          <w:tcPr>
            <w:tcW w:w="1681" w:type="dxa"/>
            <w:vAlign w:val="center"/>
          </w:tcPr>
          <w:p w14:paraId="1151C16E" w14:textId="51A1A15D" w:rsidR="002D7386" w:rsidRPr="00926C15" w:rsidRDefault="002D7386">
            <w:pPr>
              <w:spacing w:after="0" w:line="288" w:lineRule="auto"/>
              <w:jc w:val="center"/>
              <w:rPr>
                <w:rFonts w:ascii="Garamond" w:eastAsia="Times New Roman" w:hAnsi="Garamond" w:cs="Calibri"/>
                <w:color w:val="000000"/>
                <w:lang w:eastAsia="pl-PL"/>
              </w:rPr>
            </w:pPr>
            <w:r w:rsidRPr="002E7B60">
              <w:rPr>
                <w:rFonts w:ascii="Garamond" w:eastAsia="Times New Roman" w:hAnsi="Garamond" w:cs="Calibri"/>
                <w:color w:val="FF0000"/>
                <w:lang w:eastAsia="pl-PL"/>
              </w:rPr>
              <w:t xml:space="preserve"> podać</w:t>
            </w:r>
          </w:p>
        </w:tc>
        <w:tc>
          <w:tcPr>
            <w:tcW w:w="4535" w:type="dxa"/>
          </w:tcPr>
          <w:p w14:paraId="08764493"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bottom"/>
          </w:tcPr>
          <w:p w14:paraId="3C3163F0"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(1) – 3 pkt.</w:t>
            </w:r>
          </w:p>
          <w:p w14:paraId="4C5DA79F" w14:textId="77777777" w:rsidR="002D7386"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1 pkt.</w:t>
            </w:r>
          </w:p>
          <w:p w14:paraId="4DD3D24B" w14:textId="564EC404" w:rsidR="006C0205" w:rsidRPr="00926C15" w:rsidRDefault="006C0205" w:rsidP="002D7386">
            <w:pPr>
              <w:spacing w:after="0" w:line="288" w:lineRule="auto"/>
              <w:rPr>
                <w:rFonts w:ascii="Garamond" w:eastAsia="Times New Roman" w:hAnsi="Garamond" w:cs="Calibri"/>
                <w:color w:val="000000"/>
                <w:lang w:eastAsia="pl-PL"/>
              </w:rPr>
            </w:pPr>
            <w:r w:rsidRPr="006C0205">
              <w:rPr>
                <w:rFonts w:ascii="Garamond" w:eastAsia="Times New Roman" w:hAnsi="Garamond" w:cs="Calibri"/>
                <w:color w:val="FF0000"/>
                <w:lang w:eastAsia="pl-PL"/>
              </w:rPr>
              <w:t>Brak</w:t>
            </w:r>
            <w:r w:rsidR="005136F9">
              <w:rPr>
                <w:rFonts w:ascii="Garamond" w:eastAsia="Times New Roman" w:hAnsi="Garamond" w:cs="Calibri"/>
                <w:color w:val="FF0000"/>
                <w:lang w:eastAsia="pl-PL"/>
              </w:rPr>
              <w:t xml:space="preserve">, inne </w:t>
            </w:r>
            <w:r w:rsidRPr="006C0205">
              <w:rPr>
                <w:rFonts w:ascii="Garamond" w:eastAsia="Times New Roman" w:hAnsi="Garamond" w:cs="Calibri"/>
                <w:color w:val="FF0000"/>
                <w:lang w:eastAsia="pl-PL"/>
              </w:rPr>
              <w:t xml:space="preserve"> – 0 pkt.</w:t>
            </w:r>
          </w:p>
        </w:tc>
      </w:tr>
      <w:tr w:rsidR="002D7386" w:rsidRPr="00926C15" w14:paraId="64ED4998" w14:textId="77777777" w:rsidTr="00A33307">
        <w:tc>
          <w:tcPr>
            <w:tcW w:w="959" w:type="dxa"/>
          </w:tcPr>
          <w:p w14:paraId="2FB17064"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45318784" w14:textId="73F6B2F3" w:rsidR="002D7386" w:rsidRPr="00440B28" w:rsidRDefault="002D7386" w:rsidP="002D7386">
            <w:pPr>
              <w:autoSpaceDE w:val="0"/>
              <w:autoSpaceDN w:val="0"/>
              <w:adjustRightInd w:val="0"/>
              <w:spacing w:line="240" w:lineRule="auto"/>
              <w:jc w:val="both"/>
              <w:rPr>
                <w:rFonts w:ascii="Garamond" w:hAnsi="Garamond" w:cs="Calibri"/>
                <w:color w:val="000000"/>
              </w:rPr>
            </w:pPr>
            <w:r w:rsidRPr="002E7B60">
              <w:rPr>
                <w:rFonts w:ascii="Garamond" w:hAnsi="Garamond" w:cs="Calibri"/>
                <w:color w:val="000000"/>
              </w:rPr>
              <w:t xml:space="preserve">Możliwość zaprogramowania dowolnej funkcji sterującej procesora na jeden z </w:t>
            </w:r>
            <w:r w:rsidRPr="002E7B60">
              <w:rPr>
                <w:rFonts w:ascii="Garamond" w:hAnsi="Garamond" w:cs="Calibri"/>
                <w:strike/>
                <w:color w:val="000000"/>
              </w:rPr>
              <w:t>4</w:t>
            </w:r>
            <w:r w:rsidRPr="002E7B60">
              <w:rPr>
                <w:rFonts w:ascii="Garamond" w:hAnsi="Garamond" w:cs="Calibri"/>
                <w:color w:val="000000"/>
              </w:rPr>
              <w:t xml:space="preserve"> </w:t>
            </w:r>
            <w:r w:rsidR="00E5337D" w:rsidRPr="006D453A">
              <w:rPr>
                <w:rFonts w:ascii="Garamond" w:hAnsi="Garamond" w:cs="Calibri"/>
                <w:color w:val="FF0000"/>
              </w:rPr>
              <w:t xml:space="preserve">min. </w:t>
            </w:r>
            <w:r w:rsidR="006C0205" w:rsidRPr="002E7B60">
              <w:rPr>
                <w:rFonts w:ascii="Garamond" w:hAnsi="Garamond" w:cs="Calibri"/>
                <w:color w:val="FF0000"/>
              </w:rPr>
              <w:t xml:space="preserve">3 </w:t>
            </w:r>
            <w:r w:rsidRPr="002E7B60">
              <w:rPr>
                <w:rFonts w:ascii="Garamond" w:hAnsi="Garamond" w:cs="Calibri"/>
                <w:color w:val="000000"/>
              </w:rPr>
              <w:t>przycisków głowicy sterującej endoskopu (m.in. sterowanie pompą do spłukiwania pola obserwacji, robienie zdjęć itp.)</w:t>
            </w:r>
          </w:p>
        </w:tc>
        <w:tc>
          <w:tcPr>
            <w:tcW w:w="1681" w:type="dxa"/>
            <w:vAlign w:val="center"/>
          </w:tcPr>
          <w:p w14:paraId="1828AEF8"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6BCD15AA"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bottom"/>
          </w:tcPr>
          <w:p w14:paraId="35C51617"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2D7386" w:rsidRPr="00926C15" w14:paraId="61E83618" w14:textId="77777777" w:rsidTr="00A33307">
        <w:tc>
          <w:tcPr>
            <w:tcW w:w="959" w:type="dxa"/>
          </w:tcPr>
          <w:p w14:paraId="7E2D32DE"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27056902" w14:textId="1D516F98" w:rsidR="002D7386" w:rsidRPr="00440B28" w:rsidRDefault="002D7386" w:rsidP="002D7386">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Długość robocza endoskopu min. </w:t>
            </w:r>
            <w:r w:rsidRPr="002D7386">
              <w:rPr>
                <w:rFonts w:ascii="Garamond" w:hAnsi="Garamond" w:cs="Calibri"/>
                <w:strike/>
                <w:color w:val="000000"/>
              </w:rPr>
              <w:t>1600</w:t>
            </w:r>
            <w:r w:rsidRPr="00440B28">
              <w:rPr>
                <w:rFonts w:ascii="Garamond" w:hAnsi="Garamond" w:cs="Calibri"/>
                <w:color w:val="000000"/>
              </w:rPr>
              <w:t xml:space="preserve"> </w:t>
            </w:r>
            <w:r w:rsidRPr="002D7386">
              <w:rPr>
                <w:rFonts w:ascii="Garamond" w:hAnsi="Garamond" w:cs="Calibri"/>
                <w:color w:val="FF0000"/>
              </w:rPr>
              <w:t>1500</w:t>
            </w:r>
            <w:r>
              <w:rPr>
                <w:rFonts w:ascii="Garamond" w:hAnsi="Garamond" w:cs="Calibri"/>
                <w:color w:val="000000"/>
              </w:rPr>
              <w:t xml:space="preserve"> </w:t>
            </w:r>
            <w:r w:rsidRPr="00440B28">
              <w:rPr>
                <w:rFonts w:ascii="Garamond" w:hAnsi="Garamond" w:cs="Calibri"/>
                <w:color w:val="000000"/>
              </w:rPr>
              <w:t>mm gwarantująca odpowiedni zasięg endoskopu</w:t>
            </w:r>
          </w:p>
        </w:tc>
        <w:tc>
          <w:tcPr>
            <w:tcW w:w="1681" w:type="dxa"/>
            <w:vAlign w:val="center"/>
          </w:tcPr>
          <w:p w14:paraId="159A3D08" w14:textId="4FE52469" w:rsidR="002D7386" w:rsidRPr="00926C15" w:rsidRDefault="007045FF" w:rsidP="002D7386">
            <w:pPr>
              <w:spacing w:after="0" w:line="288" w:lineRule="auto"/>
              <w:jc w:val="center"/>
              <w:rPr>
                <w:rFonts w:ascii="Garamond" w:eastAsia="Times New Roman" w:hAnsi="Garamond" w:cs="Calibri"/>
                <w:color w:val="000000"/>
                <w:lang w:eastAsia="pl-PL"/>
              </w:rPr>
            </w:pPr>
            <w:r w:rsidRPr="007045FF">
              <w:rPr>
                <w:rFonts w:ascii="Garamond" w:eastAsia="Times New Roman" w:hAnsi="Garamond" w:cs="Calibri"/>
                <w:color w:val="FF0000"/>
                <w:lang w:eastAsia="pl-PL"/>
              </w:rPr>
              <w:t>T</w:t>
            </w:r>
            <w:r w:rsidR="002D7386" w:rsidRPr="007045FF">
              <w:rPr>
                <w:rFonts w:ascii="Garamond" w:eastAsia="Times New Roman" w:hAnsi="Garamond" w:cs="Calibri"/>
                <w:color w:val="FF0000"/>
                <w:lang w:eastAsia="pl-PL"/>
              </w:rPr>
              <w:t>ak</w:t>
            </w:r>
            <w:r w:rsidRPr="007045FF">
              <w:rPr>
                <w:rFonts w:ascii="Garamond" w:eastAsia="Times New Roman" w:hAnsi="Garamond" w:cs="Calibri"/>
                <w:color w:val="FF0000"/>
                <w:lang w:eastAsia="pl-PL"/>
              </w:rPr>
              <w:t>, podać</w:t>
            </w:r>
          </w:p>
        </w:tc>
        <w:tc>
          <w:tcPr>
            <w:tcW w:w="4535" w:type="dxa"/>
          </w:tcPr>
          <w:p w14:paraId="59242470"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bottom"/>
          </w:tcPr>
          <w:p w14:paraId="5A96AFEE"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2D7386" w:rsidRPr="00926C15" w14:paraId="65352A20" w14:textId="77777777" w:rsidTr="00A33307">
        <w:tc>
          <w:tcPr>
            <w:tcW w:w="959" w:type="dxa"/>
          </w:tcPr>
          <w:p w14:paraId="2470217E"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vAlign w:val="center"/>
          </w:tcPr>
          <w:p w14:paraId="7CC1B264" w14:textId="77777777" w:rsidR="002D7386" w:rsidRPr="00440B28" w:rsidRDefault="002D7386" w:rsidP="002D7386">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Złącze </w:t>
            </w:r>
            <w:proofErr w:type="spellStart"/>
            <w:r>
              <w:rPr>
                <w:rFonts w:ascii="Garamond" w:eastAsia="Times New Roman" w:hAnsi="Garamond" w:cs="Calibri"/>
                <w:color w:val="000000"/>
                <w:lang w:eastAsia="pl-PL"/>
              </w:rPr>
              <w:t>wideoprocesora</w:t>
            </w:r>
            <w:proofErr w:type="spellEnd"/>
            <w:r>
              <w:rPr>
                <w:rFonts w:ascii="Garamond" w:eastAsia="Times New Roman" w:hAnsi="Garamond" w:cs="Calibri"/>
                <w:color w:val="000000"/>
                <w:lang w:eastAsia="pl-PL"/>
              </w:rPr>
              <w:t xml:space="preserve"> jednostopniowe i </w:t>
            </w:r>
            <w:r w:rsidRPr="00440B28">
              <w:rPr>
                <w:rFonts w:ascii="Garamond" w:eastAsia="Times New Roman" w:hAnsi="Garamond" w:cs="Calibri"/>
                <w:color w:val="000000"/>
                <w:lang w:eastAsia="pl-PL"/>
              </w:rPr>
              <w:t>wodoszczelne nie wymagające dodatkowych nasadek, skracające czas podłączenia endoskopu (1) lub</w:t>
            </w:r>
            <w:r w:rsidRPr="00440B28">
              <w:rPr>
                <w:rFonts w:ascii="Garamond" w:hAnsi="Garamond" w:cs="Calibri"/>
                <w:color w:val="FF0000"/>
              </w:rPr>
              <w:t xml:space="preserve"> </w:t>
            </w:r>
            <w:r w:rsidRPr="00440B28">
              <w:rPr>
                <w:rFonts w:ascii="Garamond" w:hAnsi="Garamond" w:cs="Calibri"/>
              </w:rPr>
              <w:t xml:space="preserve">złącze </w:t>
            </w:r>
            <w:proofErr w:type="spellStart"/>
            <w:r>
              <w:rPr>
                <w:rFonts w:ascii="Garamond" w:hAnsi="Garamond" w:cs="Calibri"/>
              </w:rPr>
              <w:t>wideoprocesora</w:t>
            </w:r>
            <w:proofErr w:type="spellEnd"/>
            <w:r>
              <w:rPr>
                <w:rFonts w:ascii="Garamond" w:hAnsi="Garamond" w:cs="Calibri"/>
              </w:rPr>
              <w:t xml:space="preserve"> jednostopniowe </w:t>
            </w:r>
            <w:r>
              <w:rPr>
                <w:rFonts w:ascii="Garamond" w:hAnsi="Garamond" w:cs="Calibri"/>
              </w:rPr>
              <w:lastRenderedPageBreak/>
              <w:t>i </w:t>
            </w:r>
            <w:r w:rsidRPr="00440B28">
              <w:rPr>
                <w:rFonts w:ascii="Garamond" w:hAnsi="Garamond" w:cs="Calibri"/>
              </w:rPr>
              <w:t>wodoszczelne z zastosowaniem nasadek dla zabezpieczenia styków przed korozją (2)</w:t>
            </w:r>
          </w:p>
        </w:tc>
        <w:tc>
          <w:tcPr>
            <w:tcW w:w="1681" w:type="dxa"/>
            <w:vAlign w:val="center"/>
          </w:tcPr>
          <w:p w14:paraId="2DE59B71"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podać</w:t>
            </w:r>
          </w:p>
        </w:tc>
        <w:tc>
          <w:tcPr>
            <w:tcW w:w="4535" w:type="dxa"/>
          </w:tcPr>
          <w:p w14:paraId="5C89144B" w14:textId="77777777" w:rsidR="002D7386" w:rsidRPr="00926C15" w:rsidRDefault="002D7386" w:rsidP="002D7386">
            <w:pPr>
              <w:autoSpaceDE w:val="0"/>
              <w:autoSpaceDN w:val="0"/>
              <w:adjustRightInd w:val="0"/>
              <w:spacing w:line="288" w:lineRule="auto"/>
              <w:rPr>
                <w:rFonts w:ascii="Garamond" w:hAnsi="Garamond" w:cs="Calibri"/>
                <w:strike/>
                <w:color w:val="000000"/>
              </w:rPr>
            </w:pPr>
          </w:p>
        </w:tc>
        <w:tc>
          <w:tcPr>
            <w:tcW w:w="2829" w:type="dxa"/>
            <w:vAlign w:val="center"/>
          </w:tcPr>
          <w:p w14:paraId="11DC5DB6"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(rozwiązanie (1) – 3 pkt.</w:t>
            </w:r>
          </w:p>
          <w:p w14:paraId="4E03C823"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2 pkt.</w:t>
            </w:r>
          </w:p>
          <w:p w14:paraId="0221C953"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inne lub brak – 0 pkt.</w:t>
            </w:r>
          </w:p>
        </w:tc>
      </w:tr>
      <w:tr w:rsidR="002D7386" w:rsidRPr="00926C15" w14:paraId="372D1957" w14:textId="77777777" w:rsidTr="00A33307">
        <w:tc>
          <w:tcPr>
            <w:tcW w:w="959" w:type="dxa"/>
          </w:tcPr>
          <w:p w14:paraId="439DF793"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1E2FAD1A" w14:textId="77777777" w:rsidR="002D7386" w:rsidRPr="00440B28" w:rsidRDefault="002D7386" w:rsidP="002D7386">
            <w:pPr>
              <w:autoSpaceDE w:val="0"/>
              <w:autoSpaceDN w:val="0"/>
              <w:adjustRightInd w:val="0"/>
              <w:spacing w:line="240" w:lineRule="auto"/>
              <w:jc w:val="both"/>
              <w:rPr>
                <w:rFonts w:ascii="Garamond" w:hAnsi="Garamond" w:cs="Calibri"/>
                <w:b/>
                <w:bCs/>
                <w:color w:val="000000"/>
              </w:rPr>
            </w:pPr>
            <w:proofErr w:type="spellStart"/>
            <w:r w:rsidRPr="00440B28">
              <w:rPr>
                <w:rFonts w:ascii="Garamond" w:hAnsi="Garamond" w:cs="Calibri"/>
                <w:b/>
                <w:bCs/>
                <w:color w:val="000000"/>
              </w:rPr>
              <w:t>Kolonoskop</w:t>
            </w:r>
            <w:proofErr w:type="spellEnd"/>
            <w:r w:rsidRPr="00440B28">
              <w:rPr>
                <w:rFonts w:ascii="Garamond" w:hAnsi="Garamond" w:cs="Calibri"/>
                <w:b/>
                <w:bCs/>
                <w:color w:val="000000"/>
              </w:rPr>
              <w:t xml:space="preserve"> diagnostyczno-zabiegowy – 8 szt.</w:t>
            </w:r>
          </w:p>
        </w:tc>
        <w:tc>
          <w:tcPr>
            <w:tcW w:w="1681" w:type="dxa"/>
            <w:vAlign w:val="center"/>
          </w:tcPr>
          <w:p w14:paraId="26108B19" w14:textId="77777777" w:rsidR="002D7386" w:rsidRPr="00926C15" w:rsidRDefault="002D7386" w:rsidP="002D7386">
            <w:pPr>
              <w:spacing w:after="0" w:line="288" w:lineRule="auto"/>
              <w:jc w:val="center"/>
              <w:rPr>
                <w:rFonts w:ascii="Garamond" w:eastAsia="Times New Roman" w:hAnsi="Garamond" w:cs="Calibri"/>
                <w:color w:val="000000"/>
                <w:lang w:eastAsia="pl-PL"/>
              </w:rPr>
            </w:pPr>
          </w:p>
        </w:tc>
        <w:tc>
          <w:tcPr>
            <w:tcW w:w="4535" w:type="dxa"/>
          </w:tcPr>
          <w:p w14:paraId="63B510F3" w14:textId="77777777" w:rsidR="002D7386" w:rsidRPr="00926C15" w:rsidRDefault="002D7386" w:rsidP="002D7386">
            <w:pPr>
              <w:autoSpaceDE w:val="0"/>
              <w:autoSpaceDN w:val="0"/>
              <w:adjustRightInd w:val="0"/>
              <w:spacing w:line="288" w:lineRule="auto"/>
              <w:jc w:val="center"/>
              <w:rPr>
                <w:rFonts w:ascii="Garamond" w:hAnsi="Garamond" w:cs="Calibri"/>
                <w:b/>
                <w:bCs/>
                <w:color w:val="000000"/>
              </w:rPr>
            </w:pPr>
          </w:p>
        </w:tc>
        <w:tc>
          <w:tcPr>
            <w:tcW w:w="2829" w:type="dxa"/>
            <w:vAlign w:val="bottom"/>
          </w:tcPr>
          <w:p w14:paraId="3458366F" w14:textId="77777777" w:rsidR="002D7386" w:rsidRPr="00926C15" w:rsidRDefault="002D7386" w:rsidP="002D7386">
            <w:pPr>
              <w:spacing w:after="0" w:line="288" w:lineRule="auto"/>
              <w:rPr>
                <w:rFonts w:ascii="Garamond" w:eastAsia="Times New Roman" w:hAnsi="Garamond" w:cs="Calibri"/>
                <w:color w:val="000000"/>
                <w:lang w:eastAsia="pl-PL"/>
              </w:rPr>
            </w:pPr>
          </w:p>
        </w:tc>
      </w:tr>
      <w:tr w:rsidR="002D7386" w:rsidRPr="00926C15" w14:paraId="7A6A74A5" w14:textId="77777777" w:rsidTr="00A33307">
        <w:tc>
          <w:tcPr>
            <w:tcW w:w="959" w:type="dxa"/>
          </w:tcPr>
          <w:p w14:paraId="5831F05A"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0EDE8D0E" w14:textId="020BCFEC" w:rsidR="002D7386" w:rsidRPr="00440B28" w:rsidRDefault="002D7386" w:rsidP="002D7386">
            <w:pPr>
              <w:autoSpaceDE w:val="0"/>
              <w:autoSpaceDN w:val="0"/>
              <w:adjustRightInd w:val="0"/>
              <w:spacing w:line="240" w:lineRule="auto"/>
              <w:jc w:val="both"/>
              <w:rPr>
                <w:rFonts w:ascii="Garamond" w:hAnsi="Garamond" w:cs="Calibri"/>
                <w:color w:val="000000"/>
              </w:rPr>
            </w:pPr>
            <w:proofErr w:type="spellStart"/>
            <w:r w:rsidRPr="00440B28">
              <w:rPr>
                <w:rFonts w:ascii="Garamond" w:hAnsi="Garamond" w:cs="Calibri"/>
                <w:color w:val="000000"/>
              </w:rPr>
              <w:t>Kolonosk</w:t>
            </w:r>
            <w:r>
              <w:rPr>
                <w:rFonts w:ascii="Garamond" w:hAnsi="Garamond" w:cs="Calibri"/>
                <w:color w:val="000000"/>
              </w:rPr>
              <w:t>op</w:t>
            </w:r>
            <w:proofErr w:type="spellEnd"/>
            <w:r>
              <w:rPr>
                <w:rFonts w:ascii="Garamond" w:hAnsi="Garamond" w:cs="Calibri"/>
                <w:color w:val="000000"/>
              </w:rPr>
              <w:t xml:space="preserve"> wideo długość min. </w:t>
            </w:r>
            <w:r w:rsidRPr="002D7386">
              <w:rPr>
                <w:rFonts w:ascii="Garamond" w:hAnsi="Garamond" w:cs="Calibri"/>
                <w:strike/>
                <w:color w:val="000000"/>
              </w:rPr>
              <w:t>1600</w:t>
            </w:r>
            <w:r>
              <w:rPr>
                <w:rFonts w:ascii="Garamond" w:hAnsi="Garamond" w:cs="Calibri"/>
                <w:color w:val="000000"/>
              </w:rPr>
              <w:t xml:space="preserve"> </w:t>
            </w:r>
            <w:r>
              <w:rPr>
                <w:rFonts w:ascii="Garamond" w:hAnsi="Garamond" w:cs="Calibri"/>
                <w:color w:val="FF0000"/>
              </w:rPr>
              <w:t xml:space="preserve">1500 </w:t>
            </w:r>
            <w:r>
              <w:rPr>
                <w:rFonts w:ascii="Garamond" w:hAnsi="Garamond" w:cs="Calibri"/>
                <w:color w:val="000000"/>
              </w:rPr>
              <w:t>mm o </w:t>
            </w:r>
            <w:r w:rsidRPr="00440B28">
              <w:rPr>
                <w:rFonts w:ascii="Garamond" w:hAnsi="Garamond" w:cs="Calibri"/>
                <w:color w:val="000000"/>
              </w:rPr>
              <w:t>wysokiej jakości obrazu HDTV 1080</w:t>
            </w:r>
          </w:p>
        </w:tc>
        <w:tc>
          <w:tcPr>
            <w:tcW w:w="1681" w:type="dxa"/>
            <w:vAlign w:val="center"/>
          </w:tcPr>
          <w:p w14:paraId="0AD61C32" w14:textId="046B0AFE" w:rsidR="002D7386" w:rsidRPr="00926C15" w:rsidRDefault="007045FF" w:rsidP="002D7386">
            <w:pPr>
              <w:spacing w:after="0" w:line="288" w:lineRule="auto"/>
              <w:jc w:val="center"/>
              <w:rPr>
                <w:rFonts w:ascii="Garamond" w:eastAsia="Times New Roman" w:hAnsi="Garamond" w:cs="Calibri"/>
                <w:color w:val="000000"/>
                <w:lang w:eastAsia="pl-PL"/>
              </w:rPr>
            </w:pPr>
            <w:r w:rsidRPr="007045FF">
              <w:rPr>
                <w:rFonts w:ascii="Garamond" w:eastAsia="Times New Roman" w:hAnsi="Garamond" w:cs="Calibri"/>
                <w:color w:val="FF0000"/>
                <w:lang w:eastAsia="pl-PL"/>
              </w:rPr>
              <w:t>T</w:t>
            </w:r>
            <w:r w:rsidR="002D7386" w:rsidRPr="007045FF">
              <w:rPr>
                <w:rFonts w:ascii="Garamond" w:eastAsia="Times New Roman" w:hAnsi="Garamond" w:cs="Calibri"/>
                <w:color w:val="FF0000"/>
                <w:lang w:eastAsia="pl-PL"/>
              </w:rPr>
              <w:t>ak</w:t>
            </w:r>
            <w:r w:rsidRPr="007045FF">
              <w:rPr>
                <w:rFonts w:ascii="Garamond" w:eastAsia="Times New Roman" w:hAnsi="Garamond" w:cs="Calibri"/>
                <w:color w:val="FF0000"/>
                <w:lang w:eastAsia="pl-PL"/>
              </w:rPr>
              <w:t>, podać</w:t>
            </w:r>
          </w:p>
        </w:tc>
        <w:tc>
          <w:tcPr>
            <w:tcW w:w="4535" w:type="dxa"/>
          </w:tcPr>
          <w:p w14:paraId="53044FED"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bottom"/>
          </w:tcPr>
          <w:p w14:paraId="677B25EA"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2D7386" w:rsidRPr="00926C15" w14:paraId="2872EFB4" w14:textId="77777777" w:rsidTr="00A33307">
        <w:tc>
          <w:tcPr>
            <w:tcW w:w="959" w:type="dxa"/>
          </w:tcPr>
          <w:p w14:paraId="6109DAB2"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5217C923" w14:textId="40B86006" w:rsidR="002D7386" w:rsidRPr="00440B28" w:rsidRDefault="002D7386" w:rsidP="002E7B60">
            <w:pPr>
              <w:tabs>
                <w:tab w:val="left" w:pos="708"/>
                <w:tab w:val="center" w:pos="4536"/>
                <w:tab w:val="right" w:pos="9072"/>
              </w:tabs>
              <w:spacing w:line="256" w:lineRule="auto"/>
              <w:contextualSpacing/>
              <w:jc w:val="both"/>
              <w:rPr>
                <w:rFonts w:ascii="Garamond" w:hAnsi="Garamond" w:cs="Calibri"/>
              </w:rPr>
            </w:pPr>
            <w:r w:rsidRPr="00440B28">
              <w:rPr>
                <w:rFonts w:ascii="Garamond" w:hAnsi="Garamond" w:cs="Calibri"/>
              </w:rPr>
              <w:t>Funkcja podwójnej głębi ostrości 2-6mm i 5-100mm, uruchamianą za pomocą jednego przycisku na rękojeści, umożliwiająca dokładną obserwację tkanki z dużym powiększeniem z bliskiej odległości (1) lub s</w:t>
            </w:r>
            <w:r>
              <w:rPr>
                <w:rFonts w:ascii="Garamond" w:hAnsi="Garamond" w:cs="Calibri"/>
              </w:rPr>
              <w:t>ystem głębi ostrości 2-100 mm z </w:t>
            </w:r>
            <w:r w:rsidRPr="00440B28">
              <w:rPr>
                <w:rFonts w:ascii="Garamond" w:hAnsi="Garamond" w:cs="Calibri"/>
              </w:rPr>
              <w:t>elektroniczną funkcją zoom zapewniający opisane wyżej funkcjonalności (2)</w:t>
            </w:r>
            <w:r w:rsidR="006C0205">
              <w:rPr>
                <w:rFonts w:ascii="Garamond" w:hAnsi="Garamond" w:cs="Calibri"/>
              </w:rPr>
              <w:t xml:space="preserve"> </w:t>
            </w:r>
            <w:r w:rsidR="006C0205" w:rsidRPr="006C0205">
              <w:rPr>
                <w:rFonts w:ascii="Garamond" w:hAnsi="Garamond" w:cs="Calibri"/>
                <w:color w:val="FF0000"/>
              </w:rPr>
              <w:t xml:space="preserve">lub </w:t>
            </w:r>
            <w:r w:rsidR="006C0205" w:rsidRPr="006C0205">
              <w:rPr>
                <w:rFonts w:ascii="Garamond" w:hAnsi="Garamond" w:cs="Tahoma"/>
                <w:color w:val="FF0000"/>
              </w:rPr>
              <w:t>funkcje podwójnej głębi ostrości: 1,5-2,5 mm (56 s</w:t>
            </w:r>
            <w:r w:rsidR="006C0205">
              <w:rPr>
                <w:rFonts w:ascii="Garamond" w:hAnsi="Garamond" w:cs="Tahoma"/>
                <w:color w:val="FF0000"/>
              </w:rPr>
              <w:t>topni) i 3-100mm (140 stopni) (</w:t>
            </w:r>
            <w:proofErr w:type="spellStart"/>
            <w:r w:rsidR="006C0205">
              <w:rPr>
                <w:rFonts w:ascii="Garamond" w:hAnsi="Garamond" w:cs="Tahoma"/>
                <w:color w:val="FF0000"/>
              </w:rPr>
              <w:t>rozw</w:t>
            </w:r>
            <w:proofErr w:type="spellEnd"/>
            <w:r w:rsidR="006C0205">
              <w:rPr>
                <w:rFonts w:ascii="Garamond" w:hAnsi="Garamond" w:cs="Tahoma"/>
                <w:color w:val="FF0000"/>
              </w:rPr>
              <w:t>. 3)</w:t>
            </w:r>
          </w:p>
        </w:tc>
        <w:tc>
          <w:tcPr>
            <w:tcW w:w="1681" w:type="dxa"/>
            <w:vAlign w:val="center"/>
          </w:tcPr>
          <w:p w14:paraId="758C21D2"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4535" w:type="dxa"/>
          </w:tcPr>
          <w:p w14:paraId="1BFA7AE4"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bottom"/>
          </w:tcPr>
          <w:p w14:paraId="73492B35" w14:textId="77777777" w:rsidR="002D7386" w:rsidRPr="00926C15" w:rsidRDefault="002D7386" w:rsidP="002D7386">
            <w:pPr>
              <w:spacing w:after="0" w:line="288" w:lineRule="auto"/>
              <w:rPr>
                <w:rFonts w:ascii="Garamond" w:eastAsia="Times New Roman" w:hAnsi="Garamond" w:cs="Calibri"/>
                <w:color w:val="000000"/>
                <w:lang w:eastAsia="pl-PL"/>
              </w:rPr>
            </w:pPr>
            <w:r>
              <w:rPr>
                <w:rFonts w:ascii="Garamond" w:eastAsia="Times New Roman" w:hAnsi="Garamond" w:cs="Calibri"/>
                <w:color w:val="000000"/>
                <w:lang w:eastAsia="pl-PL"/>
              </w:rPr>
              <w:t>rozwiązanie (1)</w:t>
            </w:r>
            <w:r w:rsidRPr="00926C15">
              <w:rPr>
                <w:rFonts w:ascii="Garamond" w:eastAsia="Times New Roman" w:hAnsi="Garamond" w:cs="Calibri"/>
                <w:color w:val="000000"/>
                <w:lang w:eastAsia="pl-PL"/>
              </w:rPr>
              <w:t xml:space="preserve"> – 3 pkt.</w:t>
            </w:r>
          </w:p>
          <w:p w14:paraId="2D76AA46" w14:textId="77777777" w:rsidR="002D7386"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1 pkt.</w:t>
            </w:r>
          </w:p>
          <w:p w14:paraId="590B7ACD" w14:textId="5F0158A3" w:rsidR="006C0205" w:rsidRPr="00926C15" w:rsidRDefault="006C0205" w:rsidP="002D7386">
            <w:pPr>
              <w:spacing w:after="0" w:line="288" w:lineRule="auto"/>
              <w:rPr>
                <w:rFonts w:ascii="Garamond" w:eastAsia="Times New Roman" w:hAnsi="Garamond" w:cs="Calibri"/>
                <w:color w:val="000000"/>
                <w:lang w:eastAsia="pl-PL"/>
              </w:rPr>
            </w:pPr>
            <w:r w:rsidRPr="006C0205">
              <w:rPr>
                <w:rFonts w:ascii="Garamond" w:eastAsia="Times New Roman" w:hAnsi="Garamond" w:cs="Calibri"/>
                <w:color w:val="FF0000"/>
                <w:lang w:eastAsia="pl-PL"/>
              </w:rPr>
              <w:t>rozwiązanie (3) – 0 pkt.</w:t>
            </w:r>
          </w:p>
        </w:tc>
      </w:tr>
      <w:tr w:rsidR="002D7386" w:rsidRPr="00926C15" w14:paraId="6A6E6B89" w14:textId="77777777" w:rsidTr="00A33307">
        <w:tc>
          <w:tcPr>
            <w:tcW w:w="959" w:type="dxa"/>
          </w:tcPr>
          <w:p w14:paraId="5C628F13"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4C17BF11" w14:textId="77777777" w:rsidR="002D7386" w:rsidRPr="00440B28" w:rsidRDefault="002D7386" w:rsidP="002D7386">
            <w:pPr>
              <w:autoSpaceDE w:val="0"/>
              <w:autoSpaceDN w:val="0"/>
              <w:adjustRightInd w:val="0"/>
              <w:spacing w:line="240" w:lineRule="auto"/>
              <w:jc w:val="both"/>
              <w:rPr>
                <w:rFonts w:ascii="Garamond" w:hAnsi="Garamond" w:cs="Calibri"/>
              </w:rPr>
            </w:pPr>
            <w:r w:rsidRPr="00440B28">
              <w:rPr>
                <w:rFonts w:ascii="Garamond" w:hAnsi="Garamond" w:cs="Calibri"/>
              </w:rPr>
              <w:t>Funkcji obrazowania w wąskim paśmie światła, ułatwiająca ocenę wczesnych zmian nowotworowych.</w:t>
            </w:r>
          </w:p>
        </w:tc>
        <w:tc>
          <w:tcPr>
            <w:tcW w:w="1681" w:type="dxa"/>
            <w:vAlign w:val="center"/>
          </w:tcPr>
          <w:p w14:paraId="4609CFFC"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017CC41A"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bottom"/>
          </w:tcPr>
          <w:p w14:paraId="2A7BCCD9"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2D7386" w:rsidRPr="00926C15" w14:paraId="6745D64B" w14:textId="77777777" w:rsidTr="00A33307">
        <w:tc>
          <w:tcPr>
            <w:tcW w:w="959" w:type="dxa"/>
          </w:tcPr>
          <w:p w14:paraId="29204FC9"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57A1881E" w14:textId="2E8EB22B" w:rsidR="002D7386" w:rsidRPr="00440B28" w:rsidRDefault="002D7386" w:rsidP="002D7386">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Wbudowany dodatkowy kanał do przepłukiwania wodą na wprost, umożliwiający dokładne oczyszczenie obszaru zainteresowania z resztek treści pokarmowej</w:t>
            </w:r>
          </w:p>
        </w:tc>
        <w:tc>
          <w:tcPr>
            <w:tcW w:w="1681" w:type="dxa"/>
            <w:vAlign w:val="center"/>
          </w:tcPr>
          <w:p w14:paraId="6AEFC648"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0B969AC4"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bottom"/>
          </w:tcPr>
          <w:p w14:paraId="2BBC062E"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2D7386" w:rsidRPr="00926C15" w14:paraId="2CFF59AF" w14:textId="77777777" w:rsidTr="00A33307">
        <w:tc>
          <w:tcPr>
            <w:tcW w:w="959" w:type="dxa"/>
          </w:tcPr>
          <w:p w14:paraId="7D3AF54D"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59E1870D" w14:textId="7FA0309C" w:rsidR="002D7386" w:rsidRPr="00440B28" w:rsidRDefault="002D7386" w:rsidP="002D7386">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Wbudowana cewka elektromagnetyczna, która w połączeniu z odpowiednim systemem nawigacji, umożliwia obrazowanie położenia i kształtu endoskopu w trój-wymiarze na ekranie zabiegowym, co umożliwia łatwiejsze manewrowanie endoskopem w trudnej anatomii jelita, skracając czas zabiegu oraz zmniejszając odczuwalny przez pacjenta ból.</w:t>
            </w:r>
          </w:p>
        </w:tc>
        <w:tc>
          <w:tcPr>
            <w:tcW w:w="1681" w:type="dxa"/>
            <w:vAlign w:val="center"/>
          </w:tcPr>
          <w:p w14:paraId="3C06F622"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tcPr>
          <w:p w14:paraId="721D4C37" w14:textId="77777777" w:rsidR="002D7386" w:rsidRPr="00926C15" w:rsidRDefault="002D7386" w:rsidP="002D7386">
            <w:pPr>
              <w:autoSpaceDE w:val="0"/>
              <w:autoSpaceDN w:val="0"/>
              <w:adjustRightInd w:val="0"/>
              <w:spacing w:line="288" w:lineRule="auto"/>
              <w:rPr>
                <w:rFonts w:ascii="Garamond" w:hAnsi="Garamond" w:cs="Calibri"/>
                <w:strike/>
                <w:color w:val="000000"/>
              </w:rPr>
            </w:pPr>
          </w:p>
        </w:tc>
        <w:tc>
          <w:tcPr>
            <w:tcW w:w="2829" w:type="dxa"/>
            <w:vAlign w:val="center"/>
          </w:tcPr>
          <w:p w14:paraId="6901E053" w14:textId="77777777" w:rsidR="002D7386" w:rsidRPr="00926C15" w:rsidRDefault="002D7386" w:rsidP="002D7386">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tak – 5 pkt.</w:t>
            </w:r>
          </w:p>
          <w:p w14:paraId="0807C438" w14:textId="77777777" w:rsidR="002D7386" w:rsidRPr="00926C15" w:rsidRDefault="002D7386" w:rsidP="002D7386">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nie – 0 pkt.</w:t>
            </w:r>
          </w:p>
        </w:tc>
      </w:tr>
      <w:tr w:rsidR="002D7386" w:rsidRPr="00926C15" w14:paraId="5B11E695" w14:textId="77777777" w:rsidTr="00A33307">
        <w:tc>
          <w:tcPr>
            <w:tcW w:w="959" w:type="dxa"/>
          </w:tcPr>
          <w:p w14:paraId="5B205109"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vAlign w:val="bottom"/>
          </w:tcPr>
          <w:p w14:paraId="01D1A489" w14:textId="265F2D2D" w:rsidR="002D7386" w:rsidRPr="00440B28" w:rsidRDefault="002D7386" w:rsidP="002D7386">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Endoskop o ule</w:t>
            </w:r>
            <w:r>
              <w:rPr>
                <w:rFonts w:ascii="Garamond" w:eastAsia="Times New Roman" w:hAnsi="Garamond" w:cs="Calibri"/>
                <w:color w:val="000000"/>
                <w:lang w:eastAsia="pl-PL"/>
              </w:rPr>
              <w:t>pszonej konstrukcji sondy, z </w:t>
            </w:r>
            <w:r w:rsidRPr="00440B28">
              <w:rPr>
                <w:rFonts w:ascii="Garamond" w:eastAsia="Times New Roman" w:hAnsi="Garamond" w:cs="Calibri"/>
                <w:color w:val="000000"/>
                <w:lang w:eastAsia="pl-PL"/>
              </w:rPr>
              <w:t>funkcjami prz</w:t>
            </w:r>
            <w:r>
              <w:rPr>
                <w:rFonts w:ascii="Garamond" w:eastAsia="Times New Roman" w:hAnsi="Garamond" w:cs="Calibri"/>
                <w:color w:val="000000"/>
                <w:lang w:eastAsia="pl-PL"/>
              </w:rPr>
              <w:t xml:space="preserve">ekazania siły skrętnej 1 do 1 </w:t>
            </w:r>
            <w:r>
              <w:rPr>
                <w:rFonts w:ascii="Garamond" w:eastAsia="Times New Roman" w:hAnsi="Garamond" w:cs="Calibri"/>
                <w:color w:val="000000"/>
                <w:lang w:eastAsia="pl-PL"/>
              </w:rPr>
              <w:lastRenderedPageBreak/>
              <w:t>z </w:t>
            </w:r>
            <w:r w:rsidRPr="00440B28">
              <w:rPr>
                <w:rFonts w:ascii="Garamond" w:eastAsia="Times New Roman" w:hAnsi="Garamond" w:cs="Calibri"/>
                <w:color w:val="000000"/>
                <w:lang w:eastAsia="pl-PL"/>
              </w:rPr>
              <w:t xml:space="preserve">rękojeści aż do końca endoskopu, co umożliwia precyzyjne prowadzenie aparatu nawet w wymagających ułożeniach </w:t>
            </w:r>
            <w:proofErr w:type="spellStart"/>
            <w:r w:rsidRPr="00440B28">
              <w:rPr>
                <w:rFonts w:ascii="Garamond" w:eastAsia="Times New Roman" w:hAnsi="Garamond" w:cs="Calibri"/>
                <w:color w:val="000000"/>
                <w:lang w:eastAsia="pl-PL"/>
              </w:rPr>
              <w:t>kolonoskopu</w:t>
            </w:r>
            <w:proofErr w:type="spellEnd"/>
            <w:r w:rsidRPr="00440B28">
              <w:rPr>
                <w:rFonts w:ascii="Garamond" w:eastAsia="Times New Roman" w:hAnsi="Garamond" w:cs="Calibri"/>
                <w:color w:val="000000"/>
                <w:lang w:eastAsia="pl-PL"/>
              </w:rPr>
              <w:t xml:space="preserve">. Sonda wyposażona również w strefę o zwiększonej giętkości, pozwalającą na łatwiejsze pokonanie dużych zagięć jelita grubego, w sposób mniej bolesny i mniej ryzykowny dla pacjenta. Możliwość ustawienia 4 różnych poziomów sztywności sondy w trakcie zabiegu, tak aby optymalnie ją dopasować do budowy anatomicznej pacjenta (1) lub </w:t>
            </w:r>
            <w:r w:rsidRPr="00440B28">
              <w:rPr>
                <w:rFonts w:ascii="Garamond" w:hAnsi="Garamond" w:cs="Calibri"/>
              </w:rPr>
              <w:t>dzielona sztywność w 3 zakresach  tak aby optymalnie ją dopasować do budowy anatomicznej pacjenta (2)</w:t>
            </w:r>
          </w:p>
        </w:tc>
        <w:tc>
          <w:tcPr>
            <w:tcW w:w="1681" w:type="dxa"/>
            <w:vAlign w:val="center"/>
          </w:tcPr>
          <w:p w14:paraId="62A1BC36"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Tak, podać</w:t>
            </w:r>
          </w:p>
        </w:tc>
        <w:tc>
          <w:tcPr>
            <w:tcW w:w="4535" w:type="dxa"/>
          </w:tcPr>
          <w:p w14:paraId="71BE5668"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center"/>
          </w:tcPr>
          <w:p w14:paraId="2E05CF1D" w14:textId="77777777" w:rsidR="002D7386" w:rsidRPr="00926C15" w:rsidRDefault="002D7386" w:rsidP="002D7386">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rozwiązanie (1) – 3 pkt.</w:t>
            </w:r>
          </w:p>
          <w:p w14:paraId="2FE764C7" w14:textId="77777777" w:rsidR="002D7386" w:rsidRPr="00926C15" w:rsidRDefault="002D7386" w:rsidP="002D7386">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rozwiązanie (2) – 1 pkt.</w:t>
            </w:r>
          </w:p>
        </w:tc>
      </w:tr>
      <w:tr w:rsidR="002D7386" w:rsidRPr="00926C15" w14:paraId="697162FA" w14:textId="77777777" w:rsidTr="00A33307">
        <w:tc>
          <w:tcPr>
            <w:tcW w:w="959" w:type="dxa"/>
          </w:tcPr>
          <w:p w14:paraId="58C7B61F"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00A2B4DB" w14:textId="77777777" w:rsidR="002D7386" w:rsidRPr="00440B28" w:rsidRDefault="002D7386" w:rsidP="002D7386">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Możliwość zaprogramowania dowolnej funkcji sterującej procesora na jeden z min. 4 przycisków głowicy sterującej endoskopu (m.in. sterowanie pompą do spłukiwania pola obserwacji, robienie zdjęć itp.)</w:t>
            </w:r>
          </w:p>
        </w:tc>
        <w:tc>
          <w:tcPr>
            <w:tcW w:w="1681" w:type="dxa"/>
            <w:vAlign w:val="center"/>
          </w:tcPr>
          <w:p w14:paraId="7D00F71E"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4535" w:type="dxa"/>
          </w:tcPr>
          <w:p w14:paraId="291537A2"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bottom"/>
          </w:tcPr>
          <w:p w14:paraId="2E03F8ED"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2D7386" w:rsidRPr="00926C15" w14:paraId="76895582" w14:textId="77777777" w:rsidTr="00A33307">
        <w:tc>
          <w:tcPr>
            <w:tcW w:w="959" w:type="dxa"/>
          </w:tcPr>
          <w:p w14:paraId="3DEF0A94"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vAlign w:val="center"/>
          </w:tcPr>
          <w:p w14:paraId="1675AFFA" w14:textId="77777777" w:rsidR="002D7386" w:rsidRPr="00440B28" w:rsidRDefault="002D7386" w:rsidP="002D7386">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Złącze </w:t>
            </w:r>
            <w:proofErr w:type="spellStart"/>
            <w:r>
              <w:rPr>
                <w:rFonts w:ascii="Garamond" w:eastAsia="Times New Roman" w:hAnsi="Garamond" w:cs="Calibri"/>
                <w:color w:val="000000"/>
                <w:lang w:eastAsia="pl-PL"/>
              </w:rPr>
              <w:t>wideoprocesora</w:t>
            </w:r>
            <w:proofErr w:type="spellEnd"/>
            <w:r>
              <w:rPr>
                <w:rFonts w:ascii="Garamond" w:eastAsia="Times New Roman" w:hAnsi="Garamond" w:cs="Calibri"/>
                <w:color w:val="000000"/>
                <w:lang w:eastAsia="pl-PL"/>
              </w:rPr>
              <w:t xml:space="preserve"> jednostopniowe i </w:t>
            </w:r>
            <w:r w:rsidRPr="00440B28">
              <w:rPr>
                <w:rFonts w:ascii="Garamond" w:eastAsia="Times New Roman" w:hAnsi="Garamond" w:cs="Calibri"/>
                <w:color w:val="000000"/>
                <w:lang w:eastAsia="pl-PL"/>
              </w:rPr>
              <w:t>wodoszczelne nie wymagające dodatkowych nasadek, skracające czas podłączenia endoskopu (1) lub</w:t>
            </w:r>
            <w:r w:rsidRPr="00440B28">
              <w:rPr>
                <w:rFonts w:ascii="Garamond" w:hAnsi="Garamond" w:cs="Calibri"/>
                <w:color w:val="FF0000"/>
              </w:rPr>
              <w:t xml:space="preserve"> </w:t>
            </w:r>
            <w:r w:rsidRPr="00440B28">
              <w:rPr>
                <w:rFonts w:ascii="Garamond" w:hAnsi="Garamond" w:cs="Calibri"/>
              </w:rPr>
              <w:t xml:space="preserve">złącze </w:t>
            </w:r>
            <w:proofErr w:type="spellStart"/>
            <w:r>
              <w:rPr>
                <w:rFonts w:ascii="Garamond" w:hAnsi="Garamond" w:cs="Calibri"/>
              </w:rPr>
              <w:t>wideoprocesora</w:t>
            </w:r>
            <w:proofErr w:type="spellEnd"/>
            <w:r>
              <w:rPr>
                <w:rFonts w:ascii="Garamond" w:hAnsi="Garamond" w:cs="Calibri"/>
              </w:rPr>
              <w:t xml:space="preserve"> jednostopniowe i </w:t>
            </w:r>
            <w:r w:rsidRPr="00440B28">
              <w:rPr>
                <w:rFonts w:ascii="Garamond" w:hAnsi="Garamond" w:cs="Calibri"/>
              </w:rPr>
              <w:t>wodoszczelne z zastosowaniem nasadek dla zabezpieczenia styków przed korozją (2)</w:t>
            </w:r>
          </w:p>
        </w:tc>
        <w:tc>
          <w:tcPr>
            <w:tcW w:w="1681" w:type="dxa"/>
            <w:vAlign w:val="center"/>
          </w:tcPr>
          <w:p w14:paraId="3BECC5FD"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tcPr>
          <w:p w14:paraId="05744F49"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bottom"/>
          </w:tcPr>
          <w:p w14:paraId="5A1244DD"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(rozwiązanie (1) – 3 pkt.</w:t>
            </w:r>
          </w:p>
          <w:p w14:paraId="09E8A59C"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2 pkt.</w:t>
            </w:r>
          </w:p>
          <w:p w14:paraId="3D26048C"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inne lub brak – 0 pkt.</w:t>
            </w:r>
          </w:p>
        </w:tc>
      </w:tr>
      <w:tr w:rsidR="002D7386" w:rsidRPr="00926C15" w14:paraId="70CBA360" w14:textId="77777777" w:rsidTr="00A33307">
        <w:tc>
          <w:tcPr>
            <w:tcW w:w="959" w:type="dxa"/>
          </w:tcPr>
          <w:p w14:paraId="0DA25696"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27E083CC" w14:textId="77777777" w:rsidR="002D7386" w:rsidRPr="00440B28" w:rsidRDefault="002D7386" w:rsidP="002D7386">
            <w:pPr>
              <w:autoSpaceDE w:val="0"/>
              <w:autoSpaceDN w:val="0"/>
              <w:adjustRightInd w:val="0"/>
              <w:spacing w:line="240" w:lineRule="auto"/>
              <w:jc w:val="both"/>
              <w:rPr>
                <w:rFonts w:ascii="Garamond" w:hAnsi="Garamond" w:cs="Calibri"/>
                <w:b/>
                <w:bCs/>
                <w:color w:val="000000"/>
              </w:rPr>
            </w:pPr>
            <w:r w:rsidRPr="00440B28">
              <w:rPr>
                <w:rFonts w:ascii="Garamond" w:hAnsi="Garamond" w:cs="Calibri"/>
                <w:b/>
                <w:bCs/>
                <w:color w:val="000000"/>
              </w:rPr>
              <w:t>Gastroskop diagnostyczno-zabiegowy – 8 szt.</w:t>
            </w:r>
          </w:p>
        </w:tc>
        <w:tc>
          <w:tcPr>
            <w:tcW w:w="1681" w:type="dxa"/>
            <w:vAlign w:val="center"/>
          </w:tcPr>
          <w:p w14:paraId="6B2CF1A3" w14:textId="77777777" w:rsidR="002D7386" w:rsidRPr="00926C15" w:rsidRDefault="002D7386" w:rsidP="002D7386">
            <w:pPr>
              <w:spacing w:after="0" w:line="288" w:lineRule="auto"/>
              <w:jc w:val="center"/>
              <w:rPr>
                <w:rFonts w:ascii="Garamond" w:eastAsia="Times New Roman" w:hAnsi="Garamond" w:cs="Calibri"/>
                <w:color w:val="000000"/>
                <w:lang w:eastAsia="pl-PL"/>
              </w:rPr>
            </w:pPr>
          </w:p>
        </w:tc>
        <w:tc>
          <w:tcPr>
            <w:tcW w:w="4535" w:type="dxa"/>
          </w:tcPr>
          <w:p w14:paraId="363EF3D3" w14:textId="77777777" w:rsidR="002D7386" w:rsidRPr="00926C15" w:rsidRDefault="002D7386" w:rsidP="002D7386">
            <w:pPr>
              <w:autoSpaceDE w:val="0"/>
              <w:autoSpaceDN w:val="0"/>
              <w:adjustRightInd w:val="0"/>
              <w:spacing w:line="288" w:lineRule="auto"/>
              <w:jc w:val="center"/>
              <w:rPr>
                <w:rFonts w:ascii="Garamond" w:hAnsi="Garamond" w:cs="Calibri"/>
                <w:b/>
                <w:bCs/>
                <w:color w:val="000000"/>
              </w:rPr>
            </w:pPr>
          </w:p>
        </w:tc>
        <w:tc>
          <w:tcPr>
            <w:tcW w:w="2829" w:type="dxa"/>
            <w:vAlign w:val="bottom"/>
          </w:tcPr>
          <w:p w14:paraId="281CB800" w14:textId="77777777" w:rsidR="002D7386" w:rsidRPr="00926C15" w:rsidRDefault="002D7386" w:rsidP="002D7386">
            <w:pPr>
              <w:spacing w:after="0" w:line="288" w:lineRule="auto"/>
              <w:rPr>
                <w:rFonts w:ascii="Garamond" w:eastAsia="Times New Roman" w:hAnsi="Garamond" w:cs="Calibri"/>
                <w:color w:val="000000"/>
                <w:lang w:eastAsia="pl-PL"/>
              </w:rPr>
            </w:pPr>
          </w:p>
        </w:tc>
      </w:tr>
      <w:tr w:rsidR="002D7386" w:rsidRPr="00926C15" w14:paraId="24E50FCD" w14:textId="77777777" w:rsidTr="00A33307">
        <w:tc>
          <w:tcPr>
            <w:tcW w:w="959" w:type="dxa"/>
          </w:tcPr>
          <w:p w14:paraId="4F478FBD"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076214DD" w14:textId="77777777" w:rsidR="002D7386" w:rsidRPr="00440B28" w:rsidRDefault="002D7386" w:rsidP="002D7386">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Gastroskop wideo o</w:t>
            </w:r>
            <w:r>
              <w:rPr>
                <w:rFonts w:ascii="Garamond" w:hAnsi="Garamond" w:cs="Calibri"/>
                <w:color w:val="000000"/>
              </w:rPr>
              <w:t xml:space="preserve"> wysokiej jakości obrazowania w </w:t>
            </w:r>
            <w:r w:rsidRPr="00440B28">
              <w:rPr>
                <w:rFonts w:ascii="Garamond" w:hAnsi="Garamond" w:cs="Calibri"/>
                <w:color w:val="000000"/>
              </w:rPr>
              <w:t>standardzie HDTV 1080</w:t>
            </w:r>
          </w:p>
        </w:tc>
        <w:tc>
          <w:tcPr>
            <w:tcW w:w="1681" w:type="dxa"/>
            <w:vAlign w:val="center"/>
          </w:tcPr>
          <w:p w14:paraId="58C71589"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68920BE6"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bottom"/>
          </w:tcPr>
          <w:p w14:paraId="45DF5C4F"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0FA5740D" w14:textId="77777777" w:rsidTr="00A33307">
        <w:tc>
          <w:tcPr>
            <w:tcW w:w="959" w:type="dxa"/>
          </w:tcPr>
          <w:p w14:paraId="029C01CB"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35FD85D0" w14:textId="1933A048" w:rsidR="00A36FFF" w:rsidRPr="00440B28" w:rsidRDefault="00A36FFF" w:rsidP="00A36FFF">
            <w:pPr>
              <w:autoSpaceDE w:val="0"/>
              <w:autoSpaceDN w:val="0"/>
              <w:adjustRightInd w:val="0"/>
              <w:spacing w:line="240" w:lineRule="auto"/>
              <w:jc w:val="both"/>
              <w:rPr>
                <w:rFonts w:ascii="Garamond" w:hAnsi="Garamond" w:cs="Calibri"/>
              </w:rPr>
            </w:pPr>
            <w:r w:rsidRPr="00440B28">
              <w:rPr>
                <w:rFonts w:ascii="Garamond" w:hAnsi="Garamond" w:cs="Calibri"/>
              </w:rPr>
              <w:t>Funkcja pod</w:t>
            </w:r>
            <w:r>
              <w:rPr>
                <w:rFonts w:ascii="Garamond" w:hAnsi="Garamond" w:cs="Calibri"/>
              </w:rPr>
              <w:t>wójnej głębi ostrości 2-6mm i 5-</w:t>
            </w:r>
            <w:r w:rsidRPr="00440B28">
              <w:rPr>
                <w:rFonts w:ascii="Garamond" w:hAnsi="Garamond" w:cs="Calibri"/>
              </w:rPr>
              <w:t>100mm, uruchamiana za pomocą jednego przycisku na rękojeści, umożliwiająca dokładną obserwację tkanki z dużym powiększeniem z bliskiej odległości (1) lub s</w:t>
            </w:r>
            <w:r>
              <w:rPr>
                <w:rFonts w:ascii="Garamond" w:hAnsi="Garamond" w:cs="Calibri"/>
              </w:rPr>
              <w:t>ystem głębi ostrości 2-100 mm z </w:t>
            </w:r>
            <w:r w:rsidRPr="00440B28">
              <w:rPr>
                <w:rFonts w:ascii="Garamond" w:hAnsi="Garamond" w:cs="Calibri"/>
              </w:rPr>
              <w:t>elektroniczną funkcją zoom zapewniający opisane wyżej funkcjonalności (2)</w:t>
            </w:r>
            <w:r>
              <w:rPr>
                <w:rFonts w:ascii="Garamond" w:hAnsi="Garamond" w:cs="Calibri"/>
              </w:rPr>
              <w:t xml:space="preserve"> </w:t>
            </w:r>
            <w:r w:rsidRPr="00A36FFF">
              <w:rPr>
                <w:rFonts w:ascii="Garamond" w:hAnsi="Garamond" w:cs="Calibri"/>
                <w:color w:val="FF0000"/>
              </w:rPr>
              <w:t xml:space="preserve">lub </w:t>
            </w:r>
            <w:r w:rsidRPr="00A36FFF">
              <w:rPr>
                <w:rFonts w:ascii="Garamond" w:hAnsi="Garamond" w:cs="Tahoma"/>
                <w:color w:val="FF0000"/>
              </w:rPr>
              <w:lastRenderedPageBreak/>
              <w:t>funkcja podwójnej głębi ostrości: 1,5-2,5 mm i 3-100mm</w:t>
            </w:r>
            <w:r>
              <w:rPr>
                <w:rFonts w:ascii="Garamond" w:hAnsi="Garamond" w:cs="Tahoma"/>
                <w:color w:val="FF0000"/>
              </w:rPr>
              <w:t xml:space="preserve"> (3)</w:t>
            </w:r>
          </w:p>
        </w:tc>
        <w:tc>
          <w:tcPr>
            <w:tcW w:w="1681" w:type="dxa"/>
            <w:vAlign w:val="center"/>
          </w:tcPr>
          <w:p w14:paraId="5A0357D4"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Tak, podać</w:t>
            </w:r>
          </w:p>
        </w:tc>
        <w:tc>
          <w:tcPr>
            <w:tcW w:w="4535" w:type="dxa"/>
          </w:tcPr>
          <w:p w14:paraId="4D4D33A3"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54B0F7F1" w14:textId="77777777" w:rsidR="00A36FFF" w:rsidRPr="00926C15" w:rsidRDefault="00A36FFF" w:rsidP="00A36FFF">
            <w:pPr>
              <w:spacing w:after="0" w:line="288" w:lineRule="auto"/>
              <w:rPr>
                <w:rFonts w:ascii="Garamond" w:eastAsia="Times New Roman" w:hAnsi="Garamond" w:cs="Calibri"/>
                <w:color w:val="000000"/>
                <w:lang w:eastAsia="pl-PL"/>
              </w:rPr>
            </w:pPr>
            <w:r>
              <w:rPr>
                <w:rFonts w:ascii="Garamond" w:eastAsia="Times New Roman" w:hAnsi="Garamond" w:cs="Calibri"/>
                <w:color w:val="000000"/>
                <w:lang w:eastAsia="pl-PL"/>
              </w:rPr>
              <w:t>rozwiązanie (1)</w:t>
            </w:r>
            <w:r w:rsidRPr="00926C15">
              <w:rPr>
                <w:rFonts w:ascii="Garamond" w:eastAsia="Times New Roman" w:hAnsi="Garamond" w:cs="Calibri"/>
                <w:color w:val="000000"/>
                <w:lang w:eastAsia="pl-PL"/>
              </w:rPr>
              <w:t xml:space="preserve"> – 3 pkt.</w:t>
            </w:r>
          </w:p>
          <w:p w14:paraId="2424A8F3" w14:textId="77777777" w:rsidR="00A36FFF"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1 pkt.</w:t>
            </w:r>
          </w:p>
          <w:p w14:paraId="3BBE53E6" w14:textId="2D72484C" w:rsidR="00A36FFF" w:rsidRPr="00926C15" w:rsidRDefault="00A36FFF" w:rsidP="00A36FFF">
            <w:pPr>
              <w:spacing w:after="0" w:line="288" w:lineRule="auto"/>
              <w:rPr>
                <w:rFonts w:ascii="Garamond" w:eastAsia="Times New Roman" w:hAnsi="Garamond" w:cs="Calibri"/>
                <w:color w:val="000000"/>
                <w:lang w:eastAsia="pl-PL"/>
              </w:rPr>
            </w:pPr>
            <w:r w:rsidRPr="006C0205">
              <w:rPr>
                <w:rFonts w:ascii="Garamond" w:eastAsia="Times New Roman" w:hAnsi="Garamond" w:cs="Calibri"/>
                <w:color w:val="FF0000"/>
                <w:lang w:eastAsia="pl-PL"/>
              </w:rPr>
              <w:t>rozwiązanie (3) – 0 pkt.</w:t>
            </w:r>
          </w:p>
        </w:tc>
      </w:tr>
      <w:tr w:rsidR="00A36FFF" w:rsidRPr="00926C15" w14:paraId="4A935126" w14:textId="77777777" w:rsidTr="00A33307">
        <w:tc>
          <w:tcPr>
            <w:tcW w:w="959" w:type="dxa"/>
          </w:tcPr>
          <w:p w14:paraId="5961D3DD"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1909A785" w14:textId="77777777" w:rsidR="00A36FFF" w:rsidRPr="00440B28" w:rsidRDefault="00A36FFF" w:rsidP="00A36FFF">
            <w:pPr>
              <w:autoSpaceDE w:val="0"/>
              <w:autoSpaceDN w:val="0"/>
              <w:adjustRightInd w:val="0"/>
              <w:spacing w:line="240" w:lineRule="auto"/>
              <w:jc w:val="both"/>
              <w:rPr>
                <w:rFonts w:ascii="Garamond" w:hAnsi="Garamond" w:cs="Calibri"/>
              </w:rPr>
            </w:pPr>
            <w:r w:rsidRPr="00440B28">
              <w:rPr>
                <w:rFonts w:ascii="Garamond" w:hAnsi="Garamond" w:cs="Calibri"/>
              </w:rPr>
              <w:t xml:space="preserve">Funkcja obrazowania w wąskim paśmie światła, ułatwiająca ocenę wczesnych zmian nowotworowych, ograniczając ilość pobranych biopsji np. w tzw. przełyku </w:t>
            </w:r>
            <w:proofErr w:type="spellStart"/>
            <w:r w:rsidRPr="00440B28">
              <w:rPr>
                <w:rFonts w:ascii="Garamond" w:hAnsi="Garamond" w:cs="Calibri"/>
              </w:rPr>
              <w:t>Barrett'a</w:t>
            </w:r>
            <w:proofErr w:type="spellEnd"/>
            <w:r w:rsidRPr="00440B28">
              <w:rPr>
                <w:rFonts w:ascii="Garamond" w:hAnsi="Garamond" w:cs="Calibri"/>
              </w:rPr>
              <w:t>, co ma bezpośredni</w:t>
            </w:r>
            <w:r>
              <w:rPr>
                <w:rFonts w:ascii="Garamond" w:hAnsi="Garamond" w:cs="Calibri"/>
              </w:rPr>
              <w:t xml:space="preserve"> wpływ na skrócenie procedury i </w:t>
            </w:r>
            <w:r w:rsidRPr="00440B28">
              <w:rPr>
                <w:rFonts w:ascii="Garamond" w:hAnsi="Garamond" w:cs="Calibri"/>
              </w:rPr>
              <w:t>obniżenie jej kosztów, potwierdzone publikacjami medycznymi.</w:t>
            </w:r>
          </w:p>
        </w:tc>
        <w:tc>
          <w:tcPr>
            <w:tcW w:w="1681" w:type="dxa"/>
            <w:vAlign w:val="center"/>
          </w:tcPr>
          <w:p w14:paraId="226C51D1"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308B70C1"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70716DEF"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7BC48C71" w14:textId="77777777" w:rsidTr="00A33307">
        <w:tc>
          <w:tcPr>
            <w:tcW w:w="959" w:type="dxa"/>
          </w:tcPr>
          <w:p w14:paraId="109D0B3B"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73C4838A"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Wbudowany dodatkowy kanał do przepłukiwania wodą na wprost, umożliwiający dokładne oczyszczenie obszaru zainteresowania z resztek treści pokarmowej.</w:t>
            </w:r>
          </w:p>
        </w:tc>
        <w:tc>
          <w:tcPr>
            <w:tcW w:w="1681" w:type="dxa"/>
            <w:vAlign w:val="center"/>
          </w:tcPr>
          <w:p w14:paraId="54F72C4F"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92215">
              <w:rPr>
                <w:rFonts w:ascii="Garamond" w:eastAsia="Times New Roman" w:hAnsi="Garamond" w:cs="Calibri"/>
                <w:color w:val="000000"/>
                <w:lang w:eastAsia="pl-PL"/>
              </w:rPr>
              <w:t>tak</w:t>
            </w:r>
          </w:p>
        </w:tc>
        <w:tc>
          <w:tcPr>
            <w:tcW w:w="4535" w:type="dxa"/>
          </w:tcPr>
          <w:p w14:paraId="296BB12F"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237933CA"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1B1D1C48" w14:textId="77777777" w:rsidTr="00A33307">
        <w:tc>
          <w:tcPr>
            <w:tcW w:w="959" w:type="dxa"/>
          </w:tcPr>
          <w:p w14:paraId="3E4CD6DE"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24DBDA64" w14:textId="77777777" w:rsidR="00A36FFF" w:rsidRPr="00440B28" w:rsidRDefault="00A36FFF" w:rsidP="00A36FFF">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Złącze </w:t>
            </w:r>
            <w:proofErr w:type="spellStart"/>
            <w:r>
              <w:rPr>
                <w:rFonts w:ascii="Garamond" w:eastAsia="Times New Roman" w:hAnsi="Garamond" w:cs="Calibri"/>
                <w:color w:val="000000"/>
                <w:lang w:eastAsia="pl-PL"/>
              </w:rPr>
              <w:t>wideoprocesora</w:t>
            </w:r>
            <w:proofErr w:type="spellEnd"/>
            <w:r>
              <w:rPr>
                <w:rFonts w:ascii="Garamond" w:eastAsia="Times New Roman" w:hAnsi="Garamond" w:cs="Calibri"/>
                <w:color w:val="000000"/>
                <w:lang w:eastAsia="pl-PL"/>
              </w:rPr>
              <w:t xml:space="preserve"> jednostopniowe i </w:t>
            </w:r>
            <w:r w:rsidRPr="00440B28">
              <w:rPr>
                <w:rFonts w:ascii="Garamond" w:eastAsia="Times New Roman" w:hAnsi="Garamond" w:cs="Calibri"/>
                <w:color w:val="000000"/>
                <w:lang w:eastAsia="pl-PL"/>
              </w:rPr>
              <w:t>wodoszczelne nie wymagające dodatkowych nasadek, skracające czas podłączenia endoskopu (1) lub</w:t>
            </w:r>
            <w:r w:rsidRPr="00440B28">
              <w:rPr>
                <w:rFonts w:ascii="Garamond" w:hAnsi="Garamond" w:cs="Calibri"/>
                <w:color w:val="FF0000"/>
              </w:rPr>
              <w:t xml:space="preserve"> </w:t>
            </w:r>
            <w:r w:rsidRPr="00440B28">
              <w:rPr>
                <w:rFonts w:ascii="Garamond" w:hAnsi="Garamond" w:cs="Calibri"/>
              </w:rPr>
              <w:t xml:space="preserve">złącze </w:t>
            </w:r>
            <w:proofErr w:type="spellStart"/>
            <w:r>
              <w:rPr>
                <w:rFonts w:ascii="Garamond" w:hAnsi="Garamond" w:cs="Calibri"/>
              </w:rPr>
              <w:t>wideoprocesora</w:t>
            </w:r>
            <w:proofErr w:type="spellEnd"/>
            <w:r>
              <w:rPr>
                <w:rFonts w:ascii="Garamond" w:hAnsi="Garamond" w:cs="Calibri"/>
              </w:rPr>
              <w:t xml:space="preserve"> jednostopniowe i </w:t>
            </w:r>
            <w:r w:rsidRPr="00440B28">
              <w:rPr>
                <w:rFonts w:ascii="Garamond" w:hAnsi="Garamond" w:cs="Calibri"/>
              </w:rPr>
              <w:t>wodoszczelne z zastosowaniem nasadek dla zabezpieczenia styków przed korozją (2)</w:t>
            </w:r>
          </w:p>
        </w:tc>
        <w:tc>
          <w:tcPr>
            <w:tcW w:w="1681" w:type="dxa"/>
            <w:vAlign w:val="center"/>
          </w:tcPr>
          <w:p w14:paraId="2155FCB5"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tcPr>
          <w:p w14:paraId="7ACC5F14"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center"/>
          </w:tcPr>
          <w:p w14:paraId="0D686C5E"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(rozwiązanie (1) – 3 pkt.</w:t>
            </w:r>
          </w:p>
          <w:p w14:paraId="7A120D6A"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2 pkt.</w:t>
            </w:r>
          </w:p>
          <w:p w14:paraId="21998F59"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inne lub brak – 0 pkt.</w:t>
            </w:r>
          </w:p>
        </w:tc>
      </w:tr>
      <w:tr w:rsidR="00A36FFF" w:rsidRPr="00926C15" w14:paraId="18A90935" w14:textId="77777777" w:rsidTr="00A33307">
        <w:tc>
          <w:tcPr>
            <w:tcW w:w="959" w:type="dxa"/>
          </w:tcPr>
          <w:p w14:paraId="46D2AC8E"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1B32987B"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Możliwość zaprogramowania dowolnej funkcji sterującej procesora na jeden z min. 4przycisków głowicy sterującej endoskopu (m.in. sterowanie pompą do spłukiwania pola obserwacji, robienie zdjęć itp.)</w:t>
            </w:r>
          </w:p>
        </w:tc>
        <w:tc>
          <w:tcPr>
            <w:tcW w:w="1681" w:type="dxa"/>
            <w:vAlign w:val="center"/>
          </w:tcPr>
          <w:p w14:paraId="7F1078CD"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35F753AC"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6C51C96B"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342B93E0" w14:textId="77777777" w:rsidTr="00A33307">
        <w:tc>
          <w:tcPr>
            <w:tcW w:w="959" w:type="dxa"/>
          </w:tcPr>
          <w:p w14:paraId="27D2E922"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61467DA3" w14:textId="77777777" w:rsidR="00A36FFF" w:rsidRPr="00440B28" w:rsidRDefault="00A36FFF" w:rsidP="00A36FFF">
            <w:pPr>
              <w:autoSpaceDE w:val="0"/>
              <w:autoSpaceDN w:val="0"/>
              <w:adjustRightInd w:val="0"/>
              <w:spacing w:line="240" w:lineRule="auto"/>
              <w:jc w:val="both"/>
              <w:rPr>
                <w:rFonts w:ascii="Garamond" w:hAnsi="Garamond" w:cs="Calibri"/>
                <w:b/>
                <w:bCs/>
                <w:color w:val="000000"/>
              </w:rPr>
            </w:pPr>
            <w:r w:rsidRPr="00440B28">
              <w:rPr>
                <w:rFonts w:ascii="Garamond" w:hAnsi="Garamond" w:cs="Calibri"/>
                <w:b/>
                <w:bCs/>
                <w:color w:val="000000"/>
              </w:rPr>
              <w:t>Wózek endoskopowy – 8 szt.</w:t>
            </w:r>
          </w:p>
        </w:tc>
        <w:tc>
          <w:tcPr>
            <w:tcW w:w="1681" w:type="dxa"/>
            <w:vAlign w:val="center"/>
          </w:tcPr>
          <w:p w14:paraId="684ED092" w14:textId="77777777" w:rsidR="00A36FFF" w:rsidRPr="00926C15" w:rsidRDefault="00A36FFF" w:rsidP="00A36FFF">
            <w:pPr>
              <w:spacing w:after="0" w:line="288" w:lineRule="auto"/>
              <w:jc w:val="center"/>
              <w:rPr>
                <w:rFonts w:ascii="Garamond" w:eastAsia="Times New Roman" w:hAnsi="Garamond" w:cs="Calibri"/>
                <w:color w:val="000000"/>
                <w:lang w:eastAsia="pl-PL"/>
              </w:rPr>
            </w:pPr>
          </w:p>
        </w:tc>
        <w:tc>
          <w:tcPr>
            <w:tcW w:w="4535" w:type="dxa"/>
          </w:tcPr>
          <w:p w14:paraId="32A462A2" w14:textId="77777777" w:rsidR="00A36FFF" w:rsidRPr="00926C15" w:rsidRDefault="00A36FFF" w:rsidP="00A36FFF">
            <w:pPr>
              <w:autoSpaceDE w:val="0"/>
              <w:autoSpaceDN w:val="0"/>
              <w:adjustRightInd w:val="0"/>
              <w:spacing w:line="288" w:lineRule="auto"/>
              <w:jc w:val="center"/>
              <w:rPr>
                <w:rFonts w:ascii="Garamond" w:hAnsi="Garamond" w:cs="Calibri"/>
                <w:b/>
                <w:bCs/>
                <w:color w:val="000000"/>
              </w:rPr>
            </w:pPr>
          </w:p>
        </w:tc>
        <w:tc>
          <w:tcPr>
            <w:tcW w:w="2829" w:type="dxa"/>
            <w:vAlign w:val="bottom"/>
          </w:tcPr>
          <w:p w14:paraId="6768A269" w14:textId="77777777" w:rsidR="00A36FFF" w:rsidRPr="00926C15" w:rsidRDefault="00A36FFF" w:rsidP="00A36FFF">
            <w:pPr>
              <w:spacing w:after="0" w:line="288" w:lineRule="auto"/>
              <w:rPr>
                <w:rFonts w:ascii="Garamond" w:eastAsia="Times New Roman" w:hAnsi="Garamond" w:cs="Calibri"/>
                <w:color w:val="000000"/>
                <w:lang w:eastAsia="pl-PL"/>
              </w:rPr>
            </w:pPr>
          </w:p>
        </w:tc>
      </w:tr>
      <w:tr w:rsidR="00A36FFF" w:rsidRPr="00926C15" w14:paraId="58CD41D7" w14:textId="77777777" w:rsidTr="00A33307">
        <w:tc>
          <w:tcPr>
            <w:tcW w:w="959" w:type="dxa"/>
          </w:tcPr>
          <w:p w14:paraId="06D4CA47"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2C60A75D"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Wózek endoskopowy z ruchomym ramieniem na monitor, podwójny uchwyt na endoskopy, wysuwana szuflada na klawiaturę.</w:t>
            </w:r>
          </w:p>
        </w:tc>
        <w:tc>
          <w:tcPr>
            <w:tcW w:w="1681" w:type="dxa"/>
            <w:vAlign w:val="center"/>
          </w:tcPr>
          <w:p w14:paraId="13015CA6"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364C192F"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206EE17D"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1A565877" w14:textId="77777777" w:rsidTr="00A33307">
        <w:tc>
          <w:tcPr>
            <w:tcW w:w="959" w:type="dxa"/>
          </w:tcPr>
          <w:p w14:paraId="5563AF3E"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6C46CB11"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Na wyposażeniu transformator separacyjny zmniejszający ryzyko</w:t>
            </w:r>
            <w:r>
              <w:rPr>
                <w:rFonts w:ascii="Garamond" w:hAnsi="Garamond" w:cs="Calibri"/>
                <w:color w:val="000000"/>
              </w:rPr>
              <w:t xml:space="preserve"> porażenia prądem w kontakcie z </w:t>
            </w:r>
            <w:r w:rsidRPr="00440B28">
              <w:rPr>
                <w:rFonts w:ascii="Garamond" w:hAnsi="Garamond" w:cs="Calibri"/>
                <w:color w:val="000000"/>
              </w:rPr>
              <w:t xml:space="preserve">wilgocią </w:t>
            </w:r>
          </w:p>
        </w:tc>
        <w:tc>
          <w:tcPr>
            <w:tcW w:w="1681" w:type="dxa"/>
            <w:vAlign w:val="center"/>
          </w:tcPr>
          <w:p w14:paraId="72E93A71"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Tak, podać</w:t>
            </w:r>
          </w:p>
        </w:tc>
        <w:tc>
          <w:tcPr>
            <w:tcW w:w="4535" w:type="dxa"/>
          </w:tcPr>
          <w:p w14:paraId="7873F736"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13DFBDB1" w14:textId="77777777" w:rsidR="00A36FFF" w:rsidRPr="00926C15" w:rsidRDefault="00A36FFF" w:rsidP="00A36FFF">
            <w:pPr>
              <w:spacing w:after="0" w:line="288" w:lineRule="auto"/>
              <w:rPr>
                <w:rFonts w:ascii="Garamond" w:hAnsi="Garamond" w:cs="Calibri"/>
                <w:color w:val="000000"/>
              </w:rPr>
            </w:pPr>
            <w:r w:rsidRPr="00926C15">
              <w:rPr>
                <w:rFonts w:ascii="Garamond" w:hAnsi="Garamond" w:cs="Calibri"/>
                <w:color w:val="000000"/>
              </w:rPr>
              <w:t>transformator o maksymalnym obciążeniu mocy do 1800</w:t>
            </w:r>
            <w:r>
              <w:rPr>
                <w:rFonts w:ascii="Garamond" w:hAnsi="Garamond" w:cs="Calibri"/>
                <w:color w:val="000000"/>
              </w:rPr>
              <w:t xml:space="preserve"> VA – 3 pkt.</w:t>
            </w:r>
          </w:p>
          <w:p w14:paraId="097CF882" w14:textId="77777777" w:rsidR="00A36FFF" w:rsidRPr="00926C15" w:rsidRDefault="00A36FFF" w:rsidP="00A36FFF">
            <w:pPr>
              <w:spacing w:after="0" w:line="288" w:lineRule="auto"/>
              <w:rPr>
                <w:rFonts w:ascii="Garamond" w:eastAsia="Times New Roman" w:hAnsi="Garamond" w:cs="Calibri"/>
                <w:color w:val="000000"/>
                <w:lang w:eastAsia="pl-PL"/>
              </w:rPr>
            </w:pPr>
            <w:r>
              <w:rPr>
                <w:rFonts w:ascii="Garamond" w:hAnsi="Garamond" w:cs="Calibri"/>
                <w:color w:val="000000"/>
              </w:rPr>
              <w:lastRenderedPageBreak/>
              <w:t>mniejsze wartości – 1</w:t>
            </w:r>
            <w:r w:rsidRPr="00926C15">
              <w:rPr>
                <w:rFonts w:ascii="Garamond" w:hAnsi="Garamond" w:cs="Calibri"/>
                <w:color w:val="000000"/>
              </w:rPr>
              <w:t xml:space="preserve"> pkt.</w:t>
            </w:r>
          </w:p>
        </w:tc>
      </w:tr>
      <w:tr w:rsidR="00A36FFF" w:rsidRPr="00926C15" w14:paraId="7C04B4D5" w14:textId="77777777" w:rsidTr="00A33307">
        <w:tc>
          <w:tcPr>
            <w:tcW w:w="959" w:type="dxa"/>
          </w:tcPr>
          <w:p w14:paraId="7D8C7A69"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1140FC4B"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Uchwyt butli dwutlenku węgla</w:t>
            </w:r>
          </w:p>
        </w:tc>
        <w:tc>
          <w:tcPr>
            <w:tcW w:w="1681" w:type="dxa"/>
            <w:vAlign w:val="center"/>
          </w:tcPr>
          <w:p w14:paraId="051B7D53"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0AA395D9"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40B85E41"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2D7386" w14:paraId="5B2618AB" w14:textId="77777777" w:rsidTr="00A33307">
        <w:tc>
          <w:tcPr>
            <w:tcW w:w="959" w:type="dxa"/>
          </w:tcPr>
          <w:p w14:paraId="5B9A4BAF" w14:textId="77777777" w:rsidR="00A36FFF" w:rsidRPr="002D7386" w:rsidRDefault="00A36FFF" w:rsidP="00A36FFF">
            <w:pPr>
              <w:pStyle w:val="Akapitzlist"/>
              <w:numPr>
                <w:ilvl w:val="0"/>
                <w:numId w:val="4"/>
              </w:numPr>
              <w:spacing w:line="288" w:lineRule="auto"/>
              <w:rPr>
                <w:rFonts w:ascii="Garamond" w:hAnsi="Garamond"/>
              </w:rPr>
            </w:pPr>
          </w:p>
        </w:tc>
        <w:tc>
          <w:tcPr>
            <w:tcW w:w="4535" w:type="dxa"/>
            <w:vAlign w:val="center"/>
          </w:tcPr>
          <w:p w14:paraId="49565F9A" w14:textId="77777777" w:rsidR="00A36FFF" w:rsidRPr="002D7386" w:rsidRDefault="00A36FFF" w:rsidP="00A36FFF">
            <w:pPr>
              <w:spacing w:after="0" w:line="240" w:lineRule="auto"/>
              <w:jc w:val="both"/>
              <w:rPr>
                <w:rFonts w:ascii="Garamond" w:eastAsia="Times New Roman" w:hAnsi="Garamond" w:cs="Calibri"/>
                <w:lang w:eastAsia="pl-PL"/>
              </w:rPr>
            </w:pPr>
            <w:r w:rsidRPr="002D7386">
              <w:rPr>
                <w:rFonts w:ascii="Garamond" w:eastAsia="Times New Roman" w:hAnsi="Garamond" w:cs="Calibri"/>
                <w:lang w:eastAsia="pl-PL"/>
              </w:rPr>
              <w:t>Półka</w:t>
            </w:r>
            <w:r w:rsidRPr="008728EC">
              <w:rPr>
                <w:rFonts w:ascii="Garamond" w:eastAsia="Times New Roman" w:hAnsi="Garamond" w:cs="Calibri"/>
                <w:color w:val="FF0000"/>
                <w:lang w:eastAsia="pl-PL"/>
              </w:rPr>
              <w:t xml:space="preserve"> </w:t>
            </w:r>
            <w:r w:rsidRPr="008728EC">
              <w:rPr>
                <w:rFonts w:ascii="Garamond" w:eastAsia="Times New Roman" w:hAnsi="Garamond" w:cs="Calibri"/>
                <w:strike/>
                <w:color w:val="FF0000"/>
                <w:lang w:eastAsia="pl-PL"/>
              </w:rPr>
              <w:t>boczna</w:t>
            </w:r>
            <w:r w:rsidRPr="008728EC">
              <w:rPr>
                <w:rFonts w:ascii="Garamond" w:eastAsia="Times New Roman" w:hAnsi="Garamond" w:cs="Calibri"/>
                <w:color w:val="FF0000"/>
                <w:lang w:eastAsia="pl-PL"/>
              </w:rPr>
              <w:t xml:space="preserve"> </w:t>
            </w:r>
            <w:r w:rsidRPr="002D7386">
              <w:rPr>
                <w:rFonts w:ascii="Garamond" w:eastAsia="Times New Roman" w:hAnsi="Garamond" w:cs="Calibri"/>
                <w:lang w:eastAsia="pl-PL"/>
              </w:rPr>
              <w:t xml:space="preserve">do </w:t>
            </w:r>
            <w:proofErr w:type="spellStart"/>
            <w:r w:rsidRPr="002D7386">
              <w:rPr>
                <w:rFonts w:ascii="Garamond" w:eastAsia="Times New Roman" w:hAnsi="Garamond" w:cs="Calibri"/>
                <w:lang w:eastAsia="pl-PL"/>
              </w:rPr>
              <w:t>insuflatora</w:t>
            </w:r>
            <w:proofErr w:type="spellEnd"/>
            <w:r w:rsidRPr="002D7386">
              <w:rPr>
                <w:rFonts w:ascii="Garamond" w:eastAsia="Times New Roman" w:hAnsi="Garamond" w:cs="Calibri"/>
                <w:lang w:eastAsia="pl-PL"/>
              </w:rPr>
              <w:t xml:space="preserve"> dwutlenku węgla </w:t>
            </w:r>
          </w:p>
        </w:tc>
        <w:tc>
          <w:tcPr>
            <w:tcW w:w="1681" w:type="dxa"/>
            <w:vAlign w:val="center"/>
          </w:tcPr>
          <w:p w14:paraId="119E676C" w14:textId="77777777" w:rsidR="00A36FFF" w:rsidRPr="002D7386" w:rsidRDefault="00A36FFF" w:rsidP="00A36FFF">
            <w:pPr>
              <w:spacing w:after="0" w:line="288" w:lineRule="auto"/>
              <w:jc w:val="center"/>
              <w:rPr>
                <w:rFonts w:ascii="Garamond" w:eastAsia="Times New Roman" w:hAnsi="Garamond" w:cs="Calibri"/>
                <w:lang w:eastAsia="pl-PL"/>
              </w:rPr>
            </w:pPr>
            <w:r w:rsidRPr="002D7386">
              <w:rPr>
                <w:rFonts w:ascii="Garamond" w:eastAsia="Times New Roman" w:hAnsi="Garamond" w:cs="Calibri"/>
                <w:lang w:eastAsia="pl-PL"/>
              </w:rPr>
              <w:t>podać</w:t>
            </w:r>
          </w:p>
        </w:tc>
        <w:tc>
          <w:tcPr>
            <w:tcW w:w="4535" w:type="dxa"/>
          </w:tcPr>
          <w:p w14:paraId="04F250DC" w14:textId="53DE7887" w:rsidR="00A36FFF" w:rsidRPr="002D7386" w:rsidRDefault="00A36FFF" w:rsidP="00A36FFF">
            <w:pPr>
              <w:autoSpaceDE w:val="0"/>
              <w:autoSpaceDN w:val="0"/>
              <w:adjustRightInd w:val="0"/>
              <w:spacing w:line="288" w:lineRule="auto"/>
              <w:rPr>
                <w:rFonts w:ascii="Garamond" w:hAnsi="Garamond" w:cs="Calibri"/>
              </w:rPr>
            </w:pPr>
          </w:p>
        </w:tc>
        <w:tc>
          <w:tcPr>
            <w:tcW w:w="2829" w:type="dxa"/>
            <w:vAlign w:val="bottom"/>
          </w:tcPr>
          <w:p w14:paraId="5F14CB5B" w14:textId="77777777" w:rsidR="00A36FFF" w:rsidRPr="002D7386" w:rsidRDefault="00A36FFF" w:rsidP="00A36FFF">
            <w:pPr>
              <w:spacing w:after="0" w:line="288" w:lineRule="auto"/>
              <w:rPr>
                <w:rFonts w:ascii="Garamond" w:eastAsia="Times New Roman" w:hAnsi="Garamond" w:cs="Calibri"/>
                <w:lang w:eastAsia="pl-PL"/>
              </w:rPr>
            </w:pPr>
            <w:r w:rsidRPr="002D7386">
              <w:rPr>
                <w:rFonts w:ascii="Garamond" w:eastAsia="Times New Roman" w:hAnsi="Garamond" w:cs="Calibri"/>
                <w:lang w:eastAsia="pl-PL"/>
              </w:rPr>
              <w:t>tak – 1 pkt.</w:t>
            </w:r>
          </w:p>
          <w:p w14:paraId="3BCA4E2E" w14:textId="77777777" w:rsidR="00A36FFF" w:rsidRPr="002D7386" w:rsidRDefault="00A36FFF" w:rsidP="00A36FFF">
            <w:pPr>
              <w:spacing w:after="0" w:line="288" w:lineRule="auto"/>
              <w:rPr>
                <w:rFonts w:ascii="Garamond" w:eastAsia="Times New Roman" w:hAnsi="Garamond" w:cs="Calibri"/>
                <w:lang w:eastAsia="pl-PL"/>
              </w:rPr>
            </w:pPr>
            <w:r w:rsidRPr="002D7386">
              <w:rPr>
                <w:rFonts w:ascii="Garamond" w:eastAsia="Times New Roman" w:hAnsi="Garamond" w:cs="Calibri"/>
                <w:lang w:eastAsia="pl-PL"/>
              </w:rPr>
              <w:t>nie – 0 pkt.</w:t>
            </w:r>
          </w:p>
        </w:tc>
      </w:tr>
      <w:tr w:rsidR="00A36FFF" w:rsidRPr="00926C15" w14:paraId="7DF3E282" w14:textId="77777777" w:rsidTr="00A33307">
        <w:tc>
          <w:tcPr>
            <w:tcW w:w="959" w:type="dxa"/>
          </w:tcPr>
          <w:p w14:paraId="5F8D4FC8"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4B3A8891" w14:textId="77777777" w:rsidR="00A36FFF" w:rsidRPr="00440B28" w:rsidRDefault="00A36FFF" w:rsidP="00A36FFF">
            <w:pPr>
              <w:autoSpaceDE w:val="0"/>
              <w:autoSpaceDN w:val="0"/>
              <w:adjustRightInd w:val="0"/>
              <w:spacing w:line="240" w:lineRule="auto"/>
              <w:jc w:val="both"/>
              <w:rPr>
                <w:rFonts w:ascii="Garamond" w:hAnsi="Garamond" w:cs="Calibri"/>
                <w:b/>
                <w:bCs/>
                <w:color w:val="000000"/>
              </w:rPr>
            </w:pPr>
            <w:r w:rsidRPr="00440B28">
              <w:rPr>
                <w:rFonts w:ascii="Garamond" w:hAnsi="Garamond" w:cs="Calibri"/>
                <w:b/>
                <w:bCs/>
                <w:color w:val="000000"/>
              </w:rPr>
              <w:t>Gastroskop zabiegowo-diagnostyczny – 3 szt.</w:t>
            </w:r>
          </w:p>
        </w:tc>
        <w:tc>
          <w:tcPr>
            <w:tcW w:w="1681" w:type="dxa"/>
            <w:vAlign w:val="center"/>
          </w:tcPr>
          <w:p w14:paraId="1F960582" w14:textId="77777777" w:rsidR="00A36FFF" w:rsidRPr="00926C15" w:rsidRDefault="00A36FFF" w:rsidP="00A36FFF">
            <w:pPr>
              <w:spacing w:after="0" w:line="288" w:lineRule="auto"/>
              <w:jc w:val="center"/>
              <w:rPr>
                <w:rFonts w:ascii="Garamond" w:eastAsia="Times New Roman" w:hAnsi="Garamond" w:cs="Calibri"/>
                <w:color w:val="000000"/>
                <w:lang w:eastAsia="pl-PL"/>
              </w:rPr>
            </w:pPr>
          </w:p>
        </w:tc>
        <w:tc>
          <w:tcPr>
            <w:tcW w:w="4535" w:type="dxa"/>
          </w:tcPr>
          <w:p w14:paraId="595E161B" w14:textId="77777777" w:rsidR="00A36FFF" w:rsidRPr="00926C15" w:rsidRDefault="00A36FFF" w:rsidP="00A36FFF">
            <w:pPr>
              <w:autoSpaceDE w:val="0"/>
              <w:autoSpaceDN w:val="0"/>
              <w:adjustRightInd w:val="0"/>
              <w:spacing w:line="288" w:lineRule="auto"/>
              <w:jc w:val="center"/>
              <w:rPr>
                <w:rFonts w:ascii="Garamond" w:hAnsi="Garamond" w:cs="Calibri"/>
                <w:b/>
                <w:bCs/>
                <w:color w:val="000000"/>
              </w:rPr>
            </w:pPr>
          </w:p>
        </w:tc>
        <w:tc>
          <w:tcPr>
            <w:tcW w:w="2829" w:type="dxa"/>
            <w:vAlign w:val="bottom"/>
          </w:tcPr>
          <w:p w14:paraId="0982E766"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1E9DB18D" w14:textId="77777777" w:rsidTr="00A33307">
        <w:tc>
          <w:tcPr>
            <w:tcW w:w="959" w:type="dxa"/>
          </w:tcPr>
          <w:p w14:paraId="104586BF"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564F080E"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Gastroskop wideo o wysokiej jakości o</w:t>
            </w:r>
            <w:r>
              <w:rPr>
                <w:rFonts w:ascii="Garamond" w:hAnsi="Garamond" w:cs="Calibri"/>
                <w:color w:val="000000"/>
              </w:rPr>
              <w:t>brazowania w </w:t>
            </w:r>
            <w:r w:rsidRPr="00440B28">
              <w:rPr>
                <w:rFonts w:ascii="Garamond" w:hAnsi="Garamond" w:cs="Calibri"/>
                <w:color w:val="000000"/>
              </w:rPr>
              <w:t>standardzie HDTV 1080</w:t>
            </w:r>
          </w:p>
        </w:tc>
        <w:tc>
          <w:tcPr>
            <w:tcW w:w="1681" w:type="dxa"/>
            <w:vAlign w:val="center"/>
          </w:tcPr>
          <w:p w14:paraId="30F4E38B"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3DCA18E6"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0D29FB63"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740D9948" w14:textId="77777777" w:rsidTr="00A33307">
        <w:tc>
          <w:tcPr>
            <w:tcW w:w="959" w:type="dxa"/>
          </w:tcPr>
          <w:p w14:paraId="22B1249F"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00D6BCA9"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Głębia ostrości 2-100mm, umożliwiająca dokładną obserwację tkanki zarówno z bliskiej jak i dużej odległości. </w:t>
            </w:r>
          </w:p>
        </w:tc>
        <w:tc>
          <w:tcPr>
            <w:tcW w:w="1681" w:type="dxa"/>
            <w:vAlign w:val="center"/>
          </w:tcPr>
          <w:p w14:paraId="49104B27"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111FF402"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11E0B1B1"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5FB01F33" w14:textId="77777777" w:rsidTr="00A33307">
        <w:tc>
          <w:tcPr>
            <w:tcW w:w="959" w:type="dxa"/>
          </w:tcPr>
          <w:p w14:paraId="48BE5205"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485D7530"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Szeroki kanał roboczy min 3,6 mm, umożliwiający stosowanie szerokiej gamy narzędzi oraz odsysanie treści podczas zabiegów</w:t>
            </w:r>
          </w:p>
        </w:tc>
        <w:tc>
          <w:tcPr>
            <w:tcW w:w="1681" w:type="dxa"/>
            <w:vAlign w:val="center"/>
          </w:tcPr>
          <w:p w14:paraId="44659771"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086F9E33"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3D14BD54"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07A9FAB1" w14:textId="77777777" w:rsidTr="00A33307">
        <w:tc>
          <w:tcPr>
            <w:tcW w:w="959" w:type="dxa"/>
          </w:tcPr>
          <w:p w14:paraId="02A9BFA6"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4529E7CB"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Funkcja obrazowania w wąskim paśmie światła, ułatwiająca ocenę wczesnych zmian nowotworowych, ograniczając ilość pobranych biopsji np. w tzw. przełyku </w:t>
            </w:r>
            <w:proofErr w:type="spellStart"/>
            <w:r w:rsidRPr="00440B28">
              <w:rPr>
                <w:rFonts w:ascii="Garamond" w:hAnsi="Garamond" w:cs="Calibri"/>
                <w:color w:val="000000"/>
              </w:rPr>
              <w:t>Barrett'a</w:t>
            </w:r>
            <w:proofErr w:type="spellEnd"/>
            <w:r w:rsidRPr="00440B28">
              <w:rPr>
                <w:rFonts w:ascii="Garamond" w:hAnsi="Garamond" w:cs="Calibri"/>
                <w:color w:val="000000"/>
              </w:rPr>
              <w:t xml:space="preserve">, co przyczynia się bezpośrednio do skrócenia </w:t>
            </w:r>
            <w:r>
              <w:rPr>
                <w:rFonts w:ascii="Garamond" w:hAnsi="Garamond" w:cs="Calibri"/>
                <w:color w:val="000000"/>
              </w:rPr>
              <w:t>czasu procedury i </w:t>
            </w:r>
            <w:r w:rsidRPr="00440B28">
              <w:rPr>
                <w:rFonts w:ascii="Garamond" w:hAnsi="Garamond" w:cs="Calibri"/>
                <w:color w:val="000000"/>
              </w:rPr>
              <w:t>obniżenia jej kosztów, potwierdzone publikacjami medycznymi.</w:t>
            </w:r>
          </w:p>
        </w:tc>
        <w:tc>
          <w:tcPr>
            <w:tcW w:w="1681" w:type="dxa"/>
            <w:vAlign w:val="center"/>
          </w:tcPr>
          <w:p w14:paraId="73AE4231"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7F2E54C6"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2F771D40"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213825E1" w14:textId="77777777" w:rsidTr="00A33307">
        <w:tc>
          <w:tcPr>
            <w:tcW w:w="959" w:type="dxa"/>
          </w:tcPr>
          <w:p w14:paraId="1F0314FF"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5449330F"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Wbudowany dodatkowy kanał do przepłukiwania wodą na wprost, </w:t>
            </w:r>
            <w:r>
              <w:rPr>
                <w:rFonts w:ascii="Garamond" w:hAnsi="Garamond" w:cs="Calibri"/>
                <w:color w:val="000000"/>
              </w:rPr>
              <w:t>umożliwiający dokładne oczyszczanie</w:t>
            </w:r>
            <w:r w:rsidRPr="00440B28">
              <w:rPr>
                <w:rFonts w:ascii="Garamond" w:hAnsi="Garamond" w:cs="Calibri"/>
                <w:color w:val="000000"/>
              </w:rPr>
              <w:t xml:space="preserve"> obszaru zainteresowania z resztek treści pokarmowej.</w:t>
            </w:r>
          </w:p>
        </w:tc>
        <w:tc>
          <w:tcPr>
            <w:tcW w:w="1681" w:type="dxa"/>
            <w:vAlign w:val="center"/>
          </w:tcPr>
          <w:p w14:paraId="173897AD"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711F776D"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5F35778C"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149A8DD9" w14:textId="77777777" w:rsidTr="00A33307">
        <w:tc>
          <w:tcPr>
            <w:tcW w:w="959" w:type="dxa"/>
          </w:tcPr>
          <w:p w14:paraId="0211F16C"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0567770F" w14:textId="77777777" w:rsidR="00A36FFF" w:rsidRPr="00440B28" w:rsidRDefault="00A36FFF" w:rsidP="00A36FFF">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Złącze </w:t>
            </w:r>
            <w:proofErr w:type="spellStart"/>
            <w:r>
              <w:rPr>
                <w:rFonts w:ascii="Garamond" w:eastAsia="Times New Roman" w:hAnsi="Garamond" w:cs="Calibri"/>
                <w:color w:val="000000"/>
                <w:lang w:eastAsia="pl-PL"/>
              </w:rPr>
              <w:t>wideoprocesora</w:t>
            </w:r>
            <w:proofErr w:type="spellEnd"/>
            <w:r>
              <w:rPr>
                <w:rFonts w:ascii="Garamond" w:eastAsia="Times New Roman" w:hAnsi="Garamond" w:cs="Calibri"/>
                <w:color w:val="000000"/>
                <w:lang w:eastAsia="pl-PL"/>
              </w:rPr>
              <w:t xml:space="preserve"> jednostopniowe i </w:t>
            </w:r>
            <w:r w:rsidRPr="00440B28">
              <w:rPr>
                <w:rFonts w:ascii="Garamond" w:eastAsia="Times New Roman" w:hAnsi="Garamond" w:cs="Calibri"/>
                <w:color w:val="000000"/>
                <w:lang w:eastAsia="pl-PL"/>
              </w:rPr>
              <w:t>wodoszczelne nie wymagające dodatkowych nasadek, skracające czas podłączenia endoskopu (1) lub</w:t>
            </w:r>
            <w:r w:rsidRPr="00440B28">
              <w:rPr>
                <w:rFonts w:ascii="Garamond" w:hAnsi="Garamond" w:cs="Calibri"/>
                <w:color w:val="FF0000"/>
              </w:rPr>
              <w:t xml:space="preserve"> </w:t>
            </w:r>
            <w:r w:rsidRPr="00440B28">
              <w:rPr>
                <w:rFonts w:ascii="Garamond" w:hAnsi="Garamond" w:cs="Calibri"/>
              </w:rPr>
              <w:t xml:space="preserve">złącze </w:t>
            </w:r>
            <w:proofErr w:type="spellStart"/>
            <w:r w:rsidRPr="00440B28">
              <w:rPr>
                <w:rFonts w:ascii="Garamond" w:hAnsi="Garamond" w:cs="Calibri"/>
              </w:rPr>
              <w:t>wideoprocesora</w:t>
            </w:r>
            <w:proofErr w:type="spellEnd"/>
            <w:r w:rsidRPr="00440B28">
              <w:rPr>
                <w:rFonts w:ascii="Garamond" w:hAnsi="Garamond" w:cs="Calibri"/>
              </w:rPr>
              <w:t xml:space="preserve"> jednostopniowe i wodoszczelne z zastosowaniem nasadek dla zabezpieczenia styków przed korozją (2)</w:t>
            </w:r>
          </w:p>
        </w:tc>
        <w:tc>
          <w:tcPr>
            <w:tcW w:w="1681" w:type="dxa"/>
            <w:vAlign w:val="center"/>
          </w:tcPr>
          <w:p w14:paraId="6D4F1E1D"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tcPr>
          <w:p w14:paraId="0F43410E"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center"/>
          </w:tcPr>
          <w:p w14:paraId="22236A77"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(rozwiązanie (1) – 3 pkt.</w:t>
            </w:r>
          </w:p>
          <w:p w14:paraId="43B8096F"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2 pkt.</w:t>
            </w:r>
          </w:p>
          <w:p w14:paraId="064EB5A1"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inne lub brak – 0 pkt.</w:t>
            </w:r>
          </w:p>
        </w:tc>
      </w:tr>
      <w:tr w:rsidR="00A36FFF" w:rsidRPr="00926C15" w14:paraId="5393F5C4" w14:textId="77777777" w:rsidTr="00A33307">
        <w:tc>
          <w:tcPr>
            <w:tcW w:w="959" w:type="dxa"/>
          </w:tcPr>
          <w:p w14:paraId="084085B1"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2E559232"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Możliwość zaprogramowania dowolnej funkcji sterującej procesora na jeden z 4 przycisków głowicy sterującej endoskopu (m.in. sterowanie pompą do spłukiwania pola obserwacji, robienie zdjęć itp.)</w:t>
            </w:r>
          </w:p>
        </w:tc>
        <w:tc>
          <w:tcPr>
            <w:tcW w:w="1681" w:type="dxa"/>
            <w:vAlign w:val="center"/>
          </w:tcPr>
          <w:p w14:paraId="23D6592A"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7127614B"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0ECC6D90"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5ED8976C" w14:textId="77777777" w:rsidTr="00A33307">
        <w:tc>
          <w:tcPr>
            <w:tcW w:w="959" w:type="dxa"/>
          </w:tcPr>
          <w:p w14:paraId="6E4852D7"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679EFEDC" w14:textId="2D5CA5D5" w:rsidR="00A36FFF" w:rsidRPr="00440B28" w:rsidRDefault="00A36FFF" w:rsidP="00A36FFF">
            <w:pPr>
              <w:autoSpaceDE w:val="0"/>
              <w:autoSpaceDN w:val="0"/>
              <w:adjustRightInd w:val="0"/>
              <w:spacing w:line="240" w:lineRule="auto"/>
              <w:jc w:val="both"/>
              <w:rPr>
                <w:rFonts w:ascii="Garamond" w:hAnsi="Garamond" w:cs="Calibri"/>
                <w:b/>
                <w:bCs/>
                <w:color w:val="000000"/>
              </w:rPr>
            </w:pPr>
            <w:r w:rsidRPr="00440B28">
              <w:rPr>
                <w:rFonts w:ascii="Garamond" w:hAnsi="Garamond" w:cs="Calibri"/>
                <w:b/>
                <w:bCs/>
                <w:color w:val="000000"/>
              </w:rPr>
              <w:t xml:space="preserve">Gastroskop </w:t>
            </w:r>
            <w:proofErr w:type="spellStart"/>
            <w:r>
              <w:rPr>
                <w:rFonts w:ascii="Garamond" w:hAnsi="Garamond" w:cs="Calibri"/>
                <w:b/>
                <w:bCs/>
                <w:color w:val="000000"/>
              </w:rPr>
              <w:t>ultra</w:t>
            </w:r>
            <w:r w:rsidRPr="00440B28">
              <w:rPr>
                <w:rFonts w:ascii="Garamond" w:hAnsi="Garamond" w:cs="Calibri"/>
                <w:b/>
                <w:bCs/>
                <w:color w:val="000000"/>
              </w:rPr>
              <w:t>cienki</w:t>
            </w:r>
            <w:proofErr w:type="spellEnd"/>
            <w:r w:rsidRPr="00440B28">
              <w:rPr>
                <w:rFonts w:ascii="Garamond" w:hAnsi="Garamond" w:cs="Calibri"/>
                <w:b/>
                <w:bCs/>
                <w:color w:val="000000"/>
              </w:rPr>
              <w:t xml:space="preserve"> diagnostyczno-zabiegowy – 3 szt.</w:t>
            </w:r>
          </w:p>
        </w:tc>
        <w:tc>
          <w:tcPr>
            <w:tcW w:w="1681" w:type="dxa"/>
            <w:vAlign w:val="center"/>
          </w:tcPr>
          <w:p w14:paraId="59A42865" w14:textId="77777777" w:rsidR="00A36FFF" w:rsidRPr="00926C15" w:rsidRDefault="00A36FFF" w:rsidP="00A36FFF">
            <w:pPr>
              <w:spacing w:after="0" w:line="288" w:lineRule="auto"/>
              <w:jc w:val="center"/>
              <w:rPr>
                <w:rFonts w:ascii="Garamond" w:eastAsia="Times New Roman" w:hAnsi="Garamond" w:cs="Calibri"/>
                <w:color w:val="000000"/>
                <w:lang w:eastAsia="pl-PL"/>
              </w:rPr>
            </w:pPr>
          </w:p>
        </w:tc>
        <w:tc>
          <w:tcPr>
            <w:tcW w:w="4535" w:type="dxa"/>
          </w:tcPr>
          <w:p w14:paraId="09AE88CE" w14:textId="77777777" w:rsidR="00A36FFF" w:rsidRPr="00926C15" w:rsidRDefault="00A36FFF" w:rsidP="00A36FFF">
            <w:pPr>
              <w:autoSpaceDE w:val="0"/>
              <w:autoSpaceDN w:val="0"/>
              <w:adjustRightInd w:val="0"/>
              <w:spacing w:line="288" w:lineRule="auto"/>
              <w:jc w:val="center"/>
              <w:rPr>
                <w:rFonts w:ascii="Garamond" w:hAnsi="Garamond" w:cs="Calibri"/>
                <w:b/>
                <w:bCs/>
                <w:color w:val="000000"/>
              </w:rPr>
            </w:pPr>
          </w:p>
        </w:tc>
        <w:tc>
          <w:tcPr>
            <w:tcW w:w="2829" w:type="dxa"/>
            <w:vAlign w:val="bottom"/>
          </w:tcPr>
          <w:p w14:paraId="07C2FFB6" w14:textId="77777777" w:rsidR="00A36FFF" w:rsidRPr="00926C15" w:rsidRDefault="00A36FFF" w:rsidP="00A36FFF">
            <w:pPr>
              <w:spacing w:after="0" w:line="288" w:lineRule="auto"/>
              <w:rPr>
                <w:rFonts w:ascii="Garamond" w:eastAsia="Times New Roman" w:hAnsi="Garamond" w:cs="Calibri"/>
                <w:color w:val="000000"/>
                <w:lang w:eastAsia="pl-PL"/>
              </w:rPr>
            </w:pPr>
          </w:p>
        </w:tc>
      </w:tr>
      <w:tr w:rsidR="00A36FFF" w:rsidRPr="00926C15" w14:paraId="3C96086F" w14:textId="77777777" w:rsidTr="00A33307">
        <w:tc>
          <w:tcPr>
            <w:tcW w:w="959" w:type="dxa"/>
          </w:tcPr>
          <w:p w14:paraId="3635EDD1"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4DF12DC3"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Gastroskop </w:t>
            </w:r>
            <w:proofErr w:type="spellStart"/>
            <w:r w:rsidRPr="00440B28">
              <w:rPr>
                <w:rFonts w:ascii="Garamond" w:hAnsi="Garamond" w:cs="Calibri"/>
                <w:color w:val="000000"/>
              </w:rPr>
              <w:t>przeznosowy</w:t>
            </w:r>
            <w:proofErr w:type="spellEnd"/>
            <w:r w:rsidRPr="00440B28">
              <w:rPr>
                <w:rFonts w:ascii="Garamond" w:hAnsi="Garamond" w:cs="Calibri"/>
                <w:color w:val="000000"/>
              </w:rPr>
              <w:t xml:space="preserve"> wideo o małej średnicy sondy endoskopowej max.: 6,0 mm w celu zmniejszenia dyskomfortu u pacjenta</w:t>
            </w:r>
          </w:p>
        </w:tc>
        <w:tc>
          <w:tcPr>
            <w:tcW w:w="1681" w:type="dxa"/>
            <w:vAlign w:val="center"/>
          </w:tcPr>
          <w:p w14:paraId="38756C94"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0BD34256"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42A4852E"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46AACE6B" w14:textId="77777777" w:rsidTr="00A33307">
        <w:tc>
          <w:tcPr>
            <w:tcW w:w="959" w:type="dxa"/>
          </w:tcPr>
          <w:p w14:paraId="62CE522E"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20338FF8"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Głębia ostrości min. 4-100mm, umożliwiająca dokładną obserwację tkanki zarówno z bliskiej jak i dużej odległości. </w:t>
            </w:r>
          </w:p>
        </w:tc>
        <w:tc>
          <w:tcPr>
            <w:tcW w:w="1681" w:type="dxa"/>
            <w:vAlign w:val="center"/>
          </w:tcPr>
          <w:p w14:paraId="7526EE17"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7188CFC1"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2897126E"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2D7386" w14:paraId="7F0C4F6D" w14:textId="77777777" w:rsidTr="00A33307">
        <w:tc>
          <w:tcPr>
            <w:tcW w:w="959" w:type="dxa"/>
          </w:tcPr>
          <w:p w14:paraId="21BDAB26" w14:textId="77777777" w:rsidR="00A36FFF" w:rsidRPr="002D7386" w:rsidRDefault="00A36FFF" w:rsidP="00A36FFF">
            <w:pPr>
              <w:pStyle w:val="Akapitzlist"/>
              <w:numPr>
                <w:ilvl w:val="0"/>
                <w:numId w:val="4"/>
              </w:numPr>
              <w:spacing w:line="288" w:lineRule="auto"/>
              <w:rPr>
                <w:rFonts w:ascii="Garamond" w:hAnsi="Garamond"/>
              </w:rPr>
            </w:pPr>
          </w:p>
        </w:tc>
        <w:tc>
          <w:tcPr>
            <w:tcW w:w="4535" w:type="dxa"/>
          </w:tcPr>
          <w:p w14:paraId="045BA733" w14:textId="5E47973B" w:rsidR="00A36FFF" w:rsidRPr="002D7386" w:rsidRDefault="00A36FFF" w:rsidP="00A36FFF">
            <w:pPr>
              <w:autoSpaceDE w:val="0"/>
              <w:autoSpaceDN w:val="0"/>
              <w:adjustRightInd w:val="0"/>
              <w:spacing w:line="240" w:lineRule="auto"/>
              <w:jc w:val="both"/>
              <w:rPr>
                <w:rFonts w:ascii="Garamond" w:hAnsi="Garamond" w:cs="Calibri"/>
              </w:rPr>
            </w:pPr>
            <w:r w:rsidRPr="002D7386">
              <w:rPr>
                <w:rFonts w:ascii="Garamond" w:hAnsi="Garamond" w:cs="Calibri"/>
              </w:rPr>
              <w:t xml:space="preserve">Kanał roboczy o średnicy min. </w:t>
            </w:r>
            <w:r w:rsidRPr="002D7386">
              <w:rPr>
                <w:rFonts w:ascii="Garamond" w:hAnsi="Garamond" w:cs="Calibri"/>
                <w:strike/>
              </w:rPr>
              <w:t>2,2</w:t>
            </w:r>
            <w:r w:rsidRPr="002D7386">
              <w:rPr>
                <w:rFonts w:ascii="Garamond" w:hAnsi="Garamond" w:cs="Calibri"/>
              </w:rPr>
              <w:t xml:space="preserve"> </w:t>
            </w:r>
            <w:r>
              <w:rPr>
                <w:rFonts w:ascii="Garamond" w:hAnsi="Garamond" w:cs="Calibri"/>
                <w:color w:val="FF0000"/>
              </w:rPr>
              <w:t xml:space="preserve">2,0 </w:t>
            </w:r>
            <w:r w:rsidRPr="002D7386">
              <w:rPr>
                <w:rFonts w:ascii="Garamond" w:hAnsi="Garamond" w:cs="Calibri"/>
              </w:rPr>
              <w:t>mm, umożliwiający skuteczne odsysanie i używanie narzędzi.</w:t>
            </w:r>
          </w:p>
        </w:tc>
        <w:tc>
          <w:tcPr>
            <w:tcW w:w="1681" w:type="dxa"/>
            <w:vAlign w:val="center"/>
          </w:tcPr>
          <w:p w14:paraId="4B2A1390" w14:textId="5C5CD20F" w:rsidR="00A36FFF" w:rsidRPr="002D7386" w:rsidRDefault="0030038B" w:rsidP="00A36FFF">
            <w:pPr>
              <w:spacing w:after="0" w:line="288" w:lineRule="auto"/>
              <w:jc w:val="center"/>
              <w:rPr>
                <w:rFonts w:ascii="Garamond" w:eastAsia="Times New Roman" w:hAnsi="Garamond" w:cs="Calibri"/>
                <w:lang w:eastAsia="pl-PL"/>
              </w:rPr>
            </w:pPr>
            <w:r w:rsidRPr="0030038B">
              <w:rPr>
                <w:rFonts w:ascii="Garamond" w:eastAsia="Times New Roman" w:hAnsi="Garamond" w:cs="Calibri"/>
                <w:color w:val="FF0000"/>
                <w:lang w:eastAsia="pl-PL"/>
              </w:rPr>
              <w:t>T</w:t>
            </w:r>
            <w:r w:rsidR="00A36FFF" w:rsidRPr="0030038B">
              <w:rPr>
                <w:rFonts w:ascii="Garamond" w:eastAsia="Times New Roman" w:hAnsi="Garamond" w:cs="Calibri"/>
                <w:color w:val="FF0000"/>
                <w:lang w:eastAsia="pl-PL"/>
              </w:rPr>
              <w:t>ak</w:t>
            </w:r>
            <w:r w:rsidRPr="0030038B">
              <w:rPr>
                <w:rFonts w:ascii="Garamond" w:eastAsia="Times New Roman" w:hAnsi="Garamond" w:cs="Calibri"/>
                <w:color w:val="FF0000"/>
                <w:lang w:eastAsia="pl-PL"/>
              </w:rPr>
              <w:t xml:space="preserve">, podać </w:t>
            </w:r>
          </w:p>
        </w:tc>
        <w:tc>
          <w:tcPr>
            <w:tcW w:w="4535" w:type="dxa"/>
          </w:tcPr>
          <w:p w14:paraId="283D5275" w14:textId="77777777" w:rsidR="00A36FFF" w:rsidRPr="002D7386" w:rsidRDefault="00A36FFF" w:rsidP="00A36FFF">
            <w:pPr>
              <w:autoSpaceDE w:val="0"/>
              <w:autoSpaceDN w:val="0"/>
              <w:adjustRightInd w:val="0"/>
              <w:spacing w:line="288" w:lineRule="auto"/>
              <w:rPr>
                <w:rFonts w:ascii="Garamond" w:hAnsi="Garamond" w:cs="Calibri"/>
              </w:rPr>
            </w:pPr>
          </w:p>
        </w:tc>
        <w:tc>
          <w:tcPr>
            <w:tcW w:w="2829" w:type="dxa"/>
            <w:vAlign w:val="bottom"/>
          </w:tcPr>
          <w:p w14:paraId="53910F7F" w14:textId="77777777" w:rsidR="00A36FFF" w:rsidRPr="002D7386" w:rsidRDefault="00A36FFF" w:rsidP="00A36FFF">
            <w:pPr>
              <w:spacing w:after="0" w:line="288" w:lineRule="auto"/>
              <w:rPr>
                <w:rFonts w:ascii="Garamond" w:eastAsia="Times New Roman" w:hAnsi="Garamond" w:cs="Calibri"/>
                <w:lang w:eastAsia="pl-PL"/>
              </w:rPr>
            </w:pPr>
            <w:r w:rsidRPr="002D7386">
              <w:rPr>
                <w:rFonts w:ascii="Garamond" w:eastAsia="Times New Roman" w:hAnsi="Garamond" w:cs="Calibri"/>
                <w:lang w:eastAsia="pl-PL"/>
              </w:rPr>
              <w:t>- - -</w:t>
            </w:r>
          </w:p>
        </w:tc>
      </w:tr>
      <w:tr w:rsidR="00A36FFF" w:rsidRPr="00926C15" w14:paraId="62F4E93A" w14:textId="77777777" w:rsidTr="00A33307">
        <w:tc>
          <w:tcPr>
            <w:tcW w:w="959" w:type="dxa"/>
          </w:tcPr>
          <w:p w14:paraId="16501611"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196B3B42"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Funkcja obrazowania w wąskim paśmie światła, ułatwiająca ocenę wczesnych zmian nowotworowych, ograniczając ilość pobranych biopsji np. w tzw. przełyku </w:t>
            </w:r>
            <w:proofErr w:type="spellStart"/>
            <w:r w:rsidRPr="00440B28">
              <w:rPr>
                <w:rFonts w:ascii="Garamond" w:hAnsi="Garamond" w:cs="Calibri"/>
                <w:color w:val="000000"/>
              </w:rPr>
              <w:t>Barrett'a</w:t>
            </w:r>
            <w:proofErr w:type="spellEnd"/>
            <w:r w:rsidRPr="00440B28">
              <w:rPr>
                <w:rFonts w:ascii="Garamond" w:hAnsi="Garamond" w:cs="Calibri"/>
                <w:color w:val="000000"/>
              </w:rPr>
              <w:t>, co przyczynia się bezpośrednio</w:t>
            </w:r>
            <w:r>
              <w:rPr>
                <w:rFonts w:ascii="Garamond" w:hAnsi="Garamond" w:cs="Calibri"/>
                <w:color w:val="000000"/>
              </w:rPr>
              <w:t xml:space="preserve"> do skrócenia czasu procedury i </w:t>
            </w:r>
            <w:r w:rsidRPr="00440B28">
              <w:rPr>
                <w:rFonts w:ascii="Garamond" w:hAnsi="Garamond" w:cs="Calibri"/>
                <w:color w:val="000000"/>
              </w:rPr>
              <w:t>obniżenia jej kosztów, potwierdzone publikacjami medycznymi.</w:t>
            </w:r>
          </w:p>
        </w:tc>
        <w:tc>
          <w:tcPr>
            <w:tcW w:w="1681" w:type="dxa"/>
            <w:vAlign w:val="center"/>
          </w:tcPr>
          <w:p w14:paraId="41CD057A"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7158037E"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588AE15F"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5E8E6389" w14:textId="77777777" w:rsidTr="00A33307">
        <w:tc>
          <w:tcPr>
            <w:tcW w:w="959" w:type="dxa"/>
          </w:tcPr>
          <w:p w14:paraId="68A44F9A"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028EB89E" w14:textId="77777777" w:rsidR="00A36FFF" w:rsidRPr="00440B28" w:rsidRDefault="00A36FFF" w:rsidP="00A36FFF">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Złącze </w:t>
            </w:r>
            <w:proofErr w:type="spellStart"/>
            <w:r>
              <w:rPr>
                <w:rFonts w:ascii="Garamond" w:eastAsia="Times New Roman" w:hAnsi="Garamond" w:cs="Calibri"/>
                <w:color w:val="000000"/>
                <w:lang w:eastAsia="pl-PL"/>
              </w:rPr>
              <w:t>wideoprocesora</w:t>
            </w:r>
            <w:proofErr w:type="spellEnd"/>
            <w:r>
              <w:rPr>
                <w:rFonts w:ascii="Garamond" w:eastAsia="Times New Roman" w:hAnsi="Garamond" w:cs="Calibri"/>
                <w:color w:val="000000"/>
                <w:lang w:eastAsia="pl-PL"/>
              </w:rPr>
              <w:t xml:space="preserve"> jednostopniowe i </w:t>
            </w:r>
            <w:r w:rsidRPr="00440B28">
              <w:rPr>
                <w:rFonts w:ascii="Garamond" w:eastAsia="Times New Roman" w:hAnsi="Garamond" w:cs="Calibri"/>
                <w:color w:val="000000"/>
                <w:lang w:eastAsia="pl-PL"/>
              </w:rPr>
              <w:t>wodoszczelne nie wymagające dodatkowych nasadek, skracające czas podłączenia endoskopu (1) lub</w:t>
            </w:r>
            <w:r w:rsidRPr="00440B28">
              <w:rPr>
                <w:rFonts w:ascii="Garamond" w:hAnsi="Garamond" w:cs="Calibri"/>
                <w:color w:val="FF0000"/>
              </w:rPr>
              <w:t xml:space="preserve"> </w:t>
            </w:r>
            <w:r w:rsidRPr="00440B28">
              <w:rPr>
                <w:rFonts w:ascii="Garamond" w:hAnsi="Garamond" w:cs="Calibri"/>
              </w:rPr>
              <w:t xml:space="preserve">złącze </w:t>
            </w:r>
            <w:proofErr w:type="spellStart"/>
            <w:r>
              <w:rPr>
                <w:rFonts w:ascii="Garamond" w:hAnsi="Garamond" w:cs="Calibri"/>
              </w:rPr>
              <w:t>wideoprocesora</w:t>
            </w:r>
            <w:proofErr w:type="spellEnd"/>
            <w:r>
              <w:rPr>
                <w:rFonts w:ascii="Garamond" w:hAnsi="Garamond" w:cs="Calibri"/>
              </w:rPr>
              <w:t xml:space="preserve"> jednostopniowe i </w:t>
            </w:r>
            <w:r w:rsidRPr="00440B28">
              <w:rPr>
                <w:rFonts w:ascii="Garamond" w:hAnsi="Garamond" w:cs="Calibri"/>
              </w:rPr>
              <w:t>wodoszczelne z zastosowaniem nasadek dla zabezpieczenia styków przed korozją (2)</w:t>
            </w:r>
          </w:p>
        </w:tc>
        <w:tc>
          <w:tcPr>
            <w:tcW w:w="1681" w:type="dxa"/>
            <w:vAlign w:val="center"/>
          </w:tcPr>
          <w:p w14:paraId="384D2791"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tcPr>
          <w:p w14:paraId="02F3B8ED"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center"/>
          </w:tcPr>
          <w:p w14:paraId="5B0A1F02"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(rozwiązanie (1) – 3 pkt.</w:t>
            </w:r>
          </w:p>
          <w:p w14:paraId="2E547170"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2 pkt.</w:t>
            </w:r>
          </w:p>
          <w:p w14:paraId="78909AC5"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inne lub brak – 0 pkt.</w:t>
            </w:r>
          </w:p>
        </w:tc>
      </w:tr>
      <w:tr w:rsidR="00A36FFF" w:rsidRPr="00926C15" w14:paraId="56E963C3" w14:textId="77777777" w:rsidTr="00A33307">
        <w:tc>
          <w:tcPr>
            <w:tcW w:w="959" w:type="dxa"/>
          </w:tcPr>
          <w:p w14:paraId="178D753C"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28D738F1"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Możliwość zaprogramowania dowolnej funkcji sterującej procesora na jeden z 4 przycisków głowicy sterującej endoskopu (m.in. sterowanie </w:t>
            </w:r>
            <w:r w:rsidRPr="00440B28">
              <w:rPr>
                <w:rFonts w:ascii="Garamond" w:hAnsi="Garamond" w:cs="Calibri"/>
                <w:color w:val="000000"/>
              </w:rPr>
              <w:lastRenderedPageBreak/>
              <w:t>pompą do spłukiwania pola obserwacji, robienie zdjęć itp.)</w:t>
            </w:r>
          </w:p>
        </w:tc>
        <w:tc>
          <w:tcPr>
            <w:tcW w:w="1681" w:type="dxa"/>
            <w:vAlign w:val="center"/>
          </w:tcPr>
          <w:p w14:paraId="63B04D97"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tak</w:t>
            </w:r>
          </w:p>
        </w:tc>
        <w:tc>
          <w:tcPr>
            <w:tcW w:w="4535" w:type="dxa"/>
          </w:tcPr>
          <w:p w14:paraId="7D9D841A"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1EE1C904"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611E0D3F" w14:textId="77777777" w:rsidTr="00A33307">
        <w:tc>
          <w:tcPr>
            <w:tcW w:w="959" w:type="dxa"/>
          </w:tcPr>
          <w:p w14:paraId="52A50A5A"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208B08B9" w14:textId="5B3878FF" w:rsidR="00A36FFF" w:rsidRPr="00440B28" w:rsidRDefault="00A36FFF" w:rsidP="00A36FFF">
            <w:pPr>
              <w:autoSpaceDE w:val="0"/>
              <w:autoSpaceDN w:val="0"/>
              <w:adjustRightInd w:val="0"/>
              <w:spacing w:line="240" w:lineRule="auto"/>
              <w:jc w:val="both"/>
              <w:rPr>
                <w:rFonts w:ascii="Garamond" w:hAnsi="Garamond" w:cs="Calibri"/>
                <w:b/>
                <w:bCs/>
                <w:color w:val="000000"/>
              </w:rPr>
            </w:pPr>
            <w:proofErr w:type="spellStart"/>
            <w:r>
              <w:rPr>
                <w:rFonts w:ascii="Garamond" w:eastAsia="Times New Roman" w:hAnsi="Garamond" w:cs="Calibri"/>
                <w:b/>
                <w:color w:val="000000"/>
                <w:lang w:eastAsia="pl-PL"/>
              </w:rPr>
              <w:t>C</w:t>
            </w:r>
            <w:r w:rsidRPr="00440B28">
              <w:rPr>
                <w:rFonts w:ascii="Garamond" w:eastAsia="Times New Roman" w:hAnsi="Garamond" w:cs="Calibri"/>
                <w:b/>
                <w:color w:val="000000"/>
                <w:lang w:eastAsia="pl-PL"/>
              </w:rPr>
              <w:t>holedochoskop</w:t>
            </w:r>
            <w:proofErr w:type="spellEnd"/>
            <w:r w:rsidRPr="00440B28">
              <w:rPr>
                <w:rFonts w:ascii="Garamond" w:hAnsi="Garamond" w:cs="Calibri"/>
                <w:b/>
                <w:bCs/>
                <w:color w:val="000000"/>
              </w:rPr>
              <w:t xml:space="preserve"> – 1 szt.</w:t>
            </w:r>
          </w:p>
        </w:tc>
        <w:tc>
          <w:tcPr>
            <w:tcW w:w="1681" w:type="dxa"/>
            <w:vAlign w:val="center"/>
          </w:tcPr>
          <w:p w14:paraId="10DA5583" w14:textId="77777777" w:rsidR="00A36FFF" w:rsidRPr="00926C15" w:rsidRDefault="00A36FFF" w:rsidP="00A36FFF">
            <w:pPr>
              <w:spacing w:after="0" w:line="288" w:lineRule="auto"/>
              <w:jc w:val="center"/>
              <w:rPr>
                <w:rFonts w:ascii="Garamond" w:eastAsia="Times New Roman" w:hAnsi="Garamond" w:cs="Calibri"/>
                <w:color w:val="000000"/>
                <w:lang w:eastAsia="pl-PL"/>
              </w:rPr>
            </w:pPr>
          </w:p>
        </w:tc>
        <w:tc>
          <w:tcPr>
            <w:tcW w:w="4535" w:type="dxa"/>
          </w:tcPr>
          <w:p w14:paraId="230F2DD3" w14:textId="77777777" w:rsidR="00A36FFF" w:rsidRPr="00926C15" w:rsidRDefault="00A36FFF" w:rsidP="00A36FFF">
            <w:pPr>
              <w:autoSpaceDE w:val="0"/>
              <w:autoSpaceDN w:val="0"/>
              <w:adjustRightInd w:val="0"/>
              <w:spacing w:line="288" w:lineRule="auto"/>
              <w:jc w:val="center"/>
              <w:rPr>
                <w:rFonts w:ascii="Garamond" w:hAnsi="Garamond" w:cs="Calibri"/>
                <w:b/>
                <w:bCs/>
                <w:strike/>
                <w:color w:val="000000"/>
              </w:rPr>
            </w:pPr>
          </w:p>
        </w:tc>
        <w:tc>
          <w:tcPr>
            <w:tcW w:w="2829" w:type="dxa"/>
            <w:vAlign w:val="bottom"/>
          </w:tcPr>
          <w:p w14:paraId="185DCA14" w14:textId="77777777" w:rsidR="00A36FFF" w:rsidRPr="00926C15" w:rsidRDefault="00A36FFF" w:rsidP="00A36FFF">
            <w:pPr>
              <w:spacing w:after="0" w:line="288" w:lineRule="auto"/>
              <w:rPr>
                <w:rFonts w:ascii="Garamond" w:eastAsia="Times New Roman" w:hAnsi="Garamond" w:cs="Calibri"/>
                <w:color w:val="000000"/>
                <w:lang w:eastAsia="pl-PL"/>
              </w:rPr>
            </w:pPr>
          </w:p>
        </w:tc>
      </w:tr>
      <w:tr w:rsidR="00A36FFF" w:rsidRPr="00926C15" w14:paraId="333B3F3A" w14:textId="77777777" w:rsidTr="00A33307">
        <w:tc>
          <w:tcPr>
            <w:tcW w:w="959" w:type="dxa"/>
          </w:tcPr>
          <w:p w14:paraId="58EF1BA0"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6803BEFC" w14:textId="4A477EDC" w:rsidR="00A36FFF" w:rsidRPr="00440B28" w:rsidRDefault="00A36FFF" w:rsidP="00A36FFF">
            <w:pPr>
              <w:autoSpaceDE w:val="0"/>
              <w:autoSpaceDN w:val="0"/>
              <w:adjustRightInd w:val="0"/>
              <w:spacing w:line="240" w:lineRule="auto"/>
              <w:jc w:val="both"/>
              <w:rPr>
                <w:rFonts w:ascii="Garamond" w:hAnsi="Garamond" w:cs="Calibri"/>
                <w:color w:val="000000"/>
              </w:rPr>
            </w:pPr>
            <w:proofErr w:type="spellStart"/>
            <w:r w:rsidRPr="00440B28">
              <w:rPr>
                <w:rFonts w:ascii="Garamond" w:hAnsi="Garamond" w:cs="Calibri"/>
                <w:color w:val="000000"/>
              </w:rPr>
              <w:t>Choledochoskop</w:t>
            </w:r>
            <w:proofErr w:type="spellEnd"/>
            <w:r w:rsidRPr="00440B28">
              <w:rPr>
                <w:rFonts w:ascii="Garamond" w:hAnsi="Garamond" w:cs="Calibri"/>
                <w:color w:val="000000"/>
              </w:rPr>
              <w:t xml:space="preserve"> wideo</w:t>
            </w:r>
            <w:r>
              <w:rPr>
                <w:rFonts w:ascii="Garamond" w:hAnsi="Garamond" w:cs="Calibri"/>
                <w:color w:val="000000"/>
              </w:rPr>
              <w:t xml:space="preserve"> </w:t>
            </w:r>
            <w:r w:rsidRPr="00A36FFF">
              <w:rPr>
                <w:rFonts w:ascii="Garamond" w:hAnsi="Garamond" w:cs="Calibri"/>
                <w:color w:val="FF0000"/>
              </w:rPr>
              <w:t xml:space="preserve">/ </w:t>
            </w:r>
            <w:proofErr w:type="spellStart"/>
            <w:r w:rsidRPr="00A36FFF">
              <w:rPr>
                <w:rFonts w:ascii="Garamond" w:hAnsi="Garamond" w:cs="Tahoma"/>
                <w:color w:val="FF0000"/>
              </w:rPr>
              <w:t>choledochoskop</w:t>
            </w:r>
            <w:proofErr w:type="spellEnd"/>
            <w:r w:rsidRPr="00A36FFF">
              <w:rPr>
                <w:rFonts w:ascii="Garamond" w:hAnsi="Garamond" w:cs="Tahoma"/>
                <w:color w:val="FF0000"/>
              </w:rPr>
              <w:t xml:space="preserve"> </w:t>
            </w:r>
            <w:proofErr w:type="spellStart"/>
            <w:r w:rsidRPr="00A36FFF">
              <w:rPr>
                <w:rFonts w:ascii="Garamond" w:hAnsi="Garamond" w:cs="Tahoma"/>
                <w:color w:val="FF0000"/>
              </w:rPr>
              <w:t>fibero</w:t>
            </w:r>
            <w:proofErr w:type="spellEnd"/>
          </w:p>
        </w:tc>
        <w:tc>
          <w:tcPr>
            <w:tcW w:w="1681" w:type="dxa"/>
            <w:vAlign w:val="center"/>
          </w:tcPr>
          <w:p w14:paraId="72C2BF08"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34278EEB" w14:textId="77777777" w:rsidR="00A36FFF" w:rsidRPr="00926C15" w:rsidRDefault="00A36FFF" w:rsidP="00A36FFF">
            <w:pPr>
              <w:autoSpaceDE w:val="0"/>
              <w:autoSpaceDN w:val="0"/>
              <w:adjustRightInd w:val="0"/>
              <w:spacing w:line="288" w:lineRule="auto"/>
              <w:rPr>
                <w:rFonts w:ascii="Garamond" w:hAnsi="Garamond" w:cs="Calibri"/>
                <w:strike/>
                <w:color w:val="000000"/>
              </w:rPr>
            </w:pPr>
          </w:p>
        </w:tc>
        <w:tc>
          <w:tcPr>
            <w:tcW w:w="2829" w:type="dxa"/>
            <w:vAlign w:val="bottom"/>
          </w:tcPr>
          <w:p w14:paraId="6CA28E55"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2CCACE9D" w14:textId="77777777" w:rsidTr="00A33307">
        <w:tc>
          <w:tcPr>
            <w:tcW w:w="959" w:type="dxa"/>
          </w:tcPr>
          <w:p w14:paraId="02F560BA"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1A8C6C15" w14:textId="612C7C1D"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Grubość sondy endoskopowej max 5,2 mm</w:t>
            </w:r>
            <w:r>
              <w:rPr>
                <w:rFonts w:ascii="Garamond" w:hAnsi="Garamond" w:cs="Calibri"/>
                <w:color w:val="000000"/>
              </w:rPr>
              <w:t xml:space="preserve"> </w:t>
            </w:r>
            <w:r w:rsidRPr="00A36FFF">
              <w:rPr>
                <w:rFonts w:ascii="Garamond" w:hAnsi="Garamond" w:cs="Calibri"/>
                <w:color w:val="FF0000"/>
              </w:rPr>
              <w:t xml:space="preserve">(dopuszcza się </w:t>
            </w:r>
            <w:r w:rsidRPr="00A36FFF">
              <w:rPr>
                <w:rFonts w:ascii="Garamond" w:hAnsi="Garamond" w:cs="Tahoma"/>
                <w:color w:val="FF0000"/>
              </w:rPr>
              <w:t>grubość sondy endoskopowej 2,5 mm)</w:t>
            </w:r>
          </w:p>
        </w:tc>
        <w:tc>
          <w:tcPr>
            <w:tcW w:w="1681" w:type="dxa"/>
            <w:vAlign w:val="center"/>
          </w:tcPr>
          <w:p w14:paraId="181B1110" w14:textId="7C48ADF4" w:rsidR="00A36FFF" w:rsidRPr="00926C15" w:rsidRDefault="00BE437A" w:rsidP="00A36FFF">
            <w:pPr>
              <w:spacing w:after="0" w:line="288" w:lineRule="auto"/>
              <w:jc w:val="center"/>
              <w:rPr>
                <w:rFonts w:ascii="Garamond" w:eastAsia="Times New Roman" w:hAnsi="Garamond" w:cs="Calibri"/>
                <w:color w:val="000000"/>
                <w:lang w:eastAsia="pl-PL"/>
              </w:rPr>
            </w:pPr>
            <w:r w:rsidRPr="0030038B">
              <w:rPr>
                <w:rFonts w:ascii="Garamond" w:eastAsia="Times New Roman" w:hAnsi="Garamond" w:cs="Calibri"/>
                <w:color w:val="FF0000"/>
                <w:lang w:eastAsia="pl-PL"/>
              </w:rPr>
              <w:t>Tak, podać</w:t>
            </w:r>
          </w:p>
        </w:tc>
        <w:tc>
          <w:tcPr>
            <w:tcW w:w="4535" w:type="dxa"/>
          </w:tcPr>
          <w:p w14:paraId="616A5C77" w14:textId="4DB8503E" w:rsidR="00A36FFF" w:rsidRPr="00926C15" w:rsidRDefault="00A36FFF" w:rsidP="00A36FFF">
            <w:pPr>
              <w:autoSpaceDE w:val="0"/>
              <w:autoSpaceDN w:val="0"/>
              <w:adjustRightInd w:val="0"/>
              <w:spacing w:line="288" w:lineRule="auto"/>
              <w:rPr>
                <w:rFonts w:ascii="Garamond" w:hAnsi="Garamond" w:cs="Calibri"/>
                <w:strike/>
                <w:color w:val="000000"/>
              </w:rPr>
            </w:pPr>
          </w:p>
        </w:tc>
        <w:tc>
          <w:tcPr>
            <w:tcW w:w="2829" w:type="dxa"/>
            <w:vAlign w:val="bottom"/>
          </w:tcPr>
          <w:p w14:paraId="486A3046"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5FE5D736" w14:textId="77777777" w:rsidTr="00A33307">
        <w:tc>
          <w:tcPr>
            <w:tcW w:w="959" w:type="dxa"/>
          </w:tcPr>
          <w:p w14:paraId="7B652710"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72987C55" w14:textId="4278A18E"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Kanał roboczy średnica </w:t>
            </w:r>
            <w:r w:rsidRPr="00C84628">
              <w:rPr>
                <w:rFonts w:ascii="Garamond" w:hAnsi="Garamond" w:cs="Calibri"/>
                <w:color w:val="000000"/>
              </w:rPr>
              <w:t xml:space="preserve">wewnętrzna  min. </w:t>
            </w:r>
            <w:r w:rsidRPr="00A36FFF">
              <w:rPr>
                <w:rFonts w:ascii="Garamond" w:hAnsi="Garamond" w:cs="Calibri"/>
                <w:strike/>
                <w:color w:val="000000"/>
              </w:rPr>
              <w:t>2,00</w:t>
            </w:r>
            <w:r w:rsidRPr="00C84628">
              <w:rPr>
                <w:rFonts w:ascii="Garamond" w:hAnsi="Garamond" w:cs="Calibri"/>
                <w:color w:val="000000"/>
              </w:rPr>
              <w:t xml:space="preserve"> </w:t>
            </w:r>
            <w:r>
              <w:rPr>
                <w:rFonts w:ascii="Garamond" w:hAnsi="Garamond" w:cs="Calibri"/>
                <w:color w:val="FF0000"/>
              </w:rPr>
              <w:t xml:space="preserve">1,2 </w:t>
            </w:r>
            <w:r w:rsidRPr="00C84628">
              <w:rPr>
                <w:rFonts w:ascii="Garamond" w:hAnsi="Garamond" w:cs="Calibri"/>
                <w:color w:val="000000"/>
              </w:rPr>
              <w:t>mm</w:t>
            </w:r>
          </w:p>
        </w:tc>
        <w:tc>
          <w:tcPr>
            <w:tcW w:w="1681" w:type="dxa"/>
            <w:vAlign w:val="center"/>
          </w:tcPr>
          <w:p w14:paraId="5EE6BBE4" w14:textId="0B465970" w:rsidR="00A36FFF" w:rsidRPr="00926C15" w:rsidRDefault="00BE437A" w:rsidP="00A36FFF">
            <w:pPr>
              <w:spacing w:after="0" w:line="288" w:lineRule="auto"/>
              <w:jc w:val="center"/>
              <w:rPr>
                <w:rFonts w:ascii="Garamond" w:eastAsia="Times New Roman" w:hAnsi="Garamond" w:cs="Calibri"/>
                <w:color w:val="000000"/>
                <w:lang w:eastAsia="pl-PL"/>
              </w:rPr>
            </w:pPr>
            <w:r w:rsidRPr="0030038B">
              <w:rPr>
                <w:rFonts w:ascii="Garamond" w:eastAsia="Times New Roman" w:hAnsi="Garamond" w:cs="Calibri"/>
                <w:color w:val="FF0000"/>
                <w:lang w:eastAsia="pl-PL"/>
              </w:rPr>
              <w:t>Tak, podać</w:t>
            </w:r>
          </w:p>
        </w:tc>
        <w:tc>
          <w:tcPr>
            <w:tcW w:w="4535" w:type="dxa"/>
          </w:tcPr>
          <w:p w14:paraId="54C31323" w14:textId="2B207C86" w:rsidR="00A36FFF" w:rsidRPr="00926C15" w:rsidRDefault="00A36FFF" w:rsidP="00A36FFF">
            <w:pPr>
              <w:autoSpaceDE w:val="0"/>
              <w:autoSpaceDN w:val="0"/>
              <w:adjustRightInd w:val="0"/>
              <w:spacing w:line="288" w:lineRule="auto"/>
              <w:rPr>
                <w:rFonts w:ascii="Garamond" w:hAnsi="Garamond" w:cs="Calibri"/>
                <w:strike/>
                <w:color w:val="000000"/>
              </w:rPr>
            </w:pPr>
          </w:p>
        </w:tc>
        <w:tc>
          <w:tcPr>
            <w:tcW w:w="2829" w:type="dxa"/>
            <w:vAlign w:val="bottom"/>
          </w:tcPr>
          <w:p w14:paraId="5AC2027A"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7AA721D5" w14:textId="77777777" w:rsidTr="00A33307">
        <w:tc>
          <w:tcPr>
            <w:tcW w:w="959" w:type="dxa"/>
          </w:tcPr>
          <w:p w14:paraId="0F7E2B1B"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76486147" w14:textId="6C415EF2" w:rsidR="00A36FFF" w:rsidRPr="00A36FFF"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Pole widzenia min.</w:t>
            </w:r>
            <w:r w:rsidRPr="00A36FFF">
              <w:rPr>
                <w:rFonts w:ascii="Garamond" w:hAnsi="Garamond" w:cs="Calibri"/>
                <w:strike/>
                <w:color w:val="000000"/>
              </w:rPr>
              <w:t>120°</w:t>
            </w:r>
            <w:r>
              <w:rPr>
                <w:rFonts w:ascii="Garamond" w:hAnsi="Garamond" w:cs="Calibri"/>
                <w:color w:val="000000"/>
              </w:rPr>
              <w:t xml:space="preserve"> </w:t>
            </w:r>
            <w:r w:rsidRPr="00A36FFF">
              <w:rPr>
                <w:rFonts w:ascii="Garamond" w:hAnsi="Garamond" w:cs="Calibri"/>
                <w:color w:val="FF0000"/>
              </w:rPr>
              <w:t>60°</w:t>
            </w:r>
          </w:p>
        </w:tc>
        <w:tc>
          <w:tcPr>
            <w:tcW w:w="1681" w:type="dxa"/>
            <w:vAlign w:val="center"/>
          </w:tcPr>
          <w:p w14:paraId="51C8E305" w14:textId="24E1D177" w:rsidR="00A36FFF" w:rsidRPr="00926C15" w:rsidRDefault="00BE437A" w:rsidP="00A36FFF">
            <w:pPr>
              <w:spacing w:after="0" w:line="288" w:lineRule="auto"/>
              <w:jc w:val="center"/>
              <w:rPr>
                <w:rFonts w:ascii="Garamond" w:eastAsia="Times New Roman" w:hAnsi="Garamond" w:cs="Calibri"/>
                <w:color w:val="000000"/>
                <w:lang w:eastAsia="pl-PL"/>
              </w:rPr>
            </w:pPr>
            <w:r w:rsidRPr="0030038B">
              <w:rPr>
                <w:rFonts w:ascii="Garamond" w:eastAsia="Times New Roman" w:hAnsi="Garamond" w:cs="Calibri"/>
                <w:color w:val="FF0000"/>
                <w:lang w:eastAsia="pl-PL"/>
              </w:rPr>
              <w:t>Tak, podać</w:t>
            </w:r>
          </w:p>
        </w:tc>
        <w:tc>
          <w:tcPr>
            <w:tcW w:w="4535" w:type="dxa"/>
          </w:tcPr>
          <w:p w14:paraId="22BA04F8" w14:textId="77777777" w:rsidR="00A36FFF" w:rsidRPr="00926C15" w:rsidRDefault="00A36FFF" w:rsidP="00A36FFF">
            <w:pPr>
              <w:autoSpaceDE w:val="0"/>
              <w:autoSpaceDN w:val="0"/>
              <w:adjustRightInd w:val="0"/>
              <w:spacing w:line="288" w:lineRule="auto"/>
              <w:rPr>
                <w:rFonts w:ascii="Garamond" w:hAnsi="Garamond" w:cs="Calibri"/>
                <w:strike/>
                <w:color w:val="000000"/>
              </w:rPr>
            </w:pPr>
          </w:p>
        </w:tc>
        <w:tc>
          <w:tcPr>
            <w:tcW w:w="2829" w:type="dxa"/>
            <w:vAlign w:val="bottom"/>
          </w:tcPr>
          <w:p w14:paraId="555D62E0"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7E7BAFB6" w14:textId="77777777" w:rsidTr="00A33307">
        <w:tc>
          <w:tcPr>
            <w:tcW w:w="959" w:type="dxa"/>
          </w:tcPr>
          <w:p w14:paraId="78C9EF3F"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75EC424A"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Funkcję obrazowania w wąskim paśmie światła, ułatwiająca ocenę i diagnostykę tkanek</w:t>
            </w:r>
          </w:p>
        </w:tc>
        <w:tc>
          <w:tcPr>
            <w:tcW w:w="1681" w:type="dxa"/>
            <w:vAlign w:val="center"/>
          </w:tcPr>
          <w:p w14:paraId="03B7FB36"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442CF081" w14:textId="77777777" w:rsidR="00A36FFF" w:rsidRPr="00926C15" w:rsidRDefault="00A36FFF" w:rsidP="00A36FFF">
            <w:pPr>
              <w:autoSpaceDE w:val="0"/>
              <w:autoSpaceDN w:val="0"/>
              <w:adjustRightInd w:val="0"/>
              <w:spacing w:line="288" w:lineRule="auto"/>
              <w:rPr>
                <w:rFonts w:ascii="Garamond" w:hAnsi="Garamond" w:cs="Calibri"/>
                <w:strike/>
                <w:color w:val="000000"/>
              </w:rPr>
            </w:pPr>
          </w:p>
        </w:tc>
        <w:tc>
          <w:tcPr>
            <w:tcW w:w="2829" w:type="dxa"/>
            <w:vAlign w:val="bottom"/>
          </w:tcPr>
          <w:p w14:paraId="0B134CF3"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6D3D6765" w14:textId="77777777" w:rsidTr="00A33307">
        <w:tc>
          <w:tcPr>
            <w:tcW w:w="959" w:type="dxa"/>
          </w:tcPr>
          <w:p w14:paraId="6A10C41D"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20407510" w14:textId="77777777" w:rsidR="00A36FFF" w:rsidRPr="00440B28" w:rsidRDefault="00A36FFF" w:rsidP="00A36FFF">
            <w:pPr>
              <w:autoSpaceDE w:val="0"/>
              <w:autoSpaceDN w:val="0"/>
              <w:adjustRightInd w:val="0"/>
              <w:spacing w:line="240" w:lineRule="auto"/>
              <w:jc w:val="both"/>
              <w:rPr>
                <w:rFonts w:ascii="Garamond" w:hAnsi="Garamond" w:cs="Calibri"/>
                <w:b/>
                <w:bCs/>
                <w:color w:val="000000"/>
              </w:rPr>
            </w:pPr>
            <w:r w:rsidRPr="00440B28">
              <w:rPr>
                <w:rFonts w:ascii="Garamond" w:eastAsia="Times New Roman" w:hAnsi="Garamond" w:cs="Calibri"/>
                <w:b/>
                <w:color w:val="000000"/>
                <w:lang w:eastAsia="pl-PL"/>
              </w:rPr>
              <w:t>procesor ultrasonograficzny (EUS</w:t>
            </w:r>
            <w:r w:rsidRPr="00440B28">
              <w:rPr>
                <w:rFonts w:ascii="Garamond" w:eastAsia="Times New Roman" w:hAnsi="Garamond" w:cs="Calibri"/>
                <w:color w:val="000000"/>
                <w:lang w:eastAsia="pl-PL"/>
              </w:rPr>
              <w:t>)</w:t>
            </w:r>
            <w:r w:rsidRPr="00440B28">
              <w:rPr>
                <w:rFonts w:ascii="Garamond" w:hAnsi="Garamond" w:cs="Calibri"/>
                <w:b/>
                <w:bCs/>
                <w:color w:val="000000"/>
              </w:rPr>
              <w:t>– 2 szt.</w:t>
            </w:r>
          </w:p>
        </w:tc>
        <w:tc>
          <w:tcPr>
            <w:tcW w:w="1681" w:type="dxa"/>
            <w:vAlign w:val="center"/>
          </w:tcPr>
          <w:p w14:paraId="63D7A932" w14:textId="77777777" w:rsidR="00A36FFF" w:rsidRPr="00926C15" w:rsidRDefault="00A36FFF" w:rsidP="00A36FFF">
            <w:pPr>
              <w:spacing w:after="0" w:line="288" w:lineRule="auto"/>
              <w:jc w:val="center"/>
              <w:rPr>
                <w:rFonts w:ascii="Garamond" w:eastAsia="Times New Roman" w:hAnsi="Garamond" w:cs="Calibri"/>
                <w:color w:val="000000"/>
                <w:lang w:eastAsia="pl-PL"/>
              </w:rPr>
            </w:pPr>
          </w:p>
        </w:tc>
        <w:tc>
          <w:tcPr>
            <w:tcW w:w="4535" w:type="dxa"/>
          </w:tcPr>
          <w:p w14:paraId="6382E0D1" w14:textId="77777777" w:rsidR="00A36FFF" w:rsidRPr="00926C15" w:rsidRDefault="00A36FFF" w:rsidP="00A36FFF">
            <w:pPr>
              <w:autoSpaceDE w:val="0"/>
              <w:autoSpaceDN w:val="0"/>
              <w:adjustRightInd w:val="0"/>
              <w:spacing w:line="288" w:lineRule="auto"/>
              <w:jc w:val="center"/>
              <w:rPr>
                <w:rFonts w:ascii="Garamond" w:hAnsi="Garamond" w:cs="Calibri"/>
                <w:b/>
                <w:bCs/>
                <w:color w:val="000000"/>
              </w:rPr>
            </w:pPr>
          </w:p>
        </w:tc>
        <w:tc>
          <w:tcPr>
            <w:tcW w:w="2829" w:type="dxa"/>
            <w:vAlign w:val="bottom"/>
          </w:tcPr>
          <w:p w14:paraId="2EF7A338" w14:textId="77777777" w:rsidR="00A36FFF" w:rsidRPr="00926C15" w:rsidRDefault="00A36FFF" w:rsidP="00A36FFF">
            <w:pPr>
              <w:spacing w:after="0" w:line="288" w:lineRule="auto"/>
              <w:rPr>
                <w:rFonts w:ascii="Garamond" w:eastAsia="Times New Roman" w:hAnsi="Garamond" w:cs="Calibri"/>
                <w:color w:val="000000"/>
                <w:lang w:eastAsia="pl-PL"/>
              </w:rPr>
            </w:pPr>
          </w:p>
        </w:tc>
      </w:tr>
      <w:tr w:rsidR="00A36FFF" w:rsidRPr="00926C15" w14:paraId="31CC3C28" w14:textId="77777777" w:rsidTr="00A33307">
        <w:tc>
          <w:tcPr>
            <w:tcW w:w="959" w:type="dxa"/>
          </w:tcPr>
          <w:p w14:paraId="67B4758A"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110E260C" w14:textId="77777777" w:rsidR="00A36FFF" w:rsidRPr="00440B28" w:rsidRDefault="00A36FFF" w:rsidP="00A36FFF">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procesor ultrasonograficzny</w:t>
            </w:r>
          </w:p>
        </w:tc>
        <w:tc>
          <w:tcPr>
            <w:tcW w:w="1681" w:type="dxa"/>
            <w:vAlign w:val="center"/>
          </w:tcPr>
          <w:p w14:paraId="66D657F3"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47F8EAF4"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335A7F23"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290536C9" w14:textId="77777777" w:rsidTr="00A33307">
        <w:tc>
          <w:tcPr>
            <w:tcW w:w="959" w:type="dxa"/>
          </w:tcPr>
          <w:p w14:paraId="032C873A"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5E4C747D" w14:textId="5668111B" w:rsidR="00A36FFF" w:rsidRPr="00440B28" w:rsidRDefault="00A36FFF" w:rsidP="00A36FFF">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Kompaktowy lub kliniczny procesor ult</w:t>
            </w:r>
            <w:r>
              <w:rPr>
                <w:rFonts w:ascii="Garamond" w:eastAsia="Times New Roman" w:hAnsi="Garamond" w:cs="Calibri"/>
                <w:color w:val="000000"/>
                <w:lang w:eastAsia="pl-PL"/>
              </w:rPr>
              <w:t>rasonograficzny do stosowania z </w:t>
            </w:r>
            <w:r w:rsidRPr="00440B28">
              <w:rPr>
                <w:rFonts w:ascii="Garamond" w:eastAsia="Times New Roman" w:hAnsi="Garamond" w:cs="Calibri"/>
                <w:color w:val="000000"/>
                <w:lang w:eastAsia="pl-PL"/>
              </w:rPr>
              <w:t xml:space="preserve">ultrasonograficznymi urządzeniami endoskopowymi i urządzeniami do </w:t>
            </w:r>
            <w:proofErr w:type="spellStart"/>
            <w:r w:rsidRPr="00440B28">
              <w:rPr>
                <w:rFonts w:ascii="Garamond" w:eastAsia="Times New Roman" w:hAnsi="Garamond" w:cs="Calibri"/>
                <w:color w:val="000000"/>
                <w:lang w:eastAsia="pl-PL"/>
              </w:rPr>
              <w:t>endobronchosonografii</w:t>
            </w:r>
            <w:proofErr w:type="spellEnd"/>
            <w:r w:rsidRPr="00440B28">
              <w:rPr>
                <w:rFonts w:ascii="Garamond" w:eastAsia="Times New Roman" w:hAnsi="Garamond" w:cs="Calibri"/>
                <w:color w:val="000000"/>
                <w:lang w:eastAsia="pl-PL"/>
              </w:rPr>
              <w:t xml:space="preserve"> </w:t>
            </w:r>
          </w:p>
        </w:tc>
        <w:tc>
          <w:tcPr>
            <w:tcW w:w="1681" w:type="dxa"/>
            <w:vAlign w:val="center"/>
          </w:tcPr>
          <w:p w14:paraId="361DD700"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31CDE195"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4253EF04"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4EE343A0" w14:textId="77777777" w:rsidTr="00A33307">
        <w:tc>
          <w:tcPr>
            <w:tcW w:w="959" w:type="dxa"/>
          </w:tcPr>
          <w:p w14:paraId="481377B0"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2DE37D65" w14:textId="26F0220F" w:rsidR="00A36FFF" w:rsidRPr="00440B28" w:rsidRDefault="00A36FFF" w:rsidP="00A36FFF">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Zgodny z systemem </w:t>
            </w:r>
            <w:proofErr w:type="spellStart"/>
            <w:r w:rsidRPr="00440B28">
              <w:rPr>
                <w:rFonts w:ascii="Garamond" w:eastAsia="Times New Roman" w:hAnsi="Garamond" w:cs="Calibri"/>
                <w:color w:val="000000"/>
                <w:lang w:eastAsia="pl-PL"/>
              </w:rPr>
              <w:t>wideoendoskopii</w:t>
            </w:r>
            <w:proofErr w:type="spellEnd"/>
            <w:r w:rsidRPr="00440B28">
              <w:rPr>
                <w:rFonts w:ascii="Garamond" w:eastAsia="Times New Roman" w:hAnsi="Garamond" w:cs="Calibri"/>
                <w:color w:val="000000"/>
                <w:lang w:eastAsia="pl-PL"/>
              </w:rPr>
              <w:t xml:space="preserve"> , możliwość umieszczenia </w:t>
            </w:r>
            <w:r>
              <w:rPr>
                <w:rFonts w:ascii="Garamond" w:eastAsia="Times New Roman" w:hAnsi="Garamond" w:cs="Calibri"/>
                <w:color w:val="000000"/>
                <w:lang w:eastAsia="pl-PL"/>
              </w:rPr>
              <w:t>na jednym wózku endoskopowym, w </w:t>
            </w:r>
            <w:r w:rsidRPr="00440B28">
              <w:rPr>
                <w:rFonts w:ascii="Garamond" w:eastAsia="Times New Roman" w:hAnsi="Garamond" w:cs="Calibri"/>
                <w:color w:val="000000"/>
                <w:lang w:eastAsia="pl-PL"/>
              </w:rPr>
              <w:t>celu ogranicz</w:t>
            </w:r>
            <w:r>
              <w:rPr>
                <w:rFonts w:ascii="Garamond" w:eastAsia="Times New Roman" w:hAnsi="Garamond" w:cs="Calibri"/>
                <w:color w:val="000000"/>
                <w:lang w:eastAsia="pl-PL"/>
              </w:rPr>
              <w:t>enia wykorzystywanego miejsca i </w:t>
            </w:r>
            <w:r w:rsidRPr="00440B28">
              <w:rPr>
                <w:rFonts w:ascii="Garamond" w:eastAsia="Times New Roman" w:hAnsi="Garamond" w:cs="Calibri"/>
                <w:color w:val="000000"/>
                <w:lang w:eastAsia="pl-PL"/>
              </w:rPr>
              <w:t xml:space="preserve">zapewnienie ergonomii pracy (1) lub obok wózka (2) </w:t>
            </w:r>
          </w:p>
        </w:tc>
        <w:tc>
          <w:tcPr>
            <w:tcW w:w="1681" w:type="dxa"/>
            <w:vAlign w:val="center"/>
          </w:tcPr>
          <w:p w14:paraId="0B4E5919"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4535" w:type="dxa"/>
          </w:tcPr>
          <w:p w14:paraId="57BCB98C"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center"/>
          </w:tcPr>
          <w:p w14:paraId="7E2702CD"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(1) – 3 pkt.</w:t>
            </w:r>
          </w:p>
          <w:p w14:paraId="39A37599"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1 pkt.</w:t>
            </w:r>
          </w:p>
        </w:tc>
      </w:tr>
      <w:tr w:rsidR="00A36FFF" w:rsidRPr="00926C15" w14:paraId="7915211B" w14:textId="77777777" w:rsidTr="00A33307">
        <w:tc>
          <w:tcPr>
            <w:tcW w:w="959" w:type="dxa"/>
          </w:tcPr>
          <w:p w14:paraId="7FA6312E"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25B9ACAC" w14:textId="1B4B83B0" w:rsidR="00A36FFF" w:rsidRPr="00440B28" w:rsidRDefault="00A36FFF" w:rsidP="00A36FFF">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Obsługa procesora </w:t>
            </w:r>
            <w:proofErr w:type="spellStart"/>
            <w:r w:rsidRPr="00440B28">
              <w:rPr>
                <w:rFonts w:ascii="Garamond" w:eastAsia="Times New Roman" w:hAnsi="Garamond" w:cs="Calibri"/>
                <w:color w:val="000000"/>
                <w:lang w:eastAsia="pl-PL"/>
              </w:rPr>
              <w:t>usg</w:t>
            </w:r>
            <w:proofErr w:type="spellEnd"/>
            <w:r w:rsidRPr="00440B28">
              <w:rPr>
                <w:rFonts w:ascii="Garamond" w:eastAsia="Times New Roman" w:hAnsi="Garamond" w:cs="Calibri"/>
                <w:color w:val="000000"/>
                <w:lang w:eastAsia="pl-PL"/>
              </w:rPr>
              <w:t xml:space="preserve"> i </w:t>
            </w:r>
            <w:proofErr w:type="spellStart"/>
            <w:r w:rsidRPr="00440B28">
              <w:rPr>
                <w:rFonts w:ascii="Garamond" w:eastAsia="Times New Roman" w:hAnsi="Garamond" w:cs="Calibri"/>
                <w:color w:val="000000"/>
                <w:lang w:eastAsia="pl-PL"/>
              </w:rPr>
              <w:t>wideoprocesora</w:t>
            </w:r>
            <w:proofErr w:type="spellEnd"/>
            <w:r w:rsidRPr="00440B28">
              <w:rPr>
                <w:rFonts w:ascii="Garamond" w:eastAsia="Times New Roman" w:hAnsi="Garamond" w:cs="Calibri"/>
                <w:color w:val="000000"/>
                <w:lang w:eastAsia="pl-PL"/>
              </w:rPr>
              <w:t xml:space="preserve"> jedną, podświetlaną klawiaturą lub panelem LCD</w:t>
            </w:r>
            <w:r w:rsidR="002B7CEC">
              <w:rPr>
                <w:rFonts w:ascii="Garamond" w:eastAsia="Times New Roman" w:hAnsi="Garamond" w:cs="Calibri"/>
                <w:color w:val="000000"/>
                <w:lang w:eastAsia="pl-PL"/>
              </w:rPr>
              <w:t xml:space="preserve"> </w:t>
            </w:r>
            <w:r w:rsidR="002B7CEC" w:rsidRPr="00E67E1F">
              <w:rPr>
                <w:rFonts w:ascii="Garamond" w:eastAsia="Times New Roman" w:hAnsi="Garamond" w:cs="Calibri"/>
                <w:color w:val="FF0000"/>
                <w:lang w:eastAsia="pl-PL"/>
              </w:rPr>
              <w:t xml:space="preserve">lub </w:t>
            </w:r>
            <w:r w:rsidR="002B7CEC" w:rsidRPr="00E67E1F">
              <w:rPr>
                <w:rFonts w:ascii="Garamond" w:hAnsi="Garamond" w:cs="Tahoma"/>
                <w:color w:val="FF0000"/>
              </w:rPr>
              <w:t>obsługa procesora USG klawiaturą</w:t>
            </w:r>
            <w:r w:rsidR="002B7CEC">
              <w:rPr>
                <w:rFonts w:ascii="Garamond" w:hAnsi="Garamond" w:cs="Tahoma"/>
                <w:color w:val="FF0000"/>
              </w:rPr>
              <w:t xml:space="preserve"> </w:t>
            </w:r>
            <w:r w:rsidR="002B7CEC" w:rsidRPr="002B7CEC">
              <w:rPr>
                <w:rFonts w:ascii="Garamond" w:eastAsia="Times New Roman" w:hAnsi="Garamond" w:cs="Calibri"/>
                <w:color w:val="FF0000"/>
                <w:lang w:eastAsia="pl-PL"/>
              </w:rPr>
              <w:t xml:space="preserve">lub </w:t>
            </w:r>
            <w:r w:rsidR="002B7CEC" w:rsidRPr="002B7CEC">
              <w:rPr>
                <w:rFonts w:ascii="Garamond" w:hAnsi="Garamond" w:cs="Tahoma"/>
                <w:color w:val="FF0000"/>
              </w:rPr>
              <w:t xml:space="preserve">obsługa </w:t>
            </w:r>
            <w:r w:rsidR="002B7CEC" w:rsidRPr="002B7CEC">
              <w:rPr>
                <w:rFonts w:ascii="Garamond" w:hAnsi="Garamond" w:cs="Tahoma"/>
                <w:color w:val="FF0000"/>
              </w:rPr>
              <w:lastRenderedPageBreak/>
              <w:t xml:space="preserve">procesora </w:t>
            </w:r>
            <w:proofErr w:type="spellStart"/>
            <w:r w:rsidR="002B7CEC" w:rsidRPr="002B7CEC">
              <w:rPr>
                <w:rFonts w:ascii="Garamond" w:hAnsi="Garamond" w:cs="Tahoma"/>
                <w:color w:val="FF0000"/>
              </w:rPr>
              <w:t>usg</w:t>
            </w:r>
            <w:proofErr w:type="spellEnd"/>
            <w:r w:rsidR="002B7CEC" w:rsidRPr="002B7CEC">
              <w:rPr>
                <w:rFonts w:ascii="Garamond" w:hAnsi="Garamond" w:cs="Tahoma"/>
                <w:color w:val="FF0000"/>
              </w:rPr>
              <w:t xml:space="preserve"> i </w:t>
            </w:r>
            <w:proofErr w:type="spellStart"/>
            <w:r w:rsidR="002B7CEC" w:rsidRPr="002B7CEC">
              <w:rPr>
                <w:rFonts w:ascii="Garamond" w:hAnsi="Garamond" w:cs="Tahoma"/>
                <w:color w:val="FF0000"/>
              </w:rPr>
              <w:t>wideoprocesora</w:t>
            </w:r>
            <w:proofErr w:type="spellEnd"/>
            <w:r w:rsidR="002B7CEC" w:rsidRPr="002B7CEC">
              <w:rPr>
                <w:rFonts w:ascii="Garamond" w:hAnsi="Garamond" w:cs="Tahoma"/>
                <w:color w:val="FF0000"/>
              </w:rPr>
              <w:t xml:space="preserve"> za pomocą dwóch klawiatur lub panelem LCD</w:t>
            </w:r>
            <w:r w:rsidR="002B7CEC" w:rsidRPr="00440B28">
              <w:rPr>
                <w:rFonts w:ascii="Garamond" w:eastAsia="Times New Roman" w:hAnsi="Garamond" w:cs="Calibri"/>
                <w:color w:val="000000"/>
                <w:lang w:eastAsia="pl-PL"/>
              </w:rPr>
              <w:t xml:space="preserve"> </w:t>
            </w:r>
          </w:p>
        </w:tc>
        <w:tc>
          <w:tcPr>
            <w:tcW w:w="1681" w:type="dxa"/>
            <w:vAlign w:val="center"/>
          </w:tcPr>
          <w:p w14:paraId="5F21F8CE"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tak</w:t>
            </w:r>
          </w:p>
        </w:tc>
        <w:tc>
          <w:tcPr>
            <w:tcW w:w="4535" w:type="dxa"/>
          </w:tcPr>
          <w:p w14:paraId="3552EB20"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491300DE"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7510AF3A" w14:textId="77777777" w:rsidTr="00A33307">
        <w:tc>
          <w:tcPr>
            <w:tcW w:w="959" w:type="dxa"/>
          </w:tcPr>
          <w:p w14:paraId="3AA40E8E"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42CF4044"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Funkcja echo harmoniczne i </w:t>
            </w:r>
            <w:proofErr w:type="spellStart"/>
            <w:r w:rsidRPr="00440B28">
              <w:rPr>
                <w:rFonts w:ascii="Garamond" w:hAnsi="Garamond" w:cs="Calibri"/>
                <w:color w:val="000000"/>
              </w:rPr>
              <w:t>elastografia</w:t>
            </w:r>
            <w:proofErr w:type="spellEnd"/>
            <w:r w:rsidRPr="00440B28">
              <w:rPr>
                <w:rFonts w:ascii="Garamond" w:hAnsi="Garamond" w:cs="Calibri"/>
                <w:color w:val="000000"/>
              </w:rPr>
              <w:t xml:space="preserve">, umożliwiające dokładniejszą diagnostykę </w:t>
            </w:r>
            <w:proofErr w:type="spellStart"/>
            <w:r w:rsidRPr="00440B28">
              <w:rPr>
                <w:rFonts w:ascii="Garamond" w:hAnsi="Garamond" w:cs="Calibri"/>
                <w:color w:val="000000"/>
              </w:rPr>
              <w:t>endosonograficzną</w:t>
            </w:r>
            <w:proofErr w:type="spellEnd"/>
            <w:r w:rsidRPr="00440B28">
              <w:rPr>
                <w:rFonts w:ascii="Garamond" w:hAnsi="Garamond" w:cs="Calibri"/>
                <w:color w:val="000000"/>
              </w:rPr>
              <w:t>.</w:t>
            </w:r>
          </w:p>
        </w:tc>
        <w:tc>
          <w:tcPr>
            <w:tcW w:w="1681" w:type="dxa"/>
            <w:vAlign w:val="center"/>
          </w:tcPr>
          <w:p w14:paraId="23E15303"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163A598F"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578A70A8"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477E44" w14:paraId="372D5833" w14:textId="77777777" w:rsidTr="00A33307">
        <w:tc>
          <w:tcPr>
            <w:tcW w:w="959" w:type="dxa"/>
          </w:tcPr>
          <w:p w14:paraId="1C1F27E1" w14:textId="77777777" w:rsidR="00A36FFF" w:rsidRPr="00477E44" w:rsidRDefault="00A36FFF" w:rsidP="00A36FFF">
            <w:pPr>
              <w:pStyle w:val="Akapitzlist"/>
              <w:numPr>
                <w:ilvl w:val="0"/>
                <w:numId w:val="4"/>
              </w:numPr>
              <w:spacing w:line="288" w:lineRule="auto"/>
              <w:rPr>
                <w:rFonts w:ascii="Garamond" w:hAnsi="Garamond"/>
              </w:rPr>
            </w:pPr>
          </w:p>
        </w:tc>
        <w:tc>
          <w:tcPr>
            <w:tcW w:w="4535" w:type="dxa"/>
          </w:tcPr>
          <w:p w14:paraId="7249941D" w14:textId="670F32BF" w:rsidR="00A36FFF" w:rsidRPr="00477E44" w:rsidRDefault="00A36FFF" w:rsidP="00A36FFF">
            <w:pPr>
              <w:autoSpaceDE w:val="0"/>
              <w:autoSpaceDN w:val="0"/>
              <w:adjustRightInd w:val="0"/>
              <w:spacing w:line="240" w:lineRule="auto"/>
              <w:jc w:val="both"/>
              <w:rPr>
                <w:rFonts w:ascii="Garamond" w:hAnsi="Garamond" w:cs="Calibri"/>
              </w:rPr>
            </w:pPr>
            <w:r w:rsidRPr="00477E44">
              <w:rPr>
                <w:rFonts w:ascii="Garamond" w:hAnsi="Garamond" w:cs="Calibri"/>
              </w:rPr>
              <w:t xml:space="preserve">Współpraca z mini-sondami ultrasonograficznymi, umożliwiający </w:t>
            </w:r>
            <w:proofErr w:type="spellStart"/>
            <w:r w:rsidRPr="00477E44">
              <w:rPr>
                <w:rFonts w:ascii="Garamond" w:hAnsi="Garamond" w:cs="Calibri"/>
              </w:rPr>
              <w:t>endosoniczną</w:t>
            </w:r>
            <w:proofErr w:type="spellEnd"/>
            <w:r w:rsidRPr="00477E44">
              <w:rPr>
                <w:rFonts w:ascii="Garamond" w:hAnsi="Garamond" w:cs="Calibri"/>
              </w:rPr>
              <w:t xml:space="preserve"> diagnostyk</w:t>
            </w:r>
            <w:r>
              <w:rPr>
                <w:rFonts w:ascii="Garamond" w:hAnsi="Garamond" w:cs="Calibri"/>
              </w:rPr>
              <w:t xml:space="preserve">ę zmian w przewodach żółciowych </w:t>
            </w:r>
            <w:r w:rsidRPr="00A36FFF">
              <w:rPr>
                <w:rFonts w:ascii="Garamond" w:hAnsi="Garamond" w:cs="Calibri"/>
                <w:color w:val="FF0000"/>
              </w:rPr>
              <w:t xml:space="preserve">lub </w:t>
            </w:r>
            <w:r w:rsidRPr="00A36FFF">
              <w:rPr>
                <w:rFonts w:ascii="Garamond" w:hAnsi="Garamond" w:cs="Tahoma"/>
                <w:color w:val="FF0000"/>
              </w:rPr>
              <w:t xml:space="preserve">dodatkowy procesor USG do pracy z mini sondami umożliwiającymi </w:t>
            </w:r>
            <w:proofErr w:type="spellStart"/>
            <w:r w:rsidRPr="00A36FFF">
              <w:rPr>
                <w:rFonts w:ascii="Garamond" w:hAnsi="Garamond" w:cs="Tahoma"/>
                <w:color w:val="FF0000"/>
              </w:rPr>
              <w:t>endosoniczną</w:t>
            </w:r>
            <w:proofErr w:type="spellEnd"/>
            <w:r w:rsidRPr="00A36FFF">
              <w:rPr>
                <w:rFonts w:ascii="Garamond" w:hAnsi="Garamond" w:cs="Tahoma"/>
                <w:color w:val="FF0000"/>
              </w:rPr>
              <w:t xml:space="preserve"> diagnostykę zmian w przewodach żółciowych</w:t>
            </w:r>
          </w:p>
        </w:tc>
        <w:tc>
          <w:tcPr>
            <w:tcW w:w="1681" w:type="dxa"/>
            <w:vAlign w:val="center"/>
          </w:tcPr>
          <w:p w14:paraId="79E94610" w14:textId="4D30212E" w:rsidR="00A36FFF" w:rsidRDefault="00A36FFF" w:rsidP="00A36FFF">
            <w:pPr>
              <w:spacing w:after="0" w:line="288" w:lineRule="auto"/>
              <w:jc w:val="center"/>
              <w:rPr>
                <w:rFonts w:ascii="Garamond" w:eastAsia="Times New Roman" w:hAnsi="Garamond" w:cs="Calibri"/>
                <w:strike/>
                <w:lang w:eastAsia="pl-PL"/>
              </w:rPr>
            </w:pPr>
            <w:r w:rsidRPr="00477E44">
              <w:rPr>
                <w:rFonts w:ascii="Garamond" w:eastAsia="Times New Roman" w:hAnsi="Garamond" w:cs="Calibri"/>
                <w:strike/>
                <w:lang w:eastAsia="pl-PL"/>
              </w:rPr>
              <w:t>Tak</w:t>
            </w:r>
          </w:p>
          <w:p w14:paraId="0BC41147" w14:textId="1D828AF4" w:rsidR="00A36FFF" w:rsidRPr="00477E44" w:rsidRDefault="00A36FFF" w:rsidP="00A36FFF">
            <w:pPr>
              <w:spacing w:after="0" w:line="288" w:lineRule="auto"/>
              <w:jc w:val="center"/>
              <w:rPr>
                <w:rFonts w:ascii="Garamond" w:eastAsia="Times New Roman" w:hAnsi="Garamond" w:cs="Calibri"/>
                <w:lang w:eastAsia="pl-PL"/>
              </w:rPr>
            </w:pPr>
            <w:r w:rsidRPr="00477E44">
              <w:rPr>
                <w:rFonts w:ascii="Garamond" w:eastAsia="Times New Roman" w:hAnsi="Garamond" w:cs="Calibri"/>
                <w:color w:val="FF0000"/>
                <w:lang w:eastAsia="pl-PL"/>
              </w:rPr>
              <w:t>podać</w:t>
            </w:r>
          </w:p>
        </w:tc>
        <w:tc>
          <w:tcPr>
            <w:tcW w:w="4535" w:type="dxa"/>
          </w:tcPr>
          <w:p w14:paraId="7BD78444" w14:textId="77777777" w:rsidR="00A36FFF" w:rsidRPr="00477E44" w:rsidRDefault="00A36FFF" w:rsidP="00A36FFF">
            <w:pPr>
              <w:autoSpaceDE w:val="0"/>
              <w:autoSpaceDN w:val="0"/>
              <w:adjustRightInd w:val="0"/>
              <w:spacing w:line="288" w:lineRule="auto"/>
              <w:rPr>
                <w:rFonts w:ascii="Garamond" w:hAnsi="Garamond" w:cs="Calibri"/>
              </w:rPr>
            </w:pPr>
          </w:p>
        </w:tc>
        <w:tc>
          <w:tcPr>
            <w:tcW w:w="2829" w:type="dxa"/>
            <w:vAlign w:val="bottom"/>
          </w:tcPr>
          <w:p w14:paraId="3B9590C7" w14:textId="77777777" w:rsidR="00A36FFF" w:rsidRPr="00477E44" w:rsidRDefault="00A36FFF" w:rsidP="00A36FFF">
            <w:pPr>
              <w:spacing w:after="0" w:line="288" w:lineRule="auto"/>
              <w:rPr>
                <w:rFonts w:ascii="Garamond" w:eastAsia="Times New Roman" w:hAnsi="Garamond" w:cs="Calibri"/>
                <w:strike/>
                <w:lang w:eastAsia="pl-PL"/>
              </w:rPr>
            </w:pPr>
            <w:r w:rsidRPr="00477E44">
              <w:rPr>
                <w:rFonts w:ascii="Garamond" w:eastAsia="Times New Roman" w:hAnsi="Garamond" w:cs="Calibri"/>
                <w:strike/>
                <w:lang w:eastAsia="pl-PL"/>
              </w:rPr>
              <w:t>- - -</w:t>
            </w:r>
          </w:p>
          <w:p w14:paraId="5D3D423E" w14:textId="77777777" w:rsidR="00AC05E7" w:rsidRDefault="00A36FFF" w:rsidP="00A36FFF">
            <w:pPr>
              <w:spacing w:after="0" w:line="288" w:lineRule="auto"/>
              <w:rPr>
                <w:rFonts w:ascii="Garamond" w:eastAsia="Times New Roman" w:hAnsi="Garamond" w:cs="Calibri"/>
                <w:color w:val="FF0000"/>
                <w:lang w:eastAsia="pl-PL"/>
              </w:rPr>
            </w:pPr>
            <w:r w:rsidRPr="00477E44">
              <w:rPr>
                <w:rFonts w:ascii="Garamond" w:eastAsia="Times New Roman" w:hAnsi="Garamond" w:cs="Calibri"/>
                <w:color w:val="FF0000"/>
                <w:lang w:eastAsia="pl-PL"/>
              </w:rPr>
              <w:t xml:space="preserve">Tak – 3 pkt., </w:t>
            </w:r>
          </w:p>
          <w:p w14:paraId="15FA1CBE" w14:textId="55B0085A" w:rsidR="00A36FFF" w:rsidRPr="00477E44" w:rsidRDefault="00A36FFF" w:rsidP="00A36FFF">
            <w:pPr>
              <w:spacing w:after="0" w:line="288" w:lineRule="auto"/>
              <w:rPr>
                <w:rFonts w:ascii="Garamond" w:eastAsia="Times New Roman" w:hAnsi="Garamond" w:cs="Calibri"/>
                <w:lang w:eastAsia="pl-PL"/>
              </w:rPr>
            </w:pPr>
            <w:r w:rsidRPr="00477E44">
              <w:rPr>
                <w:rFonts w:ascii="Garamond" w:eastAsia="Times New Roman" w:hAnsi="Garamond" w:cs="Calibri"/>
                <w:color w:val="FF0000"/>
                <w:lang w:eastAsia="pl-PL"/>
              </w:rPr>
              <w:t>nie – 0 pkt.</w:t>
            </w:r>
          </w:p>
        </w:tc>
      </w:tr>
      <w:tr w:rsidR="00A36FFF" w:rsidRPr="00477E44" w14:paraId="7555AC20" w14:textId="77777777" w:rsidTr="00A33307">
        <w:tc>
          <w:tcPr>
            <w:tcW w:w="959" w:type="dxa"/>
          </w:tcPr>
          <w:p w14:paraId="619D78B0" w14:textId="77777777" w:rsidR="00A36FFF" w:rsidRPr="00477E44" w:rsidRDefault="00A36FFF" w:rsidP="00A36FFF">
            <w:pPr>
              <w:pStyle w:val="Akapitzlist"/>
              <w:numPr>
                <w:ilvl w:val="0"/>
                <w:numId w:val="4"/>
              </w:numPr>
              <w:spacing w:line="288" w:lineRule="auto"/>
              <w:rPr>
                <w:rFonts w:ascii="Garamond" w:hAnsi="Garamond"/>
              </w:rPr>
            </w:pPr>
          </w:p>
        </w:tc>
        <w:tc>
          <w:tcPr>
            <w:tcW w:w="4535" w:type="dxa"/>
          </w:tcPr>
          <w:p w14:paraId="712BE1CF" w14:textId="18B98B32" w:rsidR="00A36FFF" w:rsidRPr="00477E44" w:rsidRDefault="00A36FFF" w:rsidP="00A36FFF">
            <w:pPr>
              <w:autoSpaceDE w:val="0"/>
              <w:autoSpaceDN w:val="0"/>
              <w:adjustRightInd w:val="0"/>
              <w:spacing w:line="240" w:lineRule="auto"/>
              <w:jc w:val="both"/>
              <w:rPr>
                <w:rFonts w:ascii="Garamond" w:hAnsi="Garamond" w:cs="Calibri"/>
                <w:color w:val="FF0000"/>
              </w:rPr>
            </w:pPr>
            <w:r w:rsidRPr="00477E44">
              <w:rPr>
                <w:rFonts w:ascii="Garamond" w:hAnsi="Garamond" w:cs="Calibri"/>
              </w:rPr>
              <w:t>Współpraca z posiadanym aparatem typ: GF-UCT180</w:t>
            </w:r>
          </w:p>
        </w:tc>
        <w:tc>
          <w:tcPr>
            <w:tcW w:w="1681" w:type="dxa"/>
            <w:vAlign w:val="center"/>
          </w:tcPr>
          <w:p w14:paraId="3B82B54A" w14:textId="77777777" w:rsidR="00A36FFF" w:rsidRPr="00477E44" w:rsidRDefault="00A36FFF" w:rsidP="00A36FFF">
            <w:pPr>
              <w:spacing w:after="0" w:line="288" w:lineRule="auto"/>
              <w:jc w:val="center"/>
              <w:rPr>
                <w:rFonts w:ascii="Garamond" w:eastAsia="Times New Roman" w:hAnsi="Garamond" w:cs="Calibri"/>
                <w:lang w:eastAsia="pl-PL"/>
              </w:rPr>
            </w:pPr>
            <w:r w:rsidRPr="00477E44">
              <w:rPr>
                <w:rFonts w:ascii="Garamond" w:eastAsia="Times New Roman" w:hAnsi="Garamond" w:cs="Calibri"/>
                <w:lang w:eastAsia="pl-PL"/>
              </w:rPr>
              <w:t>podać</w:t>
            </w:r>
          </w:p>
        </w:tc>
        <w:tc>
          <w:tcPr>
            <w:tcW w:w="4535" w:type="dxa"/>
          </w:tcPr>
          <w:p w14:paraId="2071B1B9" w14:textId="40702BF2" w:rsidR="00A36FFF" w:rsidRPr="00477E44" w:rsidRDefault="00A36FFF" w:rsidP="00A36FFF">
            <w:pPr>
              <w:autoSpaceDE w:val="0"/>
              <w:autoSpaceDN w:val="0"/>
              <w:adjustRightInd w:val="0"/>
              <w:spacing w:line="288" w:lineRule="auto"/>
              <w:rPr>
                <w:rFonts w:ascii="Garamond" w:hAnsi="Garamond" w:cs="Calibri"/>
                <w:strike/>
              </w:rPr>
            </w:pPr>
          </w:p>
        </w:tc>
        <w:tc>
          <w:tcPr>
            <w:tcW w:w="2829" w:type="dxa"/>
            <w:vAlign w:val="center"/>
          </w:tcPr>
          <w:p w14:paraId="44BBD7E1" w14:textId="77777777" w:rsidR="00A36FFF" w:rsidRPr="00477E44" w:rsidRDefault="00A36FFF" w:rsidP="00A36FFF">
            <w:pPr>
              <w:spacing w:after="0" w:line="288" w:lineRule="auto"/>
              <w:rPr>
                <w:rFonts w:ascii="Garamond" w:eastAsia="Times New Roman" w:hAnsi="Garamond" w:cs="Calibri"/>
                <w:lang w:eastAsia="pl-PL"/>
              </w:rPr>
            </w:pPr>
            <w:r w:rsidRPr="00477E44">
              <w:rPr>
                <w:rFonts w:ascii="Garamond" w:eastAsia="Times New Roman" w:hAnsi="Garamond" w:cs="Calibri"/>
                <w:lang w:eastAsia="pl-PL"/>
              </w:rPr>
              <w:t>tak – 5 pkt., nie – 0 pkt.</w:t>
            </w:r>
          </w:p>
        </w:tc>
      </w:tr>
      <w:tr w:rsidR="00A36FFF" w:rsidRPr="00926C15" w14:paraId="2C7EAB40" w14:textId="77777777" w:rsidTr="00A33307">
        <w:tc>
          <w:tcPr>
            <w:tcW w:w="959" w:type="dxa"/>
          </w:tcPr>
          <w:p w14:paraId="72B93C36"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4747D5BC"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Odłączalny przewód ultrasonograficzny do podłączania aparatów EUS/EBUS w celu ułatwienia procesu dekontaminacji endoskopu.</w:t>
            </w:r>
          </w:p>
        </w:tc>
        <w:tc>
          <w:tcPr>
            <w:tcW w:w="1681" w:type="dxa"/>
            <w:vAlign w:val="center"/>
          </w:tcPr>
          <w:p w14:paraId="29DF595A"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tcPr>
          <w:p w14:paraId="7873932E"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04E2427A"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3 pkt.</w:t>
            </w:r>
          </w:p>
          <w:p w14:paraId="771CF20C"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A36FFF" w:rsidRPr="00926C15" w14:paraId="781A84FB" w14:textId="77777777" w:rsidTr="00A33307">
        <w:tc>
          <w:tcPr>
            <w:tcW w:w="959" w:type="dxa"/>
          </w:tcPr>
          <w:p w14:paraId="127C7784"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4C01BE72"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Obsługa częstotliwości skanowania w min.: 5; 7,5; 10; 12 MHz</w:t>
            </w:r>
          </w:p>
        </w:tc>
        <w:tc>
          <w:tcPr>
            <w:tcW w:w="1681" w:type="dxa"/>
            <w:vAlign w:val="center"/>
          </w:tcPr>
          <w:p w14:paraId="79F3FDCB"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4535" w:type="dxa"/>
          </w:tcPr>
          <w:p w14:paraId="205C418B"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0E4B4173"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477E44" w14:paraId="05E892FC" w14:textId="77777777" w:rsidTr="00A33307">
        <w:tc>
          <w:tcPr>
            <w:tcW w:w="959" w:type="dxa"/>
          </w:tcPr>
          <w:p w14:paraId="2C6C97D5" w14:textId="77777777" w:rsidR="00A36FFF" w:rsidRPr="00477E44" w:rsidRDefault="00A36FFF" w:rsidP="00A36FFF">
            <w:pPr>
              <w:pStyle w:val="Akapitzlist"/>
              <w:numPr>
                <w:ilvl w:val="0"/>
                <w:numId w:val="4"/>
              </w:numPr>
              <w:spacing w:line="288" w:lineRule="auto"/>
              <w:rPr>
                <w:rFonts w:ascii="Garamond" w:hAnsi="Garamond"/>
                <w:color w:val="000000" w:themeColor="text1"/>
              </w:rPr>
            </w:pPr>
          </w:p>
        </w:tc>
        <w:tc>
          <w:tcPr>
            <w:tcW w:w="4535" w:type="dxa"/>
          </w:tcPr>
          <w:p w14:paraId="13BD8BFB" w14:textId="30E41987" w:rsidR="00A36FFF" w:rsidRPr="00477E44" w:rsidRDefault="00A36FFF" w:rsidP="00A36FFF">
            <w:pPr>
              <w:autoSpaceDE w:val="0"/>
              <w:autoSpaceDN w:val="0"/>
              <w:adjustRightInd w:val="0"/>
              <w:spacing w:line="240" w:lineRule="auto"/>
              <w:jc w:val="both"/>
              <w:rPr>
                <w:rFonts w:ascii="Garamond" w:hAnsi="Garamond" w:cs="Calibri"/>
                <w:color w:val="FF0000"/>
              </w:rPr>
            </w:pPr>
            <w:r w:rsidRPr="00477E44">
              <w:rPr>
                <w:rFonts w:ascii="Garamond" w:hAnsi="Garamond" w:cs="Calibri"/>
                <w:color w:val="000000" w:themeColor="text1"/>
              </w:rPr>
              <w:t>Możliwość zatrzymania obrazu ultrasonograficznego z pr</w:t>
            </w:r>
            <w:r>
              <w:rPr>
                <w:rFonts w:ascii="Garamond" w:hAnsi="Garamond" w:cs="Calibri"/>
                <w:color w:val="000000" w:themeColor="text1"/>
              </w:rPr>
              <w:t xml:space="preserve">zycisku na rękojeści endoskopu </w:t>
            </w:r>
            <w:r w:rsidRPr="00477E44">
              <w:rPr>
                <w:rFonts w:ascii="Garamond" w:hAnsi="Garamond" w:cs="Calibri"/>
                <w:color w:val="FF0000"/>
              </w:rPr>
              <w:t>(</w:t>
            </w:r>
            <w:proofErr w:type="spellStart"/>
            <w:r w:rsidRPr="00477E44">
              <w:rPr>
                <w:rFonts w:ascii="Garamond" w:hAnsi="Garamond" w:cs="Calibri"/>
                <w:color w:val="FF0000"/>
              </w:rPr>
              <w:t>rozw</w:t>
            </w:r>
            <w:proofErr w:type="spellEnd"/>
            <w:r w:rsidRPr="00477E44">
              <w:rPr>
                <w:rFonts w:ascii="Garamond" w:hAnsi="Garamond" w:cs="Calibri"/>
                <w:color w:val="FF0000"/>
              </w:rPr>
              <w:t xml:space="preserve">. 1) lub </w:t>
            </w:r>
            <w:r w:rsidRPr="00477E44">
              <w:rPr>
                <w:rFonts w:ascii="Garamond" w:hAnsi="Garamond" w:cs="Tahoma"/>
                <w:color w:val="FF0000"/>
              </w:rPr>
              <w:t>Możliwość zatrzymania obrazu ultrasonograficznego z przycisku na rękojeści endoskopu, panelu LCD lub klawiatury (</w:t>
            </w:r>
            <w:proofErr w:type="spellStart"/>
            <w:r w:rsidRPr="00477E44">
              <w:rPr>
                <w:rFonts w:ascii="Garamond" w:hAnsi="Garamond" w:cs="Tahoma"/>
                <w:color w:val="FF0000"/>
              </w:rPr>
              <w:t>rozw</w:t>
            </w:r>
            <w:proofErr w:type="spellEnd"/>
            <w:r w:rsidRPr="00477E44">
              <w:rPr>
                <w:rFonts w:ascii="Garamond" w:hAnsi="Garamond" w:cs="Tahoma"/>
                <w:color w:val="FF0000"/>
              </w:rPr>
              <w:t>. 2),</w:t>
            </w:r>
          </w:p>
          <w:p w14:paraId="5D098997" w14:textId="00F00A08" w:rsidR="00A36FFF" w:rsidRPr="00477E44" w:rsidRDefault="00A36FFF" w:rsidP="00A36FFF">
            <w:pPr>
              <w:autoSpaceDE w:val="0"/>
              <w:autoSpaceDN w:val="0"/>
              <w:adjustRightInd w:val="0"/>
              <w:spacing w:line="240" w:lineRule="auto"/>
              <w:jc w:val="both"/>
              <w:rPr>
                <w:rFonts w:ascii="Garamond" w:hAnsi="Garamond" w:cs="Calibri"/>
                <w:color w:val="000000" w:themeColor="text1"/>
              </w:rPr>
            </w:pPr>
            <w:r w:rsidRPr="00477E44">
              <w:rPr>
                <w:rFonts w:ascii="Garamond" w:hAnsi="Garamond" w:cs="Calibri"/>
                <w:color w:val="000000" w:themeColor="text1"/>
              </w:rPr>
              <w:t>co pozwala na utrzymanie stabilnej pozycji głowicy ultrasonograficznej endoskopu i wykonywanie dokładnych pomiarów ocenianej zmiany.</w:t>
            </w:r>
          </w:p>
        </w:tc>
        <w:tc>
          <w:tcPr>
            <w:tcW w:w="1681" w:type="dxa"/>
            <w:vAlign w:val="center"/>
          </w:tcPr>
          <w:p w14:paraId="51F03D12" w14:textId="77777777" w:rsidR="00A36FFF" w:rsidRPr="00477E44" w:rsidRDefault="00A36FFF" w:rsidP="00A36FFF">
            <w:pPr>
              <w:spacing w:after="0" w:line="288" w:lineRule="auto"/>
              <w:jc w:val="center"/>
              <w:rPr>
                <w:rFonts w:ascii="Garamond" w:eastAsia="Times New Roman" w:hAnsi="Garamond" w:cs="Calibri"/>
                <w:color w:val="000000" w:themeColor="text1"/>
                <w:lang w:eastAsia="pl-PL"/>
              </w:rPr>
            </w:pPr>
            <w:r w:rsidRPr="00477E44">
              <w:rPr>
                <w:rFonts w:ascii="Garamond" w:eastAsia="Times New Roman" w:hAnsi="Garamond" w:cs="Calibri"/>
                <w:color w:val="000000" w:themeColor="text1"/>
                <w:lang w:eastAsia="pl-PL"/>
              </w:rPr>
              <w:t>tak</w:t>
            </w:r>
          </w:p>
        </w:tc>
        <w:tc>
          <w:tcPr>
            <w:tcW w:w="4535" w:type="dxa"/>
          </w:tcPr>
          <w:p w14:paraId="0863C5DE" w14:textId="322C2DDE" w:rsidR="00A36FFF" w:rsidRPr="00477E44" w:rsidRDefault="00A36FFF" w:rsidP="00A36FFF">
            <w:pPr>
              <w:autoSpaceDE w:val="0"/>
              <w:autoSpaceDN w:val="0"/>
              <w:adjustRightInd w:val="0"/>
              <w:spacing w:line="288" w:lineRule="auto"/>
              <w:rPr>
                <w:rFonts w:ascii="Garamond" w:hAnsi="Garamond" w:cs="Calibri"/>
                <w:color w:val="000000" w:themeColor="text1"/>
              </w:rPr>
            </w:pPr>
          </w:p>
        </w:tc>
        <w:tc>
          <w:tcPr>
            <w:tcW w:w="2829" w:type="dxa"/>
            <w:vAlign w:val="bottom"/>
          </w:tcPr>
          <w:p w14:paraId="2406AB4F" w14:textId="77777777" w:rsidR="00A36FFF" w:rsidRDefault="00A36FFF" w:rsidP="00A36FFF">
            <w:pPr>
              <w:spacing w:after="0" w:line="288" w:lineRule="auto"/>
              <w:rPr>
                <w:rFonts w:ascii="Garamond" w:eastAsia="Times New Roman" w:hAnsi="Garamond" w:cs="Calibri"/>
                <w:color w:val="000000" w:themeColor="text1"/>
                <w:lang w:eastAsia="pl-PL"/>
              </w:rPr>
            </w:pPr>
            <w:r w:rsidRPr="00477E44">
              <w:rPr>
                <w:rFonts w:ascii="Garamond" w:eastAsia="Times New Roman" w:hAnsi="Garamond" w:cs="Calibri"/>
                <w:color w:val="000000" w:themeColor="text1"/>
                <w:lang w:eastAsia="pl-PL"/>
              </w:rPr>
              <w:t>- - -</w:t>
            </w:r>
          </w:p>
          <w:p w14:paraId="18701E19" w14:textId="77777777" w:rsidR="00A36FFF" w:rsidRDefault="00A36FFF" w:rsidP="00A36FFF">
            <w:pPr>
              <w:spacing w:after="0" w:line="288" w:lineRule="auto"/>
              <w:rPr>
                <w:rFonts w:ascii="Garamond" w:eastAsia="Times New Roman" w:hAnsi="Garamond" w:cs="Calibri"/>
                <w:color w:val="000000" w:themeColor="text1"/>
                <w:lang w:eastAsia="pl-PL"/>
              </w:rPr>
            </w:pPr>
          </w:p>
          <w:p w14:paraId="4C2AC19C" w14:textId="77777777" w:rsidR="00A36FFF" w:rsidRPr="00477E44" w:rsidRDefault="00A36FFF" w:rsidP="00A36FFF">
            <w:pPr>
              <w:spacing w:after="0" w:line="288" w:lineRule="auto"/>
              <w:rPr>
                <w:rFonts w:ascii="Garamond" w:eastAsia="Times New Roman" w:hAnsi="Garamond" w:cs="Calibri"/>
                <w:color w:val="FF0000"/>
                <w:lang w:eastAsia="pl-PL"/>
              </w:rPr>
            </w:pPr>
            <w:r w:rsidRPr="00477E44">
              <w:rPr>
                <w:rFonts w:ascii="Garamond" w:eastAsia="Times New Roman" w:hAnsi="Garamond" w:cs="Calibri"/>
                <w:color w:val="FF0000"/>
                <w:lang w:eastAsia="pl-PL"/>
              </w:rPr>
              <w:t>rozwiązanie (1) – 2 pkt.</w:t>
            </w:r>
          </w:p>
          <w:p w14:paraId="76AA7F75" w14:textId="01D9C351" w:rsidR="00A36FFF" w:rsidRPr="00477E44" w:rsidRDefault="00A36FFF" w:rsidP="00A36FFF">
            <w:pPr>
              <w:spacing w:after="0" w:line="288" w:lineRule="auto"/>
              <w:rPr>
                <w:rFonts w:ascii="Garamond" w:eastAsia="Times New Roman" w:hAnsi="Garamond" w:cs="Calibri"/>
                <w:color w:val="000000" w:themeColor="text1"/>
                <w:lang w:eastAsia="pl-PL"/>
              </w:rPr>
            </w:pPr>
            <w:r w:rsidRPr="00477E44">
              <w:rPr>
                <w:rFonts w:ascii="Garamond" w:eastAsia="Times New Roman" w:hAnsi="Garamond" w:cs="Calibri"/>
                <w:color w:val="FF0000"/>
                <w:lang w:eastAsia="pl-PL"/>
              </w:rPr>
              <w:t>rozwiązanie (2) – 1 pkt.</w:t>
            </w:r>
          </w:p>
        </w:tc>
      </w:tr>
      <w:tr w:rsidR="00A36FFF" w:rsidRPr="00926C15" w14:paraId="5BBE6CDB" w14:textId="77777777" w:rsidTr="00A33307">
        <w:tc>
          <w:tcPr>
            <w:tcW w:w="959" w:type="dxa"/>
          </w:tcPr>
          <w:p w14:paraId="465B7B2E"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3E915EF0" w14:textId="7E42FCB8" w:rsidR="00A36FFF" w:rsidRPr="00440B28" w:rsidRDefault="00A36FFF" w:rsidP="00A36FFF">
            <w:pPr>
              <w:autoSpaceDE w:val="0"/>
              <w:autoSpaceDN w:val="0"/>
              <w:adjustRightInd w:val="0"/>
              <w:spacing w:line="240" w:lineRule="auto"/>
              <w:jc w:val="both"/>
              <w:rPr>
                <w:rFonts w:ascii="Garamond" w:hAnsi="Garamond" w:cs="Calibri"/>
                <w:b/>
                <w:bCs/>
                <w:color w:val="000000"/>
              </w:rPr>
            </w:pPr>
            <w:r>
              <w:rPr>
                <w:rFonts w:ascii="Garamond" w:eastAsia="Times New Roman" w:hAnsi="Garamond" w:cs="Calibri"/>
                <w:b/>
                <w:color w:val="000000"/>
                <w:lang w:eastAsia="pl-PL"/>
              </w:rPr>
              <w:t>S</w:t>
            </w:r>
            <w:r w:rsidRPr="00440B28">
              <w:rPr>
                <w:rFonts w:ascii="Garamond" w:eastAsia="Times New Roman" w:hAnsi="Garamond" w:cs="Calibri"/>
                <w:b/>
                <w:color w:val="000000"/>
                <w:lang w:eastAsia="pl-PL"/>
              </w:rPr>
              <w:t>tół zabiegowy do endoskopii - standardowy</w:t>
            </w:r>
            <w:r>
              <w:rPr>
                <w:rFonts w:ascii="Garamond" w:hAnsi="Garamond" w:cs="Calibri"/>
                <w:b/>
                <w:bCs/>
                <w:color w:val="000000"/>
              </w:rPr>
              <w:t xml:space="preserve"> – 5 </w:t>
            </w:r>
            <w:r w:rsidRPr="00440B28">
              <w:rPr>
                <w:rFonts w:ascii="Garamond" w:hAnsi="Garamond" w:cs="Calibri"/>
                <w:b/>
                <w:bCs/>
                <w:color w:val="000000"/>
              </w:rPr>
              <w:t>szt.</w:t>
            </w:r>
          </w:p>
        </w:tc>
        <w:tc>
          <w:tcPr>
            <w:tcW w:w="1681" w:type="dxa"/>
            <w:vAlign w:val="center"/>
          </w:tcPr>
          <w:p w14:paraId="69F4051C" w14:textId="77777777" w:rsidR="00A36FFF" w:rsidRPr="00926C15" w:rsidRDefault="00A36FFF" w:rsidP="00A36FFF">
            <w:pPr>
              <w:spacing w:after="0" w:line="288" w:lineRule="auto"/>
              <w:jc w:val="center"/>
              <w:rPr>
                <w:rFonts w:ascii="Garamond" w:eastAsia="Times New Roman" w:hAnsi="Garamond" w:cs="Calibri"/>
                <w:color w:val="000000"/>
                <w:lang w:eastAsia="pl-PL"/>
              </w:rPr>
            </w:pPr>
          </w:p>
        </w:tc>
        <w:tc>
          <w:tcPr>
            <w:tcW w:w="4535" w:type="dxa"/>
          </w:tcPr>
          <w:p w14:paraId="517500E7" w14:textId="77777777" w:rsidR="00A36FFF" w:rsidRPr="00926C15" w:rsidRDefault="00A36FFF" w:rsidP="00A36FFF">
            <w:pPr>
              <w:autoSpaceDE w:val="0"/>
              <w:autoSpaceDN w:val="0"/>
              <w:adjustRightInd w:val="0"/>
              <w:spacing w:line="288" w:lineRule="auto"/>
              <w:jc w:val="center"/>
              <w:rPr>
                <w:rFonts w:ascii="Garamond" w:hAnsi="Garamond" w:cs="Calibri"/>
                <w:b/>
                <w:bCs/>
                <w:color w:val="000000"/>
              </w:rPr>
            </w:pPr>
          </w:p>
        </w:tc>
        <w:tc>
          <w:tcPr>
            <w:tcW w:w="2829" w:type="dxa"/>
            <w:vAlign w:val="bottom"/>
          </w:tcPr>
          <w:p w14:paraId="10B06FD1" w14:textId="77777777" w:rsidR="00A36FFF" w:rsidRPr="00926C15" w:rsidRDefault="00A36FFF" w:rsidP="00A36FFF">
            <w:pPr>
              <w:spacing w:after="0" w:line="288" w:lineRule="auto"/>
              <w:rPr>
                <w:rFonts w:ascii="Garamond" w:eastAsia="Times New Roman" w:hAnsi="Garamond" w:cs="Calibri"/>
                <w:color w:val="000000"/>
                <w:lang w:eastAsia="pl-PL"/>
              </w:rPr>
            </w:pPr>
          </w:p>
        </w:tc>
      </w:tr>
      <w:tr w:rsidR="00A36FFF" w:rsidRPr="00926C15" w14:paraId="7A27AE5C" w14:textId="77777777" w:rsidTr="00A33307">
        <w:tc>
          <w:tcPr>
            <w:tcW w:w="959" w:type="dxa"/>
          </w:tcPr>
          <w:p w14:paraId="3362F5C9"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767BECE5" w14:textId="77777777" w:rsidR="00A36FFF" w:rsidRPr="00440B28" w:rsidRDefault="00A36FFF" w:rsidP="00A36FFF">
            <w:pPr>
              <w:spacing w:line="240" w:lineRule="auto"/>
              <w:rPr>
                <w:rFonts w:ascii="Garamond" w:hAnsi="Garamond"/>
              </w:rPr>
            </w:pPr>
            <w:r w:rsidRPr="00440B28">
              <w:rPr>
                <w:rFonts w:ascii="Garamond" w:hAnsi="Garamond"/>
              </w:rPr>
              <w:t>Stół zabiegowy przeznaczony do wykonywania zabiegów ogólnych, a w połączeniu z wyposażeniem dodatkowym do zabiegów specjalistycznych</w:t>
            </w:r>
          </w:p>
        </w:tc>
        <w:tc>
          <w:tcPr>
            <w:tcW w:w="1681" w:type="dxa"/>
            <w:vAlign w:val="center"/>
          </w:tcPr>
          <w:p w14:paraId="0B3BF4F8"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1631979A" w14:textId="77777777" w:rsidR="00A36FFF" w:rsidRPr="00926C15" w:rsidRDefault="00A36FFF" w:rsidP="00A36FFF">
            <w:pPr>
              <w:spacing w:line="288" w:lineRule="auto"/>
              <w:rPr>
                <w:rFonts w:ascii="Garamond" w:hAnsi="Garamond"/>
              </w:rPr>
            </w:pPr>
          </w:p>
        </w:tc>
        <w:tc>
          <w:tcPr>
            <w:tcW w:w="2829" w:type="dxa"/>
            <w:vAlign w:val="bottom"/>
          </w:tcPr>
          <w:p w14:paraId="0791A9B1"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46C0DC7A" w14:textId="77777777" w:rsidTr="00A33307">
        <w:tc>
          <w:tcPr>
            <w:tcW w:w="959" w:type="dxa"/>
          </w:tcPr>
          <w:p w14:paraId="5F58EF10"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71D82B86" w14:textId="77777777" w:rsidR="00A36FFF" w:rsidRPr="00440B28" w:rsidRDefault="00A36FFF" w:rsidP="00A36FFF">
            <w:pPr>
              <w:spacing w:line="240" w:lineRule="auto"/>
              <w:rPr>
                <w:rFonts w:ascii="Garamond" w:hAnsi="Garamond"/>
              </w:rPr>
            </w:pPr>
            <w:r w:rsidRPr="00440B28">
              <w:rPr>
                <w:rFonts w:ascii="Garamond" w:hAnsi="Garamond"/>
              </w:rPr>
              <w:t>Całkowita długość stołu minimum 2000 mm</w:t>
            </w:r>
          </w:p>
        </w:tc>
        <w:tc>
          <w:tcPr>
            <w:tcW w:w="1681" w:type="dxa"/>
            <w:vAlign w:val="center"/>
          </w:tcPr>
          <w:p w14:paraId="0D0AB768"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6F2AD0D8" w14:textId="77777777" w:rsidR="00A36FFF" w:rsidRPr="00926C15" w:rsidRDefault="00A36FFF" w:rsidP="00A36FFF">
            <w:pPr>
              <w:spacing w:line="288" w:lineRule="auto"/>
              <w:rPr>
                <w:rFonts w:ascii="Garamond" w:hAnsi="Garamond"/>
              </w:rPr>
            </w:pPr>
          </w:p>
        </w:tc>
        <w:tc>
          <w:tcPr>
            <w:tcW w:w="2829" w:type="dxa"/>
            <w:vAlign w:val="bottom"/>
          </w:tcPr>
          <w:p w14:paraId="589AD3EC"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1CE6807B" w14:textId="77777777" w:rsidTr="00A33307">
        <w:tc>
          <w:tcPr>
            <w:tcW w:w="959" w:type="dxa"/>
          </w:tcPr>
          <w:p w14:paraId="6FD702B1"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268F405B" w14:textId="77777777" w:rsidR="00A36FFF" w:rsidRPr="00440B28" w:rsidRDefault="00A36FFF" w:rsidP="00A36FFF">
            <w:pPr>
              <w:spacing w:line="240" w:lineRule="auto"/>
              <w:rPr>
                <w:rFonts w:ascii="Garamond" w:hAnsi="Garamond"/>
              </w:rPr>
            </w:pPr>
            <w:r w:rsidRPr="00440B28">
              <w:rPr>
                <w:rFonts w:ascii="Garamond" w:hAnsi="Garamond"/>
              </w:rPr>
              <w:t>Całkowita szerokość blatu minimum 550 mm</w:t>
            </w:r>
          </w:p>
        </w:tc>
        <w:tc>
          <w:tcPr>
            <w:tcW w:w="1681" w:type="dxa"/>
            <w:vAlign w:val="center"/>
          </w:tcPr>
          <w:p w14:paraId="60A4A6DE"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27A27B40" w14:textId="77777777" w:rsidR="00A36FFF" w:rsidRPr="00926C15" w:rsidRDefault="00A36FFF" w:rsidP="00A36FFF">
            <w:pPr>
              <w:spacing w:line="288" w:lineRule="auto"/>
              <w:rPr>
                <w:rFonts w:ascii="Garamond" w:hAnsi="Garamond"/>
              </w:rPr>
            </w:pPr>
          </w:p>
        </w:tc>
        <w:tc>
          <w:tcPr>
            <w:tcW w:w="2829" w:type="dxa"/>
            <w:vAlign w:val="bottom"/>
          </w:tcPr>
          <w:p w14:paraId="1F5F0F9B"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6EF2B719" w14:textId="77777777" w:rsidTr="00A33307">
        <w:tc>
          <w:tcPr>
            <w:tcW w:w="959" w:type="dxa"/>
          </w:tcPr>
          <w:p w14:paraId="51DBB9FC"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757AE770" w14:textId="3EBEED62" w:rsidR="00A36FFF" w:rsidRPr="00440B28" w:rsidRDefault="00A36FFF" w:rsidP="00A36FFF">
            <w:pPr>
              <w:spacing w:line="240" w:lineRule="auto"/>
              <w:rPr>
                <w:rFonts w:ascii="Garamond" w:hAnsi="Garamond"/>
              </w:rPr>
            </w:pPr>
            <w:r w:rsidRPr="00440B28">
              <w:rPr>
                <w:rFonts w:ascii="Garamond" w:hAnsi="Garamond"/>
              </w:rPr>
              <w:t>Stół wyposażony w listwy boczne, przeznaczone do mocowania wyposażenia dodatkowego. Wyposażenie dodatkowe montowane poprzez uchwyty do mocowania k</w:t>
            </w:r>
            <w:r>
              <w:rPr>
                <w:rFonts w:ascii="Garamond" w:hAnsi="Garamond"/>
              </w:rPr>
              <w:t xml:space="preserve">ątowego lub wyłącznie pionowego </w:t>
            </w:r>
            <w:r w:rsidRPr="00A36FFF">
              <w:rPr>
                <w:rFonts w:ascii="Garamond" w:hAnsi="Garamond"/>
                <w:color w:val="FF0000"/>
              </w:rPr>
              <w:t xml:space="preserve">lub </w:t>
            </w:r>
            <w:proofErr w:type="spellStart"/>
            <w:r w:rsidRPr="00A36FFF">
              <w:rPr>
                <w:rFonts w:ascii="Garamond" w:hAnsi="Garamond" w:cs="Tahoma"/>
                <w:color w:val="FF0000"/>
              </w:rPr>
              <w:t>aluminowa</w:t>
            </w:r>
            <w:proofErr w:type="spellEnd"/>
            <w:r w:rsidRPr="00A36FFF">
              <w:rPr>
                <w:rFonts w:ascii="Garamond" w:hAnsi="Garamond" w:cs="Tahoma"/>
                <w:color w:val="FF0000"/>
              </w:rPr>
              <w:t xml:space="preserve"> listwa wzdłuż leża z przesuwnymi uchwytami do mocowania wyposażenia dodatkowego oraz możliwość montażu kroplówki w czterech narożnikach wózka</w:t>
            </w:r>
          </w:p>
        </w:tc>
        <w:tc>
          <w:tcPr>
            <w:tcW w:w="1681" w:type="dxa"/>
            <w:vAlign w:val="center"/>
          </w:tcPr>
          <w:p w14:paraId="070DAD4D"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32BE0EF5" w14:textId="77777777" w:rsidR="00A36FFF" w:rsidRPr="00926C15" w:rsidRDefault="00A36FFF" w:rsidP="00A36FFF">
            <w:pPr>
              <w:spacing w:line="288" w:lineRule="auto"/>
              <w:rPr>
                <w:rFonts w:ascii="Garamond" w:hAnsi="Garamond"/>
              </w:rPr>
            </w:pPr>
          </w:p>
        </w:tc>
        <w:tc>
          <w:tcPr>
            <w:tcW w:w="2829" w:type="dxa"/>
            <w:vAlign w:val="bottom"/>
          </w:tcPr>
          <w:p w14:paraId="40509862"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7485772A" w14:textId="77777777" w:rsidTr="00A33307">
        <w:tc>
          <w:tcPr>
            <w:tcW w:w="959" w:type="dxa"/>
          </w:tcPr>
          <w:p w14:paraId="70672F91"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4198C6AF" w14:textId="78A3157D" w:rsidR="00A36FFF" w:rsidRPr="00440B28" w:rsidRDefault="00A36FFF" w:rsidP="00A36FFF">
            <w:pPr>
              <w:spacing w:line="240" w:lineRule="auto"/>
              <w:rPr>
                <w:rFonts w:ascii="Garamond" w:hAnsi="Garamond"/>
              </w:rPr>
            </w:pPr>
            <w:r w:rsidRPr="00440B28">
              <w:rPr>
                <w:rFonts w:ascii="Garamond" w:hAnsi="Garamond"/>
              </w:rPr>
              <w:t>Wysokość blatu regulowana siłownikiem hydraulicznym przy pomocy dźwigni nożnych umieszczonych po obu stronach stołu. Możliwość regulacji oparcia pleców, podgłówka i segmentów nożnych wspomagana sprężynami gazowymi z blokadą</w:t>
            </w:r>
            <w:r>
              <w:rPr>
                <w:rFonts w:ascii="Garamond" w:hAnsi="Garamond"/>
              </w:rPr>
              <w:t xml:space="preserve"> </w:t>
            </w:r>
            <w:r w:rsidRPr="00A36FFF">
              <w:rPr>
                <w:rFonts w:ascii="Garamond" w:hAnsi="Garamond"/>
                <w:color w:val="FF0000"/>
              </w:rPr>
              <w:t xml:space="preserve">lub </w:t>
            </w:r>
            <w:r w:rsidRPr="00A36FFF">
              <w:rPr>
                <w:rFonts w:ascii="Garamond" w:hAnsi="Garamond" w:cs="Tahoma"/>
                <w:color w:val="FF0000"/>
              </w:rPr>
              <w:t>wózek z hydrauliczną regulacją wysokości leża dokonywaną za pomocą dźwigni nożnej; zakres regulacji wysokości leża ok. 450-800 mm</w:t>
            </w:r>
          </w:p>
        </w:tc>
        <w:tc>
          <w:tcPr>
            <w:tcW w:w="1681" w:type="dxa"/>
            <w:vAlign w:val="center"/>
          </w:tcPr>
          <w:p w14:paraId="1D0B0EE7"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4C4779E7" w14:textId="5E060648" w:rsidR="00A36FFF" w:rsidRPr="00926C15" w:rsidRDefault="00A36FFF" w:rsidP="00A36FFF">
            <w:pPr>
              <w:spacing w:line="288" w:lineRule="auto"/>
              <w:rPr>
                <w:rFonts w:ascii="Garamond" w:hAnsi="Garamond"/>
              </w:rPr>
            </w:pPr>
          </w:p>
        </w:tc>
        <w:tc>
          <w:tcPr>
            <w:tcW w:w="2829" w:type="dxa"/>
            <w:vAlign w:val="bottom"/>
          </w:tcPr>
          <w:p w14:paraId="6D1C5F6B"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5B8F9260" w14:textId="77777777" w:rsidTr="00A33307">
        <w:tc>
          <w:tcPr>
            <w:tcW w:w="959" w:type="dxa"/>
          </w:tcPr>
          <w:p w14:paraId="3F398AA8"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1D892760" w14:textId="235379DB" w:rsidR="00A36FFF" w:rsidRPr="00440B28" w:rsidRDefault="00A36FFF" w:rsidP="00A36FFF">
            <w:pPr>
              <w:spacing w:line="240" w:lineRule="auto"/>
              <w:rPr>
                <w:rFonts w:ascii="Garamond" w:hAnsi="Garamond"/>
              </w:rPr>
            </w:pPr>
            <w:r w:rsidRPr="00440B28">
              <w:rPr>
                <w:rFonts w:ascii="Garamond" w:hAnsi="Garamond"/>
              </w:rPr>
              <w:t>Stół posiadający czterosegmentowy blat umożliwiający ustawienie w pozycjach: leżącej, półsiedzącej, siedzącej i innych pozycjach do ułożeń operacyjnych. Segmenty wypełnione płytą HPL przezierną dla promieniowania RTG</w:t>
            </w:r>
            <w:r>
              <w:rPr>
                <w:rFonts w:ascii="Garamond" w:hAnsi="Garamond"/>
              </w:rPr>
              <w:t xml:space="preserve"> </w:t>
            </w:r>
            <w:r w:rsidRPr="00A36FFF">
              <w:rPr>
                <w:rFonts w:ascii="Garamond" w:hAnsi="Garamond"/>
                <w:color w:val="FF0000"/>
              </w:rPr>
              <w:t xml:space="preserve">lub </w:t>
            </w:r>
            <w:r w:rsidRPr="00A36FFF">
              <w:rPr>
                <w:rFonts w:ascii="Garamond" w:hAnsi="Garamond" w:cs="Tahoma"/>
                <w:color w:val="FF0000"/>
              </w:rPr>
              <w:t>trzysegmentowe leże wypełnione płytą tworzywową przezierną dla promieni RTG</w:t>
            </w:r>
          </w:p>
        </w:tc>
        <w:tc>
          <w:tcPr>
            <w:tcW w:w="1681" w:type="dxa"/>
            <w:vAlign w:val="center"/>
          </w:tcPr>
          <w:p w14:paraId="31B84745"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05930128" w14:textId="77777777" w:rsidR="00A36FFF" w:rsidRPr="00926C15" w:rsidRDefault="00A36FFF" w:rsidP="00A36FFF">
            <w:pPr>
              <w:spacing w:line="288" w:lineRule="auto"/>
              <w:rPr>
                <w:rFonts w:ascii="Garamond" w:hAnsi="Garamond"/>
              </w:rPr>
            </w:pPr>
          </w:p>
        </w:tc>
        <w:tc>
          <w:tcPr>
            <w:tcW w:w="2829" w:type="dxa"/>
            <w:vAlign w:val="bottom"/>
          </w:tcPr>
          <w:p w14:paraId="739FFBE6"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117C0A17" w14:textId="77777777" w:rsidTr="00A33307">
        <w:tc>
          <w:tcPr>
            <w:tcW w:w="959" w:type="dxa"/>
          </w:tcPr>
          <w:p w14:paraId="2DEF5567"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51AC12CE" w14:textId="19B25CBE" w:rsidR="00A36FFF" w:rsidRPr="00440B28" w:rsidRDefault="00A36FFF" w:rsidP="00A36FFF">
            <w:pPr>
              <w:spacing w:line="240" w:lineRule="auto"/>
              <w:rPr>
                <w:rFonts w:ascii="Garamond" w:hAnsi="Garamond"/>
              </w:rPr>
            </w:pPr>
            <w:r w:rsidRPr="00440B28">
              <w:rPr>
                <w:rFonts w:ascii="Garamond" w:hAnsi="Garamond"/>
              </w:rPr>
              <w:t xml:space="preserve">Przechył wzdłużny </w:t>
            </w:r>
            <w:proofErr w:type="spellStart"/>
            <w:r w:rsidRPr="00440B28">
              <w:rPr>
                <w:rFonts w:ascii="Garamond" w:hAnsi="Garamond"/>
              </w:rPr>
              <w:t>Trendelenburga</w:t>
            </w:r>
            <w:proofErr w:type="spellEnd"/>
            <w:r w:rsidRPr="00440B28">
              <w:rPr>
                <w:rFonts w:ascii="Garamond" w:hAnsi="Garamond"/>
              </w:rPr>
              <w:t xml:space="preserve"> i anty </w:t>
            </w:r>
            <w:proofErr w:type="spellStart"/>
            <w:r w:rsidRPr="00440B28">
              <w:rPr>
                <w:rFonts w:ascii="Garamond" w:hAnsi="Garamond"/>
              </w:rPr>
              <w:t>Trendelenburga</w:t>
            </w:r>
            <w:proofErr w:type="spellEnd"/>
            <w:r w:rsidRPr="00440B28">
              <w:rPr>
                <w:rFonts w:ascii="Garamond" w:hAnsi="Garamond"/>
              </w:rPr>
              <w:t xml:space="preserve">  regulowany przy pomocy sprężyn gazowych uruchamiany d</w:t>
            </w:r>
            <w:r>
              <w:rPr>
                <w:rFonts w:ascii="Garamond" w:hAnsi="Garamond"/>
              </w:rPr>
              <w:t>źwignią zwalniającą z </w:t>
            </w:r>
            <w:r w:rsidRPr="00440B28">
              <w:rPr>
                <w:rFonts w:ascii="Garamond" w:hAnsi="Garamond"/>
              </w:rPr>
              <w:t>dodatkowym zabezpieczeniem przed przypadkowym uruchomieniem regulacji</w:t>
            </w:r>
          </w:p>
        </w:tc>
        <w:tc>
          <w:tcPr>
            <w:tcW w:w="1681" w:type="dxa"/>
            <w:vAlign w:val="center"/>
          </w:tcPr>
          <w:p w14:paraId="515A4020"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0E5AFCEC" w14:textId="77777777" w:rsidR="00A36FFF" w:rsidRPr="00926C15" w:rsidRDefault="00A36FFF" w:rsidP="00A36FFF">
            <w:pPr>
              <w:spacing w:line="288" w:lineRule="auto"/>
              <w:rPr>
                <w:rFonts w:ascii="Garamond" w:hAnsi="Garamond"/>
              </w:rPr>
            </w:pPr>
          </w:p>
        </w:tc>
        <w:tc>
          <w:tcPr>
            <w:tcW w:w="2829" w:type="dxa"/>
            <w:vAlign w:val="bottom"/>
          </w:tcPr>
          <w:p w14:paraId="53A58F6C"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33719A76" w14:textId="77777777" w:rsidTr="00A33307">
        <w:tc>
          <w:tcPr>
            <w:tcW w:w="959" w:type="dxa"/>
          </w:tcPr>
          <w:p w14:paraId="5E9BBE64"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17E3D859" w14:textId="77777777" w:rsidR="00A36FFF" w:rsidRPr="00440B28" w:rsidRDefault="00A36FFF" w:rsidP="00A36FFF">
            <w:pPr>
              <w:spacing w:line="240" w:lineRule="auto"/>
              <w:rPr>
                <w:rFonts w:ascii="Garamond" w:hAnsi="Garamond"/>
              </w:rPr>
            </w:pPr>
            <w:r w:rsidRPr="00440B28">
              <w:rPr>
                <w:rFonts w:ascii="Garamond" w:hAnsi="Garamond"/>
              </w:rPr>
              <w:t>Wyposażenie dodatkowe:</w:t>
            </w:r>
          </w:p>
          <w:p w14:paraId="1AEF95E4" w14:textId="77777777" w:rsidR="00A36FFF" w:rsidRPr="00440B28" w:rsidRDefault="00A36FFF" w:rsidP="00A36FFF">
            <w:pPr>
              <w:spacing w:line="240" w:lineRule="auto"/>
              <w:rPr>
                <w:rFonts w:ascii="Garamond" w:hAnsi="Garamond"/>
              </w:rPr>
            </w:pPr>
            <w:r w:rsidRPr="00440B28">
              <w:rPr>
                <w:rFonts w:ascii="Garamond" w:hAnsi="Garamond"/>
              </w:rPr>
              <w:t>-wieszak kroplówki z uchwytem wielopozycyjnym</w:t>
            </w:r>
          </w:p>
          <w:p w14:paraId="74561135" w14:textId="77777777" w:rsidR="00A36FFF" w:rsidRPr="00440B28" w:rsidRDefault="00A36FFF" w:rsidP="00A36FFF">
            <w:pPr>
              <w:spacing w:line="240" w:lineRule="auto"/>
              <w:rPr>
                <w:rFonts w:ascii="Garamond" w:hAnsi="Garamond"/>
              </w:rPr>
            </w:pPr>
            <w:r w:rsidRPr="00440B28">
              <w:rPr>
                <w:rFonts w:ascii="Garamond" w:hAnsi="Garamond"/>
              </w:rPr>
              <w:t>- podpora ręki z uchwytem mocującym – 2 szt.</w:t>
            </w:r>
          </w:p>
        </w:tc>
        <w:tc>
          <w:tcPr>
            <w:tcW w:w="1681" w:type="dxa"/>
            <w:vAlign w:val="center"/>
          </w:tcPr>
          <w:p w14:paraId="24DF261A"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1FC57310" w14:textId="77777777" w:rsidR="00A36FFF" w:rsidRPr="00926C15" w:rsidRDefault="00A36FFF" w:rsidP="00A36FFF">
            <w:pPr>
              <w:spacing w:line="288" w:lineRule="auto"/>
              <w:rPr>
                <w:rFonts w:ascii="Garamond" w:hAnsi="Garamond"/>
              </w:rPr>
            </w:pPr>
          </w:p>
        </w:tc>
        <w:tc>
          <w:tcPr>
            <w:tcW w:w="2829" w:type="dxa"/>
            <w:vAlign w:val="bottom"/>
          </w:tcPr>
          <w:p w14:paraId="74DBE874"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07434D01" w14:textId="77777777" w:rsidTr="00A33307">
        <w:tc>
          <w:tcPr>
            <w:tcW w:w="959" w:type="dxa"/>
          </w:tcPr>
          <w:p w14:paraId="283F5F22"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22317305" w14:textId="139D6B3C" w:rsidR="00A36FFF" w:rsidRPr="00440B28" w:rsidRDefault="00A36FFF" w:rsidP="00A36FFF">
            <w:pPr>
              <w:autoSpaceDE w:val="0"/>
              <w:autoSpaceDN w:val="0"/>
              <w:adjustRightInd w:val="0"/>
              <w:spacing w:line="240" w:lineRule="auto"/>
              <w:jc w:val="both"/>
              <w:rPr>
                <w:rFonts w:ascii="Garamond" w:hAnsi="Garamond" w:cs="Calibri"/>
                <w:b/>
                <w:bCs/>
                <w:color w:val="000000"/>
              </w:rPr>
            </w:pPr>
            <w:r>
              <w:rPr>
                <w:rFonts w:ascii="Garamond" w:eastAsia="Times New Roman" w:hAnsi="Garamond" w:cs="Calibri"/>
                <w:b/>
                <w:color w:val="000000"/>
                <w:lang w:eastAsia="pl-PL"/>
              </w:rPr>
              <w:t>S</w:t>
            </w:r>
            <w:r w:rsidRPr="00440B28">
              <w:rPr>
                <w:rFonts w:ascii="Garamond" w:eastAsia="Times New Roman" w:hAnsi="Garamond" w:cs="Calibri"/>
                <w:b/>
                <w:color w:val="000000"/>
                <w:lang w:eastAsia="pl-PL"/>
              </w:rPr>
              <w:t>ystem do endoskopii kapsułkowej</w:t>
            </w:r>
            <w:r w:rsidRPr="00440B28">
              <w:rPr>
                <w:rFonts w:ascii="Garamond" w:hAnsi="Garamond" w:cs="Calibri"/>
                <w:b/>
                <w:bCs/>
                <w:color w:val="000000"/>
              </w:rPr>
              <w:t xml:space="preserve"> – 1 szt.</w:t>
            </w:r>
          </w:p>
        </w:tc>
        <w:tc>
          <w:tcPr>
            <w:tcW w:w="1681" w:type="dxa"/>
            <w:vAlign w:val="center"/>
          </w:tcPr>
          <w:p w14:paraId="5E164E39" w14:textId="77777777" w:rsidR="00A36FFF" w:rsidRPr="00926C15" w:rsidRDefault="00A36FFF" w:rsidP="00A36FFF">
            <w:pPr>
              <w:spacing w:after="0" w:line="288" w:lineRule="auto"/>
              <w:jc w:val="center"/>
              <w:rPr>
                <w:rFonts w:ascii="Garamond" w:eastAsia="Times New Roman" w:hAnsi="Garamond" w:cs="Calibri"/>
                <w:color w:val="000000"/>
                <w:lang w:eastAsia="pl-PL"/>
              </w:rPr>
            </w:pPr>
          </w:p>
        </w:tc>
        <w:tc>
          <w:tcPr>
            <w:tcW w:w="4535" w:type="dxa"/>
          </w:tcPr>
          <w:p w14:paraId="18C3BE85" w14:textId="77777777" w:rsidR="00A36FFF" w:rsidRPr="00926C15" w:rsidRDefault="00A36FFF" w:rsidP="00A36FFF">
            <w:pPr>
              <w:autoSpaceDE w:val="0"/>
              <w:autoSpaceDN w:val="0"/>
              <w:adjustRightInd w:val="0"/>
              <w:spacing w:line="288" w:lineRule="auto"/>
              <w:jc w:val="center"/>
              <w:rPr>
                <w:rFonts w:ascii="Garamond" w:hAnsi="Garamond" w:cs="Calibri"/>
                <w:b/>
                <w:bCs/>
                <w:color w:val="000000"/>
              </w:rPr>
            </w:pPr>
          </w:p>
        </w:tc>
        <w:tc>
          <w:tcPr>
            <w:tcW w:w="2829" w:type="dxa"/>
            <w:vAlign w:val="bottom"/>
          </w:tcPr>
          <w:p w14:paraId="2870B7AE" w14:textId="77777777" w:rsidR="00A36FFF" w:rsidRPr="00926C15" w:rsidRDefault="00A36FFF" w:rsidP="00A36FFF">
            <w:pPr>
              <w:spacing w:after="0" w:line="288" w:lineRule="auto"/>
              <w:rPr>
                <w:rFonts w:ascii="Garamond" w:eastAsia="Times New Roman" w:hAnsi="Garamond" w:cs="Calibri"/>
                <w:color w:val="000000"/>
                <w:lang w:eastAsia="pl-PL"/>
              </w:rPr>
            </w:pPr>
          </w:p>
        </w:tc>
      </w:tr>
      <w:tr w:rsidR="00A36FFF" w:rsidRPr="00926C15" w14:paraId="0070C9C3" w14:textId="77777777" w:rsidTr="00A33307">
        <w:tc>
          <w:tcPr>
            <w:tcW w:w="959" w:type="dxa"/>
          </w:tcPr>
          <w:p w14:paraId="3BEDDB15"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2EFA858E"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Funkcja automatycznego wykrywania koloru czerwonego w obrazie, przyspieszająca diagnostykę krwawień.</w:t>
            </w:r>
          </w:p>
        </w:tc>
        <w:tc>
          <w:tcPr>
            <w:tcW w:w="1681" w:type="dxa"/>
            <w:vAlign w:val="center"/>
          </w:tcPr>
          <w:p w14:paraId="5BE252A7"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1489C81B"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04CE7BD2"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4FF991F6" w14:textId="77777777" w:rsidTr="00A33307">
        <w:tc>
          <w:tcPr>
            <w:tcW w:w="959" w:type="dxa"/>
          </w:tcPr>
          <w:p w14:paraId="01F8E03C"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43BF1F96" w14:textId="15A95ACA"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Tryby obserwacji z uwzględnieniem różnic między obrazami, ze z</w:t>
            </w:r>
            <w:r>
              <w:rPr>
                <w:rFonts w:ascii="Garamond" w:hAnsi="Garamond" w:cs="Calibri"/>
                <w:color w:val="000000"/>
              </w:rPr>
              <w:t>mienną szybkością odtwarzania w </w:t>
            </w:r>
            <w:r w:rsidRPr="00440B28">
              <w:rPr>
                <w:rFonts w:ascii="Garamond" w:hAnsi="Garamond" w:cs="Calibri"/>
                <w:color w:val="000000"/>
              </w:rPr>
              <w:t>celu przyspieszenia diagnozy.</w:t>
            </w:r>
          </w:p>
        </w:tc>
        <w:tc>
          <w:tcPr>
            <w:tcW w:w="1681" w:type="dxa"/>
            <w:vAlign w:val="center"/>
          </w:tcPr>
          <w:p w14:paraId="162B8EE7"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2015F123"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04D08E8E"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235834AA" w14:textId="77777777" w:rsidTr="00A33307">
        <w:tc>
          <w:tcPr>
            <w:tcW w:w="959" w:type="dxa"/>
          </w:tcPr>
          <w:p w14:paraId="346162EF"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171D3921"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System śledzenia ścieżki kapsułki 3D, pozwalający na dokładną lokalizację zmiany w jelicie, umożliwiając wybór odpowiedniego dostępu enteroskopem, co wpływa na oszczędność czasu diagnostyki jelita cienkiego.</w:t>
            </w:r>
          </w:p>
        </w:tc>
        <w:tc>
          <w:tcPr>
            <w:tcW w:w="1681" w:type="dxa"/>
            <w:vAlign w:val="center"/>
          </w:tcPr>
          <w:p w14:paraId="57255358"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4DFB4530"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3B9A23B2"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55DE479E" w14:textId="77777777" w:rsidTr="00A33307">
        <w:tc>
          <w:tcPr>
            <w:tcW w:w="959" w:type="dxa"/>
          </w:tcPr>
          <w:p w14:paraId="09E91ECD"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4F4F450F" w14:textId="4373EF41"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Rejestrator wypos</w:t>
            </w:r>
            <w:r>
              <w:rPr>
                <w:rFonts w:ascii="Garamond" w:hAnsi="Garamond" w:cs="Calibri"/>
                <w:color w:val="000000"/>
              </w:rPr>
              <w:t>ażony w komunikator tekstowy</w:t>
            </w:r>
            <w:r w:rsidRPr="00440B28">
              <w:rPr>
                <w:rFonts w:ascii="Garamond" w:hAnsi="Garamond" w:cs="Calibri"/>
                <w:color w:val="000000"/>
              </w:rPr>
              <w:t>, który informuje pacjenta o przebiegu badania , za p</w:t>
            </w:r>
            <w:r>
              <w:rPr>
                <w:rFonts w:ascii="Garamond" w:hAnsi="Garamond" w:cs="Calibri"/>
                <w:color w:val="000000"/>
              </w:rPr>
              <w:t>omocą wyświetlanych komunikatów</w:t>
            </w:r>
            <w:r w:rsidRPr="00440B28">
              <w:rPr>
                <w:rFonts w:ascii="Garamond" w:hAnsi="Garamond" w:cs="Calibri"/>
                <w:color w:val="000000"/>
              </w:rPr>
              <w:t>, które są poprzedzane sygnałem dźwiękowym i wibracjami (1) lub rejestrator wyposażony w ekran pokazujący w czasie rzeczywistym badanie z diodowym systemem informowania o stanie badania (2)</w:t>
            </w:r>
          </w:p>
        </w:tc>
        <w:tc>
          <w:tcPr>
            <w:tcW w:w="1681" w:type="dxa"/>
            <w:vAlign w:val="center"/>
          </w:tcPr>
          <w:p w14:paraId="2F193F32"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4535" w:type="dxa"/>
          </w:tcPr>
          <w:p w14:paraId="769A2678"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12C2CA79"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35BDC373" w14:textId="77777777" w:rsidTr="00A33307">
        <w:tc>
          <w:tcPr>
            <w:tcW w:w="959" w:type="dxa"/>
          </w:tcPr>
          <w:p w14:paraId="4B6E5310"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62755E68" w14:textId="0540F072"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Zespół anten odbierających sygnał kapsułki montowany na pasie , nie wymagający przyklejania </w:t>
            </w:r>
            <w:r w:rsidRPr="00440B28">
              <w:rPr>
                <w:rFonts w:ascii="Garamond" w:hAnsi="Garamond" w:cs="Calibri"/>
                <w:color w:val="000000"/>
              </w:rPr>
              <w:lastRenderedPageBreak/>
              <w:t>do ciała pacjenta, co zapewnia swobodę ruchów pacjenta.</w:t>
            </w:r>
          </w:p>
        </w:tc>
        <w:tc>
          <w:tcPr>
            <w:tcW w:w="1681" w:type="dxa"/>
            <w:vAlign w:val="center"/>
          </w:tcPr>
          <w:p w14:paraId="4BB3B491"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tak</w:t>
            </w:r>
          </w:p>
        </w:tc>
        <w:tc>
          <w:tcPr>
            <w:tcW w:w="4535" w:type="dxa"/>
          </w:tcPr>
          <w:p w14:paraId="4822F106"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7F853E8E"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73B8EE90" w14:textId="77777777" w:rsidTr="00A33307">
        <w:tc>
          <w:tcPr>
            <w:tcW w:w="959" w:type="dxa"/>
          </w:tcPr>
          <w:p w14:paraId="4BFFE1FA"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328D0D70" w14:textId="4278CD3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Możliwość potwierdzenia lok</w:t>
            </w:r>
            <w:r>
              <w:rPr>
                <w:rFonts w:ascii="Garamond" w:hAnsi="Garamond" w:cs="Calibri"/>
                <w:color w:val="000000"/>
              </w:rPr>
              <w:t>alizacji kapsułki w </w:t>
            </w:r>
            <w:r w:rsidRPr="00440B28">
              <w:rPr>
                <w:rFonts w:ascii="Garamond" w:hAnsi="Garamond" w:cs="Calibri"/>
                <w:color w:val="000000"/>
              </w:rPr>
              <w:t>czasie trwania badania na podstawie obrazów wyświetlanych na rejestratorze w czasie rzeczywistym, pozwalająca na reakcję w przypadku zatrzymania się kapsułki w żołądku.</w:t>
            </w:r>
          </w:p>
        </w:tc>
        <w:tc>
          <w:tcPr>
            <w:tcW w:w="1681" w:type="dxa"/>
            <w:vAlign w:val="center"/>
          </w:tcPr>
          <w:p w14:paraId="68493E74"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5CEDCDE4"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2A00974B"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78D41C80" w14:textId="77777777" w:rsidTr="00A33307">
        <w:tc>
          <w:tcPr>
            <w:tcW w:w="959" w:type="dxa"/>
          </w:tcPr>
          <w:p w14:paraId="18A4EDBF"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0A416D5D"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Kapsułka endoskopowa: Kąt widzenia min.160° dający szersze pole obserwacji i dokładniejsze badania</w:t>
            </w:r>
          </w:p>
        </w:tc>
        <w:tc>
          <w:tcPr>
            <w:tcW w:w="1681" w:type="dxa"/>
            <w:vAlign w:val="center"/>
          </w:tcPr>
          <w:p w14:paraId="0B0D4C60"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1837AC36"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2AD642F9"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2599B8D2" w14:textId="77777777" w:rsidTr="00A33307">
        <w:tc>
          <w:tcPr>
            <w:tcW w:w="959" w:type="dxa"/>
          </w:tcPr>
          <w:p w14:paraId="7C5656BA"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174A2412"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Długość pracy akumulatora kapsułki endoskopowej min. 10h</w:t>
            </w:r>
          </w:p>
        </w:tc>
        <w:tc>
          <w:tcPr>
            <w:tcW w:w="1681" w:type="dxa"/>
            <w:vAlign w:val="center"/>
          </w:tcPr>
          <w:p w14:paraId="12567BD1"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r>
              <w:rPr>
                <w:rFonts w:ascii="Garamond" w:eastAsia="Times New Roman" w:hAnsi="Garamond" w:cs="Calibri"/>
                <w:color w:val="000000"/>
                <w:lang w:eastAsia="pl-PL"/>
              </w:rPr>
              <w:t>, podać</w:t>
            </w:r>
          </w:p>
        </w:tc>
        <w:tc>
          <w:tcPr>
            <w:tcW w:w="4535" w:type="dxa"/>
          </w:tcPr>
          <w:p w14:paraId="1AD8BA06"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07653B65" w14:textId="77777777" w:rsidR="00A36FFF" w:rsidRPr="00926C15" w:rsidRDefault="00A36FFF" w:rsidP="00A36FFF">
            <w:pPr>
              <w:spacing w:after="0" w:line="288" w:lineRule="auto"/>
              <w:rPr>
                <w:rFonts w:ascii="Garamond" w:eastAsia="Times New Roman" w:hAnsi="Garamond" w:cs="Calibri"/>
                <w:color w:val="000000"/>
                <w:lang w:eastAsia="pl-PL"/>
              </w:rPr>
            </w:pPr>
            <w:r>
              <w:rPr>
                <w:rFonts w:ascii="Garamond" w:eastAsia="Times New Roman" w:hAnsi="Garamond" w:cs="Calibri"/>
                <w:color w:val="000000"/>
                <w:lang w:eastAsia="pl-PL"/>
              </w:rPr>
              <w:t>12 godz. i</w:t>
            </w:r>
            <w:r w:rsidRPr="00926C15">
              <w:rPr>
                <w:rFonts w:ascii="Garamond" w:eastAsia="Times New Roman" w:hAnsi="Garamond" w:cs="Calibri"/>
                <w:color w:val="000000"/>
                <w:lang w:eastAsia="pl-PL"/>
              </w:rPr>
              <w:t xml:space="preserve">  więcej – 2 pkt.,</w:t>
            </w:r>
          </w:p>
          <w:p w14:paraId="51A4428B"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mniejsze wartości – 1 pkt.</w:t>
            </w:r>
          </w:p>
        </w:tc>
      </w:tr>
      <w:tr w:rsidR="00A36FFF" w:rsidRPr="00926C15" w14:paraId="731D7A9F" w14:textId="77777777" w:rsidTr="00A33307">
        <w:tc>
          <w:tcPr>
            <w:tcW w:w="959" w:type="dxa"/>
          </w:tcPr>
          <w:p w14:paraId="15542077"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576E3658"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Głębokość pola widzenia kapsułki min.: 0-20 mm</w:t>
            </w:r>
          </w:p>
        </w:tc>
        <w:tc>
          <w:tcPr>
            <w:tcW w:w="1681" w:type="dxa"/>
            <w:vAlign w:val="center"/>
          </w:tcPr>
          <w:p w14:paraId="3A27A1E4"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1D7A6C17"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7C917409"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05762D79" w14:textId="77777777" w:rsidTr="00A33307">
        <w:tc>
          <w:tcPr>
            <w:tcW w:w="959" w:type="dxa"/>
          </w:tcPr>
          <w:p w14:paraId="4CF6219E"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19748DFB"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Zestaw wyposażony w: rejestrator, akumulator, antenę, stację dokującą dla rejestratora, aktywator kapsułki</w:t>
            </w:r>
          </w:p>
        </w:tc>
        <w:tc>
          <w:tcPr>
            <w:tcW w:w="1681" w:type="dxa"/>
            <w:vAlign w:val="center"/>
          </w:tcPr>
          <w:p w14:paraId="27779905"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32362F8E"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63CB3326"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6E3EA1A7" w14:textId="77777777" w:rsidTr="00A33307">
        <w:tc>
          <w:tcPr>
            <w:tcW w:w="959" w:type="dxa"/>
          </w:tcPr>
          <w:p w14:paraId="21BB2751"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23E01649"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Kompletna stacja robocza systemu z niezbędnym oprogramowanie oraz możliwością wpięcia do sieci szpitalnej</w:t>
            </w:r>
          </w:p>
        </w:tc>
        <w:tc>
          <w:tcPr>
            <w:tcW w:w="1681" w:type="dxa"/>
            <w:vAlign w:val="center"/>
          </w:tcPr>
          <w:p w14:paraId="66C3A969" w14:textId="77777777" w:rsidR="00A36FFF" w:rsidRPr="00926C15" w:rsidRDefault="00A36FFF" w:rsidP="00A36FFF">
            <w:pPr>
              <w:spacing w:after="0" w:line="288" w:lineRule="auto"/>
              <w:jc w:val="center"/>
              <w:rPr>
                <w:rFonts w:ascii="Garamond" w:eastAsia="Times New Roman" w:hAnsi="Garamond" w:cs="Calibri"/>
                <w:color w:val="000000"/>
                <w:lang w:eastAsia="pl-PL"/>
              </w:rPr>
            </w:pPr>
          </w:p>
        </w:tc>
        <w:tc>
          <w:tcPr>
            <w:tcW w:w="4535" w:type="dxa"/>
          </w:tcPr>
          <w:p w14:paraId="7B471881"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7183F443"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705C53CE" w14:textId="77777777" w:rsidTr="00A33307">
        <w:tc>
          <w:tcPr>
            <w:tcW w:w="959" w:type="dxa"/>
          </w:tcPr>
          <w:p w14:paraId="73CC727C"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0550F1C4"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Zestaw kapsułek: min. 10 szt.</w:t>
            </w:r>
          </w:p>
        </w:tc>
        <w:tc>
          <w:tcPr>
            <w:tcW w:w="1681" w:type="dxa"/>
            <w:vAlign w:val="center"/>
          </w:tcPr>
          <w:p w14:paraId="0D57A347"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761FA1AC"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368A3D3E" w14:textId="77777777" w:rsidR="00A36FFF" w:rsidRPr="00926C15" w:rsidRDefault="00A36FFF" w:rsidP="00A36FFF">
            <w:pPr>
              <w:spacing w:after="0" w:line="288" w:lineRule="auto"/>
              <w:rPr>
                <w:rFonts w:ascii="Garamond" w:eastAsia="Times New Roman" w:hAnsi="Garamond" w:cs="Calibri"/>
                <w:color w:val="000000"/>
                <w:lang w:eastAsia="pl-PL"/>
              </w:rPr>
            </w:pPr>
          </w:p>
        </w:tc>
      </w:tr>
      <w:tr w:rsidR="00A36FFF" w:rsidRPr="00477E44" w14:paraId="5826506C" w14:textId="77777777" w:rsidTr="00A33307">
        <w:trPr>
          <w:trHeight w:val="1104"/>
        </w:trPr>
        <w:tc>
          <w:tcPr>
            <w:tcW w:w="959" w:type="dxa"/>
          </w:tcPr>
          <w:p w14:paraId="2107EF56" w14:textId="77777777" w:rsidR="00A36FFF" w:rsidRPr="00477E44" w:rsidRDefault="00A36FFF" w:rsidP="00A36FFF">
            <w:pPr>
              <w:pStyle w:val="Akapitzlist"/>
              <w:numPr>
                <w:ilvl w:val="0"/>
                <w:numId w:val="4"/>
              </w:numPr>
              <w:spacing w:line="288" w:lineRule="auto"/>
              <w:rPr>
                <w:rFonts w:ascii="Garamond" w:hAnsi="Garamond"/>
              </w:rPr>
            </w:pPr>
          </w:p>
        </w:tc>
        <w:tc>
          <w:tcPr>
            <w:tcW w:w="4535" w:type="dxa"/>
          </w:tcPr>
          <w:p w14:paraId="4875867D" w14:textId="7897B01A" w:rsidR="00A36FFF" w:rsidRPr="00477E44" w:rsidRDefault="00A36FFF" w:rsidP="006D4A1D">
            <w:pPr>
              <w:autoSpaceDE w:val="0"/>
              <w:autoSpaceDN w:val="0"/>
              <w:adjustRightInd w:val="0"/>
              <w:spacing w:line="240" w:lineRule="auto"/>
              <w:jc w:val="both"/>
              <w:rPr>
                <w:rFonts w:ascii="Garamond" w:hAnsi="Garamond" w:cs="Calibri"/>
              </w:rPr>
            </w:pPr>
            <w:r w:rsidRPr="00477E44">
              <w:rPr>
                <w:rFonts w:ascii="Garamond" w:hAnsi="Garamond" w:cs="Calibri"/>
              </w:rPr>
              <w:t xml:space="preserve">Kompatybilność z posiadanym systemem dokumentacji serii </w:t>
            </w:r>
            <w:proofErr w:type="spellStart"/>
            <w:r w:rsidRPr="00477E44">
              <w:rPr>
                <w:rFonts w:ascii="Garamond" w:hAnsi="Garamond" w:cs="Calibri"/>
              </w:rPr>
              <w:t>Endobase</w:t>
            </w:r>
            <w:proofErr w:type="spellEnd"/>
            <w:r w:rsidRPr="00477E44">
              <w:rPr>
                <w:rFonts w:ascii="Garamond" w:hAnsi="Garamond" w:cs="Calibri"/>
              </w:rPr>
              <w:t xml:space="preserve"> </w:t>
            </w:r>
            <w:r w:rsidRPr="00477E44">
              <w:rPr>
                <w:rFonts w:ascii="Garamond" w:hAnsi="Garamond" w:cs="Calibri"/>
                <w:color w:val="FF0000"/>
              </w:rPr>
              <w:t>(</w:t>
            </w:r>
            <w:proofErr w:type="spellStart"/>
            <w:r w:rsidRPr="00477E44">
              <w:rPr>
                <w:rFonts w:ascii="Garamond" w:hAnsi="Garamond" w:cs="Calibri"/>
                <w:color w:val="FF0000"/>
              </w:rPr>
              <w:t>rozw</w:t>
            </w:r>
            <w:proofErr w:type="spellEnd"/>
            <w:r w:rsidRPr="00477E44">
              <w:rPr>
                <w:rFonts w:ascii="Garamond" w:hAnsi="Garamond" w:cs="Calibri"/>
                <w:color w:val="FF0000"/>
              </w:rPr>
              <w:t>. 1) lub</w:t>
            </w:r>
            <w:r w:rsidR="006D4A1D">
              <w:rPr>
                <w:rFonts w:ascii="Garamond" w:hAnsi="Garamond" w:cs="Calibri"/>
                <w:color w:val="FF0000"/>
              </w:rPr>
              <w:t xml:space="preserve">: </w:t>
            </w:r>
            <w:r w:rsidR="006D4A1D" w:rsidRPr="006D4A1D">
              <w:rPr>
                <w:rFonts w:ascii="Garamond" w:hAnsi="Garamond" w:cs="Tahoma"/>
                <w:color w:val="FF0000"/>
              </w:rPr>
              <w:t>kompatybilność systemu kapsułki z Endo bazą na zasadzie importu do bazy obrazów i opisów kapsułki endoskopowej z programu do odczytu zapisu badania kapsułką</w:t>
            </w:r>
            <w:r w:rsidRPr="006D4A1D">
              <w:rPr>
                <w:rFonts w:ascii="Garamond" w:hAnsi="Garamond" w:cs="Calibri"/>
                <w:color w:val="FF0000"/>
              </w:rPr>
              <w:t xml:space="preserve"> </w:t>
            </w:r>
            <w:r w:rsidR="006D4A1D" w:rsidRPr="006D4A1D">
              <w:rPr>
                <w:rFonts w:ascii="Garamond" w:hAnsi="Garamond" w:cs="Calibri"/>
                <w:color w:val="FF0000"/>
              </w:rPr>
              <w:t>(</w:t>
            </w:r>
            <w:proofErr w:type="spellStart"/>
            <w:r w:rsidR="006D4A1D" w:rsidRPr="006D4A1D">
              <w:rPr>
                <w:rFonts w:ascii="Garamond" w:hAnsi="Garamond" w:cs="Calibri"/>
                <w:color w:val="FF0000"/>
              </w:rPr>
              <w:t>rozw</w:t>
            </w:r>
            <w:proofErr w:type="spellEnd"/>
            <w:r w:rsidR="006D4A1D" w:rsidRPr="006D4A1D">
              <w:rPr>
                <w:rFonts w:ascii="Garamond" w:hAnsi="Garamond" w:cs="Calibri"/>
                <w:color w:val="FF0000"/>
              </w:rPr>
              <w:t xml:space="preserve">. </w:t>
            </w:r>
            <w:r w:rsidR="006D4A1D">
              <w:rPr>
                <w:rFonts w:ascii="Garamond" w:hAnsi="Garamond" w:cs="Calibri"/>
                <w:color w:val="FF0000"/>
              </w:rPr>
              <w:t xml:space="preserve">1a) </w:t>
            </w:r>
            <w:r w:rsidRPr="00477E44">
              <w:rPr>
                <w:rFonts w:ascii="Garamond" w:hAnsi="Garamond" w:cs="Tahoma"/>
                <w:color w:val="FF0000"/>
              </w:rPr>
              <w:t xml:space="preserve">udostępnienie kodów serwisowych do podłączenia systemu </w:t>
            </w:r>
            <w:proofErr w:type="spellStart"/>
            <w:r w:rsidRPr="00477E44">
              <w:rPr>
                <w:rFonts w:ascii="Garamond" w:hAnsi="Garamond" w:cs="Tahoma"/>
                <w:color w:val="FF0000"/>
              </w:rPr>
              <w:t>Endobase</w:t>
            </w:r>
            <w:proofErr w:type="spellEnd"/>
            <w:r w:rsidRPr="00477E44">
              <w:rPr>
                <w:rFonts w:ascii="Garamond" w:hAnsi="Garamond" w:cs="Tahoma"/>
                <w:color w:val="FF0000"/>
              </w:rPr>
              <w:t xml:space="preserve"> (</w:t>
            </w:r>
            <w:proofErr w:type="spellStart"/>
            <w:r w:rsidRPr="00477E44">
              <w:rPr>
                <w:rFonts w:ascii="Garamond" w:hAnsi="Garamond" w:cs="Tahoma"/>
                <w:color w:val="FF0000"/>
              </w:rPr>
              <w:t>rozw</w:t>
            </w:r>
            <w:proofErr w:type="spellEnd"/>
            <w:r w:rsidRPr="00477E44">
              <w:rPr>
                <w:rFonts w:ascii="Garamond" w:hAnsi="Garamond" w:cs="Tahoma"/>
                <w:color w:val="FF0000"/>
              </w:rPr>
              <w:t>. 2)</w:t>
            </w:r>
          </w:p>
        </w:tc>
        <w:tc>
          <w:tcPr>
            <w:tcW w:w="1681" w:type="dxa"/>
            <w:vAlign w:val="center"/>
          </w:tcPr>
          <w:p w14:paraId="5FB557DA" w14:textId="062D896B" w:rsidR="00A36FFF" w:rsidRPr="00477E44" w:rsidRDefault="00A36FFF">
            <w:pPr>
              <w:spacing w:after="0" w:line="288" w:lineRule="auto"/>
              <w:jc w:val="center"/>
              <w:rPr>
                <w:rFonts w:ascii="Garamond" w:eastAsia="Times New Roman" w:hAnsi="Garamond" w:cs="Calibri"/>
                <w:lang w:eastAsia="pl-PL"/>
              </w:rPr>
            </w:pPr>
            <w:r w:rsidRPr="00477E44">
              <w:rPr>
                <w:rFonts w:ascii="Garamond" w:eastAsia="Times New Roman" w:hAnsi="Garamond" w:cs="Calibri"/>
                <w:lang w:eastAsia="pl-PL"/>
              </w:rPr>
              <w:t>podać</w:t>
            </w:r>
          </w:p>
        </w:tc>
        <w:tc>
          <w:tcPr>
            <w:tcW w:w="4535" w:type="dxa"/>
          </w:tcPr>
          <w:p w14:paraId="4AF83C5B" w14:textId="1B5ACF39" w:rsidR="00A36FFF" w:rsidRPr="00477E44" w:rsidRDefault="00A36FFF" w:rsidP="00A36FFF">
            <w:pPr>
              <w:autoSpaceDE w:val="0"/>
              <w:autoSpaceDN w:val="0"/>
              <w:adjustRightInd w:val="0"/>
              <w:spacing w:line="288" w:lineRule="auto"/>
              <w:rPr>
                <w:rFonts w:ascii="Garamond" w:hAnsi="Garamond" w:cs="Calibri"/>
              </w:rPr>
            </w:pPr>
          </w:p>
        </w:tc>
        <w:tc>
          <w:tcPr>
            <w:tcW w:w="2829" w:type="dxa"/>
            <w:vAlign w:val="bottom"/>
          </w:tcPr>
          <w:p w14:paraId="30305A0F" w14:textId="3AF35CA4" w:rsidR="00A36FFF" w:rsidRDefault="00A36FFF" w:rsidP="00A36FFF">
            <w:pPr>
              <w:spacing w:after="0" w:line="288" w:lineRule="auto"/>
              <w:rPr>
                <w:rFonts w:ascii="Garamond" w:eastAsia="Times New Roman" w:hAnsi="Garamond" w:cs="Calibri"/>
                <w:lang w:eastAsia="pl-PL"/>
              </w:rPr>
            </w:pPr>
            <w:r w:rsidRPr="00477E44">
              <w:rPr>
                <w:rFonts w:ascii="Garamond" w:eastAsia="Times New Roman" w:hAnsi="Garamond" w:cs="Calibri"/>
                <w:lang w:eastAsia="pl-PL"/>
              </w:rPr>
              <w:t xml:space="preserve">tak </w:t>
            </w:r>
            <w:r w:rsidRPr="00477E44">
              <w:rPr>
                <w:rFonts w:ascii="Garamond" w:eastAsia="Times New Roman" w:hAnsi="Garamond" w:cs="Calibri"/>
                <w:color w:val="FF0000"/>
                <w:lang w:eastAsia="pl-PL"/>
              </w:rPr>
              <w:t>(</w:t>
            </w:r>
            <w:proofErr w:type="spellStart"/>
            <w:r w:rsidRPr="00477E44">
              <w:rPr>
                <w:rFonts w:ascii="Garamond" w:eastAsia="Times New Roman" w:hAnsi="Garamond" w:cs="Calibri"/>
                <w:color w:val="FF0000"/>
                <w:lang w:eastAsia="pl-PL"/>
              </w:rPr>
              <w:t>rozw</w:t>
            </w:r>
            <w:proofErr w:type="spellEnd"/>
            <w:r w:rsidRPr="00477E44">
              <w:rPr>
                <w:rFonts w:ascii="Garamond" w:eastAsia="Times New Roman" w:hAnsi="Garamond" w:cs="Calibri"/>
                <w:color w:val="FF0000"/>
                <w:lang w:eastAsia="pl-PL"/>
              </w:rPr>
              <w:t xml:space="preserve">. 1)– </w:t>
            </w:r>
            <w:r w:rsidRPr="00477E44">
              <w:rPr>
                <w:rFonts w:ascii="Garamond" w:eastAsia="Times New Roman" w:hAnsi="Garamond" w:cs="Calibri"/>
                <w:lang w:eastAsia="pl-PL"/>
              </w:rPr>
              <w:t>10 pkt.</w:t>
            </w:r>
          </w:p>
          <w:p w14:paraId="0BDDBB78" w14:textId="71770F57" w:rsidR="00CA594A" w:rsidRPr="00477E44" w:rsidRDefault="00CA594A" w:rsidP="00CA594A">
            <w:pPr>
              <w:spacing w:after="0" w:line="288" w:lineRule="auto"/>
              <w:rPr>
                <w:rFonts w:ascii="Garamond" w:eastAsia="Times New Roman" w:hAnsi="Garamond" w:cs="Calibri"/>
                <w:color w:val="FF0000"/>
                <w:lang w:eastAsia="pl-PL"/>
              </w:rPr>
            </w:pPr>
            <w:r w:rsidRPr="00477E44">
              <w:rPr>
                <w:rFonts w:ascii="Garamond" w:eastAsia="Times New Roman" w:hAnsi="Garamond" w:cs="Calibri"/>
                <w:color w:val="FF0000"/>
                <w:lang w:eastAsia="pl-PL"/>
              </w:rPr>
              <w:t>tak (</w:t>
            </w:r>
            <w:proofErr w:type="spellStart"/>
            <w:r w:rsidRPr="00477E44">
              <w:rPr>
                <w:rFonts w:ascii="Garamond" w:eastAsia="Times New Roman" w:hAnsi="Garamond" w:cs="Calibri"/>
                <w:color w:val="FF0000"/>
                <w:lang w:eastAsia="pl-PL"/>
              </w:rPr>
              <w:t>rozw</w:t>
            </w:r>
            <w:proofErr w:type="spellEnd"/>
            <w:r w:rsidRPr="00477E44">
              <w:rPr>
                <w:rFonts w:ascii="Garamond" w:eastAsia="Times New Roman" w:hAnsi="Garamond" w:cs="Calibri"/>
                <w:color w:val="FF0000"/>
                <w:lang w:eastAsia="pl-PL"/>
              </w:rPr>
              <w:t>. (</w:t>
            </w:r>
            <w:r>
              <w:rPr>
                <w:rFonts w:ascii="Garamond" w:eastAsia="Times New Roman" w:hAnsi="Garamond" w:cs="Calibri"/>
                <w:color w:val="FF0000"/>
                <w:lang w:eastAsia="pl-PL"/>
              </w:rPr>
              <w:t xml:space="preserve">1a) – </w:t>
            </w:r>
            <w:r w:rsidR="00FD722D">
              <w:rPr>
                <w:rFonts w:ascii="Garamond" w:eastAsia="Times New Roman" w:hAnsi="Garamond" w:cs="Calibri"/>
                <w:color w:val="FF0000"/>
                <w:lang w:eastAsia="pl-PL"/>
              </w:rPr>
              <w:t>3</w:t>
            </w:r>
            <w:r w:rsidRPr="00477E44">
              <w:rPr>
                <w:rFonts w:ascii="Garamond" w:eastAsia="Times New Roman" w:hAnsi="Garamond" w:cs="Calibri"/>
                <w:color w:val="FF0000"/>
                <w:lang w:eastAsia="pl-PL"/>
              </w:rPr>
              <w:t xml:space="preserve"> pkt.</w:t>
            </w:r>
          </w:p>
          <w:p w14:paraId="29034446" w14:textId="29D45C9F" w:rsidR="00CA594A" w:rsidRPr="00477E44" w:rsidRDefault="00FD722D" w:rsidP="00CA594A">
            <w:pPr>
              <w:spacing w:after="0" w:line="288" w:lineRule="auto"/>
              <w:rPr>
                <w:rFonts w:ascii="Garamond" w:eastAsia="Times New Roman" w:hAnsi="Garamond" w:cs="Calibri"/>
                <w:color w:val="FF0000"/>
                <w:lang w:eastAsia="pl-PL"/>
              </w:rPr>
            </w:pPr>
            <w:r>
              <w:rPr>
                <w:rFonts w:ascii="Garamond" w:eastAsia="Times New Roman" w:hAnsi="Garamond" w:cs="Calibri"/>
                <w:color w:val="FF0000"/>
                <w:lang w:eastAsia="pl-PL"/>
              </w:rPr>
              <w:t>tak (</w:t>
            </w:r>
            <w:proofErr w:type="spellStart"/>
            <w:r>
              <w:rPr>
                <w:rFonts w:ascii="Garamond" w:eastAsia="Times New Roman" w:hAnsi="Garamond" w:cs="Calibri"/>
                <w:color w:val="FF0000"/>
                <w:lang w:eastAsia="pl-PL"/>
              </w:rPr>
              <w:t>rozw</w:t>
            </w:r>
            <w:proofErr w:type="spellEnd"/>
            <w:r>
              <w:rPr>
                <w:rFonts w:ascii="Garamond" w:eastAsia="Times New Roman" w:hAnsi="Garamond" w:cs="Calibri"/>
                <w:color w:val="FF0000"/>
                <w:lang w:eastAsia="pl-PL"/>
              </w:rPr>
              <w:t>. (2) – 1</w:t>
            </w:r>
            <w:r w:rsidR="00CA594A" w:rsidRPr="00477E44">
              <w:rPr>
                <w:rFonts w:ascii="Garamond" w:eastAsia="Times New Roman" w:hAnsi="Garamond" w:cs="Calibri"/>
                <w:color w:val="FF0000"/>
                <w:lang w:eastAsia="pl-PL"/>
              </w:rPr>
              <w:t xml:space="preserve"> pkt.</w:t>
            </w:r>
          </w:p>
          <w:p w14:paraId="49FBB39C" w14:textId="77777777" w:rsidR="00A36FFF" w:rsidRPr="00477E44" w:rsidRDefault="00A36FFF" w:rsidP="00A36FFF">
            <w:pPr>
              <w:spacing w:after="0" w:line="288" w:lineRule="auto"/>
              <w:rPr>
                <w:rFonts w:ascii="Garamond" w:eastAsia="Times New Roman" w:hAnsi="Garamond" w:cs="Calibri"/>
                <w:lang w:eastAsia="pl-PL"/>
              </w:rPr>
            </w:pPr>
            <w:r w:rsidRPr="00477E44">
              <w:rPr>
                <w:rFonts w:ascii="Garamond" w:eastAsia="Times New Roman" w:hAnsi="Garamond" w:cs="Calibri"/>
                <w:lang w:eastAsia="pl-PL"/>
              </w:rPr>
              <w:t>nie – 0 pkt.</w:t>
            </w:r>
          </w:p>
        </w:tc>
      </w:tr>
      <w:tr w:rsidR="00A36FFF" w:rsidRPr="00926C15" w14:paraId="6540A6AA" w14:textId="77777777" w:rsidTr="00A33307">
        <w:tc>
          <w:tcPr>
            <w:tcW w:w="959" w:type="dxa"/>
          </w:tcPr>
          <w:p w14:paraId="50E81686"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6B245126" w14:textId="77777777" w:rsidR="00A36FFF" w:rsidRDefault="00A36FFF" w:rsidP="00A36FFF">
            <w:pPr>
              <w:autoSpaceDE w:val="0"/>
              <w:autoSpaceDN w:val="0"/>
              <w:adjustRightInd w:val="0"/>
              <w:spacing w:line="240" w:lineRule="auto"/>
              <w:jc w:val="both"/>
              <w:rPr>
                <w:rFonts w:ascii="Garamond" w:hAnsi="Garamond" w:cs="Calibri"/>
                <w:b/>
                <w:bCs/>
                <w:color w:val="000000"/>
              </w:rPr>
            </w:pPr>
            <w:r w:rsidRPr="00440B28">
              <w:rPr>
                <w:rFonts w:ascii="Garamond" w:hAnsi="Garamond" w:cs="Calibri"/>
                <w:b/>
                <w:bCs/>
                <w:color w:val="000000"/>
              </w:rPr>
              <w:t xml:space="preserve">System do pozycjonowania </w:t>
            </w:r>
            <w:proofErr w:type="spellStart"/>
            <w:r w:rsidRPr="00440B28">
              <w:rPr>
                <w:rFonts w:ascii="Garamond" w:hAnsi="Garamond" w:cs="Calibri"/>
                <w:b/>
                <w:bCs/>
                <w:color w:val="000000"/>
              </w:rPr>
              <w:t>wideokolonoskopu</w:t>
            </w:r>
            <w:proofErr w:type="spellEnd"/>
            <w:r w:rsidRPr="00440B28">
              <w:rPr>
                <w:rFonts w:ascii="Garamond" w:hAnsi="Garamond" w:cs="Calibri"/>
                <w:b/>
                <w:bCs/>
                <w:color w:val="000000"/>
              </w:rPr>
              <w:t xml:space="preserve"> – 2 szt.</w:t>
            </w:r>
          </w:p>
          <w:p w14:paraId="72B503F8" w14:textId="4D691FDA" w:rsidR="00CA594A" w:rsidRPr="00A357B7" w:rsidRDefault="00A357B7" w:rsidP="00CA594A">
            <w:pPr>
              <w:autoSpaceDE w:val="0"/>
              <w:autoSpaceDN w:val="0"/>
              <w:adjustRightInd w:val="0"/>
              <w:spacing w:line="240" w:lineRule="auto"/>
              <w:jc w:val="both"/>
              <w:rPr>
                <w:rFonts w:ascii="Garamond" w:hAnsi="Garamond" w:cs="Calibri"/>
                <w:bCs/>
                <w:color w:val="000000"/>
                <w:sz w:val="20"/>
                <w:szCs w:val="20"/>
              </w:rPr>
            </w:pPr>
            <w:r w:rsidRPr="00A357B7">
              <w:rPr>
                <w:rFonts w:ascii="Garamond" w:hAnsi="Garamond" w:cs="Calibri"/>
                <w:bCs/>
                <w:color w:val="FF0000"/>
                <w:sz w:val="20"/>
                <w:szCs w:val="20"/>
              </w:rPr>
              <w:t>Z</w:t>
            </w:r>
            <w:r w:rsidR="00CA594A" w:rsidRPr="00A357B7">
              <w:rPr>
                <w:rFonts w:ascii="Garamond" w:hAnsi="Garamond" w:cs="Calibri"/>
                <w:bCs/>
                <w:color w:val="FF0000"/>
                <w:sz w:val="20"/>
                <w:szCs w:val="20"/>
              </w:rPr>
              <w:t xml:space="preserve">amawiający do realizacji pkt. 198-202 </w:t>
            </w:r>
            <w:r w:rsidR="00CA594A" w:rsidRPr="00A357B7">
              <w:rPr>
                <w:rFonts w:ascii="Garamond" w:hAnsi="Garamond" w:cs="Tahoma"/>
                <w:color w:val="FF0000"/>
                <w:sz w:val="20"/>
                <w:szCs w:val="20"/>
              </w:rPr>
              <w:t>dopuści urządzenie X-RAY typu mobilnego do lokalizacji endoskopu w czasie badania</w:t>
            </w:r>
          </w:p>
        </w:tc>
        <w:tc>
          <w:tcPr>
            <w:tcW w:w="1681" w:type="dxa"/>
            <w:vAlign w:val="center"/>
          </w:tcPr>
          <w:p w14:paraId="25663383" w14:textId="77777777" w:rsidR="00A36FFF" w:rsidRPr="00926C15" w:rsidRDefault="00A36FFF" w:rsidP="00A36FFF">
            <w:pPr>
              <w:spacing w:after="0" w:line="288" w:lineRule="auto"/>
              <w:jc w:val="center"/>
              <w:rPr>
                <w:rFonts w:ascii="Garamond" w:eastAsia="Times New Roman" w:hAnsi="Garamond" w:cs="Calibri"/>
                <w:color w:val="000000"/>
                <w:lang w:eastAsia="pl-PL"/>
              </w:rPr>
            </w:pPr>
          </w:p>
        </w:tc>
        <w:tc>
          <w:tcPr>
            <w:tcW w:w="4535" w:type="dxa"/>
          </w:tcPr>
          <w:p w14:paraId="5CD2EA27" w14:textId="77777777" w:rsidR="00A36FFF" w:rsidRPr="00926C15" w:rsidRDefault="00A36FFF" w:rsidP="00A36FFF">
            <w:pPr>
              <w:autoSpaceDE w:val="0"/>
              <w:autoSpaceDN w:val="0"/>
              <w:adjustRightInd w:val="0"/>
              <w:spacing w:line="288" w:lineRule="auto"/>
              <w:jc w:val="center"/>
              <w:rPr>
                <w:rFonts w:ascii="Garamond" w:hAnsi="Garamond" w:cs="Calibri"/>
                <w:b/>
                <w:bCs/>
                <w:strike/>
                <w:color w:val="000000"/>
              </w:rPr>
            </w:pPr>
          </w:p>
        </w:tc>
        <w:tc>
          <w:tcPr>
            <w:tcW w:w="2829" w:type="dxa"/>
            <w:vAlign w:val="bottom"/>
          </w:tcPr>
          <w:p w14:paraId="226DB189" w14:textId="77777777" w:rsidR="00A36FFF" w:rsidRPr="00926C15" w:rsidRDefault="00A36FFF" w:rsidP="00A36FFF">
            <w:pPr>
              <w:spacing w:after="0" w:line="288" w:lineRule="auto"/>
              <w:rPr>
                <w:rFonts w:ascii="Garamond" w:eastAsia="Times New Roman" w:hAnsi="Garamond" w:cs="Calibri"/>
                <w:color w:val="000000"/>
                <w:lang w:eastAsia="pl-PL"/>
              </w:rPr>
            </w:pPr>
          </w:p>
        </w:tc>
      </w:tr>
      <w:tr w:rsidR="00A36FFF" w:rsidRPr="00926C15" w14:paraId="30C39550" w14:textId="77777777" w:rsidTr="00A33307">
        <w:tc>
          <w:tcPr>
            <w:tcW w:w="959" w:type="dxa"/>
          </w:tcPr>
          <w:p w14:paraId="7C46B60D"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761E4897" w14:textId="77777777" w:rsidR="00A36FFF"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System zapewniający rzeczywisty i trójwymiarowy obraz rozmieszczenia i położenia </w:t>
            </w:r>
            <w:proofErr w:type="spellStart"/>
            <w:r w:rsidRPr="00440B28">
              <w:rPr>
                <w:rFonts w:ascii="Garamond" w:hAnsi="Garamond" w:cs="Calibri"/>
                <w:color w:val="000000"/>
              </w:rPr>
              <w:t>wideokolonoskopu</w:t>
            </w:r>
            <w:proofErr w:type="spellEnd"/>
            <w:r w:rsidRPr="00440B28">
              <w:rPr>
                <w:rFonts w:ascii="Garamond" w:hAnsi="Garamond" w:cs="Calibri"/>
                <w:color w:val="000000"/>
              </w:rPr>
              <w:t xml:space="preserve"> wewnątrz pacjenta w celu łatwiejszego pokonania trudnych zagięć jelitowych , umożliwiając krótsze czasy intubacji </w:t>
            </w:r>
            <w:proofErr w:type="spellStart"/>
            <w:r w:rsidRPr="00440B28">
              <w:rPr>
                <w:rFonts w:ascii="Garamond" w:hAnsi="Garamond" w:cs="Calibri"/>
                <w:color w:val="000000"/>
              </w:rPr>
              <w:t>kątniczej</w:t>
            </w:r>
            <w:proofErr w:type="spellEnd"/>
            <w:r w:rsidRPr="00440B28">
              <w:rPr>
                <w:rFonts w:ascii="Garamond" w:hAnsi="Garamond" w:cs="Calibri"/>
                <w:color w:val="000000"/>
              </w:rPr>
              <w:t>, potwierdzone publikacją medyczną oraz minimalizując odczuwalny przez pacjenta ból.</w:t>
            </w:r>
          </w:p>
          <w:p w14:paraId="3FC2F8F3" w14:textId="5111369E" w:rsidR="00A357B7" w:rsidRPr="00440B28" w:rsidRDefault="00A357B7" w:rsidP="00A36FFF">
            <w:pPr>
              <w:autoSpaceDE w:val="0"/>
              <w:autoSpaceDN w:val="0"/>
              <w:adjustRightInd w:val="0"/>
              <w:spacing w:line="240" w:lineRule="auto"/>
              <w:jc w:val="both"/>
              <w:rPr>
                <w:rFonts w:ascii="Garamond" w:hAnsi="Garamond" w:cs="Calibri"/>
                <w:color w:val="000000"/>
              </w:rPr>
            </w:pPr>
            <w:r w:rsidRPr="00A357B7">
              <w:rPr>
                <w:rFonts w:ascii="Garamond" w:hAnsi="Garamond" w:cs="Calibri"/>
                <w:bCs/>
                <w:color w:val="FF0000"/>
                <w:sz w:val="20"/>
                <w:szCs w:val="20"/>
              </w:rPr>
              <w:t xml:space="preserve">Zamawiający do realizacji pkt. 198-202 </w:t>
            </w:r>
            <w:r w:rsidRPr="00A357B7">
              <w:rPr>
                <w:rFonts w:ascii="Garamond" w:hAnsi="Garamond" w:cs="Tahoma"/>
                <w:color w:val="FF0000"/>
                <w:sz w:val="20"/>
                <w:szCs w:val="20"/>
              </w:rPr>
              <w:t>dopuści urządzenie X-RAY typu mobilnego do lokalizacji endoskopu w czasie badania</w:t>
            </w:r>
          </w:p>
        </w:tc>
        <w:tc>
          <w:tcPr>
            <w:tcW w:w="1681" w:type="dxa"/>
            <w:vAlign w:val="center"/>
          </w:tcPr>
          <w:p w14:paraId="35D54F3B"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534D52D0" w14:textId="77777777" w:rsidR="00A36FFF" w:rsidRPr="00926C15" w:rsidRDefault="00A36FFF" w:rsidP="00A36FFF">
            <w:pPr>
              <w:autoSpaceDE w:val="0"/>
              <w:autoSpaceDN w:val="0"/>
              <w:adjustRightInd w:val="0"/>
              <w:spacing w:line="288" w:lineRule="auto"/>
              <w:rPr>
                <w:rFonts w:ascii="Garamond" w:hAnsi="Garamond" w:cs="Calibri"/>
                <w:strike/>
                <w:color w:val="000000"/>
              </w:rPr>
            </w:pPr>
          </w:p>
        </w:tc>
        <w:tc>
          <w:tcPr>
            <w:tcW w:w="2829" w:type="dxa"/>
            <w:vAlign w:val="bottom"/>
          </w:tcPr>
          <w:p w14:paraId="586EE13C"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36612772" w14:textId="77777777" w:rsidTr="00A33307">
        <w:tc>
          <w:tcPr>
            <w:tcW w:w="959" w:type="dxa"/>
          </w:tcPr>
          <w:p w14:paraId="5A43E1B9"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55751EB4" w14:textId="77777777" w:rsidR="00A36FFF"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Współpraca z endoskopami wyposażonymi w cewki elektromagnetyczne o niskim natężeniu</w:t>
            </w:r>
          </w:p>
          <w:p w14:paraId="793750DE" w14:textId="253EE468" w:rsidR="00A357B7" w:rsidRPr="00440B28" w:rsidRDefault="00A357B7" w:rsidP="00A36FFF">
            <w:pPr>
              <w:autoSpaceDE w:val="0"/>
              <w:autoSpaceDN w:val="0"/>
              <w:adjustRightInd w:val="0"/>
              <w:spacing w:line="240" w:lineRule="auto"/>
              <w:jc w:val="both"/>
              <w:rPr>
                <w:rFonts w:ascii="Garamond" w:hAnsi="Garamond" w:cs="Calibri"/>
                <w:color w:val="000000"/>
              </w:rPr>
            </w:pPr>
            <w:r w:rsidRPr="00A357B7">
              <w:rPr>
                <w:rFonts w:ascii="Garamond" w:hAnsi="Garamond" w:cs="Calibri"/>
                <w:bCs/>
                <w:color w:val="FF0000"/>
                <w:sz w:val="20"/>
                <w:szCs w:val="20"/>
              </w:rPr>
              <w:t xml:space="preserve">Zamawiający do realizacji pkt. 198-202 </w:t>
            </w:r>
            <w:r w:rsidRPr="00A357B7">
              <w:rPr>
                <w:rFonts w:ascii="Garamond" w:hAnsi="Garamond" w:cs="Tahoma"/>
                <w:color w:val="FF0000"/>
                <w:sz w:val="20"/>
                <w:szCs w:val="20"/>
              </w:rPr>
              <w:t>dopuści urządzenie X-RAY typu mobilnego do lokalizacji endoskopu w czasie badania</w:t>
            </w:r>
          </w:p>
        </w:tc>
        <w:tc>
          <w:tcPr>
            <w:tcW w:w="1681" w:type="dxa"/>
            <w:vAlign w:val="center"/>
          </w:tcPr>
          <w:p w14:paraId="5A264C9B"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0A55CF2C" w14:textId="77777777" w:rsidR="00A36FFF" w:rsidRPr="00926C15" w:rsidRDefault="00A36FFF" w:rsidP="00A36FFF">
            <w:pPr>
              <w:autoSpaceDE w:val="0"/>
              <w:autoSpaceDN w:val="0"/>
              <w:adjustRightInd w:val="0"/>
              <w:spacing w:line="288" w:lineRule="auto"/>
              <w:rPr>
                <w:rFonts w:ascii="Garamond" w:hAnsi="Garamond" w:cs="Calibri"/>
                <w:strike/>
                <w:color w:val="000000"/>
              </w:rPr>
            </w:pPr>
          </w:p>
        </w:tc>
        <w:tc>
          <w:tcPr>
            <w:tcW w:w="2829" w:type="dxa"/>
            <w:vAlign w:val="bottom"/>
          </w:tcPr>
          <w:p w14:paraId="18F97DF0"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78003C9F" w14:textId="77777777" w:rsidTr="00A33307">
        <w:tc>
          <w:tcPr>
            <w:tcW w:w="959" w:type="dxa"/>
          </w:tcPr>
          <w:p w14:paraId="4833104A"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470DC1C5" w14:textId="77777777" w:rsidR="00A36FFF"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W celu zwiększenia ergonomiczności możliwość ustawienia na półce zestawu endoskopowego</w:t>
            </w:r>
          </w:p>
          <w:p w14:paraId="6A04B27C" w14:textId="32740F18" w:rsidR="00A357B7" w:rsidRPr="00440B28" w:rsidRDefault="00A357B7" w:rsidP="00A36FFF">
            <w:pPr>
              <w:autoSpaceDE w:val="0"/>
              <w:autoSpaceDN w:val="0"/>
              <w:adjustRightInd w:val="0"/>
              <w:spacing w:line="240" w:lineRule="auto"/>
              <w:jc w:val="both"/>
              <w:rPr>
                <w:rFonts w:ascii="Garamond" w:hAnsi="Garamond" w:cs="Calibri"/>
                <w:color w:val="000000"/>
              </w:rPr>
            </w:pPr>
            <w:r w:rsidRPr="00A357B7">
              <w:rPr>
                <w:rFonts w:ascii="Garamond" w:hAnsi="Garamond" w:cs="Calibri"/>
                <w:bCs/>
                <w:color w:val="FF0000"/>
                <w:sz w:val="20"/>
                <w:szCs w:val="20"/>
              </w:rPr>
              <w:t xml:space="preserve">Zamawiający do realizacji pkt. 198-202 </w:t>
            </w:r>
            <w:r w:rsidRPr="00A357B7">
              <w:rPr>
                <w:rFonts w:ascii="Garamond" w:hAnsi="Garamond" w:cs="Tahoma"/>
                <w:color w:val="FF0000"/>
                <w:sz w:val="20"/>
                <w:szCs w:val="20"/>
              </w:rPr>
              <w:t>dopuści urządzenie X-RAY typu mobilnego do lokalizacji endoskopu w czasie badania</w:t>
            </w:r>
          </w:p>
        </w:tc>
        <w:tc>
          <w:tcPr>
            <w:tcW w:w="1681" w:type="dxa"/>
            <w:vAlign w:val="center"/>
          </w:tcPr>
          <w:p w14:paraId="51402373"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249CDBE7"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30AD00B0"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7041E28C" w14:textId="77777777" w:rsidTr="00A33307">
        <w:tc>
          <w:tcPr>
            <w:tcW w:w="959" w:type="dxa"/>
          </w:tcPr>
          <w:p w14:paraId="3C22940D"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225613A9" w14:textId="77777777" w:rsidR="00A36FFF"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Sterowanie nastawami systemu nawigacji podczas wykonywanej procedury z przycisków na rękojeści </w:t>
            </w:r>
            <w:proofErr w:type="spellStart"/>
            <w:r w:rsidRPr="00440B28">
              <w:rPr>
                <w:rFonts w:ascii="Garamond" w:hAnsi="Garamond" w:cs="Calibri"/>
                <w:color w:val="000000"/>
              </w:rPr>
              <w:t>wideokolonoskopu</w:t>
            </w:r>
            <w:proofErr w:type="spellEnd"/>
            <w:r w:rsidRPr="00440B28">
              <w:rPr>
                <w:rFonts w:ascii="Garamond" w:hAnsi="Garamond" w:cs="Calibri"/>
                <w:color w:val="000000"/>
              </w:rPr>
              <w:t xml:space="preserve">, z panelu przedniego urządzenia, z klawiatury </w:t>
            </w:r>
            <w:proofErr w:type="spellStart"/>
            <w:r w:rsidRPr="00440B28">
              <w:rPr>
                <w:rFonts w:ascii="Garamond" w:hAnsi="Garamond" w:cs="Calibri"/>
                <w:color w:val="000000"/>
              </w:rPr>
              <w:t>wideoprocesora</w:t>
            </w:r>
            <w:proofErr w:type="spellEnd"/>
            <w:r w:rsidRPr="00440B28">
              <w:rPr>
                <w:rFonts w:ascii="Garamond" w:hAnsi="Garamond" w:cs="Calibri"/>
                <w:color w:val="000000"/>
              </w:rPr>
              <w:t xml:space="preserve"> lub z ergonomicznego pilota zdalnego sterowania.</w:t>
            </w:r>
          </w:p>
          <w:p w14:paraId="15968CF8" w14:textId="2D1F32EF" w:rsidR="00A357B7" w:rsidRPr="00440B28" w:rsidRDefault="00A357B7" w:rsidP="00A36FFF">
            <w:pPr>
              <w:autoSpaceDE w:val="0"/>
              <w:autoSpaceDN w:val="0"/>
              <w:adjustRightInd w:val="0"/>
              <w:spacing w:line="240" w:lineRule="auto"/>
              <w:jc w:val="both"/>
              <w:rPr>
                <w:rFonts w:ascii="Garamond" w:hAnsi="Garamond" w:cs="Calibri"/>
                <w:color w:val="000000"/>
              </w:rPr>
            </w:pPr>
            <w:r w:rsidRPr="00A357B7">
              <w:rPr>
                <w:rFonts w:ascii="Garamond" w:hAnsi="Garamond" w:cs="Calibri"/>
                <w:bCs/>
                <w:color w:val="FF0000"/>
                <w:sz w:val="20"/>
                <w:szCs w:val="20"/>
              </w:rPr>
              <w:lastRenderedPageBreak/>
              <w:t xml:space="preserve">Zamawiający do realizacji pkt. 198-202 </w:t>
            </w:r>
            <w:r w:rsidRPr="00A357B7">
              <w:rPr>
                <w:rFonts w:ascii="Garamond" w:hAnsi="Garamond" w:cs="Tahoma"/>
                <w:color w:val="FF0000"/>
                <w:sz w:val="20"/>
                <w:szCs w:val="20"/>
              </w:rPr>
              <w:t>dopuści urządzenie X-RAY typu mobilnego do lokalizacji endoskopu w czasie badania</w:t>
            </w:r>
          </w:p>
        </w:tc>
        <w:tc>
          <w:tcPr>
            <w:tcW w:w="1681" w:type="dxa"/>
            <w:vAlign w:val="center"/>
          </w:tcPr>
          <w:p w14:paraId="4BAABC31"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tak</w:t>
            </w:r>
          </w:p>
        </w:tc>
        <w:tc>
          <w:tcPr>
            <w:tcW w:w="4535" w:type="dxa"/>
          </w:tcPr>
          <w:p w14:paraId="7002832F" w14:textId="77777777" w:rsidR="00A36FFF" w:rsidRPr="00926C15" w:rsidRDefault="00A36FFF" w:rsidP="00A36FFF">
            <w:pPr>
              <w:autoSpaceDE w:val="0"/>
              <w:autoSpaceDN w:val="0"/>
              <w:adjustRightInd w:val="0"/>
              <w:spacing w:line="288" w:lineRule="auto"/>
              <w:rPr>
                <w:rFonts w:ascii="Garamond" w:hAnsi="Garamond" w:cs="Calibri"/>
                <w:strike/>
                <w:color w:val="000000"/>
              </w:rPr>
            </w:pPr>
          </w:p>
        </w:tc>
        <w:tc>
          <w:tcPr>
            <w:tcW w:w="2829" w:type="dxa"/>
            <w:vAlign w:val="bottom"/>
          </w:tcPr>
          <w:p w14:paraId="2B6F84AE"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1BBE4458" w14:textId="77777777" w:rsidTr="00A33307">
        <w:tc>
          <w:tcPr>
            <w:tcW w:w="959" w:type="dxa"/>
          </w:tcPr>
          <w:p w14:paraId="2A9CFECF"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702341D9" w14:textId="77777777" w:rsidR="00A36FFF" w:rsidRDefault="00A36FFF" w:rsidP="00A36FFF">
            <w:pPr>
              <w:autoSpaceDE w:val="0"/>
              <w:autoSpaceDN w:val="0"/>
              <w:adjustRightInd w:val="0"/>
              <w:spacing w:line="240" w:lineRule="auto"/>
              <w:jc w:val="both"/>
              <w:rPr>
                <w:rFonts w:ascii="Garamond" w:hAnsi="Garamond" w:cs="Calibri"/>
                <w:b/>
                <w:bCs/>
                <w:color w:val="000000"/>
              </w:rPr>
            </w:pPr>
            <w:proofErr w:type="spellStart"/>
            <w:r w:rsidRPr="00440B28">
              <w:rPr>
                <w:rFonts w:ascii="Garamond" w:hAnsi="Garamond" w:cs="Calibri"/>
                <w:b/>
                <w:bCs/>
                <w:color w:val="000000"/>
              </w:rPr>
              <w:t>Insuflator</w:t>
            </w:r>
            <w:proofErr w:type="spellEnd"/>
            <w:r w:rsidRPr="00440B28">
              <w:rPr>
                <w:rFonts w:ascii="Garamond" w:hAnsi="Garamond" w:cs="Calibri"/>
                <w:b/>
                <w:bCs/>
                <w:color w:val="000000"/>
              </w:rPr>
              <w:t xml:space="preserve"> CO2 – 9 szt.</w:t>
            </w:r>
          </w:p>
          <w:p w14:paraId="28325C4D" w14:textId="77777777" w:rsidR="00480084" w:rsidRDefault="00480084" w:rsidP="00A36FFF">
            <w:pPr>
              <w:autoSpaceDE w:val="0"/>
              <w:autoSpaceDN w:val="0"/>
              <w:adjustRightInd w:val="0"/>
              <w:spacing w:line="240" w:lineRule="auto"/>
              <w:jc w:val="both"/>
              <w:rPr>
                <w:rFonts w:ascii="Garamond" w:hAnsi="Garamond" w:cs="Calibri"/>
                <w:b/>
                <w:bCs/>
                <w:color w:val="000000"/>
              </w:rPr>
            </w:pPr>
          </w:p>
          <w:p w14:paraId="63E81F0B" w14:textId="241BEFDF" w:rsidR="00480084" w:rsidRPr="00440B28" w:rsidRDefault="00480084" w:rsidP="00A36FFF">
            <w:pPr>
              <w:autoSpaceDE w:val="0"/>
              <w:autoSpaceDN w:val="0"/>
              <w:adjustRightInd w:val="0"/>
              <w:spacing w:line="240" w:lineRule="auto"/>
              <w:jc w:val="both"/>
              <w:rPr>
                <w:rFonts w:ascii="Garamond" w:hAnsi="Garamond" w:cs="Calibri"/>
                <w:b/>
                <w:bCs/>
                <w:color w:val="000000"/>
              </w:rPr>
            </w:pPr>
            <w:r w:rsidRPr="002E7B60">
              <w:rPr>
                <w:rFonts w:ascii="Garamond" w:hAnsi="Garamond" w:cs="Calibri"/>
                <w:bCs/>
                <w:color w:val="FF0000"/>
                <w:sz w:val="20"/>
                <w:szCs w:val="20"/>
              </w:rPr>
              <w:t>Uwaga - Zamawiający oczekuje systemu, który będzie mógł współpracować z butlą CO2, ale jej dostarczenie nie jest wymagane</w:t>
            </w:r>
          </w:p>
        </w:tc>
        <w:tc>
          <w:tcPr>
            <w:tcW w:w="1681" w:type="dxa"/>
            <w:vAlign w:val="center"/>
          </w:tcPr>
          <w:p w14:paraId="5AFBCCA6" w14:textId="77777777" w:rsidR="00A36FFF" w:rsidRPr="00926C15" w:rsidRDefault="00A36FFF" w:rsidP="00A36FFF">
            <w:pPr>
              <w:spacing w:after="0" w:line="288" w:lineRule="auto"/>
              <w:jc w:val="center"/>
              <w:rPr>
                <w:rFonts w:ascii="Garamond" w:eastAsia="Times New Roman" w:hAnsi="Garamond" w:cs="Calibri"/>
                <w:color w:val="000000"/>
                <w:lang w:eastAsia="pl-PL"/>
              </w:rPr>
            </w:pPr>
          </w:p>
        </w:tc>
        <w:tc>
          <w:tcPr>
            <w:tcW w:w="4535" w:type="dxa"/>
          </w:tcPr>
          <w:p w14:paraId="08E6EC7A" w14:textId="77777777" w:rsidR="00A36FFF" w:rsidRPr="00926C15" w:rsidRDefault="00A36FFF" w:rsidP="00A36FFF">
            <w:pPr>
              <w:autoSpaceDE w:val="0"/>
              <w:autoSpaceDN w:val="0"/>
              <w:adjustRightInd w:val="0"/>
              <w:spacing w:line="288" w:lineRule="auto"/>
              <w:jc w:val="center"/>
              <w:rPr>
                <w:rFonts w:ascii="Garamond" w:hAnsi="Garamond" w:cs="Calibri"/>
                <w:b/>
                <w:bCs/>
                <w:color w:val="000000"/>
              </w:rPr>
            </w:pPr>
          </w:p>
        </w:tc>
        <w:tc>
          <w:tcPr>
            <w:tcW w:w="2829" w:type="dxa"/>
            <w:vAlign w:val="bottom"/>
          </w:tcPr>
          <w:p w14:paraId="1E0AB494" w14:textId="77777777" w:rsidR="00A36FFF" w:rsidRPr="00926C15" w:rsidRDefault="00A36FFF" w:rsidP="00A36FFF">
            <w:pPr>
              <w:spacing w:after="0" w:line="288" w:lineRule="auto"/>
              <w:rPr>
                <w:rFonts w:ascii="Garamond" w:eastAsia="Times New Roman" w:hAnsi="Garamond" w:cs="Calibri"/>
                <w:color w:val="000000"/>
                <w:lang w:eastAsia="pl-PL"/>
              </w:rPr>
            </w:pPr>
          </w:p>
        </w:tc>
      </w:tr>
      <w:tr w:rsidR="00A36FFF" w:rsidRPr="000D4B01" w14:paraId="66CEB9C8" w14:textId="77777777" w:rsidTr="00A33307">
        <w:tc>
          <w:tcPr>
            <w:tcW w:w="959" w:type="dxa"/>
          </w:tcPr>
          <w:p w14:paraId="6D50AEBF" w14:textId="77777777" w:rsidR="00A36FFF" w:rsidRPr="000D4B01" w:rsidRDefault="00A36FFF" w:rsidP="00A36FFF">
            <w:pPr>
              <w:pStyle w:val="Akapitzlist"/>
              <w:numPr>
                <w:ilvl w:val="0"/>
                <w:numId w:val="4"/>
              </w:numPr>
              <w:spacing w:line="288" w:lineRule="auto"/>
              <w:rPr>
                <w:rFonts w:ascii="Garamond" w:hAnsi="Garamond"/>
              </w:rPr>
            </w:pPr>
          </w:p>
        </w:tc>
        <w:tc>
          <w:tcPr>
            <w:tcW w:w="4535" w:type="dxa"/>
          </w:tcPr>
          <w:p w14:paraId="4B4CB9DD" w14:textId="29D7FD3A" w:rsidR="00A36FFF" w:rsidRPr="000D4B01" w:rsidRDefault="00A36FFF" w:rsidP="00A36FFF">
            <w:pPr>
              <w:autoSpaceDE w:val="0"/>
              <w:autoSpaceDN w:val="0"/>
              <w:adjustRightInd w:val="0"/>
              <w:spacing w:line="240" w:lineRule="auto"/>
              <w:jc w:val="both"/>
              <w:rPr>
                <w:rFonts w:ascii="Garamond" w:hAnsi="Garamond" w:cs="Calibri"/>
              </w:rPr>
            </w:pPr>
            <w:r w:rsidRPr="000D4B01">
              <w:rPr>
                <w:rFonts w:ascii="Garamond" w:hAnsi="Garamond" w:cs="Calibri"/>
              </w:rPr>
              <w:t>Funkcja sterowania poprzez posiadany system integracji tzn.: min. Włącz/wyłącz</w:t>
            </w:r>
            <w:r w:rsidRPr="000D4B01">
              <w:rPr>
                <w:rFonts w:ascii="Garamond" w:hAnsi="Garamond" w:cs="Tahoma"/>
              </w:rPr>
              <w:t xml:space="preserve"> </w:t>
            </w:r>
            <w:r w:rsidR="00A357B7" w:rsidRPr="00A357B7">
              <w:rPr>
                <w:rFonts w:ascii="Garamond" w:hAnsi="Garamond" w:cs="Tahoma"/>
                <w:color w:val="FF0000"/>
              </w:rPr>
              <w:t xml:space="preserve">(1) </w:t>
            </w:r>
            <w:r w:rsidRPr="000D4B01">
              <w:rPr>
                <w:rFonts w:ascii="Garamond" w:hAnsi="Garamond" w:cs="Tahoma"/>
                <w:color w:val="FF0000"/>
              </w:rPr>
              <w:t>lub udostępnienie kodów serwisowych dla</w:t>
            </w:r>
            <w:r w:rsidR="00A357B7">
              <w:rPr>
                <w:rFonts w:ascii="Garamond" w:hAnsi="Garamond" w:cs="Tahoma"/>
                <w:color w:val="FF0000"/>
              </w:rPr>
              <w:t xml:space="preserve"> posiadanego systemu integracji (2)</w:t>
            </w:r>
          </w:p>
        </w:tc>
        <w:tc>
          <w:tcPr>
            <w:tcW w:w="1681" w:type="dxa"/>
            <w:vAlign w:val="center"/>
          </w:tcPr>
          <w:p w14:paraId="59834374" w14:textId="77777777" w:rsidR="00A36FFF" w:rsidRPr="000D4B01" w:rsidRDefault="00A36FFF" w:rsidP="00A36FFF">
            <w:pPr>
              <w:spacing w:after="0" w:line="288" w:lineRule="auto"/>
              <w:jc w:val="center"/>
              <w:rPr>
                <w:rFonts w:ascii="Garamond" w:eastAsia="Times New Roman" w:hAnsi="Garamond" w:cs="Calibri"/>
                <w:lang w:eastAsia="pl-PL"/>
              </w:rPr>
            </w:pPr>
            <w:r w:rsidRPr="000D4B01">
              <w:rPr>
                <w:rFonts w:ascii="Garamond" w:eastAsia="Times New Roman" w:hAnsi="Garamond" w:cs="Calibri"/>
                <w:lang w:eastAsia="pl-PL"/>
              </w:rPr>
              <w:t>podać</w:t>
            </w:r>
          </w:p>
        </w:tc>
        <w:tc>
          <w:tcPr>
            <w:tcW w:w="4535" w:type="dxa"/>
            <w:vAlign w:val="center"/>
          </w:tcPr>
          <w:p w14:paraId="1BBF8FC3" w14:textId="77777777" w:rsidR="00A36FFF" w:rsidRPr="000D4B01" w:rsidRDefault="00A36FFF" w:rsidP="00A36FFF">
            <w:pPr>
              <w:spacing w:line="288" w:lineRule="auto"/>
              <w:rPr>
                <w:rFonts w:ascii="Garamond" w:eastAsia="Times New Roman" w:hAnsi="Garamond" w:cs="Times New Roman"/>
                <w:strike/>
                <w:lang w:eastAsia="pl-PL"/>
              </w:rPr>
            </w:pPr>
          </w:p>
        </w:tc>
        <w:tc>
          <w:tcPr>
            <w:tcW w:w="2829" w:type="dxa"/>
            <w:vAlign w:val="center"/>
          </w:tcPr>
          <w:p w14:paraId="1EFADE6B" w14:textId="4C52BC11" w:rsidR="00A36FFF" w:rsidRDefault="00A36FFF" w:rsidP="00A36FFF">
            <w:pPr>
              <w:spacing w:after="0" w:line="288" w:lineRule="auto"/>
              <w:rPr>
                <w:rFonts w:ascii="Garamond" w:eastAsia="Times New Roman" w:hAnsi="Garamond" w:cs="Times New Roman"/>
                <w:lang w:eastAsia="pl-PL"/>
              </w:rPr>
            </w:pPr>
            <w:r w:rsidRPr="000D4B01">
              <w:rPr>
                <w:rFonts w:ascii="Garamond" w:eastAsia="Times New Roman" w:hAnsi="Garamond" w:cs="Times New Roman"/>
                <w:lang w:eastAsia="pl-PL"/>
              </w:rPr>
              <w:t xml:space="preserve">tak </w:t>
            </w:r>
            <w:r w:rsidR="00A357B7" w:rsidRPr="00A357B7">
              <w:rPr>
                <w:rFonts w:ascii="Garamond" w:eastAsia="Times New Roman" w:hAnsi="Garamond" w:cs="Times New Roman"/>
                <w:color w:val="FF0000"/>
                <w:lang w:eastAsia="pl-PL"/>
              </w:rPr>
              <w:t>(rozwiązanie 1)</w:t>
            </w:r>
            <w:r w:rsidRPr="00A357B7">
              <w:rPr>
                <w:rFonts w:ascii="Garamond" w:eastAsia="Times New Roman" w:hAnsi="Garamond" w:cs="Times New Roman"/>
                <w:color w:val="FF0000"/>
                <w:lang w:eastAsia="pl-PL"/>
              </w:rPr>
              <w:t xml:space="preserve">– </w:t>
            </w:r>
            <w:r w:rsidRPr="000D4B01">
              <w:rPr>
                <w:rFonts w:ascii="Garamond" w:eastAsia="Times New Roman" w:hAnsi="Garamond" w:cs="Times New Roman"/>
                <w:lang w:eastAsia="pl-PL"/>
              </w:rPr>
              <w:t>3 pkt.</w:t>
            </w:r>
          </w:p>
          <w:p w14:paraId="1D05A9A0" w14:textId="0B54AC26" w:rsidR="00A357B7" w:rsidRPr="000D4B01" w:rsidRDefault="00A357B7" w:rsidP="00A36FFF">
            <w:pPr>
              <w:spacing w:after="0" w:line="288" w:lineRule="auto"/>
              <w:rPr>
                <w:rFonts w:ascii="Garamond" w:eastAsia="Times New Roman" w:hAnsi="Garamond" w:cs="Times New Roman"/>
                <w:lang w:eastAsia="pl-PL"/>
              </w:rPr>
            </w:pPr>
            <w:r w:rsidRPr="00A357B7">
              <w:rPr>
                <w:rFonts w:ascii="Garamond" w:eastAsia="Times New Roman" w:hAnsi="Garamond" w:cs="Times New Roman"/>
                <w:color w:val="FF0000"/>
                <w:lang w:eastAsia="pl-PL"/>
              </w:rPr>
              <w:t>tak (rozwiązanie 2) – 1 pkt</w:t>
            </w:r>
            <w:r>
              <w:rPr>
                <w:rFonts w:ascii="Garamond" w:eastAsia="Times New Roman" w:hAnsi="Garamond" w:cs="Times New Roman"/>
                <w:lang w:eastAsia="pl-PL"/>
              </w:rPr>
              <w:t>.</w:t>
            </w:r>
          </w:p>
          <w:p w14:paraId="193379A7" w14:textId="77777777" w:rsidR="00A36FFF" w:rsidRPr="000D4B01" w:rsidRDefault="00A36FFF" w:rsidP="00A36FFF">
            <w:pPr>
              <w:spacing w:after="0" w:line="288" w:lineRule="auto"/>
              <w:rPr>
                <w:rFonts w:ascii="Garamond" w:eastAsia="Times New Roman" w:hAnsi="Garamond" w:cs="Times New Roman"/>
                <w:lang w:eastAsia="pl-PL"/>
              </w:rPr>
            </w:pPr>
            <w:r w:rsidRPr="000D4B01">
              <w:rPr>
                <w:rFonts w:ascii="Garamond" w:eastAsia="Times New Roman" w:hAnsi="Garamond" w:cs="Times New Roman"/>
                <w:lang w:eastAsia="pl-PL"/>
              </w:rPr>
              <w:t>nie – 0 pkt.</w:t>
            </w:r>
          </w:p>
        </w:tc>
      </w:tr>
      <w:tr w:rsidR="00A36FFF" w:rsidRPr="00926C15" w14:paraId="640BC8CA" w14:textId="77777777" w:rsidTr="00A33307">
        <w:tc>
          <w:tcPr>
            <w:tcW w:w="959" w:type="dxa"/>
          </w:tcPr>
          <w:p w14:paraId="23BA1DC0"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36141E66"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proofErr w:type="spellStart"/>
            <w:r w:rsidRPr="00440B28">
              <w:rPr>
                <w:rFonts w:ascii="Garamond" w:hAnsi="Garamond" w:cs="Calibri"/>
                <w:color w:val="000000"/>
              </w:rPr>
              <w:t>Insuflator</w:t>
            </w:r>
            <w:proofErr w:type="spellEnd"/>
            <w:r w:rsidRPr="00440B28">
              <w:rPr>
                <w:rFonts w:ascii="Garamond" w:hAnsi="Garamond" w:cs="Calibri"/>
                <w:color w:val="000000"/>
              </w:rPr>
              <w:t xml:space="preserve"> dwutlenku węgla, zapewniający szybką absorpcję gazu w jelitach i tym samym zmniejszanie bólu po zabiegowego u pacjenta.</w:t>
            </w:r>
          </w:p>
        </w:tc>
        <w:tc>
          <w:tcPr>
            <w:tcW w:w="1681" w:type="dxa"/>
            <w:vAlign w:val="center"/>
          </w:tcPr>
          <w:p w14:paraId="3CDF0C1E"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53E0A54D" w14:textId="77777777" w:rsidR="00A36FFF" w:rsidRPr="00926C15" w:rsidRDefault="00A36FFF" w:rsidP="00A36FFF">
            <w:pPr>
              <w:spacing w:line="288" w:lineRule="auto"/>
              <w:rPr>
                <w:rFonts w:ascii="Garamond" w:eastAsia="Times New Roman" w:hAnsi="Garamond" w:cs="Times New Roman"/>
                <w:color w:val="000000"/>
                <w:lang w:eastAsia="pl-PL"/>
              </w:rPr>
            </w:pPr>
          </w:p>
        </w:tc>
        <w:tc>
          <w:tcPr>
            <w:tcW w:w="2829" w:type="dxa"/>
            <w:vAlign w:val="bottom"/>
          </w:tcPr>
          <w:p w14:paraId="6C3262F9"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2D363FD8" w14:textId="77777777" w:rsidTr="00A33307">
        <w:tc>
          <w:tcPr>
            <w:tcW w:w="959" w:type="dxa"/>
          </w:tcPr>
          <w:p w14:paraId="3322E199"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5C3579DB"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Zawór CO2/woda</w:t>
            </w:r>
          </w:p>
        </w:tc>
        <w:tc>
          <w:tcPr>
            <w:tcW w:w="1681" w:type="dxa"/>
            <w:vAlign w:val="center"/>
          </w:tcPr>
          <w:p w14:paraId="0A90A725"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6A68EF16" w14:textId="77777777" w:rsidR="00A36FFF" w:rsidRPr="00926C15" w:rsidRDefault="00A36FFF" w:rsidP="00A36FFF">
            <w:pPr>
              <w:spacing w:line="288" w:lineRule="auto"/>
              <w:rPr>
                <w:rFonts w:ascii="Garamond" w:eastAsia="Times New Roman" w:hAnsi="Garamond" w:cs="Times New Roman"/>
                <w:color w:val="000000"/>
                <w:lang w:eastAsia="pl-PL"/>
              </w:rPr>
            </w:pPr>
          </w:p>
        </w:tc>
        <w:tc>
          <w:tcPr>
            <w:tcW w:w="2829" w:type="dxa"/>
            <w:vAlign w:val="bottom"/>
          </w:tcPr>
          <w:p w14:paraId="56A9051E"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38211945" w14:textId="77777777" w:rsidTr="00A33307">
        <w:tc>
          <w:tcPr>
            <w:tcW w:w="959" w:type="dxa"/>
          </w:tcPr>
          <w:p w14:paraId="153C032F"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3A52E104"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Przewód wysokociśnieniowy</w:t>
            </w:r>
          </w:p>
        </w:tc>
        <w:tc>
          <w:tcPr>
            <w:tcW w:w="1681" w:type="dxa"/>
            <w:vAlign w:val="center"/>
          </w:tcPr>
          <w:p w14:paraId="188F201C"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45CF9ADA" w14:textId="77777777" w:rsidR="00A36FFF" w:rsidRPr="00926C15" w:rsidRDefault="00A36FFF" w:rsidP="00A36FFF">
            <w:pPr>
              <w:spacing w:line="288" w:lineRule="auto"/>
              <w:rPr>
                <w:rFonts w:ascii="Garamond" w:eastAsia="Times New Roman" w:hAnsi="Garamond" w:cs="Times New Roman"/>
                <w:color w:val="000000"/>
                <w:lang w:eastAsia="pl-PL"/>
              </w:rPr>
            </w:pPr>
          </w:p>
        </w:tc>
        <w:tc>
          <w:tcPr>
            <w:tcW w:w="2829" w:type="dxa"/>
            <w:vAlign w:val="bottom"/>
          </w:tcPr>
          <w:p w14:paraId="48747E61"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6DB9EA9B" w14:textId="77777777" w:rsidTr="00A33307">
        <w:tc>
          <w:tcPr>
            <w:tcW w:w="959" w:type="dxa"/>
          </w:tcPr>
          <w:p w14:paraId="68D33139"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09144AA7"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Rurka szybkiego przepływu CO2</w:t>
            </w:r>
          </w:p>
        </w:tc>
        <w:tc>
          <w:tcPr>
            <w:tcW w:w="1681" w:type="dxa"/>
            <w:vAlign w:val="center"/>
          </w:tcPr>
          <w:p w14:paraId="6A808E34"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trak</w:t>
            </w:r>
          </w:p>
        </w:tc>
        <w:tc>
          <w:tcPr>
            <w:tcW w:w="4535" w:type="dxa"/>
            <w:vAlign w:val="bottom"/>
          </w:tcPr>
          <w:p w14:paraId="60DC612B" w14:textId="77777777" w:rsidR="00A36FFF" w:rsidRPr="00926C15" w:rsidRDefault="00A36FFF" w:rsidP="00A36FFF">
            <w:pPr>
              <w:spacing w:line="288" w:lineRule="auto"/>
              <w:rPr>
                <w:rFonts w:ascii="Garamond" w:eastAsia="Times New Roman" w:hAnsi="Garamond" w:cs="Times New Roman"/>
                <w:color w:val="000000"/>
                <w:lang w:eastAsia="pl-PL"/>
              </w:rPr>
            </w:pPr>
          </w:p>
        </w:tc>
        <w:tc>
          <w:tcPr>
            <w:tcW w:w="2829" w:type="dxa"/>
            <w:vAlign w:val="bottom"/>
          </w:tcPr>
          <w:p w14:paraId="01888744"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372AE3" w14:paraId="232E57FC" w14:textId="77777777" w:rsidTr="00A33307">
        <w:tc>
          <w:tcPr>
            <w:tcW w:w="959" w:type="dxa"/>
          </w:tcPr>
          <w:p w14:paraId="106A3147" w14:textId="77777777" w:rsidR="00A36FFF" w:rsidRPr="00372AE3" w:rsidRDefault="00A36FFF" w:rsidP="00A36FFF">
            <w:pPr>
              <w:pStyle w:val="Akapitzlist"/>
              <w:numPr>
                <w:ilvl w:val="0"/>
                <w:numId w:val="4"/>
              </w:numPr>
              <w:spacing w:line="288" w:lineRule="auto"/>
              <w:rPr>
                <w:rFonts w:ascii="Garamond" w:hAnsi="Garamond"/>
              </w:rPr>
            </w:pPr>
          </w:p>
        </w:tc>
        <w:tc>
          <w:tcPr>
            <w:tcW w:w="4535" w:type="dxa"/>
          </w:tcPr>
          <w:p w14:paraId="54F11E46" w14:textId="47EC216B" w:rsidR="00A36FFF" w:rsidRPr="00372AE3" w:rsidRDefault="00A36FFF" w:rsidP="00A36FFF">
            <w:pPr>
              <w:autoSpaceDE w:val="0"/>
              <w:autoSpaceDN w:val="0"/>
              <w:adjustRightInd w:val="0"/>
              <w:spacing w:line="240" w:lineRule="auto"/>
              <w:jc w:val="both"/>
              <w:rPr>
                <w:rFonts w:ascii="Garamond" w:hAnsi="Garamond" w:cs="Calibri"/>
              </w:rPr>
            </w:pPr>
            <w:r w:rsidRPr="00372AE3">
              <w:rPr>
                <w:rFonts w:ascii="Garamond" w:hAnsi="Garamond" w:cs="Calibri"/>
              </w:rPr>
              <w:t xml:space="preserve">Funkcja sterowania </w:t>
            </w:r>
            <w:proofErr w:type="spellStart"/>
            <w:r w:rsidRPr="00372AE3">
              <w:rPr>
                <w:rFonts w:ascii="Garamond" w:hAnsi="Garamond" w:cs="Calibri"/>
              </w:rPr>
              <w:t>insuflatorem</w:t>
            </w:r>
            <w:proofErr w:type="spellEnd"/>
            <w:r w:rsidRPr="00372AE3">
              <w:rPr>
                <w:rFonts w:ascii="Garamond" w:hAnsi="Garamond" w:cs="Calibri"/>
              </w:rPr>
              <w:t xml:space="preserve"> przez </w:t>
            </w:r>
            <w:proofErr w:type="spellStart"/>
            <w:r w:rsidRPr="00372AE3">
              <w:rPr>
                <w:rFonts w:ascii="Garamond" w:hAnsi="Garamond" w:cs="Calibri"/>
              </w:rPr>
              <w:t>wideoprocesor</w:t>
            </w:r>
            <w:proofErr w:type="spellEnd"/>
            <w:r w:rsidRPr="00372AE3">
              <w:rPr>
                <w:rFonts w:ascii="Garamond" w:hAnsi="Garamond" w:cs="Calibri"/>
              </w:rPr>
              <w:t>/źródło światła</w:t>
            </w:r>
            <w:r w:rsidRPr="00372AE3">
              <w:rPr>
                <w:rFonts w:ascii="Garamond" w:hAnsi="Garamond" w:cs="Tahoma"/>
                <w:color w:val="FF0000"/>
              </w:rPr>
              <w:t xml:space="preserve"> lub przycisk nożny</w:t>
            </w:r>
          </w:p>
        </w:tc>
        <w:tc>
          <w:tcPr>
            <w:tcW w:w="1681" w:type="dxa"/>
            <w:vAlign w:val="center"/>
          </w:tcPr>
          <w:p w14:paraId="41234716" w14:textId="77777777" w:rsidR="00A36FFF" w:rsidRPr="00372AE3" w:rsidRDefault="00A36FFF" w:rsidP="00A36FFF">
            <w:pPr>
              <w:spacing w:after="0" w:line="288" w:lineRule="auto"/>
              <w:jc w:val="center"/>
              <w:rPr>
                <w:rFonts w:ascii="Garamond" w:eastAsia="Times New Roman" w:hAnsi="Garamond" w:cs="Calibri"/>
                <w:lang w:eastAsia="pl-PL"/>
              </w:rPr>
            </w:pPr>
            <w:r w:rsidRPr="00372AE3">
              <w:rPr>
                <w:rFonts w:ascii="Garamond" w:eastAsia="Times New Roman" w:hAnsi="Garamond" w:cs="Calibri"/>
                <w:lang w:eastAsia="pl-PL"/>
              </w:rPr>
              <w:t>podać</w:t>
            </w:r>
          </w:p>
        </w:tc>
        <w:tc>
          <w:tcPr>
            <w:tcW w:w="4535" w:type="dxa"/>
            <w:vAlign w:val="bottom"/>
          </w:tcPr>
          <w:p w14:paraId="016AE0CD" w14:textId="77777777" w:rsidR="00A36FFF" w:rsidRPr="00372AE3" w:rsidRDefault="00A36FFF" w:rsidP="00A36FFF">
            <w:pPr>
              <w:spacing w:line="288" w:lineRule="auto"/>
              <w:rPr>
                <w:rFonts w:ascii="Garamond" w:eastAsia="Times New Roman" w:hAnsi="Garamond" w:cs="Times New Roman"/>
                <w:strike/>
                <w:lang w:eastAsia="pl-PL"/>
              </w:rPr>
            </w:pPr>
          </w:p>
        </w:tc>
        <w:tc>
          <w:tcPr>
            <w:tcW w:w="2829" w:type="dxa"/>
            <w:vAlign w:val="center"/>
          </w:tcPr>
          <w:p w14:paraId="7C3EC8B9" w14:textId="77777777" w:rsidR="00A36FFF" w:rsidRPr="00372AE3" w:rsidRDefault="00A36FFF" w:rsidP="00A36FFF">
            <w:pPr>
              <w:spacing w:after="0" w:line="288" w:lineRule="auto"/>
              <w:rPr>
                <w:rFonts w:ascii="Garamond" w:eastAsia="Times New Roman" w:hAnsi="Garamond" w:cs="Times New Roman"/>
                <w:lang w:eastAsia="pl-PL"/>
              </w:rPr>
            </w:pPr>
            <w:r w:rsidRPr="00372AE3">
              <w:rPr>
                <w:rFonts w:ascii="Garamond" w:eastAsia="Times New Roman" w:hAnsi="Garamond" w:cs="Times New Roman"/>
                <w:lang w:eastAsia="pl-PL"/>
              </w:rPr>
              <w:t>tak – 3 pkt.</w:t>
            </w:r>
          </w:p>
          <w:p w14:paraId="0FA76084" w14:textId="77777777" w:rsidR="00A36FFF" w:rsidRPr="00372AE3" w:rsidRDefault="00A36FFF" w:rsidP="00A36FFF">
            <w:pPr>
              <w:spacing w:after="0" w:line="288" w:lineRule="auto"/>
              <w:rPr>
                <w:rFonts w:ascii="Garamond" w:hAnsi="Garamond" w:cs="Times New Roman"/>
              </w:rPr>
            </w:pPr>
            <w:r w:rsidRPr="00372AE3">
              <w:rPr>
                <w:rFonts w:ascii="Garamond" w:eastAsia="Times New Roman" w:hAnsi="Garamond" w:cs="Times New Roman"/>
                <w:lang w:eastAsia="pl-PL"/>
              </w:rPr>
              <w:t>nie – 0 pkt.</w:t>
            </w:r>
          </w:p>
        </w:tc>
      </w:tr>
      <w:tr w:rsidR="00A36FFF" w:rsidRPr="00926C15" w14:paraId="500ECEE2" w14:textId="77777777" w:rsidTr="00A33307">
        <w:tc>
          <w:tcPr>
            <w:tcW w:w="959" w:type="dxa"/>
          </w:tcPr>
          <w:p w14:paraId="43F22295"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3B258545" w14:textId="77777777" w:rsidR="00A36FFF" w:rsidRPr="00440B28" w:rsidRDefault="00A36FFF" w:rsidP="00A36FFF">
            <w:pPr>
              <w:autoSpaceDE w:val="0"/>
              <w:autoSpaceDN w:val="0"/>
              <w:adjustRightInd w:val="0"/>
              <w:spacing w:line="240" w:lineRule="auto"/>
              <w:jc w:val="both"/>
              <w:rPr>
                <w:rFonts w:ascii="Garamond" w:hAnsi="Garamond" w:cs="Calibri"/>
                <w:b/>
                <w:bCs/>
                <w:color w:val="000000"/>
              </w:rPr>
            </w:pPr>
            <w:r w:rsidRPr="00440B28">
              <w:rPr>
                <w:rFonts w:ascii="Garamond" w:hAnsi="Garamond" w:cs="Calibri"/>
                <w:b/>
                <w:bCs/>
                <w:color w:val="000000"/>
              </w:rPr>
              <w:t>Wózek do transportu endoskopów – 9 szt.</w:t>
            </w:r>
          </w:p>
        </w:tc>
        <w:tc>
          <w:tcPr>
            <w:tcW w:w="1681" w:type="dxa"/>
            <w:vAlign w:val="center"/>
          </w:tcPr>
          <w:p w14:paraId="29768B6C"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43CF8287" w14:textId="77777777" w:rsidR="00A36FFF" w:rsidRPr="00926C15" w:rsidRDefault="00A36FFF" w:rsidP="00A36FFF">
            <w:pPr>
              <w:autoSpaceDE w:val="0"/>
              <w:autoSpaceDN w:val="0"/>
              <w:adjustRightInd w:val="0"/>
              <w:spacing w:line="288" w:lineRule="auto"/>
              <w:jc w:val="center"/>
              <w:rPr>
                <w:rFonts w:ascii="Garamond" w:hAnsi="Garamond" w:cs="Calibri"/>
                <w:b/>
                <w:bCs/>
                <w:color w:val="000000"/>
              </w:rPr>
            </w:pPr>
          </w:p>
        </w:tc>
        <w:tc>
          <w:tcPr>
            <w:tcW w:w="2829" w:type="dxa"/>
            <w:vAlign w:val="bottom"/>
          </w:tcPr>
          <w:p w14:paraId="0ACF5C26"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3F22D335" w14:textId="77777777" w:rsidTr="00A33307">
        <w:tc>
          <w:tcPr>
            <w:tcW w:w="959" w:type="dxa"/>
          </w:tcPr>
          <w:p w14:paraId="63238CF7"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65E3C9E7"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Kompatybilność z wszystkimi rodzajami giętkich endoskopów medycznych</w:t>
            </w:r>
          </w:p>
        </w:tc>
        <w:tc>
          <w:tcPr>
            <w:tcW w:w="1681" w:type="dxa"/>
            <w:vAlign w:val="center"/>
          </w:tcPr>
          <w:p w14:paraId="6EC58B84"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2B8636AC"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56EC37BB"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09A975FC" w14:textId="77777777" w:rsidTr="00A33307">
        <w:tc>
          <w:tcPr>
            <w:tcW w:w="959" w:type="dxa"/>
          </w:tcPr>
          <w:p w14:paraId="360D5CAA"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39A8B961"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Wszystkie uchwyty skierowane do środka, co zmniejsza ilość miejsc do wzrostu bakterii</w:t>
            </w:r>
          </w:p>
        </w:tc>
        <w:tc>
          <w:tcPr>
            <w:tcW w:w="1681" w:type="dxa"/>
            <w:vAlign w:val="center"/>
          </w:tcPr>
          <w:p w14:paraId="18DC8CFE"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60199C13"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518580C2"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0B30A9FA" w14:textId="77777777" w:rsidTr="00A33307">
        <w:tc>
          <w:tcPr>
            <w:tcW w:w="959" w:type="dxa"/>
          </w:tcPr>
          <w:p w14:paraId="4520006A"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77BCC15D"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Liczba tacek na endoskopy min. 6</w:t>
            </w:r>
          </w:p>
        </w:tc>
        <w:tc>
          <w:tcPr>
            <w:tcW w:w="1681" w:type="dxa"/>
            <w:vAlign w:val="center"/>
          </w:tcPr>
          <w:p w14:paraId="1F530B57"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4FE6DA80"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66594ECB"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6E7A378C" w14:textId="77777777" w:rsidTr="00A33307">
        <w:tc>
          <w:tcPr>
            <w:tcW w:w="959" w:type="dxa"/>
          </w:tcPr>
          <w:p w14:paraId="64F58255"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3995DEA8"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System oznaczenia endoskopów brudny/czysty za pomocą jednorazowych folii</w:t>
            </w:r>
          </w:p>
        </w:tc>
        <w:tc>
          <w:tcPr>
            <w:tcW w:w="1681" w:type="dxa"/>
            <w:vAlign w:val="center"/>
          </w:tcPr>
          <w:p w14:paraId="458B9C76"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17FE3502"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0E4454E9"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2435B1BF" w14:textId="77777777" w:rsidTr="00A33307">
        <w:tc>
          <w:tcPr>
            <w:tcW w:w="959" w:type="dxa"/>
          </w:tcPr>
          <w:p w14:paraId="61B1EBF2"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01B586F3"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Dedykowany uchwyt pozwalający na ergonomiczny transport wózka</w:t>
            </w:r>
          </w:p>
        </w:tc>
        <w:tc>
          <w:tcPr>
            <w:tcW w:w="1681" w:type="dxa"/>
            <w:vAlign w:val="center"/>
          </w:tcPr>
          <w:p w14:paraId="2C06B833"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18D53E8B"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47CD25F3"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362A513A" w14:textId="77777777" w:rsidTr="00A33307">
        <w:tc>
          <w:tcPr>
            <w:tcW w:w="959" w:type="dxa"/>
          </w:tcPr>
          <w:p w14:paraId="3AF0B764"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3FB84A59" w14:textId="77777777" w:rsidR="00A36FFF" w:rsidRPr="00440B28" w:rsidRDefault="00A36FFF" w:rsidP="00A36FFF">
            <w:pPr>
              <w:autoSpaceDE w:val="0"/>
              <w:autoSpaceDN w:val="0"/>
              <w:adjustRightInd w:val="0"/>
              <w:spacing w:line="240" w:lineRule="auto"/>
              <w:jc w:val="both"/>
              <w:rPr>
                <w:rFonts w:ascii="Garamond" w:hAnsi="Garamond" w:cs="Calibri"/>
                <w:b/>
                <w:bCs/>
                <w:color w:val="000000"/>
              </w:rPr>
            </w:pPr>
            <w:r w:rsidRPr="00440B28">
              <w:rPr>
                <w:rFonts w:ascii="Garamond" w:hAnsi="Garamond" w:cs="Calibri"/>
                <w:b/>
                <w:bCs/>
                <w:color w:val="000000"/>
              </w:rPr>
              <w:t>Pompa płucząca – 8 szt.</w:t>
            </w:r>
          </w:p>
        </w:tc>
        <w:tc>
          <w:tcPr>
            <w:tcW w:w="1681" w:type="dxa"/>
            <w:vAlign w:val="center"/>
          </w:tcPr>
          <w:p w14:paraId="1C091C10" w14:textId="77777777" w:rsidR="00A36FFF" w:rsidRPr="00926C15" w:rsidRDefault="00A36FFF" w:rsidP="00A36FFF">
            <w:pPr>
              <w:spacing w:after="0" w:line="288" w:lineRule="auto"/>
              <w:jc w:val="center"/>
              <w:rPr>
                <w:rFonts w:ascii="Garamond" w:eastAsia="Times New Roman" w:hAnsi="Garamond" w:cs="Calibri"/>
                <w:color w:val="000000"/>
                <w:lang w:eastAsia="pl-PL"/>
              </w:rPr>
            </w:pPr>
          </w:p>
        </w:tc>
        <w:tc>
          <w:tcPr>
            <w:tcW w:w="4535" w:type="dxa"/>
          </w:tcPr>
          <w:p w14:paraId="24866296" w14:textId="77777777" w:rsidR="00A36FFF" w:rsidRPr="00926C15" w:rsidRDefault="00A36FFF" w:rsidP="00A36FFF">
            <w:pPr>
              <w:autoSpaceDE w:val="0"/>
              <w:autoSpaceDN w:val="0"/>
              <w:adjustRightInd w:val="0"/>
              <w:spacing w:line="288" w:lineRule="auto"/>
              <w:jc w:val="center"/>
              <w:rPr>
                <w:rFonts w:ascii="Garamond" w:hAnsi="Garamond" w:cs="Calibri"/>
                <w:b/>
                <w:bCs/>
                <w:color w:val="000000"/>
              </w:rPr>
            </w:pPr>
          </w:p>
        </w:tc>
        <w:tc>
          <w:tcPr>
            <w:tcW w:w="2829" w:type="dxa"/>
            <w:vAlign w:val="bottom"/>
          </w:tcPr>
          <w:p w14:paraId="5280E6FD" w14:textId="77777777" w:rsidR="00A36FFF" w:rsidRPr="00926C15" w:rsidRDefault="00A36FFF" w:rsidP="00A36FFF">
            <w:pPr>
              <w:spacing w:after="0" w:line="288" w:lineRule="auto"/>
              <w:rPr>
                <w:rFonts w:ascii="Garamond" w:eastAsia="Times New Roman" w:hAnsi="Garamond" w:cs="Calibri"/>
                <w:color w:val="000000"/>
                <w:lang w:eastAsia="pl-PL"/>
              </w:rPr>
            </w:pPr>
          </w:p>
        </w:tc>
      </w:tr>
      <w:tr w:rsidR="00A36FFF" w:rsidRPr="00926C15" w14:paraId="738FC2E9" w14:textId="77777777" w:rsidTr="00A33307">
        <w:tc>
          <w:tcPr>
            <w:tcW w:w="959" w:type="dxa"/>
          </w:tcPr>
          <w:p w14:paraId="107AE555"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55BC9763" w14:textId="0AEB19E4"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Pompa płucząca endoskopowa, z dużym, </w:t>
            </w:r>
            <w:proofErr w:type="spellStart"/>
            <w:r w:rsidRPr="00440B28">
              <w:rPr>
                <w:rFonts w:ascii="Garamond" w:hAnsi="Garamond" w:cs="Calibri"/>
                <w:color w:val="000000"/>
              </w:rPr>
              <w:t>autoklawowalnym</w:t>
            </w:r>
            <w:proofErr w:type="spellEnd"/>
            <w:r w:rsidRPr="00440B28">
              <w:rPr>
                <w:rFonts w:ascii="Garamond" w:hAnsi="Garamond" w:cs="Calibri"/>
                <w:color w:val="000000"/>
              </w:rPr>
              <w:t xml:space="preserve"> </w:t>
            </w:r>
            <w:r w:rsidRPr="00CA594A">
              <w:rPr>
                <w:rFonts w:ascii="Garamond" w:hAnsi="Garamond" w:cs="Calibri"/>
                <w:strike/>
                <w:color w:val="000000"/>
              </w:rPr>
              <w:t>2L</w:t>
            </w:r>
            <w:r w:rsidRPr="00440B28">
              <w:rPr>
                <w:rFonts w:ascii="Garamond" w:hAnsi="Garamond" w:cs="Calibri"/>
                <w:color w:val="000000"/>
              </w:rPr>
              <w:t xml:space="preserve"> </w:t>
            </w:r>
            <w:r w:rsidR="00CA594A">
              <w:rPr>
                <w:rFonts w:ascii="Garamond" w:hAnsi="Garamond" w:cs="Calibri"/>
                <w:color w:val="FF0000"/>
              </w:rPr>
              <w:t xml:space="preserve">min. 0,5 [l] </w:t>
            </w:r>
            <w:r w:rsidRPr="00440B28">
              <w:rPr>
                <w:rFonts w:ascii="Garamond" w:hAnsi="Garamond" w:cs="Calibri"/>
                <w:color w:val="000000"/>
              </w:rPr>
              <w:t>pojemnikiem na wodę sterylną</w:t>
            </w:r>
          </w:p>
        </w:tc>
        <w:tc>
          <w:tcPr>
            <w:tcW w:w="1681" w:type="dxa"/>
            <w:vAlign w:val="center"/>
          </w:tcPr>
          <w:p w14:paraId="3F08A2EE" w14:textId="1BFD706A" w:rsidR="00A36FFF" w:rsidRPr="00926C15" w:rsidRDefault="00D91E95" w:rsidP="00A36FFF">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Tak, podać</w:t>
            </w:r>
          </w:p>
        </w:tc>
        <w:tc>
          <w:tcPr>
            <w:tcW w:w="4535" w:type="dxa"/>
          </w:tcPr>
          <w:p w14:paraId="495F68DD"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6C46CF68"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2C3F49CE" w14:textId="77777777" w:rsidTr="00A33307">
        <w:tc>
          <w:tcPr>
            <w:tcW w:w="959" w:type="dxa"/>
          </w:tcPr>
          <w:p w14:paraId="6D3567D7"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34DDA568"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Możliwość sterowania pompy za pomocą przycisku nożnego oraz bezpośrednio z przycisków rękojeści endoskopu, zapewniając ergonomię i upraszczając obsługę przez operatora.</w:t>
            </w:r>
          </w:p>
        </w:tc>
        <w:tc>
          <w:tcPr>
            <w:tcW w:w="1681" w:type="dxa"/>
            <w:vAlign w:val="center"/>
          </w:tcPr>
          <w:p w14:paraId="361F5BD3"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6C128DB5" w14:textId="77777777" w:rsidR="00A36FFF" w:rsidRPr="00926C15" w:rsidRDefault="00A36FFF" w:rsidP="00A36FFF">
            <w:pPr>
              <w:spacing w:after="0" w:line="240" w:lineRule="auto"/>
              <w:rPr>
                <w:rFonts w:ascii="Garamond" w:eastAsia="Times New Roman" w:hAnsi="Garamond" w:cs="Calibri"/>
                <w:color w:val="000000"/>
                <w:lang w:eastAsia="pl-PL"/>
              </w:rPr>
            </w:pPr>
          </w:p>
        </w:tc>
        <w:tc>
          <w:tcPr>
            <w:tcW w:w="2829" w:type="dxa"/>
            <w:vAlign w:val="bottom"/>
          </w:tcPr>
          <w:p w14:paraId="1ED353B7"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372AE3" w14:paraId="46058C0B" w14:textId="77777777" w:rsidTr="00A33307">
        <w:tc>
          <w:tcPr>
            <w:tcW w:w="959" w:type="dxa"/>
          </w:tcPr>
          <w:p w14:paraId="12FF31C4" w14:textId="77777777" w:rsidR="00A36FFF" w:rsidRPr="00372AE3" w:rsidRDefault="00A36FFF" w:rsidP="00A36FFF">
            <w:pPr>
              <w:pStyle w:val="Akapitzlist"/>
              <w:numPr>
                <w:ilvl w:val="0"/>
                <w:numId w:val="4"/>
              </w:numPr>
              <w:spacing w:line="288" w:lineRule="auto"/>
              <w:rPr>
                <w:rFonts w:ascii="Garamond" w:hAnsi="Garamond"/>
                <w:strike/>
              </w:rPr>
            </w:pPr>
          </w:p>
        </w:tc>
        <w:tc>
          <w:tcPr>
            <w:tcW w:w="4535" w:type="dxa"/>
          </w:tcPr>
          <w:p w14:paraId="6324DC15" w14:textId="77777777" w:rsidR="00A36FFF" w:rsidRPr="00372AE3" w:rsidRDefault="00A36FFF" w:rsidP="00A36FFF">
            <w:pPr>
              <w:autoSpaceDE w:val="0"/>
              <w:autoSpaceDN w:val="0"/>
              <w:adjustRightInd w:val="0"/>
              <w:spacing w:line="240" w:lineRule="auto"/>
              <w:jc w:val="both"/>
              <w:rPr>
                <w:rFonts w:ascii="Garamond" w:hAnsi="Garamond" w:cs="Calibri"/>
                <w:strike/>
              </w:rPr>
            </w:pPr>
            <w:r w:rsidRPr="00372AE3">
              <w:rPr>
                <w:rFonts w:ascii="Garamond" w:hAnsi="Garamond" w:cs="Calibri"/>
                <w:strike/>
              </w:rPr>
              <w:t xml:space="preserve">Przewód do sterowania pompą przez </w:t>
            </w:r>
            <w:proofErr w:type="spellStart"/>
            <w:r w:rsidRPr="00372AE3">
              <w:rPr>
                <w:rFonts w:ascii="Garamond" w:hAnsi="Garamond" w:cs="Calibri"/>
                <w:strike/>
              </w:rPr>
              <w:t>wideoprocesor</w:t>
            </w:r>
            <w:proofErr w:type="spellEnd"/>
          </w:p>
        </w:tc>
        <w:tc>
          <w:tcPr>
            <w:tcW w:w="1681" w:type="dxa"/>
            <w:vAlign w:val="center"/>
          </w:tcPr>
          <w:p w14:paraId="181BEE18" w14:textId="77777777" w:rsidR="00A36FFF" w:rsidRPr="00372AE3" w:rsidRDefault="00A36FFF" w:rsidP="00A36FFF">
            <w:pPr>
              <w:spacing w:after="0" w:line="288" w:lineRule="auto"/>
              <w:jc w:val="center"/>
              <w:rPr>
                <w:rFonts w:ascii="Garamond" w:eastAsia="Times New Roman" w:hAnsi="Garamond" w:cs="Calibri"/>
                <w:strike/>
                <w:lang w:eastAsia="pl-PL"/>
              </w:rPr>
            </w:pPr>
            <w:r w:rsidRPr="00372AE3">
              <w:rPr>
                <w:rFonts w:ascii="Garamond" w:eastAsia="Times New Roman" w:hAnsi="Garamond" w:cs="Calibri"/>
                <w:strike/>
                <w:lang w:eastAsia="pl-PL"/>
              </w:rPr>
              <w:t>tak</w:t>
            </w:r>
          </w:p>
        </w:tc>
        <w:tc>
          <w:tcPr>
            <w:tcW w:w="4535" w:type="dxa"/>
            <w:vAlign w:val="center"/>
          </w:tcPr>
          <w:p w14:paraId="0289C7BE" w14:textId="77777777" w:rsidR="00A36FFF" w:rsidRPr="00372AE3" w:rsidRDefault="00A36FFF" w:rsidP="00A36FFF">
            <w:pPr>
              <w:spacing w:after="0" w:line="240" w:lineRule="auto"/>
              <w:rPr>
                <w:rFonts w:ascii="Garamond" w:eastAsia="Times New Roman" w:hAnsi="Garamond" w:cs="Calibri"/>
                <w:strike/>
                <w:lang w:eastAsia="pl-PL"/>
              </w:rPr>
            </w:pPr>
          </w:p>
        </w:tc>
        <w:tc>
          <w:tcPr>
            <w:tcW w:w="2829" w:type="dxa"/>
            <w:vAlign w:val="bottom"/>
          </w:tcPr>
          <w:p w14:paraId="7AC08043" w14:textId="77777777" w:rsidR="00A36FFF" w:rsidRPr="00372AE3" w:rsidRDefault="00A36FFF" w:rsidP="00A36FFF">
            <w:pPr>
              <w:spacing w:after="0" w:line="288" w:lineRule="auto"/>
              <w:rPr>
                <w:rFonts w:ascii="Garamond" w:eastAsia="Times New Roman" w:hAnsi="Garamond" w:cs="Calibri"/>
                <w:strike/>
                <w:lang w:eastAsia="pl-PL"/>
              </w:rPr>
            </w:pPr>
            <w:r w:rsidRPr="00372AE3">
              <w:rPr>
                <w:rFonts w:ascii="Garamond" w:eastAsia="Times New Roman" w:hAnsi="Garamond" w:cs="Calibri"/>
                <w:strike/>
                <w:lang w:eastAsia="pl-PL"/>
              </w:rPr>
              <w:t>- - -</w:t>
            </w:r>
          </w:p>
        </w:tc>
      </w:tr>
      <w:tr w:rsidR="00A36FFF" w:rsidRPr="00926C15" w14:paraId="3166BF30" w14:textId="77777777" w:rsidTr="00A33307">
        <w:tc>
          <w:tcPr>
            <w:tcW w:w="959" w:type="dxa"/>
          </w:tcPr>
          <w:p w14:paraId="5DDA5C95"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1D1EB120"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b/>
                <w:bCs/>
                <w:color w:val="000000"/>
              </w:rPr>
              <w:t>Kompatybilność z posiadanym wyposażeniem</w:t>
            </w:r>
          </w:p>
        </w:tc>
        <w:tc>
          <w:tcPr>
            <w:tcW w:w="1681" w:type="dxa"/>
            <w:vAlign w:val="center"/>
          </w:tcPr>
          <w:p w14:paraId="3D7DC8CE" w14:textId="77777777" w:rsidR="00A36FFF" w:rsidRPr="00926C15" w:rsidRDefault="00A36FFF" w:rsidP="00A36FFF">
            <w:pPr>
              <w:spacing w:after="0" w:line="288" w:lineRule="auto"/>
              <w:jc w:val="center"/>
              <w:rPr>
                <w:rFonts w:ascii="Garamond" w:eastAsia="Times New Roman" w:hAnsi="Garamond" w:cs="Calibri"/>
                <w:color w:val="000000"/>
                <w:lang w:eastAsia="pl-PL"/>
              </w:rPr>
            </w:pPr>
          </w:p>
        </w:tc>
        <w:tc>
          <w:tcPr>
            <w:tcW w:w="4535" w:type="dxa"/>
            <w:vAlign w:val="center"/>
          </w:tcPr>
          <w:p w14:paraId="1D8D58CF" w14:textId="77777777" w:rsidR="00A36FFF" w:rsidRPr="00926C15" w:rsidRDefault="00A36FFF" w:rsidP="00A36FFF">
            <w:pPr>
              <w:spacing w:after="0" w:line="240" w:lineRule="auto"/>
              <w:rPr>
                <w:rFonts w:ascii="Garamond" w:eastAsia="Times New Roman" w:hAnsi="Garamond" w:cs="Calibri"/>
                <w:color w:val="000000"/>
                <w:lang w:eastAsia="pl-PL"/>
              </w:rPr>
            </w:pPr>
          </w:p>
        </w:tc>
        <w:tc>
          <w:tcPr>
            <w:tcW w:w="2829" w:type="dxa"/>
            <w:vAlign w:val="bottom"/>
          </w:tcPr>
          <w:p w14:paraId="5294CC19" w14:textId="77777777" w:rsidR="00A36FFF" w:rsidRPr="00926C15" w:rsidRDefault="00A36FFF" w:rsidP="00A36FFF">
            <w:pPr>
              <w:spacing w:after="0" w:line="288" w:lineRule="auto"/>
              <w:rPr>
                <w:rFonts w:ascii="Garamond" w:eastAsia="Times New Roman" w:hAnsi="Garamond" w:cs="Calibri"/>
                <w:color w:val="000000"/>
                <w:lang w:eastAsia="pl-PL"/>
              </w:rPr>
            </w:pPr>
          </w:p>
        </w:tc>
      </w:tr>
      <w:tr w:rsidR="00A36FFF" w:rsidRPr="00926C15" w14:paraId="0695633C" w14:textId="77777777" w:rsidTr="00A33307">
        <w:tc>
          <w:tcPr>
            <w:tcW w:w="959" w:type="dxa"/>
          </w:tcPr>
          <w:p w14:paraId="4DC161B0"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0ECD8132" w14:textId="77777777" w:rsidR="00A36FFF" w:rsidRPr="00440B28" w:rsidRDefault="00A36FFF" w:rsidP="00A36FFF">
            <w:pPr>
              <w:spacing w:after="0" w:line="240" w:lineRule="auto"/>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Oferowane endoskopy zgodne z 3 posiadanymi przez Zamawiającego zestawami do </w:t>
            </w:r>
            <w:proofErr w:type="spellStart"/>
            <w:r w:rsidRPr="00440B28">
              <w:rPr>
                <w:rFonts w:ascii="Garamond" w:eastAsia="Times New Roman" w:hAnsi="Garamond" w:cs="Calibri"/>
                <w:color w:val="000000"/>
                <w:lang w:eastAsia="pl-PL"/>
              </w:rPr>
              <w:t>videoendoskopii</w:t>
            </w:r>
            <w:proofErr w:type="spellEnd"/>
            <w:r w:rsidRPr="00440B28">
              <w:rPr>
                <w:rFonts w:ascii="Garamond" w:eastAsia="Times New Roman" w:hAnsi="Garamond" w:cs="Calibri"/>
                <w:color w:val="000000"/>
                <w:lang w:eastAsia="pl-PL"/>
              </w:rPr>
              <w:t xml:space="preserve"> firmy Olympus typ </w:t>
            </w:r>
            <w:proofErr w:type="spellStart"/>
            <w:r w:rsidRPr="00440B28">
              <w:rPr>
                <w:rFonts w:ascii="Garamond" w:eastAsia="Times New Roman" w:hAnsi="Garamond" w:cs="Calibri"/>
                <w:color w:val="000000"/>
                <w:lang w:eastAsia="pl-PL"/>
              </w:rPr>
              <w:t>Exera</w:t>
            </w:r>
            <w:proofErr w:type="spellEnd"/>
            <w:r w:rsidRPr="00440B28">
              <w:rPr>
                <w:rFonts w:ascii="Garamond" w:eastAsia="Times New Roman" w:hAnsi="Garamond" w:cs="Calibri"/>
                <w:color w:val="000000"/>
                <w:lang w:eastAsia="pl-PL"/>
              </w:rPr>
              <w:t xml:space="preserve"> w składzie - wózek medyczny, procesor video, źródło światła, monitor, pompa płucząca</w:t>
            </w:r>
          </w:p>
        </w:tc>
        <w:tc>
          <w:tcPr>
            <w:tcW w:w="1681" w:type="dxa"/>
            <w:vAlign w:val="center"/>
          </w:tcPr>
          <w:p w14:paraId="7CE20FFC"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vAlign w:val="center"/>
          </w:tcPr>
          <w:p w14:paraId="078C38ED" w14:textId="77777777" w:rsidR="00A36FFF" w:rsidRPr="00926C15" w:rsidRDefault="00A36FFF" w:rsidP="00A36FFF">
            <w:pPr>
              <w:spacing w:after="0" w:line="288" w:lineRule="auto"/>
              <w:rPr>
                <w:rFonts w:ascii="Garamond" w:eastAsia="Times New Roman" w:hAnsi="Garamond" w:cs="Calibri"/>
                <w:strike/>
                <w:color w:val="000000"/>
                <w:lang w:eastAsia="pl-PL"/>
              </w:rPr>
            </w:pPr>
          </w:p>
        </w:tc>
        <w:tc>
          <w:tcPr>
            <w:tcW w:w="2829" w:type="dxa"/>
            <w:vAlign w:val="center"/>
          </w:tcPr>
          <w:p w14:paraId="297091AC"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5E914874"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A36FFF" w:rsidRPr="00926C15" w14:paraId="4687B52C" w14:textId="77777777" w:rsidTr="00A33307">
        <w:tc>
          <w:tcPr>
            <w:tcW w:w="959" w:type="dxa"/>
          </w:tcPr>
          <w:p w14:paraId="2C0CA726"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7C75390A" w14:textId="77777777" w:rsidR="00A36FFF" w:rsidRPr="00440B28" w:rsidRDefault="00A36FFF" w:rsidP="00A36FFF">
            <w:pPr>
              <w:spacing w:after="0" w:line="240" w:lineRule="auto"/>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Oferowane zestawy video kompatybilne z posiadanymi przez Zamawiającego endoskopami giętkimi firmy Olympus w zestawieniu : 3szt </w:t>
            </w:r>
            <w:proofErr w:type="spellStart"/>
            <w:r w:rsidRPr="00440B28">
              <w:rPr>
                <w:rFonts w:ascii="Garamond" w:eastAsia="Times New Roman" w:hAnsi="Garamond" w:cs="Calibri"/>
                <w:color w:val="000000"/>
                <w:lang w:eastAsia="pl-PL"/>
              </w:rPr>
              <w:t>videogastroskop</w:t>
            </w:r>
            <w:proofErr w:type="spellEnd"/>
            <w:r w:rsidRPr="00440B28">
              <w:rPr>
                <w:rFonts w:ascii="Garamond" w:eastAsia="Times New Roman" w:hAnsi="Garamond" w:cs="Calibri"/>
                <w:color w:val="000000"/>
                <w:lang w:eastAsia="pl-PL"/>
              </w:rPr>
              <w:t xml:space="preserve"> HDTV/ 5 szt. </w:t>
            </w:r>
            <w:proofErr w:type="spellStart"/>
            <w:r w:rsidRPr="00440B28">
              <w:rPr>
                <w:rFonts w:ascii="Garamond" w:eastAsia="Times New Roman" w:hAnsi="Garamond" w:cs="Calibri"/>
                <w:color w:val="000000"/>
                <w:lang w:eastAsia="pl-PL"/>
              </w:rPr>
              <w:t>videokolonoskop</w:t>
            </w:r>
            <w:proofErr w:type="spellEnd"/>
            <w:r w:rsidRPr="00440B28">
              <w:rPr>
                <w:rFonts w:ascii="Garamond" w:eastAsia="Times New Roman" w:hAnsi="Garamond" w:cs="Calibri"/>
                <w:color w:val="000000"/>
                <w:lang w:eastAsia="pl-PL"/>
              </w:rPr>
              <w:t xml:space="preserve"> HDTV/ 1x </w:t>
            </w:r>
            <w:proofErr w:type="spellStart"/>
            <w:r w:rsidRPr="00440B28">
              <w:rPr>
                <w:rFonts w:ascii="Garamond" w:eastAsia="Times New Roman" w:hAnsi="Garamond" w:cs="Calibri"/>
                <w:color w:val="000000"/>
                <w:lang w:eastAsia="pl-PL"/>
              </w:rPr>
              <w:t>Duodenoskop</w:t>
            </w:r>
            <w:proofErr w:type="spellEnd"/>
            <w:r w:rsidRPr="00440B28">
              <w:rPr>
                <w:rFonts w:ascii="Garamond" w:eastAsia="Times New Roman" w:hAnsi="Garamond" w:cs="Calibri"/>
                <w:color w:val="000000"/>
                <w:lang w:eastAsia="pl-PL"/>
              </w:rPr>
              <w:t xml:space="preserve"> video/ 1 szt endoskop ultrasonograficzny/ 1 szt </w:t>
            </w:r>
            <w:proofErr w:type="spellStart"/>
            <w:r w:rsidRPr="00440B28">
              <w:rPr>
                <w:rFonts w:ascii="Garamond" w:eastAsia="Times New Roman" w:hAnsi="Garamond" w:cs="Calibri"/>
                <w:color w:val="000000"/>
                <w:lang w:eastAsia="pl-PL"/>
              </w:rPr>
              <w:t>videocholedochoskop</w:t>
            </w:r>
            <w:proofErr w:type="spellEnd"/>
          </w:p>
        </w:tc>
        <w:tc>
          <w:tcPr>
            <w:tcW w:w="1681" w:type="dxa"/>
            <w:vAlign w:val="center"/>
          </w:tcPr>
          <w:p w14:paraId="381A257A"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vAlign w:val="center"/>
          </w:tcPr>
          <w:p w14:paraId="5E1C8213" w14:textId="77777777" w:rsidR="00A36FFF" w:rsidRPr="00926C15" w:rsidRDefault="00A36FFF" w:rsidP="00A36FFF">
            <w:pPr>
              <w:spacing w:after="0" w:line="288" w:lineRule="auto"/>
              <w:rPr>
                <w:rFonts w:ascii="Garamond" w:eastAsia="Times New Roman" w:hAnsi="Garamond" w:cs="Calibri"/>
                <w:strike/>
                <w:color w:val="000000"/>
                <w:lang w:eastAsia="pl-PL"/>
              </w:rPr>
            </w:pPr>
          </w:p>
        </w:tc>
        <w:tc>
          <w:tcPr>
            <w:tcW w:w="2829" w:type="dxa"/>
            <w:vAlign w:val="center"/>
          </w:tcPr>
          <w:p w14:paraId="06B6FB0E"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34CA0DFF"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A36FFF" w:rsidRPr="00926C15" w14:paraId="6A79D531" w14:textId="77777777" w:rsidTr="00A33307">
        <w:tc>
          <w:tcPr>
            <w:tcW w:w="959" w:type="dxa"/>
          </w:tcPr>
          <w:p w14:paraId="5F3E220A"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6DACB74A" w14:textId="15354C50" w:rsidR="00A36FFF" w:rsidRPr="00440B28" w:rsidRDefault="00A36FFF" w:rsidP="00A36FFF">
            <w:pPr>
              <w:spacing w:after="0" w:line="240" w:lineRule="auto"/>
              <w:jc w:val="both"/>
              <w:rPr>
                <w:rFonts w:ascii="Garamond" w:eastAsia="Times New Roman" w:hAnsi="Garamond" w:cs="Calibri"/>
                <w:b/>
                <w:bCs/>
                <w:color w:val="000000"/>
                <w:lang w:eastAsia="pl-PL"/>
              </w:rPr>
            </w:pPr>
            <w:r>
              <w:rPr>
                <w:rFonts w:ascii="Garamond" w:eastAsia="Times New Roman" w:hAnsi="Garamond" w:cs="Calibri"/>
                <w:b/>
                <w:bCs/>
                <w:color w:val="000000"/>
                <w:lang w:eastAsia="pl-PL"/>
              </w:rPr>
              <w:t>Z</w:t>
            </w:r>
            <w:r w:rsidRPr="00440B28">
              <w:rPr>
                <w:rFonts w:ascii="Garamond" w:eastAsia="Times New Roman" w:hAnsi="Garamond" w:cs="Calibri"/>
                <w:b/>
                <w:bCs/>
                <w:color w:val="000000"/>
                <w:lang w:eastAsia="pl-PL"/>
              </w:rPr>
              <w:t>akład endoskopii – bronchoskopia</w:t>
            </w:r>
          </w:p>
        </w:tc>
        <w:tc>
          <w:tcPr>
            <w:tcW w:w="1681" w:type="dxa"/>
            <w:vAlign w:val="center"/>
          </w:tcPr>
          <w:p w14:paraId="16009409" w14:textId="77777777" w:rsidR="00A36FFF" w:rsidRPr="00926C15" w:rsidRDefault="00A36FFF" w:rsidP="00A36FFF">
            <w:pPr>
              <w:spacing w:after="0" w:line="288" w:lineRule="auto"/>
              <w:jc w:val="center"/>
              <w:rPr>
                <w:rFonts w:ascii="Garamond" w:eastAsia="Times New Roman" w:hAnsi="Garamond" w:cs="Calibri"/>
                <w:b/>
                <w:bCs/>
                <w:color w:val="000000"/>
                <w:lang w:eastAsia="pl-PL"/>
              </w:rPr>
            </w:pPr>
          </w:p>
        </w:tc>
        <w:tc>
          <w:tcPr>
            <w:tcW w:w="4535" w:type="dxa"/>
            <w:vAlign w:val="bottom"/>
          </w:tcPr>
          <w:p w14:paraId="2F3BE461" w14:textId="77777777" w:rsidR="00A36FFF" w:rsidRPr="00926C15" w:rsidRDefault="00A36FFF" w:rsidP="00A36FFF">
            <w:pPr>
              <w:spacing w:after="0" w:line="288" w:lineRule="auto"/>
              <w:jc w:val="both"/>
              <w:rPr>
                <w:rFonts w:ascii="Garamond" w:eastAsia="Times New Roman" w:hAnsi="Garamond" w:cs="Calibri"/>
                <w:b/>
                <w:bCs/>
                <w:color w:val="000000"/>
                <w:lang w:eastAsia="pl-PL"/>
              </w:rPr>
            </w:pPr>
          </w:p>
        </w:tc>
        <w:tc>
          <w:tcPr>
            <w:tcW w:w="2829" w:type="dxa"/>
          </w:tcPr>
          <w:p w14:paraId="27B51F2D" w14:textId="77777777" w:rsidR="00A36FFF" w:rsidRPr="00926C15" w:rsidRDefault="00A36FFF" w:rsidP="00A36FFF">
            <w:pPr>
              <w:spacing w:after="0" w:line="288" w:lineRule="auto"/>
              <w:jc w:val="both"/>
              <w:rPr>
                <w:rFonts w:ascii="Garamond" w:eastAsia="Times New Roman" w:hAnsi="Garamond" w:cs="Calibri"/>
                <w:b/>
                <w:bCs/>
                <w:color w:val="000000"/>
                <w:lang w:eastAsia="pl-PL"/>
              </w:rPr>
            </w:pPr>
          </w:p>
        </w:tc>
      </w:tr>
      <w:tr w:rsidR="00A36FFF" w:rsidRPr="00926C15" w14:paraId="3D474373" w14:textId="77777777" w:rsidTr="00A33307">
        <w:tc>
          <w:tcPr>
            <w:tcW w:w="959" w:type="dxa"/>
          </w:tcPr>
          <w:p w14:paraId="5EF49C74"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6922FE4E" w14:textId="77777777" w:rsidR="00A36FFF" w:rsidRPr="00440B28" w:rsidRDefault="00A36FFF" w:rsidP="00A36FFF">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System endoskopowy / Monitor – 2 szt.</w:t>
            </w:r>
          </w:p>
        </w:tc>
        <w:tc>
          <w:tcPr>
            <w:tcW w:w="1681" w:type="dxa"/>
            <w:vAlign w:val="center"/>
          </w:tcPr>
          <w:p w14:paraId="7E82F350" w14:textId="77777777" w:rsidR="00A36FFF" w:rsidRPr="00926C15" w:rsidRDefault="00A36FFF" w:rsidP="00A36FFF">
            <w:pPr>
              <w:spacing w:after="0" w:line="288" w:lineRule="auto"/>
              <w:jc w:val="center"/>
              <w:rPr>
                <w:rFonts w:ascii="Garamond" w:eastAsia="Times New Roman" w:hAnsi="Garamond" w:cs="Calibri"/>
                <w:b/>
                <w:bCs/>
                <w:color w:val="000000"/>
                <w:lang w:eastAsia="pl-PL"/>
              </w:rPr>
            </w:pPr>
          </w:p>
        </w:tc>
        <w:tc>
          <w:tcPr>
            <w:tcW w:w="4535" w:type="dxa"/>
            <w:vAlign w:val="bottom"/>
          </w:tcPr>
          <w:p w14:paraId="00BD435F" w14:textId="77777777" w:rsidR="00A36FFF" w:rsidRPr="00926C15" w:rsidRDefault="00A36FFF" w:rsidP="00A36FFF">
            <w:pPr>
              <w:spacing w:after="0" w:line="288" w:lineRule="auto"/>
              <w:rPr>
                <w:rFonts w:ascii="Garamond" w:eastAsia="Times New Roman" w:hAnsi="Garamond" w:cs="Calibri"/>
                <w:color w:val="000000"/>
                <w:lang w:eastAsia="pl-PL"/>
              </w:rPr>
            </w:pPr>
          </w:p>
        </w:tc>
        <w:tc>
          <w:tcPr>
            <w:tcW w:w="2829" w:type="dxa"/>
            <w:vAlign w:val="bottom"/>
          </w:tcPr>
          <w:p w14:paraId="77CE3800" w14:textId="77777777" w:rsidR="00A36FFF" w:rsidRPr="00926C15" w:rsidRDefault="00A36FFF" w:rsidP="00A36FFF">
            <w:pPr>
              <w:spacing w:after="0" w:line="288" w:lineRule="auto"/>
              <w:rPr>
                <w:rFonts w:ascii="Garamond" w:eastAsia="Times New Roman" w:hAnsi="Garamond" w:cs="Calibri"/>
                <w:color w:val="000000"/>
                <w:lang w:eastAsia="pl-PL"/>
              </w:rPr>
            </w:pPr>
          </w:p>
        </w:tc>
      </w:tr>
      <w:tr w:rsidR="00A36FFF" w:rsidRPr="00926C15" w14:paraId="4921DA89" w14:textId="77777777" w:rsidTr="00A33307">
        <w:tc>
          <w:tcPr>
            <w:tcW w:w="959" w:type="dxa"/>
          </w:tcPr>
          <w:p w14:paraId="71F363EC"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762073CB" w14:textId="00B40ACB" w:rsidR="00CA594A" w:rsidRPr="00CA594A" w:rsidRDefault="00A36FFF" w:rsidP="00CA594A">
            <w:pPr>
              <w:tabs>
                <w:tab w:val="left" w:pos="708"/>
                <w:tab w:val="center" w:pos="4536"/>
                <w:tab w:val="right" w:pos="9072"/>
              </w:tabs>
              <w:spacing w:line="256" w:lineRule="auto"/>
              <w:contextualSpacing/>
              <w:jc w:val="both"/>
              <w:rPr>
                <w:rFonts w:ascii="Garamond" w:hAnsi="Garamond" w:cs="Tahoma"/>
                <w:color w:val="FF0000"/>
              </w:rPr>
            </w:pPr>
            <w:r w:rsidRPr="00440B28">
              <w:rPr>
                <w:rFonts w:ascii="Garamond" w:eastAsia="Times New Roman" w:hAnsi="Garamond" w:cs="Calibri"/>
                <w:color w:val="000000"/>
                <w:lang w:eastAsia="pl-PL"/>
              </w:rPr>
              <w:t>Standard sygnału wideo wejściowego min: 3G HD-SDI ,DVI generującego obraz min. 1080p</w:t>
            </w:r>
            <w:r w:rsidR="00CA594A">
              <w:rPr>
                <w:rFonts w:ascii="Garamond" w:eastAsia="Times New Roman" w:hAnsi="Garamond" w:cs="Calibri"/>
                <w:color w:val="000000"/>
                <w:lang w:eastAsia="pl-PL"/>
              </w:rPr>
              <w:t xml:space="preserve"> </w:t>
            </w:r>
            <w:r w:rsidR="00CA594A" w:rsidRPr="00CA594A">
              <w:rPr>
                <w:rFonts w:ascii="Garamond" w:eastAsia="Times New Roman" w:hAnsi="Garamond" w:cs="Calibri"/>
                <w:color w:val="FF0000"/>
                <w:lang w:eastAsia="pl-PL"/>
              </w:rPr>
              <w:t xml:space="preserve">lub: </w:t>
            </w:r>
            <w:r w:rsidR="00CA594A" w:rsidRPr="00CA594A">
              <w:rPr>
                <w:rFonts w:ascii="Garamond" w:hAnsi="Garamond" w:cs="Tahoma"/>
                <w:color w:val="FF0000"/>
              </w:rPr>
              <w:t xml:space="preserve">sygnał wejścia: </w:t>
            </w:r>
          </w:p>
          <w:p w14:paraId="214D4A13" w14:textId="560739FE" w:rsidR="00A36FFF" w:rsidRPr="00440B28" w:rsidRDefault="00CA594A" w:rsidP="00CA594A">
            <w:pPr>
              <w:spacing w:after="0" w:line="240" w:lineRule="auto"/>
              <w:jc w:val="both"/>
              <w:rPr>
                <w:rFonts w:ascii="Garamond" w:eastAsia="Times New Roman" w:hAnsi="Garamond" w:cs="Calibri"/>
                <w:color w:val="000000"/>
                <w:lang w:eastAsia="pl-PL"/>
              </w:rPr>
            </w:pPr>
            <w:r w:rsidRPr="00CA594A">
              <w:rPr>
                <w:rFonts w:ascii="Garamond" w:hAnsi="Garamond" w:cs="Tahoma"/>
                <w:color w:val="FF0000"/>
              </w:rPr>
              <w:t>2xDVI-D, 1xVGA, 1xSD/HD/3G-SDI, 1xC-Video, 2xS-Video, 1xComponent</w:t>
            </w:r>
          </w:p>
        </w:tc>
        <w:tc>
          <w:tcPr>
            <w:tcW w:w="1681" w:type="dxa"/>
            <w:vAlign w:val="center"/>
          </w:tcPr>
          <w:p w14:paraId="2D1F7FC3"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2C7532E8" w14:textId="77777777" w:rsidR="00A36FFF" w:rsidRPr="00926C15" w:rsidRDefault="00A36FFF" w:rsidP="00A36FFF">
            <w:pPr>
              <w:spacing w:after="0" w:line="288" w:lineRule="auto"/>
              <w:rPr>
                <w:rFonts w:ascii="Garamond" w:eastAsia="Times New Roman" w:hAnsi="Garamond" w:cs="Calibri"/>
                <w:color w:val="000000"/>
                <w:lang w:eastAsia="pl-PL"/>
              </w:rPr>
            </w:pPr>
          </w:p>
        </w:tc>
        <w:tc>
          <w:tcPr>
            <w:tcW w:w="2829" w:type="dxa"/>
            <w:vAlign w:val="bottom"/>
          </w:tcPr>
          <w:p w14:paraId="272ECAAB"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6D638A39" w14:textId="77777777" w:rsidTr="00A33307">
        <w:tc>
          <w:tcPr>
            <w:tcW w:w="959" w:type="dxa"/>
          </w:tcPr>
          <w:p w14:paraId="32C9A07F"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7C1F0319" w14:textId="61337C5B" w:rsidR="00A36FFF" w:rsidRPr="00DA460B" w:rsidRDefault="00A36FFF" w:rsidP="00A36FFF">
            <w:pPr>
              <w:spacing w:after="0" w:line="240" w:lineRule="auto"/>
              <w:jc w:val="both"/>
              <w:rPr>
                <w:rFonts w:ascii="Garamond" w:eastAsia="Times New Roman" w:hAnsi="Garamond" w:cs="Calibri"/>
                <w:color w:val="FFC000"/>
                <w:lang w:eastAsia="pl-PL"/>
              </w:rPr>
            </w:pPr>
            <w:r w:rsidRPr="00CB2304">
              <w:rPr>
                <w:rFonts w:ascii="Garamond" w:eastAsia="Times New Roman" w:hAnsi="Garamond" w:cs="Calibri"/>
                <w:lang w:eastAsia="pl-PL"/>
              </w:rPr>
              <w:t xml:space="preserve">Monitor medyczny HD 1080P o przekątnej </w:t>
            </w:r>
            <w:r w:rsidRPr="00CB2304">
              <w:rPr>
                <w:rFonts w:ascii="Garamond" w:eastAsia="Times New Roman" w:hAnsi="Garamond" w:cs="Calibri"/>
                <w:color w:val="FF0000"/>
                <w:lang w:eastAsia="pl-PL"/>
              </w:rPr>
              <w:t>min.</w:t>
            </w:r>
            <w:r>
              <w:rPr>
                <w:rFonts w:ascii="Garamond" w:eastAsia="Times New Roman" w:hAnsi="Garamond" w:cs="Calibri"/>
                <w:lang w:eastAsia="pl-PL"/>
              </w:rPr>
              <w:t xml:space="preserve"> </w:t>
            </w:r>
            <w:r w:rsidRPr="00CB2304">
              <w:rPr>
                <w:rFonts w:ascii="Garamond" w:eastAsia="Times New Roman" w:hAnsi="Garamond" w:cs="Calibri"/>
                <w:lang w:eastAsia="pl-PL"/>
              </w:rPr>
              <w:t>26 cali, z funkcjami ulepszenia obrazu.</w:t>
            </w:r>
          </w:p>
        </w:tc>
        <w:tc>
          <w:tcPr>
            <w:tcW w:w="1681" w:type="dxa"/>
            <w:vAlign w:val="center"/>
          </w:tcPr>
          <w:p w14:paraId="4CC6C38D" w14:textId="0ECFF79E" w:rsidR="00A36FFF" w:rsidRPr="00372AE3" w:rsidRDefault="00A36FFF" w:rsidP="00A36FFF">
            <w:pPr>
              <w:spacing w:after="0" w:line="288" w:lineRule="auto"/>
              <w:jc w:val="center"/>
              <w:rPr>
                <w:rFonts w:ascii="Garamond" w:eastAsia="Times New Roman" w:hAnsi="Garamond" w:cs="Calibri"/>
                <w:lang w:eastAsia="pl-PL"/>
              </w:rPr>
            </w:pPr>
            <w:r w:rsidRPr="0033153C">
              <w:rPr>
                <w:rFonts w:ascii="Garamond" w:eastAsia="Times New Roman" w:hAnsi="Garamond" w:cs="Calibri"/>
                <w:color w:val="FF0000"/>
                <w:lang w:eastAsia="pl-PL"/>
              </w:rPr>
              <w:t>Tak</w:t>
            </w:r>
            <w:r w:rsidR="0033153C" w:rsidRPr="0033153C">
              <w:rPr>
                <w:rFonts w:ascii="Garamond" w:eastAsia="Times New Roman" w:hAnsi="Garamond" w:cs="Calibri"/>
                <w:color w:val="FF0000"/>
                <w:lang w:eastAsia="pl-PL"/>
              </w:rPr>
              <w:t>, podać</w:t>
            </w:r>
          </w:p>
        </w:tc>
        <w:tc>
          <w:tcPr>
            <w:tcW w:w="4535" w:type="dxa"/>
            <w:vAlign w:val="center"/>
          </w:tcPr>
          <w:p w14:paraId="0048E09A" w14:textId="320011AB" w:rsidR="00A36FFF" w:rsidRPr="00372AE3" w:rsidRDefault="00A36FFF" w:rsidP="00A36FFF">
            <w:pPr>
              <w:spacing w:after="0" w:line="288" w:lineRule="auto"/>
              <w:rPr>
                <w:rFonts w:ascii="Garamond" w:eastAsia="Times New Roman" w:hAnsi="Garamond" w:cs="Calibri"/>
                <w:lang w:eastAsia="pl-PL"/>
              </w:rPr>
            </w:pPr>
          </w:p>
        </w:tc>
        <w:tc>
          <w:tcPr>
            <w:tcW w:w="2829" w:type="dxa"/>
            <w:vAlign w:val="bottom"/>
          </w:tcPr>
          <w:p w14:paraId="06DD2866" w14:textId="77777777" w:rsidR="00A36FFF" w:rsidRPr="00372AE3" w:rsidRDefault="00A36FFF" w:rsidP="00A36FFF">
            <w:pPr>
              <w:spacing w:after="0" w:line="288" w:lineRule="auto"/>
              <w:rPr>
                <w:rFonts w:ascii="Garamond" w:eastAsia="Times New Roman" w:hAnsi="Garamond" w:cs="Calibri"/>
                <w:lang w:eastAsia="pl-PL"/>
              </w:rPr>
            </w:pPr>
            <w:r w:rsidRPr="00372AE3">
              <w:rPr>
                <w:rFonts w:ascii="Garamond" w:eastAsia="Times New Roman" w:hAnsi="Garamond" w:cs="Calibri"/>
                <w:lang w:eastAsia="pl-PL"/>
              </w:rPr>
              <w:t>- - -</w:t>
            </w:r>
          </w:p>
        </w:tc>
      </w:tr>
      <w:tr w:rsidR="00A36FFF" w:rsidRPr="00926C15" w14:paraId="6604FC90" w14:textId="77777777" w:rsidTr="00A33307">
        <w:tc>
          <w:tcPr>
            <w:tcW w:w="959" w:type="dxa"/>
          </w:tcPr>
          <w:p w14:paraId="1EBAABA1"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7A56FEA6" w14:textId="77777777" w:rsidR="00A36FFF" w:rsidRPr="00440B28" w:rsidRDefault="00A36FFF" w:rsidP="00A36FFF">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Rozdzielczość: min. 1920x1080 dająca obrazowanie w systemie FULL HD</w:t>
            </w:r>
          </w:p>
        </w:tc>
        <w:tc>
          <w:tcPr>
            <w:tcW w:w="1681" w:type="dxa"/>
            <w:vAlign w:val="center"/>
          </w:tcPr>
          <w:p w14:paraId="76742B39"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61AB32E6" w14:textId="77777777" w:rsidR="00A36FFF" w:rsidRPr="00926C15" w:rsidRDefault="00A36FFF" w:rsidP="00A36FFF">
            <w:pPr>
              <w:spacing w:after="0" w:line="288" w:lineRule="auto"/>
              <w:rPr>
                <w:rFonts w:ascii="Garamond" w:eastAsia="Times New Roman" w:hAnsi="Garamond" w:cs="Calibri"/>
                <w:color w:val="000000"/>
                <w:lang w:eastAsia="pl-PL"/>
              </w:rPr>
            </w:pPr>
          </w:p>
        </w:tc>
        <w:tc>
          <w:tcPr>
            <w:tcW w:w="2829" w:type="dxa"/>
            <w:vAlign w:val="bottom"/>
          </w:tcPr>
          <w:p w14:paraId="7FCC91DE"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5675A26F" w14:textId="77777777" w:rsidTr="00A33307">
        <w:tc>
          <w:tcPr>
            <w:tcW w:w="959" w:type="dxa"/>
          </w:tcPr>
          <w:p w14:paraId="685A1785"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63454924" w14:textId="4EF3C6BE" w:rsidR="00A36FFF" w:rsidRPr="00440B28" w:rsidRDefault="00A36FFF" w:rsidP="00A36FFF">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Możliwość dezynfekcji obudowy i wyświetlacza potwierdzona w instrukcji obsługi</w:t>
            </w:r>
            <w:r w:rsidR="00CA594A">
              <w:rPr>
                <w:rFonts w:ascii="Garamond" w:eastAsia="Times New Roman" w:hAnsi="Garamond" w:cs="Calibri"/>
                <w:color w:val="000000"/>
                <w:lang w:eastAsia="pl-PL"/>
              </w:rPr>
              <w:t xml:space="preserve"> </w:t>
            </w:r>
            <w:r w:rsidR="00CA594A" w:rsidRPr="00CA594A">
              <w:rPr>
                <w:rFonts w:ascii="Garamond" w:eastAsia="Times New Roman" w:hAnsi="Garamond" w:cs="Calibri"/>
                <w:color w:val="FF0000"/>
                <w:lang w:eastAsia="pl-PL"/>
              </w:rPr>
              <w:t xml:space="preserve">lub </w:t>
            </w:r>
            <w:r w:rsidR="00CA594A" w:rsidRPr="00CA594A">
              <w:rPr>
                <w:rFonts w:ascii="Garamond" w:hAnsi="Garamond" w:cs="Tahoma"/>
                <w:color w:val="FF0000"/>
              </w:rPr>
              <w:t>możliwość czyszczenia wyświetlacza rozcieńczoną mieszaniną łagodnego detergentu i wody – detergenty dopuszczone do czyszczenia monitorów zgodnie z zaleceniami producenta środka czyszczącego</w:t>
            </w:r>
          </w:p>
        </w:tc>
        <w:tc>
          <w:tcPr>
            <w:tcW w:w="1681" w:type="dxa"/>
            <w:vAlign w:val="center"/>
          </w:tcPr>
          <w:p w14:paraId="7413E5A2"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3A5D65D9" w14:textId="77777777" w:rsidR="00A36FFF" w:rsidRPr="00926C15" w:rsidRDefault="00A36FFF" w:rsidP="00A36FFF">
            <w:pPr>
              <w:spacing w:after="0" w:line="288" w:lineRule="auto"/>
              <w:rPr>
                <w:rFonts w:ascii="Garamond" w:eastAsia="Times New Roman" w:hAnsi="Garamond" w:cs="Calibri"/>
                <w:color w:val="000000"/>
                <w:lang w:eastAsia="pl-PL"/>
              </w:rPr>
            </w:pPr>
          </w:p>
        </w:tc>
        <w:tc>
          <w:tcPr>
            <w:tcW w:w="2829" w:type="dxa"/>
            <w:vAlign w:val="center"/>
          </w:tcPr>
          <w:p w14:paraId="2C19022F"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6613FD13" w14:textId="77777777" w:rsidTr="00A33307">
        <w:tc>
          <w:tcPr>
            <w:tcW w:w="959" w:type="dxa"/>
          </w:tcPr>
          <w:p w14:paraId="79E56299"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70048575" w14:textId="77777777" w:rsidR="00A36FFF" w:rsidRPr="00440B28" w:rsidRDefault="00A36FFF" w:rsidP="00A36FFF">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Funkcja Clone Out umożliwiająca wysyłanie obrazu złożonego PIP i POP na jednym wyjściu monitora</w:t>
            </w:r>
          </w:p>
        </w:tc>
        <w:tc>
          <w:tcPr>
            <w:tcW w:w="1681" w:type="dxa"/>
            <w:vAlign w:val="center"/>
          </w:tcPr>
          <w:p w14:paraId="7880DFB3"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vAlign w:val="center"/>
          </w:tcPr>
          <w:p w14:paraId="0312BC29" w14:textId="77777777" w:rsidR="00A36FFF" w:rsidRPr="00926C15" w:rsidRDefault="00A36FFF" w:rsidP="00A36FFF">
            <w:pPr>
              <w:spacing w:after="0" w:line="288" w:lineRule="auto"/>
              <w:rPr>
                <w:rFonts w:ascii="Garamond" w:eastAsia="Times New Roman" w:hAnsi="Garamond" w:cs="Calibri"/>
                <w:color w:val="000000"/>
                <w:lang w:eastAsia="pl-PL"/>
              </w:rPr>
            </w:pPr>
          </w:p>
        </w:tc>
        <w:tc>
          <w:tcPr>
            <w:tcW w:w="2829" w:type="dxa"/>
            <w:vAlign w:val="center"/>
          </w:tcPr>
          <w:p w14:paraId="00C91431"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3D183E1F"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A36FFF" w:rsidRPr="00926C15" w14:paraId="46ECB5F3" w14:textId="77777777" w:rsidTr="00A33307">
        <w:tc>
          <w:tcPr>
            <w:tcW w:w="959" w:type="dxa"/>
          </w:tcPr>
          <w:p w14:paraId="27E0BC7D"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73ABC12D" w14:textId="77777777" w:rsidR="00A36FFF" w:rsidRPr="00440B28" w:rsidRDefault="00A36FFF" w:rsidP="00A36FFF">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 xml:space="preserve">System endoskopowy / </w:t>
            </w:r>
            <w:proofErr w:type="spellStart"/>
            <w:r w:rsidRPr="00440B28">
              <w:rPr>
                <w:rFonts w:ascii="Garamond" w:eastAsia="Times New Roman" w:hAnsi="Garamond" w:cs="Calibri"/>
                <w:b/>
                <w:bCs/>
                <w:color w:val="000000"/>
                <w:lang w:eastAsia="pl-PL"/>
              </w:rPr>
              <w:t>Wideoprocesor</w:t>
            </w:r>
            <w:proofErr w:type="spellEnd"/>
            <w:r w:rsidRPr="00440B28">
              <w:rPr>
                <w:rFonts w:ascii="Garamond" w:eastAsia="Times New Roman" w:hAnsi="Garamond" w:cs="Calibri"/>
                <w:b/>
                <w:bCs/>
                <w:color w:val="000000"/>
                <w:lang w:eastAsia="pl-PL"/>
              </w:rPr>
              <w:t xml:space="preserve"> – 2 szt.</w:t>
            </w:r>
          </w:p>
        </w:tc>
        <w:tc>
          <w:tcPr>
            <w:tcW w:w="1681" w:type="dxa"/>
            <w:vAlign w:val="center"/>
          </w:tcPr>
          <w:p w14:paraId="1F1EDD47" w14:textId="77777777" w:rsidR="00A36FFF" w:rsidRPr="00926C15" w:rsidRDefault="00A36FFF" w:rsidP="00A36FFF">
            <w:pPr>
              <w:spacing w:after="0" w:line="288" w:lineRule="auto"/>
              <w:jc w:val="center"/>
              <w:rPr>
                <w:rFonts w:ascii="Garamond" w:eastAsia="Times New Roman" w:hAnsi="Garamond" w:cs="Calibri"/>
                <w:b/>
                <w:bCs/>
                <w:color w:val="000000"/>
                <w:lang w:eastAsia="pl-PL"/>
              </w:rPr>
            </w:pPr>
          </w:p>
        </w:tc>
        <w:tc>
          <w:tcPr>
            <w:tcW w:w="4535" w:type="dxa"/>
            <w:vAlign w:val="bottom"/>
          </w:tcPr>
          <w:p w14:paraId="7E1B9F11" w14:textId="77777777" w:rsidR="00A36FFF" w:rsidRPr="00926C15" w:rsidRDefault="00A36FFF" w:rsidP="00A36FFF">
            <w:pPr>
              <w:spacing w:after="0" w:line="288" w:lineRule="auto"/>
              <w:rPr>
                <w:rFonts w:ascii="Garamond" w:eastAsia="Times New Roman" w:hAnsi="Garamond" w:cs="Calibri"/>
                <w:color w:val="000000"/>
                <w:lang w:eastAsia="pl-PL"/>
              </w:rPr>
            </w:pPr>
          </w:p>
        </w:tc>
        <w:tc>
          <w:tcPr>
            <w:tcW w:w="2829" w:type="dxa"/>
            <w:vAlign w:val="bottom"/>
          </w:tcPr>
          <w:p w14:paraId="04B24AD0" w14:textId="77777777" w:rsidR="00A36FFF" w:rsidRPr="00926C15" w:rsidRDefault="00A36FFF" w:rsidP="00A36FFF">
            <w:pPr>
              <w:spacing w:after="0" w:line="288" w:lineRule="auto"/>
              <w:jc w:val="center"/>
              <w:rPr>
                <w:rFonts w:ascii="Garamond" w:eastAsia="Times New Roman" w:hAnsi="Garamond" w:cs="Calibri"/>
                <w:b/>
                <w:color w:val="000000"/>
                <w:lang w:eastAsia="pl-PL"/>
              </w:rPr>
            </w:pPr>
          </w:p>
        </w:tc>
      </w:tr>
      <w:tr w:rsidR="00A36FFF" w:rsidRPr="00926C15" w14:paraId="4E6DE7CC" w14:textId="77777777" w:rsidTr="00A33307">
        <w:tc>
          <w:tcPr>
            <w:tcW w:w="959" w:type="dxa"/>
          </w:tcPr>
          <w:p w14:paraId="020D0173"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47FD47E8" w14:textId="77777777" w:rsidR="00A36FFF" w:rsidRPr="00440B28" w:rsidRDefault="00A36FFF" w:rsidP="00A36FFF">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Standard sygnału wideo wyjściowego z urządzenia poprzez: HD-SDI ,DVI generującego obraz min. 1080p</w:t>
            </w:r>
          </w:p>
        </w:tc>
        <w:tc>
          <w:tcPr>
            <w:tcW w:w="1681" w:type="dxa"/>
            <w:vAlign w:val="center"/>
          </w:tcPr>
          <w:p w14:paraId="5ABC72C9"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0A8C8242" w14:textId="77777777" w:rsidR="00A36FFF" w:rsidRPr="00926C15" w:rsidRDefault="00A36FFF" w:rsidP="00A36FFF">
            <w:pPr>
              <w:spacing w:after="0" w:line="288" w:lineRule="auto"/>
              <w:rPr>
                <w:rFonts w:ascii="Garamond" w:eastAsia="Times New Roman" w:hAnsi="Garamond" w:cs="Calibri"/>
                <w:color w:val="000000"/>
                <w:lang w:eastAsia="pl-PL"/>
              </w:rPr>
            </w:pPr>
          </w:p>
        </w:tc>
        <w:tc>
          <w:tcPr>
            <w:tcW w:w="2829" w:type="dxa"/>
            <w:vAlign w:val="bottom"/>
          </w:tcPr>
          <w:p w14:paraId="4B6DCD68"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548D17F7" w14:textId="77777777" w:rsidTr="00A33307">
        <w:tc>
          <w:tcPr>
            <w:tcW w:w="959" w:type="dxa"/>
          </w:tcPr>
          <w:p w14:paraId="69624EDB"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7B7807EA" w14:textId="77777777" w:rsidR="00A36FFF" w:rsidRPr="00440B28" w:rsidRDefault="00A36FFF" w:rsidP="00A36FFF">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Obrazowanie w wąskim paśmie światła, umożliwiające ocenę struktury i głębokości położenia naczyń, możliwe uwidocznienie zmian </w:t>
            </w:r>
            <w:proofErr w:type="spellStart"/>
            <w:r w:rsidRPr="00440B28">
              <w:rPr>
                <w:rFonts w:ascii="Garamond" w:eastAsia="Times New Roman" w:hAnsi="Garamond" w:cs="Calibri"/>
                <w:color w:val="000000"/>
                <w:lang w:eastAsia="pl-PL"/>
              </w:rPr>
              <w:t>podśluzówkowych</w:t>
            </w:r>
            <w:proofErr w:type="spellEnd"/>
            <w:r w:rsidRPr="00440B28">
              <w:rPr>
                <w:rFonts w:ascii="Garamond" w:eastAsia="Times New Roman" w:hAnsi="Garamond" w:cs="Calibri"/>
                <w:color w:val="000000"/>
                <w:lang w:eastAsia="pl-PL"/>
              </w:rPr>
              <w:t xml:space="preserve"> </w:t>
            </w:r>
          </w:p>
        </w:tc>
        <w:tc>
          <w:tcPr>
            <w:tcW w:w="1681" w:type="dxa"/>
            <w:vAlign w:val="center"/>
          </w:tcPr>
          <w:p w14:paraId="46D48C7A"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631DF085" w14:textId="77777777" w:rsidR="00A36FFF" w:rsidRPr="00926C15" w:rsidRDefault="00A36FFF" w:rsidP="00A36FFF">
            <w:pPr>
              <w:spacing w:after="0" w:line="288" w:lineRule="auto"/>
              <w:rPr>
                <w:rFonts w:ascii="Garamond" w:eastAsia="Times New Roman" w:hAnsi="Garamond" w:cs="Calibri"/>
                <w:color w:val="000000"/>
                <w:lang w:eastAsia="pl-PL"/>
              </w:rPr>
            </w:pPr>
          </w:p>
        </w:tc>
        <w:tc>
          <w:tcPr>
            <w:tcW w:w="2829" w:type="dxa"/>
            <w:vAlign w:val="bottom"/>
          </w:tcPr>
          <w:p w14:paraId="0EA1141B"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138FD528" w14:textId="77777777" w:rsidTr="00A33307">
        <w:tc>
          <w:tcPr>
            <w:tcW w:w="959" w:type="dxa"/>
          </w:tcPr>
          <w:p w14:paraId="43DD357F"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185A3004" w14:textId="77777777" w:rsidR="00A36FFF" w:rsidRPr="00440B28" w:rsidRDefault="00A36FFF" w:rsidP="00A36FFF">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Funkcja wstępnego zamrożenia obrazu, pozwalająca na uzyskanie możliwie najlepszej jakości zdjęć.</w:t>
            </w:r>
          </w:p>
        </w:tc>
        <w:tc>
          <w:tcPr>
            <w:tcW w:w="1681" w:type="dxa"/>
            <w:vAlign w:val="center"/>
          </w:tcPr>
          <w:p w14:paraId="56F0CBFD"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6ECE8E23" w14:textId="77777777" w:rsidR="00A36FFF" w:rsidRPr="00926C15" w:rsidRDefault="00A36FFF" w:rsidP="00A36FFF">
            <w:pPr>
              <w:spacing w:after="0" w:line="288" w:lineRule="auto"/>
              <w:rPr>
                <w:rFonts w:ascii="Garamond" w:eastAsia="Times New Roman" w:hAnsi="Garamond" w:cs="Calibri"/>
                <w:color w:val="000000"/>
                <w:lang w:eastAsia="pl-PL"/>
              </w:rPr>
            </w:pPr>
          </w:p>
        </w:tc>
        <w:tc>
          <w:tcPr>
            <w:tcW w:w="2829" w:type="dxa"/>
            <w:vAlign w:val="bottom"/>
          </w:tcPr>
          <w:p w14:paraId="052FBDC5"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2EACB010" w14:textId="77777777" w:rsidTr="00A33307">
        <w:tc>
          <w:tcPr>
            <w:tcW w:w="959" w:type="dxa"/>
          </w:tcPr>
          <w:p w14:paraId="0FF127EA"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31950151" w14:textId="77777777" w:rsidR="00A36FFF" w:rsidRPr="00440B28" w:rsidRDefault="00A36FFF" w:rsidP="00A36FFF">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Funkcja redukcji szumów metodą trójwymiarową lub inną odpowiedzialną za wysoką jakość i jasność </w:t>
            </w:r>
            <w:r w:rsidRPr="00440B28">
              <w:rPr>
                <w:rFonts w:ascii="Garamond" w:eastAsia="Times New Roman" w:hAnsi="Garamond" w:cs="Calibri"/>
                <w:color w:val="000000"/>
                <w:lang w:eastAsia="pl-PL"/>
              </w:rPr>
              <w:lastRenderedPageBreak/>
              <w:t>obrazu szczególnie podczas wykorzystania funkcji obrazowania w wąskim pasmie światła</w:t>
            </w:r>
          </w:p>
        </w:tc>
        <w:tc>
          <w:tcPr>
            <w:tcW w:w="1681" w:type="dxa"/>
            <w:vAlign w:val="center"/>
          </w:tcPr>
          <w:p w14:paraId="3C605AF1"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Tak, podać</w:t>
            </w:r>
          </w:p>
        </w:tc>
        <w:tc>
          <w:tcPr>
            <w:tcW w:w="4535" w:type="dxa"/>
            <w:vAlign w:val="center"/>
          </w:tcPr>
          <w:p w14:paraId="578D9336" w14:textId="77777777" w:rsidR="00A36FFF" w:rsidRPr="00926C15" w:rsidRDefault="00A36FFF" w:rsidP="00A36FFF">
            <w:pPr>
              <w:spacing w:after="0" w:line="288" w:lineRule="auto"/>
              <w:rPr>
                <w:rFonts w:ascii="Garamond" w:eastAsia="Times New Roman" w:hAnsi="Garamond" w:cs="Calibri"/>
                <w:color w:val="000000"/>
                <w:lang w:eastAsia="pl-PL"/>
              </w:rPr>
            </w:pPr>
          </w:p>
        </w:tc>
        <w:tc>
          <w:tcPr>
            <w:tcW w:w="2829" w:type="dxa"/>
            <w:vAlign w:val="bottom"/>
          </w:tcPr>
          <w:p w14:paraId="6D555947"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reedukacja metodą trójwymiarową – 5 pkt.</w:t>
            </w:r>
          </w:p>
          <w:p w14:paraId="7E4EF0C0" w14:textId="77777777" w:rsidR="00A36FFF" w:rsidRPr="00926C15" w:rsidRDefault="00A36FFF" w:rsidP="00A36FFF">
            <w:pPr>
              <w:spacing w:after="0" w:line="288" w:lineRule="auto"/>
              <w:rPr>
                <w:rFonts w:ascii="Garamond" w:eastAsia="Times New Roman" w:hAnsi="Garamond" w:cs="Calibri"/>
                <w:color w:val="000000"/>
                <w:lang w:eastAsia="pl-PL"/>
              </w:rPr>
            </w:pPr>
          </w:p>
          <w:p w14:paraId="3576EE9C"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inne rozwiązania – 0 pkt.</w:t>
            </w:r>
          </w:p>
        </w:tc>
      </w:tr>
      <w:tr w:rsidR="00A36FFF" w:rsidRPr="00926C15" w14:paraId="72B507AF" w14:textId="77777777" w:rsidTr="00A33307">
        <w:tc>
          <w:tcPr>
            <w:tcW w:w="959" w:type="dxa"/>
          </w:tcPr>
          <w:p w14:paraId="31EB240A"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24D25F63" w14:textId="65586E8E" w:rsidR="00A36FFF" w:rsidRPr="00032DA0" w:rsidRDefault="00A36FFF" w:rsidP="00A36FFF">
            <w:pPr>
              <w:spacing w:after="0" w:line="240" w:lineRule="auto"/>
              <w:jc w:val="both"/>
              <w:rPr>
                <w:rFonts w:ascii="Garamond" w:eastAsia="Times New Roman" w:hAnsi="Garamond" w:cs="Calibri"/>
                <w:lang w:eastAsia="pl-PL"/>
              </w:rPr>
            </w:pPr>
            <w:r w:rsidRPr="00032DA0">
              <w:rPr>
                <w:rFonts w:ascii="Garamond" w:eastAsia="Times New Roman" w:hAnsi="Garamond" w:cs="Calibri"/>
                <w:lang w:eastAsia="pl-PL"/>
              </w:rPr>
              <w:t>Funkcja sterowania poprzez posiadany system integracji tzn. : włączanie trybu PIP</w:t>
            </w:r>
            <w:r>
              <w:rPr>
                <w:rFonts w:ascii="Garamond" w:eastAsia="Times New Roman" w:hAnsi="Garamond" w:cs="Calibri"/>
                <w:lang w:eastAsia="pl-PL"/>
              </w:rPr>
              <w:t xml:space="preserve"> </w:t>
            </w:r>
            <w:r w:rsidRPr="00032DA0">
              <w:rPr>
                <w:rFonts w:ascii="Garamond" w:eastAsia="Times New Roman" w:hAnsi="Garamond" w:cs="Calibri"/>
                <w:color w:val="FF0000"/>
                <w:lang w:eastAsia="pl-PL"/>
              </w:rPr>
              <w:t>(</w:t>
            </w:r>
            <w:proofErr w:type="spellStart"/>
            <w:r w:rsidRPr="00032DA0">
              <w:rPr>
                <w:rFonts w:ascii="Garamond" w:eastAsia="Times New Roman" w:hAnsi="Garamond" w:cs="Calibri"/>
                <w:color w:val="FF0000"/>
                <w:lang w:eastAsia="pl-PL"/>
              </w:rPr>
              <w:t>rozw</w:t>
            </w:r>
            <w:proofErr w:type="spellEnd"/>
            <w:r w:rsidRPr="00032DA0">
              <w:rPr>
                <w:rFonts w:ascii="Garamond" w:eastAsia="Times New Roman" w:hAnsi="Garamond" w:cs="Calibri"/>
                <w:color w:val="FF0000"/>
                <w:lang w:eastAsia="pl-PL"/>
              </w:rPr>
              <w:t>. 1)</w:t>
            </w:r>
            <w:r>
              <w:rPr>
                <w:rFonts w:ascii="Garamond" w:eastAsia="Times New Roman" w:hAnsi="Garamond" w:cs="Calibri"/>
                <w:color w:val="FF0000"/>
                <w:lang w:eastAsia="pl-PL"/>
              </w:rPr>
              <w:t xml:space="preserve"> lub </w:t>
            </w:r>
            <w:r w:rsidRPr="00032DA0">
              <w:rPr>
                <w:rFonts w:ascii="Garamond" w:hAnsi="Garamond" w:cs="Tahoma"/>
                <w:color w:val="FF0000"/>
              </w:rPr>
              <w:t>udostępnienie kodów serwisowych dla posiadanego systemu archiwizacji</w:t>
            </w:r>
            <w:r>
              <w:rPr>
                <w:rFonts w:ascii="Garamond" w:hAnsi="Garamond" w:cs="Tahoma"/>
                <w:color w:val="FF0000"/>
              </w:rPr>
              <w:t xml:space="preserve"> (</w:t>
            </w:r>
            <w:proofErr w:type="spellStart"/>
            <w:r>
              <w:rPr>
                <w:rFonts w:ascii="Garamond" w:hAnsi="Garamond" w:cs="Tahoma"/>
                <w:color w:val="FF0000"/>
              </w:rPr>
              <w:t>rozw</w:t>
            </w:r>
            <w:proofErr w:type="spellEnd"/>
            <w:r>
              <w:rPr>
                <w:rFonts w:ascii="Garamond" w:hAnsi="Garamond" w:cs="Tahoma"/>
                <w:color w:val="FF0000"/>
              </w:rPr>
              <w:t>. 2)</w:t>
            </w:r>
          </w:p>
        </w:tc>
        <w:tc>
          <w:tcPr>
            <w:tcW w:w="1681" w:type="dxa"/>
            <w:vAlign w:val="center"/>
          </w:tcPr>
          <w:p w14:paraId="35A224F1" w14:textId="77777777" w:rsidR="00A36FFF" w:rsidRPr="00032DA0" w:rsidRDefault="00A36FFF" w:rsidP="00A36FFF">
            <w:pPr>
              <w:spacing w:after="0" w:line="288" w:lineRule="auto"/>
              <w:jc w:val="center"/>
              <w:rPr>
                <w:rFonts w:ascii="Garamond" w:eastAsia="Times New Roman" w:hAnsi="Garamond" w:cs="Calibri"/>
                <w:lang w:eastAsia="pl-PL"/>
              </w:rPr>
            </w:pPr>
            <w:r w:rsidRPr="00032DA0">
              <w:rPr>
                <w:rFonts w:ascii="Garamond" w:eastAsia="Times New Roman" w:hAnsi="Garamond" w:cs="Calibri"/>
                <w:lang w:eastAsia="pl-PL"/>
              </w:rPr>
              <w:t>podać</w:t>
            </w:r>
          </w:p>
        </w:tc>
        <w:tc>
          <w:tcPr>
            <w:tcW w:w="4535" w:type="dxa"/>
            <w:vAlign w:val="center"/>
          </w:tcPr>
          <w:p w14:paraId="2870126F" w14:textId="77777777" w:rsidR="00A36FFF" w:rsidRPr="00DA460B" w:rsidRDefault="00A36FFF" w:rsidP="00A36FFF">
            <w:pPr>
              <w:tabs>
                <w:tab w:val="left" w:pos="708"/>
                <w:tab w:val="center" w:pos="4536"/>
                <w:tab w:val="right" w:pos="9072"/>
              </w:tabs>
              <w:spacing w:line="256" w:lineRule="auto"/>
              <w:contextualSpacing/>
              <w:jc w:val="both"/>
              <w:rPr>
                <w:rFonts w:ascii="Garamond" w:eastAsia="Times New Roman" w:hAnsi="Garamond" w:cs="Calibri"/>
                <w:color w:val="FFC000"/>
                <w:lang w:eastAsia="pl-PL"/>
              </w:rPr>
            </w:pPr>
          </w:p>
        </w:tc>
        <w:tc>
          <w:tcPr>
            <w:tcW w:w="2829" w:type="dxa"/>
            <w:vAlign w:val="center"/>
          </w:tcPr>
          <w:p w14:paraId="6E8000D7" w14:textId="0066E73D" w:rsidR="00A36FFF" w:rsidRDefault="00A36FFF" w:rsidP="00A36FFF">
            <w:pPr>
              <w:spacing w:after="0" w:line="288" w:lineRule="auto"/>
              <w:rPr>
                <w:rFonts w:ascii="Garamond" w:eastAsia="Times New Roman" w:hAnsi="Garamond" w:cs="Calibri"/>
                <w:lang w:eastAsia="pl-PL"/>
              </w:rPr>
            </w:pPr>
            <w:r w:rsidRPr="00032DA0">
              <w:rPr>
                <w:rFonts w:ascii="Garamond" w:eastAsia="Times New Roman" w:hAnsi="Garamond" w:cs="Calibri"/>
                <w:lang w:eastAsia="pl-PL"/>
              </w:rPr>
              <w:t xml:space="preserve">tak </w:t>
            </w:r>
            <w:r>
              <w:rPr>
                <w:rFonts w:ascii="Garamond" w:eastAsia="Times New Roman" w:hAnsi="Garamond" w:cs="Calibri"/>
                <w:color w:val="FF0000"/>
                <w:lang w:eastAsia="pl-PL"/>
              </w:rPr>
              <w:t>(</w:t>
            </w:r>
            <w:proofErr w:type="spellStart"/>
            <w:r>
              <w:rPr>
                <w:rFonts w:ascii="Garamond" w:eastAsia="Times New Roman" w:hAnsi="Garamond" w:cs="Calibri"/>
                <w:color w:val="FF0000"/>
                <w:lang w:eastAsia="pl-PL"/>
              </w:rPr>
              <w:t>rozw</w:t>
            </w:r>
            <w:proofErr w:type="spellEnd"/>
            <w:r>
              <w:rPr>
                <w:rFonts w:ascii="Garamond" w:eastAsia="Times New Roman" w:hAnsi="Garamond" w:cs="Calibri"/>
                <w:color w:val="FF0000"/>
                <w:lang w:eastAsia="pl-PL"/>
              </w:rPr>
              <w:t>. 1)</w:t>
            </w:r>
            <w:r w:rsidRPr="00032DA0">
              <w:rPr>
                <w:rFonts w:ascii="Garamond" w:eastAsia="Times New Roman" w:hAnsi="Garamond" w:cs="Calibri"/>
                <w:lang w:eastAsia="pl-PL"/>
              </w:rPr>
              <w:t>– 5 pkt.</w:t>
            </w:r>
          </w:p>
          <w:p w14:paraId="06C1BAD9" w14:textId="2D018418" w:rsidR="00A36FFF" w:rsidRPr="00032DA0" w:rsidRDefault="00A36FFF" w:rsidP="00A36FFF">
            <w:pPr>
              <w:spacing w:after="0" w:line="288" w:lineRule="auto"/>
              <w:rPr>
                <w:rFonts w:ascii="Garamond" w:eastAsia="Times New Roman" w:hAnsi="Garamond" w:cs="Calibri"/>
                <w:color w:val="FF0000"/>
                <w:lang w:eastAsia="pl-PL"/>
              </w:rPr>
            </w:pPr>
            <w:r w:rsidRPr="00032DA0">
              <w:rPr>
                <w:rFonts w:ascii="Garamond" w:eastAsia="Times New Roman" w:hAnsi="Garamond" w:cs="Calibri"/>
                <w:color w:val="FF0000"/>
                <w:lang w:eastAsia="pl-PL"/>
              </w:rPr>
              <w:t>tak (</w:t>
            </w:r>
            <w:proofErr w:type="spellStart"/>
            <w:r w:rsidRPr="00032DA0">
              <w:rPr>
                <w:rFonts w:ascii="Garamond" w:eastAsia="Times New Roman" w:hAnsi="Garamond" w:cs="Calibri"/>
                <w:color w:val="FF0000"/>
                <w:lang w:eastAsia="pl-PL"/>
              </w:rPr>
              <w:t>rozw</w:t>
            </w:r>
            <w:proofErr w:type="spellEnd"/>
            <w:r w:rsidRPr="00032DA0">
              <w:rPr>
                <w:rFonts w:ascii="Garamond" w:eastAsia="Times New Roman" w:hAnsi="Garamond" w:cs="Calibri"/>
                <w:color w:val="FF0000"/>
                <w:lang w:eastAsia="pl-PL"/>
              </w:rPr>
              <w:t xml:space="preserve">. 2) – </w:t>
            </w:r>
            <w:r w:rsidR="00A357B7">
              <w:rPr>
                <w:rFonts w:ascii="Garamond" w:eastAsia="Times New Roman" w:hAnsi="Garamond" w:cs="Calibri"/>
                <w:color w:val="FF0000"/>
                <w:lang w:eastAsia="pl-PL"/>
              </w:rPr>
              <w:t>1</w:t>
            </w:r>
            <w:r w:rsidRPr="00032DA0">
              <w:rPr>
                <w:rFonts w:ascii="Garamond" w:eastAsia="Times New Roman" w:hAnsi="Garamond" w:cs="Calibri"/>
                <w:color w:val="FF0000"/>
                <w:lang w:eastAsia="pl-PL"/>
              </w:rPr>
              <w:t xml:space="preserve"> pkt.</w:t>
            </w:r>
          </w:p>
          <w:p w14:paraId="3FAD341D" w14:textId="77777777" w:rsidR="00A36FFF" w:rsidRPr="00DA460B" w:rsidRDefault="00A36FFF" w:rsidP="00A36FFF">
            <w:pPr>
              <w:spacing w:after="0" w:line="288" w:lineRule="auto"/>
              <w:rPr>
                <w:rFonts w:ascii="Garamond" w:eastAsia="Times New Roman" w:hAnsi="Garamond" w:cs="Calibri"/>
                <w:color w:val="FFC000"/>
                <w:lang w:eastAsia="pl-PL"/>
              </w:rPr>
            </w:pPr>
            <w:r w:rsidRPr="00032DA0">
              <w:rPr>
                <w:rFonts w:ascii="Garamond" w:eastAsia="Times New Roman" w:hAnsi="Garamond" w:cs="Calibri"/>
                <w:lang w:eastAsia="pl-PL"/>
              </w:rPr>
              <w:t>nie – 0 pkt.</w:t>
            </w:r>
          </w:p>
        </w:tc>
      </w:tr>
      <w:tr w:rsidR="00A36FFF" w:rsidRPr="00926C15" w14:paraId="3BC52E0F" w14:textId="77777777" w:rsidTr="008A75DB">
        <w:tc>
          <w:tcPr>
            <w:tcW w:w="959" w:type="dxa"/>
          </w:tcPr>
          <w:p w14:paraId="25F4CBE6"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3B3EEBD4" w14:textId="6B46EB41" w:rsidR="00A36FFF" w:rsidRPr="00DA460B" w:rsidRDefault="00A36FFF" w:rsidP="00A36FFF">
            <w:pPr>
              <w:spacing w:after="0" w:line="240" w:lineRule="auto"/>
              <w:jc w:val="both"/>
              <w:rPr>
                <w:rFonts w:ascii="Garamond" w:eastAsia="Times New Roman" w:hAnsi="Garamond" w:cs="Calibri"/>
                <w:color w:val="FFC000"/>
                <w:lang w:eastAsia="pl-PL"/>
              </w:rPr>
            </w:pPr>
            <w:r w:rsidRPr="00EB5C8E">
              <w:rPr>
                <w:rFonts w:ascii="Garamond" w:eastAsia="Times New Roman" w:hAnsi="Garamond" w:cs="Calibri"/>
                <w:lang w:eastAsia="pl-PL"/>
              </w:rPr>
              <w:t xml:space="preserve">Możliwość podłączenia głowic kamery SD </w:t>
            </w:r>
            <w:r>
              <w:rPr>
                <w:rFonts w:ascii="Garamond" w:eastAsia="Times New Roman" w:hAnsi="Garamond" w:cs="Calibri"/>
                <w:lang w:eastAsia="pl-PL"/>
              </w:rPr>
              <w:t xml:space="preserve">oraz HD do endoskopów sztywnych </w:t>
            </w:r>
            <w:r w:rsidRPr="00EB5C8E">
              <w:rPr>
                <w:rFonts w:ascii="Garamond" w:eastAsia="Times New Roman" w:hAnsi="Garamond" w:cs="Calibri"/>
                <w:color w:val="FF0000"/>
                <w:lang w:eastAsia="pl-PL"/>
              </w:rPr>
              <w:t>lub</w:t>
            </w:r>
            <w:r>
              <w:rPr>
                <w:rFonts w:ascii="Garamond" w:eastAsia="Times New Roman" w:hAnsi="Garamond" w:cs="Calibri"/>
                <w:lang w:eastAsia="pl-PL"/>
              </w:rPr>
              <w:t xml:space="preserve"> </w:t>
            </w:r>
            <w:r>
              <w:rPr>
                <w:rFonts w:ascii="Garamond" w:eastAsia="Times New Roman" w:hAnsi="Garamond" w:cs="Calibri"/>
                <w:color w:val="FF0000"/>
                <w:lang w:eastAsia="pl-PL"/>
              </w:rPr>
              <w:t>m</w:t>
            </w:r>
            <w:r w:rsidRPr="00EB5C8E">
              <w:rPr>
                <w:rFonts w:ascii="Garamond" w:hAnsi="Garamond" w:cs="Tahoma"/>
                <w:color w:val="FF0000"/>
              </w:rPr>
              <w:t xml:space="preserve">ożliwość podłączenia głowic kamery SD oraz HD do endoskopów </w:t>
            </w:r>
          </w:p>
        </w:tc>
        <w:tc>
          <w:tcPr>
            <w:tcW w:w="1681" w:type="dxa"/>
            <w:vAlign w:val="center"/>
          </w:tcPr>
          <w:p w14:paraId="77EA0379" w14:textId="188E5669" w:rsidR="00A36FFF" w:rsidRPr="00DA460B" w:rsidRDefault="00A36FFF" w:rsidP="00A36FFF">
            <w:pPr>
              <w:spacing w:after="0" w:line="288" w:lineRule="auto"/>
              <w:jc w:val="center"/>
              <w:rPr>
                <w:rFonts w:ascii="Garamond" w:eastAsia="Times New Roman" w:hAnsi="Garamond" w:cs="Calibri"/>
                <w:color w:val="FFC000"/>
                <w:lang w:eastAsia="pl-PL"/>
              </w:rPr>
            </w:pPr>
            <w:r w:rsidRPr="00EB5C8E">
              <w:rPr>
                <w:rFonts w:ascii="Garamond" w:eastAsia="Times New Roman" w:hAnsi="Garamond" w:cs="Calibri"/>
                <w:lang w:eastAsia="pl-PL"/>
              </w:rPr>
              <w:t>podać</w:t>
            </w:r>
          </w:p>
        </w:tc>
        <w:tc>
          <w:tcPr>
            <w:tcW w:w="4535" w:type="dxa"/>
          </w:tcPr>
          <w:p w14:paraId="67942287" w14:textId="77777777" w:rsidR="00A36FFF" w:rsidRPr="00DA460B" w:rsidRDefault="00A36FFF" w:rsidP="00A36FFF">
            <w:pPr>
              <w:spacing w:after="0" w:line="288" w:lineRule="auto"/>
              <w:rPr>
                <w:rFonts w:ascii="Garamond" w:eastAsia="Times New Roman" w:hAnsi="Garamond" w:cs="Calibri"/>
                <w:strike/>
                <w:color w:val="FFC000"/>
                <w:lang w:eastAsia="pl-PL"/>
              </w:rPr>
            </w:pPr>
          </w:p>
        </w:tc>
        <w:tc>
          <w:tcPr>
            <w:tcW w:w="2829" w:type="dxa"/>
            <w:vAlign w:val="bottom"/>
          </w:tcPr>
          <w:p w14:paraId="36CB601C" w14:textId="77777777" w:rsidR="00A36FFF" w:rsidRPr="00EB5C8E" w:rsidRDefault="00A36FFF" w:rsidP="00A36FFF">
            <w:pPr>
              <w:spacing w:after="0" w:line="288" w:lineRule="auto"/>
              <w:rPr>
                <w:rFonts w:ascii="Garamond" w:eastAsia="Times New Roman" w:hAnsi="Garamond" w:cs="Calibri"/>
                <w:lang w:eastAsia="pl-PL"/>
              </w:rPr>
            </w:pPr>
            <w:r w:rsidRPr="00EB5C8E">
              <w:rPr>
                <w:rFonts w:ascii="Garamond" w:eastAsia="Times New Roman" w:hAnsi="Garamond" w:cs="Calibri"/>
                <w:lang w:eastAsia="pl-PL"/>
              </w:rPr>
              <w:t>tak – 5 pkt.</w:t>
            </w:r>
          </w:p>
          <w:p w14:paraId="72F1A7F4" w14:textId="3332E0FF" w:rsidR="00A36FFF" w:rsidRPr="00DA460B" w:rsidRDefault="00A36FFF" w:rsidP="00A36FFF">
            <w:pPr>
              <w:autoSpaceDE w:val="0"/>
              <w:autoSpaceDN w:val="0"/>
              <w:adjustRightInd w:val="0"/>
              <w:spacing w:line="288" w:lineRule="auto"/>
              <w:rPr>
                <w:rFonts w:ascii="Garamond" w:hAnsi="Garamond" w:cs="Calibri"/>
                <w:color w:val="FFC000"/>
              </w:rPr>
            </w:pPr>
            <w:r w:rsidRPr="00EB5C8E">
              <w:rPr>
                <w:rFonts w:ascii="Garamond" w:eastAsia="Times New Roman" w:hAnsi="Garamond" w:cs="Calibri"/>
                <w:lang w:eastAsia="pl-PL"/>
              </w:rPr>
              <w:t>nie – 0 pkt.</w:t>
            </w:r>
          </w:p>
        </w:tc>
      </w:tr>
      <w:tr w:rsidR="00A36FFF" w:rsidRPr="00372AE3" w14:paraId="2DB284A2" w14:textId="77777777" w:rsidTr="008A75DB">
        <w:tc>
          <w:tcPr>
            <w:tcW w:w="959" w:type="dxa"/>
          </w:tcPr>
          <w:p w14:paraId="1684B704" w14:textId="77777777" w:rsidR="00A36FFF" w:rsidRPr="00372AE3" w:rsidRDefault="00A36FFF" w:rsidP="00A36FFF">
            <w:pPr>
              <w:pStyle w:val="Akapitzlist"/>
              <w:numPr>
                <w:ilvl w:val="0"/>
                <w:numId w:val="4"/>
              </w:numPr>
              <w:spacing w:line="288" w:lineRule="auto"/>
              <w:rPr>
                <w:rFonts w:ascii="Garamond" w:hAnsi="Garamond"/>
              </w:rPr>
            </w:pPr>
          </w:p>
        </w:tc>
        <w:tc>
          <w:tcPr>
            <w:tcW w:w="4535" w:type="dxa"/>
            <w:vAlign w:val="center"/>
          </w:tcPr>
          <w:p w14:paraId="7C6DC574" w14:textId="239307D7" w:rsidR="00A36FFF" w:rsidRPr="00372AE3" w:rsidRDefault="00A36FFF" w:rsidP="00A36FFF">
            <w:pPr>
              <w:spacing w:after="0" w:line="240" w:lineRule="auto"/>
              <w:jc w:val="both"/>
              <w:rPr>
                <w:rFonts w:ascii="Garamond" w:eastAsia="Times New Roman" w:hAnsi="Garamond" w:cs="Calibri"/>
                <w:lang w:eastAsia="pl-PL"/>
              </w:rPr>
            </w:pPr>
            <w:r w:rsidRPr="00EB5C8E">
              <w:rPr>
                <w:rFonts w:ascii="Garamond" w:eastAsia="Times New Roman" w:hAnsi="Garamond" w:cs="Calibri"/>
                <w:color w:val="000000" w:themeColor="text1"/>
                <w:lang w:eastAsia="pl-PL"/>
              </w:rPr>
              <w:t>Możliwość podłączenia</w:t>
            </w:r>
            <w:r>
              <w:rPr>
                <w:rFonts w:ascii="Garamond" w:eastAsia="Times New Roman" w:hAnsi="Garamond" w:cs="Calibri"/>
                <w:color w:val="000000" w:themeColor="text1"/>
                <w:lang w:eastAsia="pl-PL"/>
              </w:rPr>
              <w:t>:</w:t>
            </w:r>
            <w:r w:rsidRPr="00EB5C8E">
              <w:rPr>
                <w:rFonts w:ascii="Garamond" w:eastAsia="Times New Roman" w:hAnsi="Garamond" w:cs="Calibri"/>
                <w:color w:val="000000" w:themeColor="text1"/>
                <w:lang w:eastAsia="pl-PL"/>
              </w:rPr>
              <w:t xml:space="preserve"> endoskopów urologicznych, lar</w:t>
            </w:r>
            <w:r>
              <w:rPr>
                <w:rFonts w:ascii="Garamond" w:eastAsia="Times New Roman" w:hAnsi="Garamond" w:cs="Calibri"/>
                <w:color w:val="000000" w:themeColor="text1"/>
                <w:lang w:eastAsia="pl-PL"/>
              </w:rPr>
              <w:t xml:space="preserve">yngologicznych, laparoskopowych </w:t>
            </w:r>
            <w:r w:rsidRPr="00EB5C8E">
              <w:rPr>
                <w:rFonts w:ascii="Garamond" w:eastAsia="Times New Roman" w:hAnsi="Garamond" w:cs="Calibri"/>
                <w:color w:val="FF0000"/>
                <w:lang w:eastAsia="pl-PL"/>
              </w:rPr>
              <w:t xml:space="preserve">lub </w:t>
            </w:r>
            <w:r w:rsidRPr="00EB5C8E">
              <w:rPr>
                <w:rFonts w:ascii="Garamond" w:hAnsi="Garamond" w:cs="Tahoma"/>
                <w:color w:val="FF0000"/>
              </w:rPr>
              <w:t>endoskopów urologicznych, laryngologicznych, pulmonologicznych, gastroenterologicznych</w:t>
            </w:r>
          </w:p>
        </w:tc>
        <w:tc>
          <w:tcPr>
            <w:tcW w:w="1681" w:type="dxa"/>
            <w:vAlign w:val="center"/>
          </w:tcPr>
          <w:p w14:paraId="1A3CEB67" w14:textId="5BDD622D" w:rsidR="00A36FFF" w:rsidRPr="00372AE3" w:rsidRDefault="00A36FFF" w:rsidP="00A36FFF">
            <w:pPr>
              <w:spacing w:after="0" w:line="288" w:lineRule="auto"/>
              <w:jc w:val="center"/>
              <w:rPr>
                <w:rFonts w:ascii="Garamond" w:eastAsia="Times New Roman" w:hAnsi="Garamond" w:cs="Calibri"/>
                <w:lang w:eastAsia="pl-PL"/>
              </w:rPr>
            </w:pPr>
            <w:r w:rsidRPr="00EB5C8E">
              <w:rPr>
                <w:rFonts w:ascii="Garamond" w:eastAsia="Times New Roman" w:hAnsi="Garamond" w:cs="Calibri"/>
                <w:lang w:eastAsia="pl-PL"/>
              </w:rPr>
              <w:t>podać</w:t>
            </w:r>
          </w:p>
        </w:tc>
        <w:tc>
          <w:tcPr>
            <w:tcW w:w="4535" w:type="dxa"/>
          </w:tcPr>
          <w:p w14:paraId="2E1F966D" w14:textId="77777777" w:rsidR="00A36FFF" w:rsidRPr="00372AE3" w:rsidRDefault="00A36FFF" w:rsidP="00A36FFF">
            <w:pPr>
              <w:spacing w:after="0" w:line="288" w:lineRule="auto"/>
              <w:rPr>
                <w:rFonts w:ascii="Garamond" w:eastAsia="Times New Roman" w:hAnsi="Garamond" w:cs="Calibri"/>
                <w:strike/>
                <w:lang w:eastAsia="pl-PL"/>
              </w:rPr>
            </w:pPr>
          </w:p>
        </w:tc>
        <w:tc>
          <w:tcPr>
            <w:tcW w:w="2829" w:type="dxa"/>
            <w:vAlign w:val="bottom"/>
          </w:tcPr>
          <w:p w14:paraId="0A44693C" w14:textId="77777777" w:rsidR="00A36FFF" w:rsidRPr="00EB5C8E" w:rsidRDefault="00A36FFF" w:rsidP="00A36FFF">
            <w:pPr>
              <w:spacing w:after="0" w:line="288" w:lineRule="auto"/>
              <w:rPr>
                <w:rFonts w:ascii="Garamond" w:eastAsia="Times New Roman" w:hAnsi="Garamond" w:cs="Calibri"/>
                <w:lang w:eastAsia="pl-PL"/>
              </w:rPr>
            </w:pPr>
            <w:r w:rsidRPr="00EB5C8E">
              <w:rPr>
                <w:rFonts w:ascii="Garamond" w:eastAsia="Times New Roman" w:hAnsi="Garamond" w:cs="Calibri"/>
                <w:lang w:eastAsia="pl-PL"/>
              </w:rPr>
              <w:t>tak – 5 pkt.</w:t>
            </w:r>
          </w:p>
          <w:p w14:paraId="39AFF0B8" w14:textId="7D85CD47" w:rsidR="00A36FFF" w:rsidRPr="00372AE3" w:rsidRDefault="00A36FFF" w:rsidP="00A36FFF">
            <w:pPr>
              <w:autoSpaceDE w:val="0"/>
              <w:autoSpaceDN w:val="0"/>
              <w:adjustRightInd w:val="0"/>
              <w:spacing w:line="288" w:lineRule="auto"/>
              <w:rPr>
                <w:rFonts w:ascii="Garamond" w:hAnsi="Garamond" w:cs="Calibri"/>
              </w:rPr>
            </w:pPr>
            <w:r w:rsidRPr="00EB5C8E">
              <w:rPr>
                <w:rFonts w:ascii="Garamond" w:eastAsia="Times New Roman" w:hAnsi="Garamond" w:cs="Calibri"/>
                <w:lang w:eastAsia="pl-PL"/>
              </w:rPr>
              <w:t>nie – 0 pkt.</w:t>
            </w:r>
          </w:p>
        </w:tc>
      </w:tr>
      <w:tr w:rsidR="00A36FFF" w:rsidRPr="00926C15" w14:paraId="54560860" w14:textId="77777777" w:rsidTr="00A33307">
        <w:tc>
          <w:tcPr>
            <w:tcW w:w="959" w:type="dxa"/>
          </w:tcPr>
          <w:p w14:paraId="349700C3"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2004FE60" w14:textId="77777777" w:rsidR="00A36FFF" w:rsidRPr="00440B28" w:rsidRDefault="00A36FFF" w:rsidP="00A36FFF">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Zapis badania endoskopowego do systemu HIS</w:t>
            </w:r>
          </w:p>
        </w:tc>
        <w:tc>
          <w:tcPr>
            <w:tcW w:w="1681" w:type="dxa"/>
            <w:vAlign w:val="center"/>
          </w:tcPr>
          <w:p w14:paraId="7A9F71ED"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vAlign w:val="center"/>
          </w:tcPr>
          <w:p w14:paraId="51E2951F" w14:textId="77777777" w:rsidR="00A36FFF" w:rsidRPr="00926C15" w:rsidRDefault="00A36FFF" w:rsidP="00A36FFF">
            <w:pPr>
              <w:spacing w:after="0" w:line="288" w:lineRule="auto"/>
              <w:rPr>
                <w:rFonts w:ascii="Garamond" w:eastAsia="Times New Roman" w:hAnsi="Garamond" w:cs="Calibri"/>
                <w:color w:val="000000"/>
                <w:lang w:eastAsia="pl-PL"/>
              </w:rPr>
            </w:pPr>
          </w:p>
        </w:tc>
        <w:tc>
          <w:tcPr>
            <w:tcW w:w="2829" w:type="dxa"/>
            <w:vAlign w:val="center"/>
          </w:tcPr>
          <w:p w14:paraId="7C7FA232"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477E537F"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A36FFF" w:rsidRPr="00926C15" w14:paraId="58C10793" w14:textId="77777777" w:rsidTr="00A33307">
        <w:tc>
          <w:tcPr>
            <w:tcW w:w="959" w:type="dxa"/>
          </w:tcPr>
          <w:p w14:paraId="038C3188"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09D44570" w14:textId="77777777" w:rsidR="00A36FFF" w:rsidRDefault="00A36FFF" w:rsidP="00A36FFF">
            <w:pPr>
              <w:spacing w:after="0" w:line="240" w:lineRule="auto"/>
              <w:jc w:val="both"/>
              <w:rPr>
                <w:rFonts w:ascii="Garamond" w:hAnsi="Garamond" w:cs="Tahoma"/>
                <w:color w:val="FF0000"/>
              </w:rPr>
            </w:pPr>
            <w:r w:rsidRPr="00440B28">
              <w:rPr>
                <w:rFonts w:ascii="Garamond" w:eastAsia="Times New Roman" w:hAnsi="Garamond" w:cs="Calibri"/>
                <w:color w:val="000000"/>
                <w:lang w:eastAsia="pl-PL"/>
              </w:rPr>
              <w:t>Menu funkcyjne (ustawień) oraz komunikaty procesora wyświetlane w pełni w języku polskim</w:t>
            </w:r>
            <w:r w:rsidR="00BF58E3">
              <w:rPr>
                <w:rFonts w:ascii="Garamond" w:eastAsia="Times New Roman" w:hAnsi="Garamond" w:cs="Calibri"/>
                <w:color w:val="000000"/>
                <w:lang w:eastAsia="pl-PL"/>
              </w:rPr>
              <w:t xml:space="preserve"> </w:t>
            </w:r>
            <w:r w:rsidR="00BF58E3" w:rsidRPr="00BF58E3">
              <w:rPr>
                <w:rFonts w:ascii="Garamond" w:eastAsia="Times New Roman" w:hAnsi="Garamond" w:cs="Calibri"/>
                <w:color w:val="FF0000"/>
                <w:lang w:eastAsia="pl-PL"/>
              </w:rPr>
              <w:t xml:space="preserve">lub </w:t>
            </w:r>
            <w:r w:rsidR="00BF58E3" w:rsidRPr="00BF58E3">
              <w:rPr>
                <w:rFonts w:ascii="Garamond" w:hAnsi="Garamond" w:cs="Tahoma"/>
                <w:color w:val="FF0000"/>
              </w:rPr>
              <w:t>menu funkcyjne procesora wyświetlane w języku polskim</w:t>
            </w:r>
            <w:r w:rsidR="00BF58E3">
              <w:rPr>
                <w:rFonts w:ascii="Garamond" w:hAnsi="Garamond" w:cs="Tahoma"/>
                <w:color w:val="FF0000"/>
              </w:rPr>
              <w:t>.</w:t>
            </w:r>
          </w:p>
          <w:p w14:paraId="66A414CB" w14:textId="77777777" w:rsidR="00BF58E3" w:rsidRDefault="00BF58E3" w:rsidP="00A36FFF">
            <w:pPr>
              <w:spacing w:after="0" w:line="240" w:lineRule="auto"/>
              <w:jc w:val="both"/>
              <w:rPr>
                <w:rFonts w:ascii="Garamond" w:hAnsi="Garamond" w:cs="Tahoma"/>
                <w:color w:val="FF0000"/>
              </w:rPr>
            </w:pPr>
          </w:p>
          <w:p w14:paraId="3454DC0A" w14:textId="156C41E5" w:rsidR="00BF58E3" w:rsidRPr="00440B28" w:rsidRDefault="00BF58E3" w:rsidP="00A36FFF">
            <w:pPr>
              <w:spacing w:after="0" w:line="240" w:lineRule="auto"/>
              <w:jc w:val="both"/>
              <w:rPr>
                <w:rFonts w:ascii="Garamond" w:eastAsia="Times New Roman" w:hAnsi="Garamond" w:cs="Calibri"/>
                <w:color w:val="000000"/>
                <w:lang w:eastAsia="pl-PL"/>
              </w:rPr>
            </w:pPr>
            <w:r w:rsidRPr="002E7B60">
              <w:rPr>
                <w:rFonts w:ascii="Garamond" w:hAnsi="Garamond" w:cs="Tahoma"/>
                <w:color w:val="FF0000"/>
              </w:rPr>
              <w:t>Zamawiający dopuszcza procesor z menu dla użytkownika w języku polskim, lecz bez możliwości używania znaków diakrytycznych (</w:t>
            </w:r>
            <w:proofErr w:type="spellStart"/>
            <w:r w:rsidRPr="002E7B60">
              <w:rPr>
                <w:rFonts w:ascii="Garamond" w:hAnsi="Garamond" w:cs="Tahoma"/>
                <w:color w:val="FF0000"/>
              </w:rPr>
              <w:t>ą,ę,ć,ł,ń,ó,ż</w:t>
            </w:r>
            <w:proofErr w:type="spellEnd"/>
            <w:r w:rsidRPr="002E7B60">
              <w:rPr>
                <w:rFonts w:ascii="Garamond" w:hAnsi="Garamond" w:cs="Tahoma"/>
                <w:color w:val="FF0000"/>
              </w:rPr>
              <w:t>) - znaki obsługiwane w systemie archiwizacji badań DICOM w obsłudze polskich nazwisk WORKLIST</w:t>
            </w:r>
          </w:p>
        </w:tc>
        <w:tc>
          <w:tcPr>
            <w:tcW w:w="1681" w:type="dxa"/>
            <w:vAlign w:val="center"/>
          </w:tcPr>
          <w:p w14:paraId="368A36DD"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6F677DD8" w14:textId="77777777" w:rsidR="00A36FFF" w:rsidRPr="00926C15" w:rsidRDefault="00A36FFF" w:rsidP="00A36FFF">
            <w:pPr>
              <w:spacing w:after="0" w:line="288" w:lineRule="auto"/>
              <w:rPr>
                <w:rFonts w:ascii="Garamond" w:eastAsia="Times New Roman" w:hAnsi="Garamond" w:cs="Calibri"/>
                <w:color w:val="000000"/>
                <w:lang w:eastAsia="pl-PL"/>
              </w:rPr>
            </w:pPr>
          </w:p>
        </w:tc>
        <w:tc>
          <w:tcPr>
            <w:tcW w:w="2829" w:type="dxa"/>
            <w:vAlign w:val="center"/>
          </w:tcPr>
          <w:p w14:paraId="7053C532"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7835EBE5" w14:textId="77777777" w:rsidTr="00A33307">
        <w:tc>
          <w:tcPr>
            <w:tcW w:w="959" w:type="dxa"/>
          </w:tcPr>
          <w:p w14:paraId="004C6859"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2FCFA246" w14:textId="77777777" w:rsidR="00A36FFF" w:rsidRDefault="00A36FFF" w:rsidP="00A36FFF">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Polskie czcionki komunikatów procesora</w:t>
            </w:r>
          </w:p>
          <w:p w14:paraId="2AE31AFA" w14:textId="77777777" w:rsidR="00BF58E3" w:rsidRDefault="00BF58E3" w:rsidP="00A36FFF">
            <w:pPr>
              <w:spacing w:after="0" w:line="240" w:lineRule="auto"/>
              <w:jc w:val="both"/>
              <w:rPr>
                <w:rFonts w:ascii="Garamond" w:eastAsia="Times New Roman" w:hAnsi="Garamond" w:cs="Calibri"/>
                <w:color w:val="000000"/>
                <w:lang w:eastAsia="pl-PL"/>
              </w:rPr>
            </w:pPr>
          </w:p>
          <w:p w14:paraId="0E4BDEEC" w14:textId="709B1B0E" w:rsidR="00BF58E3" w:rsidRPr="00440B28" w:rsidRDefault="00BF58E3" w:rsidP="00A36FFF">
            <w:pPr>
              <w:spacing w:after="0" w:line="240" w:lineRule="auto"/>
              <w:jc w:val="both"/>
              <w:rPr>
                <w:rFonts w:ascii="Garamond" w:eastAsia="Times New Roman" w:hAnsi="Garamond" w:cs="Calibri"/>
                <w:color w:val="000000"/>
                <w:lang w:eastAsia="pl-PL"/>
              </w:rPr>
            </w:pPr>
            <w:r w:rsidRPr="002E7B60">
              <w:rPr>
                <w:rFonts w:ascii="Garamond" w:hAnsi="Garamond" w:cs="Tahoma"/>
                <w:color w:val="FF0000"/>
              </w:rPr>
              <w:t>Zamawiający dopuszcza procesor z menu dla użytkownika w języku polskim, lecz bez możliwości używania znaków diakrytycznych (</w:t>
            </w:r>
            <w:proofErr w:type="spellStart"/>
            <w:r w:rsidRPr="002E7B60">
              <w:rPr>
                <w:rFonts w:ascii="Garamond" w:hAnsi="Garamond" w:cs="Tahoma"/>
                <w:color w:val="FF0000"/>
              </w:rPr>
              <w:t>ą,ę,ć,ł,ń,ó,ż</w:t>
            </w:r>
            <w:proofErr w:type="spellEnd"/>
            <w:r w:rsidRPr="002E7B60">
              <w:rPr>
                <w:rFonts w:ascii="Garamond" w:hAnsi="Garamond" w:cs="Tahoma"/>
                <w:color w:val="FF0000"/>
              </w:rPr>
              <w:t xml:space="preserve">) - znaki obsługiwane w systemie archiwizacji badań </w:t>
            </w:r>
            <w:r w:rsidRPr="002E7B60">
              <w:rPr>
                <w:rFonts w:ascii="Garamond" w:hAnsi="Garamond" w:cs="Tahoma"/>
                <w:color w:val="FF0000"/>
              </w:rPr>
              <w:lastRenderedPageBreak/>
              <w:t>DICOM w obsłudze polskich nazwisk WORKLIST</w:t>
            </w:r>
          </w:p>
        </w:tc>
        <w:tc>
          <w:tcPr>
            <w:tcW w:w="1681" w:type="dxa"/>
            <w:vAlign w:val="center"/>
          </w:tcPr>
          <w:p w14:paraId="0FB3CD3E"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tak</w:t>
            </w:r>
          </w:p>
        </w:tc>
        <w:tc>
          <w:tcPr>
            <w:tcW w:w="4535" w:type="dxa"/>
            <w:vAlign w:val="center"/>
          </w:tcPr>
          <w:p w14:paraId="7FD58CA2" w14:textId="77777777" w:rsidR="00A36FFF" w:rsidRPr="00926C15" w:rsidRDefault="00A36FFF" w:rsidP="00A36FFF">
            <w:pPr>
              <w:spacing w:after="0" w:line="288" w:lineRule="auto"/>
              <w:rPr>
                <w:rFonts w:ascii="Garamond" w:eastAsia="Times New Roman" w:hAnsi="Garamond" w:cs="Calibri"/>
                <w:color w:val="000000"/>
                <w:lang w:eastAsia="pl-PL"/>
              </w:rPr>
            </w:pPr>
          </w:p>
        </w:tc>
        <w:tc>
          <w:tcPr>
            <w:tcW w:w="2829" w:type="dxa"/>
            <w:vAlign w:val="center"/>
          </w:tcPr>
          <w:p w14:paraId="3E810F54"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2354BDBE" w14:textId="77777777" w:rsidTr="00A33307">
        <w:tc>
          <w:tcPr>
            <w:tcW w:w="959" w:type="dxa"/>
          </w:tcPr>
          <w:p w14:paraId="47A79CFD"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28556D27" w14:textId="77777777" w:rsidR="00A36FFF" w:rsidRDefault="00A36FFF" w:rsidP="00A36FFF">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Możliwość używania znaków diakrytycznych (</w:t>
            </w:r>
            <w:proofErr w:type="spellStart"/>
            <w:r w:rsidRPr="00440B28">
              <w:rPr>
                <w:rFonts w:ascii="Garamond" w:eastAsia="Times New Roman" w:hAnsi="Garamond" w:cs="Calibri"/>
                <w:color w:val="000000"/>
                <w:lang w:eastAsia="pl-PL"/>
              </w:rPr>
              <w:t>ą,ę,ć,ł,ń,ó,ż,</w:t>
            </w:r>
            <w:r>
              <w:rPr>
                <w:rFonts w:ascii="Garamond" w:eastAsia="Times New Roman" w:hAnsi="Garamond" w:cs="Calibri"/>
                <w:color w:val="000000"/>
                <w:lang w:eastAsia="pl-PL"/>
              </w:rPr>
              <w:t>ź</w:t>
            </w:r>
            <w:proofErr w:type="spellEnd"/>
            <w:r>
              <w:rPr>
                <w:rFonts w:ascii="Garamond" w:eastAsia="Times New Roman" w:hAnsi="Garamond" w:cs="Calibri"/>
                <w:color w:val="000000"/>
                <w:lang w:eastAsia="pl-PL"/>
              </w:rPr>
              <w:t>) podczas wpisywania imienia i </w:t>
            </w:r>
            <w:r w:rsidRPr="00440B28">
              <w:rPr>
                <w:rFonts w:ascii="Garamond" w:eastAsia="Times New Roman" w:hAnsi="Garamond" w:cs="Calibri"/>
                <w:color w:val="000000"/>
                <w:lang w:eastAsia="pl-PL"/>
              </w:rPr>
              <w:t>nazwiska pacjenta (co najmniej do systemu archiwizacji)</w:t>
            </w:r>
          </w:p>
          <w:p w14:paraId="29A7C2C8" w14:textId="77777777" w:rsidR="00BF58E3" w:rsidRDefault="00BF58E3" w:rsidP="00A36FFF">
            <w:pPr>
              <w:spacing w:after="0" w:line="240" w:lineRule="auto"/>
              <w:jc w:val="both"/>
              <w:rPr>
                <w:rFonts w:ascii="Garamond" w:eastAsia="Times New Roman" w:hAnsi="Garamond" w:cs="Calibri"/>
                <w:color w:val="000000"/>
                <w:lang w:eastAsia="pl-PL"/>
              </w:rPr>
            </w:pPr>
          </w:p>
          <w:p w14:paraId="043E65DD" w14:textId="17116ACA" w:rsidR="00BF58E3" w:rsidRPr="00440B28" w:rsidRDefault="00BF58E3" w:rsidP="00A36FFF">
            <w:pPr>
              <w:spacing w:after="0" w:line="240" w:lineRule="auto"/>
              <w:jc w:val="both"/>
              <w:rPr>
                <w:rFonts w:ascii="Garamond" w:eastAsia="Times New Roman" w:hAnsi="Garamond" w:cs="Calibri"/>
                <w:color w:val="000000"/>
                <w:lang w:eastAsia="pl-PL"/>
              </w:rPr>
            </w:pPr>
            <w:r w:rsidRPr="002E7B60">
              <w:rPr>
                <w:rFonts w:ascii="Garamond" w:hAnsi="Garamond" w:cs="Tahoma"/>
                <w:color w:val="FF0000"/>
              </w:rPr>
              <w:t>Zamawiający dopuszcza procesor z menu dla użytkownika w języku polskim, lecz bez możliwości używania znaków diakrytycznych (</w:t>
            </w:r>
            <w:proofErr w:type="spellStart"/>
            <w:r w:rsidRPr="002E7B60">
              <w:rPr>
                <w:rFonts w:ascii="Garamond" w:hAnsi="Garamond" w:cs="Tahoma"/>
                <w:color w:val="FF0000"/>
              </w:rPr>
              <w:t>ą,ę,ć,ł,ń,ó,ż</w:t>
            </w:r>
            <w:proofErr w:type="spellEnd"/>
            <w:r w:rsidRPr="002E7B60">
              <w:rPr>
                <w:rFonts w:ascii="Garamond" w:hAnsi="Garamond" w:cs="Tahoma"/>
                <w:color w:val="FF0000"/>
              </w:rPr>
              <w:t>) - znaki obsługiwane w systemie archiwizacji badań DICOM w obsłudze polskich nazwisk WORKLIST</w:t>
            </w:r>
          </w:p>
        </w:tc>
        <w:tc>
          <w:tcPr>
            <w:tcW w:w="1681" w:type="dxa"/>
            <w:vAlign w:val="center"/>
          </w:tcPr>
          <w:p w14:paraId="68D67B7E"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074C710F" w14:textId="77777777" w:rsidR="00A36FFF" w:rsidRPr="00926C15" w:rsidRDefault="00A36FFF" w:rsidP="00A36FFF">
            <w:pPr>
              <w:spacing w:after="0" w:line="288" w:lineRule="auto"/>
              <w:rPr>
                <w:rFonts w:ascii="Garamond" w:eastAsia="Times New Roman" w:hAnsi="Garamond" w:cs="Calibri"/>
                <w:color w:val="000000"/>
                <w:lang w:eastAsia="pl-PL"/>
              </w:rPr>
            </w:pPr>
          </w:p>
        </w:tc>
        <w:tc>
          <w:tcPr>
            <w:tcW w:w="2829" w:type="dxa"/>
            <w:vAlign w:val="center"/>
          </w:tcPr>
          <w:p w14:paraId="1A9A0F96"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17A5F2C3" w14:textId="77777777" w:rsidTr="00A33307">
        <w:tc>
          <w:tcPr>
            <w:tcW w:w="959" w:type="dxa"/>
          </w:tcPr>
          <w:p w14:paraId="04FFEA1C"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68C4DD9B" w14:textId="77777777" w:rsidR="00A36FFF" w:rsidRPr="00440B28" w:rsidRDefault="00A36FFF" w:rsidP="00A36FFF">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Wyostrzenie obrazu w trakcie badania – podać liczbę poziomów</w:t>
            </w:r>
          </w:p>
        </w:tc>
        <w:tc>
          <w:tcPr>
            <w:tcW w:w="1681" w:type="dxa"/>
            <w:vAlign w:val="center"/>
          </w:tcPr>
          <w:p w14:paraId="63766E4E"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r>
              <w:rPr>
                <w:rFonts w:ascii="Garamond" w:eastAsia="Times New Roman" w:hAnsi="Garamond" w:cs="Calibri"/>
                <w:color w:val="000000"/>
                <w:lang w:eastAsia="pl-PL"/>
              </w:rPr>
              <w:t>, podać</w:t>
            </w:r>
          </w:p>
        </w:tc>
        <w:tc>
          <w:tcPr>
            <w:tcW w:w="4535" w:type="dxa"/>
            <w:vAlign w:val="center"/>
          </w:tcPr>
          <w:p w14:paraId="51728EDC" w14:textId="77777777" w:rsidR="00A36FFF" w:rsidRPr="00926C15" w:rsidRDefault="00A36FFF" w:rsidP="00A36FFF">
            <w:pPr>
              <w:spacing w:after="0" w:line="288" w:lineRule="auto"/>
              <w:rPr>
                <w:rFonts w:ascii="Garamond" w:eastAsia="Times New Roman" w:hAnsi="Garamond" w:cs="Calibri"/>
                <w:strike/>
                <w:color w:val="000000"/>
                <w:lang w:eastAsia="pl-PL"/>
              </w:rPr>
            </w:pPr>
          </w:p>
        </w:tc>
        <w:tc>
          <w:tcPr>
            <w:tcW w:w="2829" w:type="dxa"/>
            <w:vAlign w:val="center"/>
          </w:tcPr>
          <w:p w14:paraId="32DF76AC"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25 poziomów i więcej – 3 pkt.</w:t>
            </w:r>
          </w:p>
          <w:p w14:paraId="41D87BC7" w14:textId="77777777" w:rsidR="00A36FFF" w:rsidRPr="00926C15" w:rsidRDefault="00A36FFF" w:rsidP="00A36FFF">
            <w:pPr>
              <w:spacing w:after="0" w:line="288" w:lineRule="auto"/>
              <w:rPr>
                <w:rFonts w:ascii="Garamond" w:eastAsia="Times New Roman" w:hAnsi="Garamond" w:cs="Calibri"/>
                <w:color w:val="000000"/>
                <w:lang w:eastAsia="pl-PL"/>
              </w:rPr>
            </w:pPr>
          </w:p>
          <w:p w14:paraId="29114C39"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mniejsze wartości – 1 pkt.</w:t>
            </w:r>
          </w:p>
        </w:tc>
      </w:tr>
      <w:tr w:rsidR="00A36FFF" w:rsidRPr="00926C15" w14:paraId="437AE2C8" w14:textId="77777777" w:rsidTr="00A33307">
        <w:tc>
          <w:tcPr>
            <w:tcW w:w="959" w:type="dxa"/>
          </w:tcPr>
          <w:p w14:paraId="545EE454"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576A3AEA" w14:textId="629AE46A" w:rsidR="00A36FFF" w:rsidRPr="00DA460B" w:rsidRDefault="00A36FFF" w:rsidP="00A36FFF">
            <w:pPr>
              <w:spacing w:after="0" w:line="240" w:lineRule="auto"/>
              <w:jc w:val="both"/>
              <w:rPr>
                <w:rFonts w:ascii="Garamond" w:eastAsia="Times New Roman" w:hAnsi="Garamond" w:cs="Calibri"/>
                <w:color w:val="FFC000"/>
                <w:lang w:eastAsia="pl-PL"/>
              </w:rPr>
            </w:pPr>
            <w:r w:rsidRPr="00032DA0">
              <w:rPr>
                <w:rFonts w:ascii="Garamond" w:eastAsia="Times New Roman" w:hAnsi="Garamond" w:cs="Calibri"/>
                <w:color w:val="000000" w:themeColor="text1"/>
                <w:lang w:eastAsia="pl-PL"/>
              </w:rPr>
              <w:t xml:space="preserve">Funkcja sterowania poprzez posiadany system integracji tzn.: min. balans bieli, zdjęcie, zatrzymanie obrazu, włączenie lampy, przesłona </w:t>
            </w:r>
            <w:r w:rsidRPr="00032DA0">
              <w:rPr>
                <w:rFonts w:ascii="Garamond" w:eastAsia="Times New Roman" w:hAnsi="Garamond" w:cs="Calibri"/>
                <w:color w:val="FF0000"/>
                <w:lang w:eastAsia="pl-PL"/>
              </w:rPr>
              <w:t>(</w:t>
            </w:r>
            <w:proofErr w:type="spellStart"/>
            <w:r w:rsidRPr="00032DA0">
              <w:rPr>
                <w:rFonts w:ascii="Garamond" w:eastAsia="Times New Roman" w:hAnsi="Garamond" w:cs="Calibri"/>
                <w:color w:val="FF0000"/>
                <w:lang w:eastAsia="pl-PL"/>
              </w:rPr>
              <w:t>rozw</w:t>
            </w:r>
            <w:proofErr w:type="spellEnd"/>
            <w:r w:rsidRPr="00032DA0">
              <w:rPr>
                <w:rFonts w:ascii="Garamond" w:eastAsia="Times New Roman" w:hAnsi="Garamond" w:cs="Calibri"/>
                <w:color w:val="FF0000"/>
                <w:lang w:eastAsia="pl-PL"/>
              </w:rPr>
              <w:t>. 1)</w:t>
            </w:r>
            <w:r>
              <w:rPr>
                <w:rFonts w:ascii="Garamond" w:eastAsia="Times New Roman" w:hAnsi="Garamond" w:cs="Calibri"/>
                <w:color w:val="FF0000"/>
                <w:lang w:eastAsia="pl-PL"/>
              </w:rPr>
              <w:t xml:space="preserve"> lub </w:t>
            </w:r>
            <w:r w:rsidRPr="00032DA0">
              <w:rPr>
                <w:rFonts w:ascii="Garamond" w:hAnsi="Garamond" w:cs="Tahoma"/>
                <w:color w:val="FF0000"/>
              </w:rPr>
              <w:t>udostępnienie kodów serwisowych dla posiadanego systemu archiwizacji</w:t>
            </w:r>
            <w:r>
              <w:rPr>
                <w:rFonts w:ascii="Garamond" w:hAnsi="Garamond" w:cs="Tahoma"/>
                <w:color w:val="FF0000"/>
              </w:rPr>
              <w:t xml:space="preserve"> (</w:t>
            </w:r>
            <w:proofErr w:type="spellStart"/>
            <w:r>
              <w:rPr>
                <w:rFonts w:ascii="Garamond" w:hAnsi="Garamond" w:cs="Tahoma"/>
                <w:color w:val="FF0000"/>
              </w:rPr>
              <w:t>rozw</w:t>
            </w:r>
            <w:proofErr w:type="spellEnd"/>
            <w:r>
              <w:rPr>
                <w:rFonts w:ascii="Garamond" w:hAnsi="Garamond" w:cs="Tahoma"/>
                <w:color w:val="FF0000"/>
              </w:rPr>
              <w:t>. 2)</w:t>
            </w:r>
          </w:p>
        </w:tc>
        <w:tc>
          <w:tcPr>
            <w:tcW w:w="1681" w:type="dxa"/>
            <w:vAlign w:val="center"/>
          </w:tcPr>
          <w:p w14:paraId="2162F907" w14:textId="1D20D873" w:rsidR="00A36FFF" w:rsidRPr="00DA460B" w:rsidRDefault="00A36FFF" w:rsidP="00A36FFF">
            <w:pPr>
              <w:spacing w:after="0" w:line="288" w:lineRule="auto"/>
              <w:jc w:val="center"/>
              <w:rPr>
                <w:rFonts w:ascii="Garamond" w:eastAsia="Times New Roman" w:hAnsi="Garamond" w:cs="Calibri"/>
                <w:color w:val="FFC000"/>
                <w:lang w:eastAsia="pl-PL"/>
              </w:rPr>
            </w:pPr>
            <w:r w:rsidRPr="00032DA0">
              <w:rPr>
                <w:rFonts w:ascii="Garamond" w:eastAsia="Times New Roman" w:hAnsi="Garamond" w:cs="Calibri"/>
                <w:color w:val="000000" w:themeColor="text1"/>
                <w:lang w:eastAsia="pl-PL"/>
              </w:rPr>
              <w:t>podać</w:t>
            </w:r>
          </w:p>
        </w:tc>
        <w:tc>
          <w:tcPr>
            <w:tcW w:w="4535" w:type="dxa"/>
            <w:vAlign w:val="center"/>
          </w:tcPr>
          <w:p w14:paraId="6CF84919" w14:textId="77777777" w:rsidR="00A36FFF" w:rsidRPr="00DA460B" w:rsidRDefault="00A36FFF" w:rsidP="00A36FFF">
            <w:pPr>
              <w:spacing w:after="0" w:line="288" w:lineRule="auto"/>
              <w:rPr>
                <w:rFonts w:ascii="Garamond" w:eastAsia="Times New Roman" w:hAnsi="Garamond" w:cs="Calibri"/>
                <w:strike/>
                <w:color w:val="FFC000"/>
                <w:lang w:eastAsia="pl-PL"/>
              </w:rPr>
            </w:pPr>
          </w:p>
        </w:tc>
        <w:tc>
          <w:tcPr>
            <w:tcW w:w="2829" w:type="dxa"/>
            <w:vAlign w:val="center"/>
          </w:tcPr>
          <w:p w14:paraId="312FC68E" w14:textId="77777777" w:rsidR="00A36FFF" w:rsidRDefault="00A36FFF" w:rsidP="00A36FFF">
            <w:pPr>
              <w:spacing w:after="0" w:line="288" w:lineRule="auto"/>
              <w:rPr>
                <w:rFonts w:ascii="Garamond" w:eastAsia="Times New Roman" w:hAnsi="Garamond" w:cs="Calibri"/>
                <w:lang w:eastAsia="pl-PL"/>
              </w:rPr>
            </w:pPr>
            <w:r w:rsidRPr="00032DA0">
              <w:rPr>
                <w:rFonts w:ascii="Garamond" w:eastAsia="Times New Roman" w:hAnsi="Garamond" w:cs="Calibri"/>
                <w:lang w:eastAsia="pl-PL"/>
              </w:rPr>
              <w:t xml:space="preserve">tak </w:t>
            </w:r>
            <w:r>
              <w:rPr>
                <w:rFonts w:ascii="Garamond" w:eastAsia="Times New Roman" w:hAnsi="Garamond" w:cs="Calibri"/>
                <w:color w:val="FF0000"/>
                <w:lang w:eastAsia="pl-PL"/>
              </w:rPr>
              <w:t>(</w:t>
            </w:r>
            <w:proofErr w:type="spellStart"/>
            <w:r>
              <w:rPr>
                <w:rFonts w:ascii="Garamond" w:eastAsia="Times New Roman" w:hAnsi="Garamond" w:cs="Calibri"/>
                <w:color w:val="FF0000"/>
                <w:lang w:eastAsia="pl-PL"/>
              </w:rPr>
              <w:t>rozw</w:t>
            </w:r>
            <w:proofErr w:type="spellEnd"/>
            <w:r>
              <w:rPr>
                <w:rFonts w:ascii="Garamond" w:eastAsia="Times New Roman" w:hAnsi="Garamond" w:cs="Calibri"/>
                <w:color w:val="FF0000"/>
                <w:lang w:eastAsia="pl-PL"/>
              </w:rPr>
              <w:t>. 1)</w:t>
            </w:r>
            <w:r w:rsidRPr="00032DA0">
              <w:rPr>
                <w:rFonts w:ascii="Garamond" w:eastAsia="Times New Roman" w:hAnsi="Garamond" w:cs="Calibri"/>
                <w:lang w:eastAsia="pl-PL"/>
              </w:rPr>
              <w:t>– 5 pkt.</w:t>
            </w:r>
          </w:p>
          <w:p w14:paraId="10E1102D" w14:textId="42AA5A5D" w:rsidR="00A36FFF" w:rsidRPr="00032DA0" w:rsidRDefault="00A36FFF" w:rsidP="00A36FFF">
            <w:pPr>
              <w:spacing w:after="0" w:line="288" w:lineRule="auto"/>
              <w:rPr>
                <w:rFonts w:ascii="Garamond" w:eastAsia="Times New Roman" w:hAnsi="Garamond" w:cs="Calibri"/>
                <w:color w:val="FF0000"/>
                <w:lang w:eastAsia="pl-PL"/>
              </w:rPr>
            </w:pPr>
            <w:r w:rsidRPr="00032DA0">
              <w:rPr>
                <w:rFonts w:ascii="Garamond" w:eastAsia="Times New Roman" w:hAnsi="Garamond" w:cs="Calibri"/>
                <w:color w:val="FF0000"/>
                <w:lang w:eastAsia="pl-PL"/>
              </w:rPr>
              <w:t>tak (</w:t>
            </w:r>
            <w:proofErr w:type="spellStart"/>
            <w:r w:rsidRPr="00032DA0">
              <w:rPr>
                <w:rFonts w:ascii="Garamond" w:eastAsia="Times New Roman" w:hAnsi="Garamond" w:cs="Calibri"/>
                <w:color w:val="FF0000"/>
                <w:lang w:eastAsia="pl-PL"/>
              </w:rPr>
              <w:t>rozw</w:t>
            </w:r>
            <w:proofErr w:type="spellEnd"/>
            <w:r w:rsidRPr="00032DA0">
              <w:rPr>
                <w:rFonts w:ascii="Garamond" w:eastAsia="Times New Roman" w:hAnsi="Garamond" w:cs="Calibri"/>
                <w:color w:val="FF0000"/>
                <w:lang w:eastAsia="pl-PL"/>
              </w:rPr>
              <w:t xml:space="preserve">. 2) – </w:t>
            </w:r>
            <w:r w:rsidR="00A357B7">
              <w:rPr>
                <w:rFonts w:ascii="Garamond" w:eastAsia="Times New Roman" w:hAnsi="Garamond" w:cs="Calibri"/>
                <w:color w:val="FF0000"/>
                <w:lang w:eastAsia="pl-PL"/>
              </w:rPr>
              <w:t>1</w:t>
            </w:r>
            <w:r w:rsidRPr="00032DA0">
              <w:rPr>
                <w:rFonts w:ascii="Garamond" w:eastAsia="Times New Roman" w:hAnsi="Garamond" w:cs="Calibri"/>
                <w:color w:val="FF0000"/>
                <w:lang w:eastAsia="pl-PL"/>
              </w:rPr>
              <w:t xml:space="preserve"> pkt.</w:t>
            </w:r>
          </w:p>
          <w:p w14:paraId="3D4CB9A6" w14:textId="253658FA" w:rsidR="00A36FFF" w:rsidRPr="00DA460B" w:rsidRDefault="00A36FFF" w:rsidP="00A36FFF">
            <w:pPr>
              <w:spacing w:after="0" w:line="288" w:lineRule="auto"/>
              <w:rPr>
                <w:rFonts w:ascii="Garamond" w:eastAsia="Times New Roman" w:hAnsi="Garamond" w:cs="Calibri"/>
                <w:color w:val="FFC000"/>
                <w:lang w:eastAsia="pl-PL"/>
              </w:rPr>
            </w:pPr>
            <w:r w:rsidRPr="00032DA0">
              <w:rPr>
                <w:rFonts w:ascii="Garamond" w:eastAsia="Times New Roman" w:hAnsi="Garamond" w:cs="Calibri"/>
                <w:lang w:eastAsia="pl-PL"/>
              </w:rPr>
              <w:t>nie – 0 pkt.</w:t>
            </w:r>
          </w:p>
        </w:tc>
      </w:tr>
      <w:tr w:rsidR="00A36FFF" w:rsidRPr="00F9333C" w14:paraId="7137C220" w14:textId="77777777" w:rsidTr="00A33307">
        <w:tc>
          <w:tcPr>
            <w:tcW w:w="959" w:type="dxa"/>
          </w:tcPr>
          <w:p w14:paraId="5C5AE573" w14:textId="77777777" w:rsidR="00A36FFF" w:rsidRPr="00F9333C" w:rsidRDefault="00A36FFF" w:rsidP="00A36FFF">
            <w:pPr>
              <w:pStyle w:val="Akapitzlist"/>
              <w:numPr>
                <w:ilvl w:val="0"/>
                <w:numId w:val="4"/>
              </w:numPr>
              <w:spacing w:line="288" w:lineRule="auto"/>
              <w:rPr>
                <w:rFonts w:ascii="Garamond" w:hAnsi="Garamond"/>
                <w:strike/>
              </w:rPr>
            </w:pPr>
          </w:p>
        </w:tc>
        <w:tc>
          <w:tcPr>
            <w:tcW w:w="4535" w:type="dxa"/>
            <w:vAlign w:val="center"/>
          </w:tcPr>
          <w:p w14:paraId="262161F8" w14:textId="77777777" w:rsidR="00A36FFF" w:rsidRPr="00F9333C" w:rsidRDefault="00A36FFF" w:rsidP="00A36FFF">
            <w:pPr>
              <w:spacing w:after="0" w:line="240" w:lineRule="auto"/>
              <w:jc w:val="both"/>
              <w:rPr>
                <w:rFonts w:ascii="Garamond" w:eastAsia="Times New Roman" w:hAnsi="Garamond" w:cs="Calibri"/>
                <w:strike/>
                <w:lang w:eastAsia="pl-PL"/>
              </w:rPr>
            </w:pPr>
            <w:r w:rsidRPr="00F9333C">
              <w:rPr>
                <w:rFonts w:ascii="Garamond" w:eastAsia="Times New Roman" w:hAnsi="Garamond" w:cs="Calibri"/>
                <w:strike/>
                <w:lang w:eastAsia="pl-PL"/>
              </w:rPr>
              <w:t xml:space="preserve">Import zleceń na badania endoskopowe z systemu HIS poprzez posiadany system do archiwizacji badań - </w:t>
            </w:r>
            <w:proofErr w:type="spellStart"/>
            <w:r w:rsidRPr="00F9333C">
              <w:rPr>
                <w:rFonts w:ascii="Garamond" w:eastAsia="Times New Roman" w:hAnsi="Garamond" w:cs="Calibri"/>
                <w:strike/>
                <w:lang w:eastAsia="pl-PL"/>
              </w:rPr>
              <w:t>Endobase</w:t>
            </w:r>
            <w:proofErr w:type="spellEnd"/>
          </w:p>
        </w:tc>
        <w:tc>
          <w:tcPr>
            <w:tcW w:w="1681" w:type="dxa"/>
            <w:vAlign w:val="center"/>
          </w:tcPr>
          <w:p w14:paraId="69B81DDD" w14:textId="77777777" w:rsidR="00A36FFF" w:rsidRPr="00F9333C" w:rsidRDefault="00A36FFF" w:rsidP="00A36FFF">
            <w:pPr>
              <w:spacing w:after="0" w:line="288" w:lineRule="auto"/>
              <w:jc w:val="center"/>
              <w:rPr>
                <w:rFonts w:ascii="Garamond" w:eastAsia="Times New Roman" w:hAnsi="Garamond" w:cs="Calibri"/>
                <w:strike/>
                <w:lang w:eastAsia="pl-PL"/>
              </w:rPr>
            </w:pPr>
            <w:r w:rsidRPr="00F9333C">
              <w:rPr>
                <w:rFonts w:ascii="Garamond" w:eastAsia="Times New Roman" w:hAnsi="Garamond" w:cs="Calibri"/>
                <w:strike/>
                <w:lang w:eastAsia="pl-PL"/>
              </w:rPr>
              <w:t>podać</w:t>
            </w:r>
          </w:p>
        </w:tc>
        <w:tc>
          <w:tcPr>
            <w:tcW w:w="4535" w:type="dxa"/>
            <w:vAlign w:val="center"/>
          </w:tcPr>
          <w:p w14:paraId="575E9F05" w14:textId="77777777" w:rsidR="00A36FFF" w:rsidRPr="00F9333C" w:rsidRDefault="00A36FFF" w:rsidP="00A36FFF">
            <w:pPr>
              <w:spacing w:after="0" w:line="288" w:lineRule="auto"/>
              <w:rPr>
                <w:rFonts w:ascii="Garamond" w:eastAsia="Times New Roman" w:hAnsi="Garamond" w:cs="Calibri"/>
                <w:strike/>
                <w:lang w:eastAsia="pl-PL"/>
              </w:rPr>
            </w:pPr>
          </w:p>
        </w:tc>
        <w:tc>
          <w:tcPr>
            <w:tcW w:w="2829" w:type="dxa"/>
            <w:vAlign w:val="center"/>
          </w:tcPr>
          <w:p w14:paraId="640766B2" w14:textId="77777777" w:rsidR="00A36FFF" w:rsidRPr="00F9333C" w:rsidRDefault="00A36FFF" w:rsidP="00A36FFF">
            <w:pPr>
              <w:spacing w:after="0" w:line="288" w:lineRule="auto"/>
              <w:rPr>
                <w:rFonts w:ascii="Garamond" w:eastAsia="Times New Roman" w:hAnsi="Garamond" w:cs="Calibri"/>
                <w:strike/>
                <w:lang w:eastAsia="pl-PL"/>
              </w:rPr>
            </w:pPr>
            <w:r w:rsidRPr="00F9333C">
              <w:rPr>
                <w:rFonts w:ascii="Garamond" w:eastAsia="Times New Roman" w:hAnsi="Garamond" w:cs="Calibri"/>
                <w:strike/>
                <w:lang w:eastAsia="pl-PL"/>
              </w:rPr>
              <w:t>tak – 5 pkt.</w:t>
            </w:r>
          </w:p>
          <w:p w14:paraId="0AFB9961" w14:textId="77777777" w:rsidR="00A36FFF" w:rsidRPr="00F9333C" w:rsidRDefault="00A36FFF" w:rsidP="00A36FFF">
            <w:pPr>
              <w:spacing w:after="0" w:line="288" w:lineRule="auto"/>
              <w:rPr>
                <w:rFonts w:ascii="Garamond" w:eastAsia="Times New Roman" w:hAnsi="Garamond" w:cs="Calibri"/>
                <w:strike/>
                <w:lang w:eastAsia="pl-PL"/>
              </w:rPr>
            </w:pPr>
            <w:r w:rsidRPr="00F9333C">
              <w:rPr>
                <w:rFonts w:ascii="Garamond" w:eastAsia="Times New Roman" w:hAnsi="Garamond" w:cs="Calibri"/>
                <w:strike/>
                <w:lang w:eastAsia="pl-PL"/>
              </w:rPr>
              <w:t>nie – 0 pkt.</w:t>
            </w:r>
          </w:p>
        </w:tc>
      </w:tr>
      <w:tr w:rsidR="00A36FFF" w:rsidRPr="00372AE3" w14:paraId="10500E7A" w14:textId="77777777" w:rsidTr="008A75DB">
        <w:tc>
          <w:tcPr>
            <w:tcW w:w="959" w:type="dxa"/>
          </w:tcPr>
          <w:p w14:paraId="031F460E" w14:textId="77777777" w:rsidR="00A36FFF" w:rsidRPr="00372AE3" w:rsidRDefault="00A36FFF" w:rsidP="00A36FFF">
            <w:pPr>
              <w:pStyle w:val="Akapitzlist"/>
              <w:numPr>
                <w:ilvl w:val="0"/>
                <w:numId w:val="4"/>
              </w:numPr>
              <w:spacing w:line="288" w:lineRule="auto"/>
              <w:rPr>
                <w:rFonts w:ascii="Garamond" w:hAnsi="Garamond"/>
              </w:rPr>
            </w:pPr>
          </w:p>
        </w:tc>
        <w:tc>
          <w:tcPr>
            <w:tcW w:w="4535" w:type="dxa"/>
            <w:vAlign w:val="center"/>
          </w:tcPr>
          <w:p w14:paraId="61CF4773" w14:textId="1BD17829" w:rsidR="00A36FFF" w:rsidRPr="00372AE3" w:rsidRDefault="00A36FFF" w:rsidP="00A36FFF">
            <w:pPr>
              <w:spacing w:after="0" w:line="240" w:lineRule="auto"/>
              <w:jc w:val="both"/>
              <w:rPr>
                <w:rFonts w:ascii="Garamond" w:eastAsia="Times New Roman" w:hAnsi="Garamond" w:cs="Calibri"/>
                <w:lang w:eastAsia="pl-PL"/>
              </w:rPr>
            </w:pPr>
            <w:r w:rsidRPr="00032DA0">
              <w:rPr>
                <w:rFonts w:ascii="Garamond" w:eastAsia="Times New Roman" w:hAnsi="Garamond" w:cs="Calibri"/>
                <w:color w:val="000000" w:themeColor="text1"/>
                <w:lang w:eastAsia="pl-PL"/>
              </w:rPr>
              <w:t>Funkcja sterowania poprzez posiadany system integracji tzn.: włączanie trybu Zoom</w:t>
            </w:r>
            <w:r>
              <w:rPr>
                <w:rFonts w:ascii="Garamond" w:eastAsia="Times New Roman" w:hAnsi="Garamond" w:cs="Calibri"/>
                <w:color w:val="000000" w:themeColor="text1"/>
                <w:lang w:eastAsia="pl-PL"/>
              </w:rPr>
              <w:t xml:space="preserve"> </w:t>
            </w:r>
            <w:r w:rsidRPr="00032DA0">
              <w:rPr>
                <w:rFonts w:ascii="Garamond" w:eastAsia="Times New Roman" w:hAnsi="Garamond" w:cs="Calibri"/>
                <w:color w:val="FF0000"/>
                <w:lang w:eastAsia="pl-PL"/>
              </w:rPr>
              <w:t>(</w:t>
            </w:r>
            <w:proofErr w:type="spellStart"/>
            <w:r w:rsidRPr="00032DA0">
              <w:rPr>
                <w:rFonts w:ascii="Garamond" w:eastAsia="Times New Roman" w:hAnsi="Garamond" w:cs="Calibri"/>
                <w:color w:val="FF0000"/>
                <w:lang w:eastAsia="pl-PL"/>
              </w:rPr>
              <w:t>rozw</w:t>
            </w:r>
            <w:proofErr w:type="spellEnd"/>
            <w:r w:rsidRPr="00032DA0">
              <w:rPr>
                <w:rFonts w:ascii="Garamond" w:eastAsia="Times New Roman" w:hAnsi="Garamond" w:cs="Calibri"/>
                <w:color w:val="FF0000"/>
                <w:lang w:eastAsia="pl-PL"/>
              </w:rPr>
              <w:t>. 1)</w:t>
            </w:r>
            <w:r>
              <w:rPr>
                <w:rFonts w:ascii="Garamond" w:eastAsia="Times New Roman" w:hAnsi="Garamond" w:cs="Calibri"/>
                <w:color w:val="FF0000"/>
                <w:lang w:eastAsia="pl-PL"/>
              </w:rPr>
              <w:t xml:space="preserve"> lub </w:t>
            </w:r>
            <w:r w:rsidRPr="00032DA0">
              <w:rPr>
                <w:rFonts w:ascii="Garamond" w:hAnsi="Garamond" w:cs="Tahoma"/>
                <w:color w:val="FF0000"/>
              </w:rPr>
              <w:t>udostępnienie kodów serwisowych dla posiadanego systemu archiwizacji</w:t>
            </w:r>
            <w:r>
              <w:rPr>
                <w:rFonts w:ascii="Garamond" w:hAnsi="Garamond" w:cs="Tahoma"/>
                <w:color w:val="FF0000"/>
              </w:rPr>
              <w:t xml:space="preserve"> (</w:t>
            </w:r>
            <w:proofErr w:type="spellStart"/>
            <w:r>
              <w:rPr>
                <w:rFonts w:ascii="Garamond" w:hAnsi="Garamond" w:cs="Tahoma"/>
                <w:color w:val="FF0000"/>
              </w:rPr>
              <w:t>rozw</w:t>
            </w:r>
            <w:proofErr w:type="spellEnd"/>
            <w:r>
              <w:rPr>
                <w:rFonts w:ascii="Garamond" w:hAnsi="Garamond" w:cs="Tahoma"/>
                <w:color w:val="FF0000"/>
              </w:rPr>
              <w:t>. 2)</w:t>
            </w:r>
          </w:p>
        </w:tc>
        <w:tc>
          <w:tcPr>
            <w:tcW w:w="1681" w:type="dxa"/>
            <w:vAlign w:val="center"/>
          </w:tcPr>
          <w:p w14:paraId="67F4E1BE" w14:textId="43744E47" w:rsidR="00A36FFF" w:rsidRPr="00372AE3" w:rsidRDefault="00A36FFF" w:rsidP="00A36FFF">
            <w:pPr>
              <w:spacing w:after="0" w:line="288" w:lineRule="auto"/>
              <w:jc w:val="center"/>
              <w:rPr>
                <w:rFonts w:ascii="Garamond" w:eastAsia="Times New Roman" w:hAnsi="Garamond" w:cs="Calibri"/>
                <w:lang w:eastAsia="pl-PL"/>
              </w:rPr>
            </w:pPr>
            <w:r w:rsidRPr="00032DA0">
              <w:rPr>
                <w:rFonts w:ascii="Garamond" w:eastAsia="Times New Roman" w:hAnsi="Garamond" w:cs="Calibri"/>
                <w:color w:val="000000" w:themeColor="text1"/>
                <w:lang w:eastAsia="pl-PL"/>
              </w:rPr>
              <w:t>podać</w:t>
            </w:r>
          </w:p>
        </w:tc>
        <w:tc>
          <w:tcPr>
            <w:tcW w:w="4535" w:type="dxa"/>
          </w:tcPr>
          <w:p w14:paraId="38851422" w14:textId="77777777" w:rsidR="00A36FFF" w:rsidRPr="00372AE3" w:rsidRDefault="00A36FFF" w:rsidP="00A36FFF">
            <w:pPr>
              <w:spacing w:after="0" w:line="288" w:lineRule="auto"/>
              <w:rPr>
                <w:rFonts w:ascii="Garamond" w:eastAsia="Times New Roman" w:hAnsi="Garamond" w:cs="Calibri"/>
                <w:lang w:eastAsia="pl-PL"/>
              </w:rPr>
            </w:pPr>
          </w:p>
        </w:tc>
        <w:tc>
          <w:tcPr>
            <w:tcW w:w="2829" w:type="dxa"/>
            <w:vAlign w:val="center"/>
          </w:tcPr>
          <w:p w14:paraId="73D82E65" w14:textId="77777777" w:rsidR="00A36FFF" w:rsidRDefault="00A36FFF" w:rsidP="00A36FFF">
            <w:pPr>
              <w:spacing w:after="0" w:line="288" w:lineRule="auto"/>
              <w:rPr>
                <w:rFonts w:ascii="Garamond" w:eastAsia="Times New Roman" w:hAnsi="Garamond" w:cs="Calibri"/>
                <w:lang w:eastAsia="pl-PL"/>
              </w:rPr>
            </w:pPr>
            <w:r w:rsidRPr="00032DA0">
              <w:rPr>
                <w:rFonts w:ascii="Garamond" w:eastAsia="Times New Roman" w:hAnsi="Garamond" w:cs="Calibri"/>
                <w:color w:val="000000" w:themeColor="text1"/>
                <w:lang w:eastAsia="pl-PL"/>
              </w:rPr>
              <w:t xml:space="preserve">tak – </w:t>
            </w:r>
            <w:r>
              <w:rPr>
                <w:rFonts w:ascii="Garamond" w:eastAsia="Times New Roman" w:hAnsi="Garamond" w:cs="Calibri"/>
                <w:color w:val="FF0000"/>
                <w:lang w:eastAsia="pl-PL"/>
              </w:rPr>
              <w:t>(</w:t>
            </w:r>
            <w:proofErr w:type="spellStart"/>
            <w:r>
              <w:rPr>
                <w:rFonts w:ascii="Garamond" w:eastAsia="Times New Roman" w:hAnsi="Garamond" w:cs="Calibri"/>
                <w:color w:val="FF0000"/>
                <w:lang w:eastAsia="pl-PL"/>
              </w:rPr>
              <w:t>rozw</w:t>
            </w:r>
            <w:proofErr w:type="spellEnd"/>
            <w:r>
              <w:rPr>
                <w:rFonts w:ascii="Garamond" w:eastAsia="Times New Roman" w:hAnsi="Garamond" w:cs="Calibri"/>
                <w:color w:val="FF0000"/>
                <w:lang w:eastAsia="pl-PL"/>
              </w:rPr>
              <w:t>. 1)</w:t>
            </w:r>
            <w:r>
              <w:rPr>
                <w:rFonts w:ascii="Garamond" w:eastAsia="Times New Roman" w:hAnsi="Garamond" w:cs="Calibri"/>
                <w:lang w:eastAsia="pl-PL"/>
              </w:rPr>
              <w:t>– 3</w:t>
            </w:r>
            <w:r w:rsidRPr="00032DA0">
              <w:rPr>
                <w:rFonts w:ascii="Garamond" w:eastAsia="Times New Roman" w:hAnsi="Garamond" w:cs="Calibri"/>
                <w:lang w:eastAsia="pl-PL"/>
              </w:rPr>
              <w:t xml:space="preserve"> pkt.</w:t>
            </w:r>
          </w:p>
          <w:p w14:paraId="4778BFA5" w14:textId="77777777" w:rsidR="00A36FFF" w:rsidRPr="00032DA0" w:rsidRDefault="00A36FFF" w:rsidP="00A36FFF">
            <w:pPr>
              <w:spacing w:after="0" w:line="288" w:lineRule="auto"/>
              <w:rPr>
                <w:rFonts w:ascii="Garamond" w:eastAsia="Times New Roman" w:hAnsi="Garamond" w:cs="Calibri"/>
                <w:color w:val="FF0000"/>
                <w:lang w:eastAsia="pl-PL"/>
              </w:rPr>
            </w:pPr>
            <w:r w:rsidRPr="00032DA0">
              <w:rPr>
                <w:rFonts w:ascii="Garamond" w:eastAsia="Times New Roman" w:hAnsi="Garamond" w:cs="Calibri"/>
                <w:color w:val="FF0000"/>
                <w:lang w:eastAsia="pl-PL"/>
              </w:rPr>
              <w:t>tak (</w:t>
            </w:r>
            <w:proofErr w:type="spellStart"/>
            <w:r w:rsidRPr="00032DA0">
              <w:rPr>
                <w:rFonts w:ascii="Garamond" w:eastAsia="Times New Roman" w:hAnsi="Garamond" w:cs="Calibri"/>
                <w:color w:val="FF0000"/>
                <w:lang w:eastAsia="pl-PL"/>
              </w:rPr>
              <w:t>rozw</w:t>
            </w:r>
            <w:proofErr w:type="spellEnd"/>
            <w:r w:rsidRPr="00032DA0">
              <w:rPr>
                <w:rFonts w:ascii="Garamond" w:eastAsia="Times New Roman" w:hAnsi="Garamond" w:cs="Calibri"/>
                <w:color w:val="FF0000"/>
                <w:lang w:eastAsia="pl-PL"/>
              </w:rPr>
              <w:t xml:space="preserve">. 2) – </w:t>
            </w:r>
            <w:r>
              <w:rPr>
                <w:rFonts w:ascii="Garamond" w:eastAsia="Times New Roman" w:hAnsi="Garamond" w:cs="Calibri"/>
                <w:color w:val="FF0000"/>
                <w:lang w:eastAsia="pl-PL"/>
              </w:rPr>
              <w:t>1</w:t>
            </w:r>
            <w:r w:rsidRPr="00032DA0">
              <w:rPr>
                <w:rFonts w:ascii="Garamond" w:eastAsia="Times New Roman" w:hAnsi="Garamond" w:cs="Calibri"/>
                <w:color w:val="FF0000"/>
                <w:lang w:eastAsia="pl-PL"/>
              </w:rPr>
              <w:t xml:space="preserve"> pkt.</w:t>
            </w:r>
          </w:p>
          <w:p w14:paraId="2794BE2A" w14:textId="7E5CE698" w:rsidR="00A36FFF" w:rsidRPr="00372AE3" w:rsidRDefault="00A36FFF" w:rsidP="00A36FFF">
            <w:pPr>
              <w:spacing w:after="0" w:line="288" w:lineRule="auto"/>
              <w:rPr>
                <w:rFonts w:ascii="Garamond" w:eastAsia="Times New Roman" w:hAnsi="Garamond" w:cs="Calibri"/>
                <w:lang w:eastAsia="pl-PL"/>
              </w:rPr>
            </w:pPr>
            <w:r w:rsidRPr="00032DA0">
              <w:rPr>
                <w:rFonts w:ascii="Garamond" w:eastAsia="Times New Roman" w:hAnsi="Garamond" w:cs="Calibri"/>
                <w:color w:val="000000" w:themeColor="text1"/>
                <w:lang w:eastAsia="pl-PL"/>
              </w:rPr>
              <w:t>nie – 0 pkt.</w:t>
            </w:r>
          </w:p>
        </w:tc>
      </w:tr>
      <w:tr w:rsidR="00A36FFF" w:rsidRPr="00F9333C" w14:paraId="00850551" w14:textId="77777777" w:rsidTr="00A33307">
        <w:tc>
          <w:tcPr>
            <w:tcW w:w="959" w:type="dxa"/>
          </w:tcPr>
          <w:p w14:paraId="6A482127" w14:textId="77777777" w:rsidR="00A36FFF" w:rsidRPr="00F9333C" w:rsidRDefault="00A36FFF" w:rsidP="00A36FFF">
            <w:pPr>
              <w:pStyle w:val="Akapitzlist"/>
              <w:numPr>
                <w:ilvl w:val="0"/>
                <w:numId w:val="4"/>
              </w:numPr>
              <w:spacing w:line="288" w:lineRule="auto"/>
              <w:rPr>
                <w:rFonts w:ascii="Garamond" w:hAnsi="Garamond"/>
              </w:rPr>
            </w:pPr>
          </w:p>
        </w:tc>
        <w:tc>
          <w:tcPr>
            <w:tcW w:w="4535" w:type="dxa"/>
            <w:vAlign w:val="center"/>
          </w:tcPr>
          <w:p w14:paraId="6C2CD644" w14:textId="77777777" w:rsidR="00A36FFF" w:rsidRPr="00F9333C" w:rsidRDefault="00A36FFF" w:rsidP="00A36FFF">
            <w:pPr>
              <w:spacing w:after="0" w:line="240" w:lineRule="auto"/>
              <w:jc w:val="both"/>
              <w:rPr>
                <w:rFonts w:ascii="Garamond" w:eastAsia="Times New Roman" w:hAnsi="Garamond" w:cs="Calibri"/>
                <w:lang w:eastAsia="pl-PL"/>
              </w:rPr>
            </w:pPr>
            <w:r w:rsidRPr="00F9333C">
              <w:rPr>
                <w:rFonts w:ascii="Garamond" w:eastAsia="Times New Roman" w:hAnsi="Garamond" w:cs="Calibri"/>
                <w:lang w:eastAsia="pl-PL"/>
              </w:rPr>
              <w:t xml:space="preserve">Pełna kompatybilność z posiadanymi przez pracownię </w:t>
            </w:r>
            <w:proofErr w:type="spellStart"/>
            <w:r w:rsidRPr="00F9333C">
              <w:rPr>
                <w:rFonts w:ascii="Garamond" w:eastAsia="Times New Roman" w:hAnsi="Garamond" w:cs="Calibri"/>
                <w:lang w:eastAsia="pl-PL"/>
              </w:rPr>
              <w:t>wideoendoskopami</w:t>
            </w:r>
            <w:proofErr w:type="spellEnd"/>
            <w:r w:rsidRPr="00F9333C">
              <w:rPr>
                <w:rFonts w:ascii="Garamond" w:eastAsia="Times New Roman" w:hAnsi="Garamond" w:cs="Calibri"/>
                <w:lang w:eastAsia="pl-PL"/>
              </w:rPr>
              <w:t xml:space="preserve"> typu: BF-1TH190, BF-1T180</w:t>
            </w:r>
          </w:p>
        </w:tc>
        <w:tc>
          <w:tcPr>
            <w:tcW w:w="1681" w:type="dxa"/>
            <w:vAlign w:val="center"/>
          </w:tcPr>
          <w:p w14:paraId="0F24EDA3" w14:textId="77777777" w:rsidR="00A36FFF" w:rsidRPr="00F9333C" w:rsidRDefault="00A36FFF" w:rsidP="00A36FFF">
            <w:pPr>
              <w:spacing w:after="0" w:line="288" w:lineRule="auto"/>
              <w:jc w:val="center"/>
              <w:rPr>
                <w:rFonts w:ascii="Garamond" w:eastAsia="Times New Roman" w:hAnsi="Garamond" w:cs="Calibri"/>
                <w:lang w:eastAsia="pl-PL"/>
              </w:rPr>
            </w:pPr>
            <w:r w:rsidRPr="00F9333C">
              <w:rPr>
                <w:rFonts w:ascii="Garamond" w:eastAsia="Times New Roman" w:hAnsi="Garamond" w:cs="Calibri"/>
                <w:lang w:eastAsia="pl-PL"/>
              </w:rPr>
              <w:t>podać</w:t>
            </w:r>
          </w:p>
        </w:tc>
        <w:tc>
          <w:tcPr>
            <w:tcW w:w="4535" w:type="dxa"/>
            <w:vAlign w:val="center"/>
          </w:tcPr>
          <w:p w14:paraId="16BD2E4E" w14:textId="77777777" w:rsidR="00A36FFF" w:rsidRPr="00F9333C" w:rsidRDefault="00A36FFF" w:rsidP="00A36FFF">
            <w:pPr>
              <w:spacing w:after="0" w:line="288" w:lineRule="auto"/>
              <w:rPr>
                <w:rFonts w:ascii="Garamond" w:eastAsia="Times New Roman" w:hAnsi="Garamond" w:cs="Calibri"/>
                <w:strike/>
                <w:lang w:eastAsia="pl-PL"/>
              </w:rPr>
            </w:pPr>
          </w:p>
        </w:tc>
        <w:tc>
          <w:tcPr>
            <w:tcW w:w="2829" w:type="dxa"/>
            <w:vAlign w:val="center"/>
          </w:tcPr>
          <w:p w14:paraId="72A620A1" w14:textId="77777777" w:rsidR="00A36FFF" w:rsidRPr="00F9333C" w:rsidRDefault="00A36FFF" w:rsidP="00A36FFF">
            <w:pPr>
              <w:spacing w:after="0" w:line="288" w:lineRule="auto"/>
              <w:rPr>
                <w:rFonts w:ascii="Garamond" w:eastAsia="Times New Roman" w:hAnsi="Garamond" w:cs="Calibri"/>
                <w:lang w:eastAsia="pl-PL"/>
              </w:rPr>
            </w:pPr>
            <w:r w:rsidRPr="00F9333C">
              <w:rPr>
                <w:rFonts w:ascii="Garamond" w:eastAsia="Times New Roman" w:hAnsi="Garamond" w:cs="Calibri"/>
                <w:lang w:eastAsia="pl-PL"/>
              </w:rPr>
              <w:t>tak – 5 pkt.</w:t>
            </w:r>
          </w:p>
          <w:p w14:paraId="6A3EA677" w14:textId="77777777" w:rsidR="00A36FFF" w:rsidRPr="00F9333C" w:rsidRDefault="00A36FFF" w:rsidP="00A36FFF">
            <w:pPr>
              <w:spacing w:after="0" w:line="288" w:lineRule="auto"/>
              <w:rPr>
                <w:rFonts w:ascii="Garamond" w:eastAsia="Times New Roman" w:hAnsi="Garamond" w:cs="Calibri"/>
                <w:lang w:eastAsia="pl-PL"/>
              </w:rPr>
            </w:pPr>
            <w:r w:rsidRPr="00F9333C">
              <w:rPr>
                <w:rFonts w:ascii="Garamond" w:eastAsia="Times New Roman" w:hAnsi="Garamond" w:cs="Calibri"/>
                <w:lang w:eastAsia="pl-PL"/>
              </w:rPr>
              <w:t>nie – 0 pkt.</w:t>
            </w:r>
          </w:p>
        </w:tc>
      </w:tr>
      <w:tr w:rsidR="00BF58E3" w:rsidRPr="00926C15" w14:paraId="6D183C10" w14:textId="77777777" w:rsidTr="005500C9">
        <w:tc>
          <w:tcPr>
            <w:tcW w:w="959" w:type="dxa"/>
          </w:tcPr>
          <w:p w14:paraId="0A299EFD"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79C509FA"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Przewód </w:t>
            </w:r>
            <w:proofErr w:type="spellStart"/>
            <w:r w:rsidRPr="00440B28">
              <w:rPr>
                <w:rFonts w:ascii="Garamond" w:eastAsia="Times New Roman" w:hAnsi="Garamond" w:cs="Calibri"/>
                <w:color w:val="000000"/>
                <w:lang w:eastAsia="pl-PL"/>
              </w:rPr>
              <w:t>wideoendoskopu</w:t>
            </w:r>
            <w:proofErr w:type="spellEnd"/>
            <w:r w:rsidRPr="00440B28">
              <w:rPr>
                <w:rFonts w:ascii="Garamond" w:eastAsia="Times New Roman" w:hAnsi="Garamond" w:cs="Calibri"/>
                <w:color w:val="000000"/>
                <w:lang w:eastAsia="pl-PL"/>
              </w:rPr>
              <w:t xml:space="preserve"> do podłączania endoskopów starszych typów (o ile jest niezbędny)</w:t>
            </w:r>
          </w:p>
        </w:tc>
        <w:tc>
          <w:tcPr>
            <w:tcW w:w="1681" w:type="dxa"/>
            <w:vAlign w:val="center"/>
          </w:tcPr>
          <w:p w14:paraId="171CBEC3" w14:textId="532360C4"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tcPr>
          <w:p w14:paraId="44CEEF2B" w14:textId="77777777" w:rsidR="00BF58E3" w:rsidRPr="00926C15" w:rsidRDefault="00BF58E3" w:rsidP="00BF58E3">
            <w:pPr>
              <w:spacing w:after="0" w:line="288" w:lineRule="auto"/>
              <w:rPr>
                <w:rFonts w:ascii="Garamond" w:eastAsia="Times New Roman" w:hAnsi="Garamond" w:cs="Calibri"/>
                <w:strike/>
                <w:color w:val="000000"/>
                <w:lang w:eastAsia="pl-PL"/>
              </w:rPr>
            </w:pPr>
          </w:p>
        </w:tc>
        <w:tc>
          <w:tcPr>
            <w:tcW w:w="2829" w:type="dxa"/>
            <w:vAlign w:val="bottom"/>
          </w:tcPr>
          <w:p w14:paraId="0F440F01"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3 pkt.</w:t>
            </w:r>
          </w:p>
          <w:p w14:paraId="51BA2487" w14:textId="41005DFF"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BF58E3" w:rsidRPr="00926C15" w14:paraId="734921F6" w14:textId="77777777" w:rsidTr="00A33307">
        <w:tc>
          <w:tcPr>
            <w:tcW w:w="959" w:type="dxa"/>
          </w:tcPr>
          <w:p w14:paraId="55C516AA"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0503647C"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Konwerter złącz z przewodem do podłączenia do </w:t>
            </w:r>
            <w:proofErr w:type="spellStart"/>
            <w:r w:rsidRPr="00440B28">
              <w:rPr>
                <w:rFonts w:ascii="Garamond" w:eastAsia="Times New Roman" w:hAnsi="Garamond" w:cs="Calibri"/>
                <w:color w:val="000000"/>
                <w:lang w:eastAsia="pl-PL"/>
              </w:rPr>
              <w:t>wideoprocesora</w:t>
            </w:r>
            <w:proofErr w:type="spellEnd"/>
          </w:p>
        </w:tc>
        <w:tc>
          <w:tcPr>
            <w:tcW w:w="1681" w:type="dxa"/>
            <w:vAlign w:val="center"/>
          </w:tcPr>
          <w:p w14:paraId="6E328BA9"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vAlign w:val="center"/>
          </w:tcPr>
          <w:p w14:paraId="2424CF74" w14:textId="77777777" w:rsidR="00BF58E3" w:rsidRPr="00926C15" w:rsidRDefault="00BF58E3" w:rsidP="00BF58E3">
            <w:pPr>
              <w:spacing w:after="0" w:line="288" w:lineRule="auto"/>
              <w:rPr>
                <w:rFonts w:ascii="Garamond" w:eastAsia="Times New Roman" w:hAnsi="Garamond" w:cs="Calibri"/>
                <w:strike/>
                <w:color w:val="000000"/>
                <w:lang w:eastAsia="pl-PL"/>
              </w:rPr>
            </w:pPr>
          </w:p>
        </w:tc>
        <w:tc>
          <w:tcPr>
            <w:tcW w:w="2829" w:type="dxa"/>
            <w:vAlign w:val="bottom"/>
          </w:tcPr>
          <w:p w14:paraId="33374EC3"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6BD55C77"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nie – 0 pkt.</w:t>
            </w:r>
          </w:p>
        </w:tc>
      </w:tr>
      <w:tr w:rsidR="00BF58E3" w:rsidRPr="00926C15" w14:paraId="48890171" w14:textId="77777777" w:rsidTr="00A33307">
        <w:tc>
          <w:tcPr>
            <w:tcW w:w="959" w:type="dxa"/>
          </w:tcPr>
          <w:p w14:paraId="57A8C763"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00F605E6" w14:textId="77777777" w:rsidR="00BF58E3" w:rsidRPr="00440B28" w:rsidRDefault="00BF58E3" w:rsidP="00BF58E3">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System endoskopowy / Źródło światła – 2 szt.</w:t>
            </w:r>
          </w:p>
        </w:tc>
        <w:tc>
          <w:tcPr>
            <w:tcW w:w="1681" w:type="dxa"/>
            <w:vAlign w:val="center"/>
          </w:tcPr>
          <w:p w14:paraId="794CEF5D" w14:textId="77777777" w:rsidR="00BF58E3" w:rsidRPr="00926C15" w:rsidRDefault="00BF58E3" w:rsidP="00BF58E3">
            <w:pPr>
              <w:spacing w:after="0" w:line="288" w:lineRule="auto"/>
              <w:jc w:val="center"/>
              <w:rPr>
                <w:rFonts w:ascii="Garamond" w:eastAsia="Times New Roman" w:hAnsi="Garamond" w:cs="Calibri"/>
                <w:b/>
                <w:bCs/>
                <w:color w:val="000000"/>
                <w:lang w:eastAsia="pl-PL"/>
              </w:rPr>
            </w:pPr>
          </w:p>
        </w:tc>
        <w:tc>
          <w:tcPr>
            <w:tcW w:w="4535" w:type="dxa"/>
            <w:vAlign w:val="bottom"/>
          </w:tcPr>
          <w:p w14:paraId="1787C670"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bottom"/>
          </w:tcPr>
          <w:p w14:paraId="4ED47B3F" w14:textId="77777777" w:rsidR="00BF58E3" w:rsidRPr="00926C15" w:rsidRDefault="00BF58E3" w:rsidP="00BF58E3">
            <w:pPr>
              <w:spacing w:after="0" w:line="288" w:lineRule="auto"/>
              <w:jc w:val="center"/>
              <w:rPr>
                <w:rFonts w:ascii="Garamond" w:eastAsia="Times New Roman" w:hAnsi="Garamond" w:cs="Calibri"/>
                <w:b/>
                <w:color w:val="000000"/>
                <w:lang w:eastAsia="pl-PL"/>
              </w:rPr>
            </w:pPr>
          </w:p>
        </w:tc>
      </w:tr>
      <w:tr w:rsidR="00BF58E3" w:rsidRPr="00926C15" w14:paraId="6C8BA2BE" w14:textId="77777777" w:rsidTr="00A33307">
        <w:tc>
          <w:tcPr>
            <w:tcW w:w="959" w:type="dxa"/>
          </w:tcPr>
          <w:p w14:paraId="4B0938EC"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3BD98CA7"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Źródło światła ksenon o mocy min. 300W uzyskujące temperaturę światła najbardziej zbliżoną do naturalnego światła białego lub źródło typu LED</w:t>
            </w:r>
          </w:p>
        </w:tc>
        <w:tc>
          <w:tcPr>
            <w:tcW w:w="1681" w:type="dxa"/>
            <w:vAlign w:val="center"/>
          </w:tcPr>
          <w:p w14:paraId="23F5B11F"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4535" w:type="dxa"/>
            <w:vAlign w:val="center"/>
          </w:tcPr>
          <w:p w14:paraId="2398AC8F"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3320A990"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źródło ksenonowe – 5 pkt</w:t>
            </w:r>
          </w:p>
          <w:p w14:paraId="0715DB53"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źródło LED – 1 pkt.</w:t>
            </w:r>
          </w:p>
        </w:tc>
      </w:tr>
      <w:tr w:rsidR="00BF58E3" w:rsidRPr="00926C15" w14:paraId="0051D7F7" w14:textId="77777777" w:rsidTr="00A33307">
        <w:tc>
          <w:tcPr>
            <w:tcW w:w="959" w:type="dxa"/>
          </w:tcPr>
          <w:p w14:paraId="43EF3794"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4B33F99D"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Automatyczna lub ręczna regulacja mocy wyjściowej, zapewniającą dobrego oświetlenia polu widzenia niezależnie od modelu endoskopu. </w:t>
            </w:r>
          </w:p>
        </w:tc>
        <w:tc>
          <w:tcPr>
            <w:tcW w:w="1681" w:type="dxa"/>
            <w:vAlign w:val="center"/>
          </w:tcPr>
          <w:p w14:paraId="23FBD580"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0F3A64B2"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4E35C84C"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BF58E3" w:rsidRPr="00926C15" w14:paraId="05A4029D" w14:textId="77777777" w:rsidTr="00A33307">
        <w:tc>
          <w:tcPr>
            <w:tcW w:w="959" w:type="dxa"/>
          </w:tcPr>
          <w:p w14:paraId="5ED6D5BA"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72D226D9"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Dostępny tryb oświetlenia </w:t>
            </w:r>
            <w:proofErr w:type="spellStart"/>
            <w:r w:rsidRPr="00440B28">
              <w:rPr>
                <w:rFonts w:ascii="Garamond" w:eastAsia="Times New Roman" w:hAnsi="Garamond" w:cs="Calibri"/>
                <w:color w:val="000000"/>
                <w:lang w:eastAsia="pl-PL"/>
              </w:rPr>
              <w:t>transiluminacyjnego</w:t>
            </w:r>
            <w:proofErr w:type="spellEnd"/>
            <w:r w:rsidRPr="00440B28">
              <w:rPr>
                <w:rFonts w:ascii="Garamond" w:eastAsia="Times New Roman" w:hAnsi="Garamond" w:cs="Calibri"/>
                <w:color w:val="000000"/>
                <w:lang w:eastAsia="pl-PL"/>
              </w:rPr>
              <w:t xml:space="preserve">, pozwalający na łatwe wytwarzanie </w:t>
            </w:r>
            <w:proofErr w:type="spellStart"/>
            <w:r w:rsidRPr="00440B28">
              <w:rPr>
                <w:rFonts w:ascii="Garamond" w:eastAsia="Times New Roman" w:hAnsi="Garamond" w:cs="Calibri"/>
                <w:color w:val="000000"/>
                <w:lang w:eastAsia="pl-PL"/>
              </w:rPr>
              <w:t>gastrostromii</w:t>
            </w:r>
            <w:proofErr w:type="spellEnd"/>
            <w:r w:rsidRPr="00440B28">
              <w:rPr>
                <w:rFonts w:ascii="Garamond" w:eastAsia="Times New Roman" w:hAnsi="Garamond" w:cs="Calibri"/>
                <w:color w:val="000000"/>
                <w:lang w:eastAsia="pl-PL"/>
              </w:rPr>
              <w:t xml:space="preserve"> endoskopowej.</w:t>
            </w:r>
          </w:p>
        </w:tc>
        <w:tc>
          <w:tcPr>
            <w:tcW w:w="1681" w:type="dxa"/>
            <w:vAlign w:val="center"/>
          </w:tcPr>
          <w:p w14:paraId="032938BD"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5F725F55"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41C03452"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BF58E3" w:rsidRPr="00926C15" w14:paraId="3C23D265" w14:textId="77777777" w:rsidTr="00A33307">
        <w:tc>
          <w:tcPr>
            <w:tcW w:w="959" w:type="dxa"/>
          </w:tcPr>
          <w:p w14:paraId="0004E5D4"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56F1B09C"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Wyposażone w filtr optyczno-cyfrowy pozwalający obrazować w wąskim pasmie światła, aby umożliwić dokładniejszą obserwację zmian nowotworowych. </w:t>
            </w:r>
          </w:p>
        </w:tc>
        <w:tc>
          <w:tcPr>
            <w:tcW w:w="1681" w:type="dxa"/>
            <w:vAlign w:val="center"/>
          </w:tcPr>
          <w:p w14:paraId="11112C2A"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5AD80047"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2B8F8666"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BF58E3" w:rsidRPr="00926C15" w14:paraId="45A481B3" w14:textId="77777777" w:rsidTr="00A33307">
        <w:tc>
          <w:tcPr>
            <w:tcW w:w="959" w:type="dxa"/>
          </w:tcPr>
          <w:p w14:paraId="454B3047"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7087E77C"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Zintegrowana pompa powietrzna, z regulacją przepływu poprzez przycisków na froncie urządzenia.</w:t>
            </w:r>
          </w:p>
        </w:tc>
        <w:tc>
          <w:tcPr>
            <w:tcW w:w="1681" w:type="dxa"/>
            <w:vAlign w:val="center"/>
          </w:tcPr>
          <w:p w14:paraId="28C87C21"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2E4ED009"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208FBF24"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BF58E3" w:rsidRPr="00926C15" w14:paraId="62B205C7" w14:textId="77777777" w:rsidTr="00A33307">
        <w:tc>
          <w:tcPr>
            <w:tcW w:w="959" w:type="dxa"/>
          </w:tcPr>
          <w:p w14:paraId="53107DA7"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3AB15067" w14:textId="77777777" w:rsidR="00BF58E3" w:rsidRPr="00440B28" w:rsidRDefault="00BF58E3" w:rsidP="00BF58E3">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 xml:space="preserve">Bronchoskop </w:t>
            </w:r>
            <w:proofErr w:type="spellStart"/>
            <w:r w:rsidRPr="00440B28">
              <w:rPr>
                <w:rFonts w:ascii="Garamond" w:eastAsia="Times New Roman" w:hAnsi="Garamond" w:cs="Calibri"/>
                <w:b/>
                <w:bCs/>
                <w:color w:val="000000"/>
                <w:lang w:eastAsia="pl-PL"/>
              </w:rPr>
              <w:t>ultracienki</w:t>
            </w:r>
            <w:proofErr w:type="spellEnd"/>
            <w:r w:rsidRPr="00440B28">
              <w:rPr>
                <w:rFonts w:ascii="Garamond" w:eastAsia="Times New Roman" w:hAnsi="Garamond" w:cs="Calibri"/>
                <w:b/>
                <w:bCs/>
                <w:color w:val="000000"/>
                <w:lang w:eastAsia="pl-PL"/>
              </w:rPr>
              <w:t xml:space="preserve"> – 2 szt.</w:t>
            </w:r>
          </w:p>
        </w:tc>
        <w:tc>
          <w:tcPr>
            <w:tcW w:w="1681" w:type="dxa"/>
            <w:vAlign w:val="center"/>
          </w:tcPr>
          <w:p w14:paraId="3F664600" w14:textId="77777777" w:rsidR="00BF58E3" w:rsidRPr="00926C15" w:rsidRDefault="00BF58E3" w:rsidP="00BF58E3">
            <w:pPr>
              <w:spacing w:line="288" w:lineRule="auto"/>
              <w:jc w:val="center"/>
              <w:rPr>
                <w:rFonts w:ascii="Garamond" w:eastAsia="Times New Roman" w:hAnsi="Garamond" w:cs="Calibri"/>
                <w:b/>
                <w:bCs/>
                <w:color w:val="000000"/>
                <w:lang w:eastAsia="pl-PL"/>
              </w:rPr>
            </w:pPr>
          </w:p>
        </w:tc>
        <w:tc>
          <w:tcPr>
            <w:tcW w:w="4535" w:type="dxa"/>
            <w:vAlign w:val="bottom"/>
          </w:tcPr>
          <w:p w14:paraId="51984BE2"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5AA40DCB" w14:textId="77777777" w:rsidR="00BF58E3" w:rsidRPr="00926C15" w:rsidRDefault="00BF58E3" w:rsidP="00BF58E3">
            <w:pPr>
              <w:spacing w:after="0" w:line="288" w:lineRule="auto"/>
              <w:rPr>
                <w:rFonts w:ascii="Garamond" w:eastAsia="Times New Roman" w:hAnsi="Garamond" w:cs="Calibri"/>
                <w:color w:val="000000"/>
                <w:lang w:eastAsia="pl-PL"/>
              </w:rPr>
            </w:pPr>
          </w:p>
        </w:tc>
      </w:tr>
      <w:tr w:rsidR="00BF58E3" w:rsidRPr="00926C15" w14:paraId="45447C17" w14:textId="77777777" w:rsidTr="00A33307">
        <w:tc>
          <w:tcPr>
            <w:tcW w:w="959" w:type="dxa"/>
          </w:tcPr>
          <w:p w14:paraId="629485BF"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76DBE426" w14:textId="1E7187F5"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Całkowita średnica zewnętrzna końcówki sondy: max. </w:t>
            </w:r>
            <w:r w:rsidRPr="00BF58E3">
              <w:rPr>
                <w:rFonts w:ascii="Garamond" w:eastAsia="Times New Roman" w:hAnsi="Garamond" w:cs="Calibri"/>
                <w:strike/>
                <w:color w:val="000000"/>
                <w:lang w:eastAsia="pl-PL"/>
              </w:rPr>
              <w:t>3,7</w:t>
            </w:r>
            <w:r w:rsidRPr="00440B28">
              <w:rPr>
                <w:rFonts w:ascii="Garamond" w:eastAsia="Times New Roman" w:hAnsi="Garamond" w:cs="Calibri"/>
                <w:color w:val="000000"/>
                <w:lang w:eastAsia="pl-PL"/>
              </w:rPr>
              <w:t xml:space="preserve"> </w:t>
            </w:r>
            <w:r>
              <w:rPr>
                <w:rFonts w:ascii="Garamond" w:eastAsia="Times New Roman" w:hAnsi="Garamond" w:cs="Calibri"/>
                <w:color w:val="FF0000"/>
                <w:lang w:eastAsia="pl-PL"/>
              </w:rPr>
              <w:t xml:space="preserve">3,8 </w:t>
            </w:r>
            <w:r w:rsidRPr="00440B28">
              <w:rPr>
                <w:rFonts w:ascii="Garamond" w:eastAsia="Times New Roman" w:hAnsi="Garamond" w:cs="Calibri"/>
                <w:color w:val="000000"/>
                <w:lang w:eastAsia="pl-PL"/>
              </w:rPr>
              <w:t>mm,  średnica ułatwiająca dostęp do obwodowych obszarów płuc w celu skutecznej diagnostyki</w:t>
            </w:r>
          </w:p>
        </w:tc>
        <w:tc>
          <w:tcPr>
            <w:tcW w:w="1681" w:type="dxa"/>
            <w:vAlign w:val="center"/>
          </w:tcPr>
          <w:p w14:paraId="6CCC77FE"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4535" w:type="dxa"/>
            <w:vAlign w:val="center"/>
          </w:tcPr>
          <w:p w14:paraId="7B244494"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3967E4F7"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3,2 i mniejsze – 3 pkt.</w:t>
            </w:r>
          </w:p>
          <w:p w14:paraId="61C7B3AA"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większe wartości – 1 pkt.</w:t>
            </w:r>
          </w:p>
        </w:tc>
      </w:tr>
      <w:tr w:rsidR="00BF58E3" w:rsidRPr="00F9333C" w14:paraId="5FD4B63A" w14:textId="77777777" w:rsidTr="00A33307">
        <w:tc>
          <w:tcPr>
            <w:tcW w:w="959" w:type="dxa"/>
          </w:tcPr>
          <w:p w14:paraId="6F595771" w14:textId="77777777" w:rsidR="00BF58E3" w:rsidRPr="00F9333C" w:rsidRDefault="00BF58E3" w:rsidP="00BF58E3">
            <w:pPr>
              <w:pStyle w:val="Akapitzlist"/>
              <w:numPr>
                <w:ilvl w:val="0"/>
                <w:numId w:val="4"/>
              </w:numPr>
              <w:spacing w:line="288" w:lineRule="auto"/>
              <w:rPr>
                <w:rFonts w:ascii="Garamond" w:hAnsi="Garamond"/>
              </w:rPr>
            </w:pPr>
          </w:p>
        </w:tc>
        <w:tc>
          <w:tcPr>
            <w:tcW w:w="4535" w:type="dxa"/>
            <w:vAlign w:val="center"/>
          </w:tcPr>
          <w:p w14:paraId="517C8921" w14:textId="2088A72F" w:rsidR="00BF58E3" w:rsidRPr="00F9333C" w:rsidRDefault="00BF58E3" w:rsidP="00BF58E3">
            <w:pPr>
              <w:spacing w:after="0" w:line="240" w:lineRule="auto"/>
              <w:jc w:val="both"/>
              <w:rPr>
                <w:rFonts w:ascii="Garamond" w:eastAsia="Times New Roman" w:hAnsi="Garamond" w:cs="Calibri"/>
                <w:lang w:eastAsia="pl-PL"/>
              </w:rPr>
            </w:pPr>
            <w:r w:rsidRPr="00F9333C">
              <w:rPr>
                <w:rFonts w:ascii="Garamond" w:eastAsia="Times New Roman" w:hAnsi="Garamond" w:cs="Calibri"/>
                <w:lang w:eastAsia="pl-PL"/>
              </w:rPr>
              <w:t xml:space="preserve">Wewnętrzna średnica kanału roboczego: min. </w:t>
            </w:r>
            <w:r w:rsidRPr="00F9333C">
              <w:rPr>
                <w:rFonts w:ascii="Garamond" w:eastAsia="Times New Roman" w:hAnsi="Garamond" w:cs="Calibri"/>
                <w:strike/>
                <w:lang w:eastAsia="pl-PL"/>
              </w:rPr>
              <w:t>1, 7</w:t>
            </w:r>
            <w:r w:rsidRPr="00F9333C">
              <w:rPr>
                <w:rFonts w:ascii="Garamond" w:eastAsia="Times New Roman" w:hAnsi="Garamond" w:cs="Calibri"/>
                <w:lang w:eastAsia="pl-PL"/>
              </w:rPr>
              <w:t xml:space="preserve"> </w:t>
            </w:r>
            <w:r>
              <w:rPr>
                <w:rFonts w:ascii="Garamond" w:eastAsia="Times New Roman" w:hAnsi="Garamond" w:cs="Calibri"/>
                <w:color w:val="FF0000"/>
                <w:lang w:eastAsia="pl-PL"/>
              </w:rPr>
              <w:t xml:space="preserve">1,2 </w:t>
            </w:r>
            <w:r w:rsidRPr="00F9333C">
              <w:rPr>
                <w:rFonts w:ascii="Garamond" w:eastAsia="Times New Roman" w:hAnsi="Garamond" w:cs="Calibri"/>
                <w:lang w:eastAsia="pl-PL"/>
              </w:rPr>
              <w:t>mm</w:t>
            </w:r>
          </w:p>
        </w:tc>
        <w:tc>
          <w:tcPr>
            <w:tcW w:w="1681" w:type="dxa"/>
            <w:vAlign w:val="center"/>
          </w:tcPr>
          <w:p w14:paraId="31A5933A" w14:textId="64CE623B" w:rsidR="00BF58E3" w:rsidRPr="00F9333C" w:rsidRDefault="004A5281" w:rsidP="00BF58E3">
            <w:pPr>
              <w:spacing w:after="0" w:line="288" w:lineRule="auto"/>
              <w:jc w:val="center"/>
              <w:rPr>
                <w:rFonts w:ascii="Garamond" w:eastAsia="Times New Roman" w:hAnsi="Garamond" w:cs="Calibri"/>
                <w:lang w:eastAsia="pl-PL"/>
              </w:rPr>
            </w:pPr>
            <w:r>
              <w:rPr>
                <w:rFonts w:ascii="Garamond" w:eastAsia="Times New Roman" w:hAnsi="Garamond" w:cs="Calibri"/>
                <w:lang w:eastAsia="pl-PL"/>
              </w:rPr>
              <w:t>T</w:t>
            </w:r>
            <w:r w:rsidR="00BF58E3" w:rsidRPr="00F9333C">
              <w:rPr>
                <w:rFonts w:ascii="Garamond" w:eastAsia="Times New Roman" w:hAnsi="Garamond" w:cs="Calibri"/>
                <w:lang w:eastAsia="pl-PL"/>
              </w:rPr>
              <w:t>ak</w:t>
            </w:r>
            <w:r>
              <w:rPr>
                <w:rFonts w:ascii="Garamond" w:eastAsia="Times New Roman" w:hAnsi="Garamond" w:cs="Calibri"/>
                <w:lang w:eastAsia="pl-PL"/>
              </w:rPr>
              <w:t>, podać</w:t>
            </w:r>
          </w:p>
        </w:tc>
        <w:tc>
          <w:tcPr>
            <w:tcW w:w="4535" w:type="dxa"/>
            <w:vAlign w:val="center"/>
          </w:tcPr>
          <w:p w14:paraId="380DE28D" w14:textId="77777777" w:rsidR="00BF58E3" w:rsidRPr="00F9333C" w:rsidRDefault="00BF58E3" w:rsidP="00BF58E3">
            <w:pPr>
              <w:spacing w:after="0" w:line="288" w:lineRule="auto"/>
              <w:rPr>
                <w:rFonts w:ascii="Garamond" w:eastAsia="Times New Roman" w:hAnsi="Garamond" w:cs="Calibri"/>
                <w:lang w:eastAsia="pl-PL"/>
              </w:rPr>
            </w:pPr>
          </w:p>
        </w:tc>
        <w:tc>
          <w:tcPr>
            <w:tcW w:w="2829" w:type="dxa"/>
            <w:vAlign w:val="center"/>
          </w:tcPr>
          <w:p w14:paraId="6A99FA4F" w14:textId="77777777" w:rsidR="00BF58E3" w:rsidRDefault="00BF58E3" w:rsidP="00BF58E3">
            <w:pPr>
              <w:spacing w:after="0" w:line="288" w:lineRule="auto"/>
              <w:rPr>
                <w:rFonts w:ascii="Garamond" w:eastAsia="Times New Roman" w:hAnsi="Garamond" w:cs="Calibri"/>
                <w:lang w:eastAsia="pl-PL"/>
              </w:rPr>
            </w:pPr>
            <w:r w:rsidRPr="00F9333C">
              <w:rPr>
                <w:rFonts w:ascii="Garamond" w:eastAsia="Times New Roman" w:hAnsi="Garamond" w:cs="Calibri"/>
                <w:lang w:eastAsia="pl-PL"/>
              </w:rPr>
              <w:t>- - -</w:t>
            </w:r>
          </w:p>
          <w:p w14:paraId="4DC9C881" w14:textId="77777777" w:rsidR="00BF58E3" w:rsidRPr="00F9333C" w:rsidRDefault="00BF58E3" w:rsidP="00BF58E3">
            <w:pPr>
              <w:spacing w:after="0" w:line="288" w:lineRule="auto"/>
              <w:rPr>
                <w:rFonts w:ascii="Garamond" w:eastAsia="Times New Roman" w:hAnsi="Garamond" w:cs="Calibri"/>
                <w:color w:val="FF0000"/>
                <w:lang w:eastAsia="pl-PL"/>
              </w:rPr>
            </w:pPr>
            <w:r w:rsidRPr="00F9333C">
              <w:rPr>
                <w:rFonts w:ascii="Garamond" w:eastAsia="Times New Roman" w:hAnsi="Garamond" w:cs="Calibri"/>
                <w:color w:val="FF0000"/>
                <w:lang w:eastAsia="pl-PL"/>
              </w:rPr>
              <w:t>1,7 i większe – 3 pkt.</w:t>
            </w:r>
          </w:p>
          <w:p w14:paraId="07B903D5" w14:textId="3BB272EE" w:rsidR="00BF58E3" w:rsidRPr="00F9333C" w:rsidRDefault="00BF58E3" w:rsidP="00BF58E3">
            <w:pPr>
              <w:spacing w:after="0" w:line="288" w:lineRule="auto"/>
              <w:rPr>
                <w:rFonts w:ascii="Garamond" w:eastAsia="Times New Roman" w:hAnsi="Garamond" w:cs="Calibri"/>
                <w:lang w:eastAsia="pl-PL"/>
              </w:rPr>
            </w:pPr>
            <w:r w:rsidRPr="00F9333C">
              <w:rPr>
                <w:rFonts w:ascii="Garamond" w:eastAsia="Times New Roman" w:hAnsi="Garamond" w:cs="Calibri"/>
                <w:color w:val="FF0000"/>
                <w:lang w:eastAsia="pl-PL"/>
              </w:rPr>
              <w:t>Mniejsze wartości – 1 pkt.</w:t>
            </w:r>
          </w:p>
        </w:tc>
      </w:tr>
      <w:tr w:rsidR="00BF58E3" w:rsidRPr="00926C15" w14:paraId="48221BCF" w14:textId="77777777" w:rsidTr="00A33307">
        <w:tc>
          <w:tcPr>
            <w:tcW w:w="959" w:type="dxa"/>
          </w:tcPr>
          <w:p w14:paraId="7E5FC395"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3ADF1647"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Kąt zagięcia końcówki sondy </w:t>
            </w:r>
          </w:p>
        </w:tc>
        <w:tc>
          <w:tcPr>
            <w:tcW w:w="1681" w:type="dxa"/>
            <w:vAlign w:val="center"/>
          </w:tcPr>
          <w:p w14:paraId="1B66720B"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4431D814"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473B4710"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BF58E3" w:rsidRPr="00926C15" w14:paraId="04670FD2" w14:textId="77777777" w:rsidTr="00A33307">
        <w:tc>
          <w:tcPr>
            <w:tcW w:w="959" w:type="dxa"/>
          </w:tcPr>
          <w:p w14:paraId="5F91BCB9"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7501EDF4" w14:textId="75FC905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Zakres zagięcia w górę wynoszący min. </w:t>
            </w:r>
            <w:r w:rsidRPr="00BF58E3">
              <w:rPr>
                <w:rFonts w:ascii="Garamond" w:eastAsia="Times New Roman" w:hAnsi="Garamond" w:cs="Calibri"/>
                <w:strike/>
                <w:color w:val="000000"/>
                <w:lang w:eastAsia="pl-PL"/>
              </w:rPr>
              <w:t>210</w:t>
            </w:r>
            <w:r>
              <w:rPr>
                <w:rFonts w:ascii="Garamond" w:eastAsia="Times New Roman" w:hAnsi="Garamond" w:cs="Calibri"/>
                <w:strike/>
                <w:color w:val="000000"/>
                <w:lang w:eastAsia="pl-PL"/>
              </w:rPr>
              <w:t xml:space="preserve"> </w:t>
            </w:r>
            <w:r>
              <w:rPr>
                <w:rFonts w:ascii="Garamond" w:eastAsia="Times New Roman" w:hAnsi="Garamond" w:cs="Calibri"/>
                <w:color w:val="FF0000"/>
                <w:lang w:eastAsia="pl-PL"/>
              </w:rPr>
              <w:t xml:space="preserve"> 180</w:t>
            </w:r>
            <w:r w:rsidRPr="00440B28">
              <w:rPr>
                <w:rFonts w:ascii="Garamond" w:eastAsia="Times New Roman" w:hAnsi="Garamond" w:cs="Calibri"/>
                <w:color w:val="000000"/>
                <w:lang w:eastAsia="pl-PL"/>
              </w:rPr>
              <w:t xml:space="preserve">° umożliwiający płynniejsze wprowadzanie do górnego płata oskrzeli i pozwala na większe </w:t>
            </w:r>
            <w:r w:rsidRPr="00440B28">
              <w:rPr>
                <w:rFonts w:ascii="Garamond" w:eastAsia="Times New Roman" w:hAnsi="Garamond" w:cs="Calibri"/>
                <w:color w:val="000000"/>
                <w:lang w:eastAsia="pl-PL"/>
              </w:rPr>
              <w:lastRenderedPageBreak/>
              <w:t>zagięcie endoskopu po wprowadzeniu instrumentu do kanału roboczego endoskopu</w:t>
            </w:r>
          </w:p>
        </w:tc>
        <w:tc>
          <w:tcPr>
            <w:tcW w:w="1681" w:type="dxa"/>
            <w:vAlign w:val="center"/>
          </w:tcPr>
          <w:p w14:paraId="6612A74B" w14:textId="5C9B5576" w:rsidR="00BF58E3" w:rsidRPr="00926C15" w:rsidRDefault="004A5281" w:rsidP="00BF58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lastRenderedPageBreak/>
              <w:t>T</w:t>
            </w:r>
            <w:r w:rsidR="00BF58E3" w:rsidRPr="00926C15">
              <w:rPr>
                <w:rFonts w:ascii="Garamond" w:eastAsia="Times New Roman" w:hAnsi="Garamond" w:cs="Calibri"/>
                <w:color w:val="000000"/>
                <w:lang w:eastAsia="pl-PL"/>
              </w:rPr>
              <w:t>ak</w:t>
            </w:r>
            <w:r>
              <w:rPr>
                <w:rFonts w:ascii="Garamond" w:eastAsia="Times New Roman" w:hAnsi="Garamond" w:cs="Calibri"/>
                <w:color w:val="000000"/>
                <w:lang w:eastAsia="pl-PL"/>
              </w:rPr>
              <w:t>, podać</w:t>
            </w:r>
          </w:p>
        </w:tc>
        <w:tc>
          <w:tcPr>
            <w:tcW w:w="4535" w:type="dxa"/>
            <w:vAlign w:val="center"/>
          </w:tcPr>
          <w:p w14:paraId="74A8D99C"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0CB12F0F"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BF58E3" w:rsidRPr="00926C15" w14:paraId="6BB4238A" w14:textId="77777777" w:rsidTr="00A33307">
        <w:tc>
          <w:tcPr>
            <w:tcW w:w="959" w:type="dxa"/>
          </w:tcPr>
          <w:p w14:paraId="00D695B4"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4339C686"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Obracana w zakresie 240 stopni sonda przy pomocy pokrętła w rękojeści, umożliwiająca łatwiejszy dostęp do kanału roboczego podczas zabiegu oraz </w:t>
            </w:r>
            <w:r w:rsidRPr="00440B28">
              <w:rPr>
                <w:rFonts w:ascii="Garamond" w:eastAsia="Times New Roman" w:hAnsi="Garamond" w:cs="Calibri"/>
                <w:lang w:eastAsia="pl-PL"/>
              </w:rPr>
              <w:t>celowane pobieranie biopsji (1) lub obrotowy konektor w zakresie 180 stopni zapewniający opisaną wyżej  funkcjonalność (2)</w:t>
            </w:r>
          </w:p>
        </w:tc>
        <w:tc>
          <w:tcPr>
            <w:tcW w:w="1681" w:type="dxa"/>
            <w:vAlign w:val="center"/>
          </w:tcPr>
          <w:p w14:paraId="1A81DBFF"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vAlign w:val="center"/>
          </w:tcPr>
          <w:p w14:paraId="02E1985D" w14:textId="77777777" w:rsidR="00BF58E3" w:rsidRPr="00926C15" w:rsidRDefault="00BF58E3" w:rsidP="00BF58E3">
            <w:pPr>
              <w:spacing w:after="0" w:line="288" w:lineRule="auto"/>
              <w:rPr>
                <w:rFonts w:ascii="Garamond" w:eastAsia="Times New Roman" w:hAnsi="Garamond" w:cs="Calibri"/>
                <w:strike/>
                <w:color w:val="000000"/>
                <w:lang w:eastAsia="pl-PL"/>
              </w:rPr>
            </w:pPr>
          </w:p>
        </w:tc>
        <w:tc>
          <w:tcPr>
            <w:tcW w:w="2829" w:type="dxa"/>
            <w:vAlign w:val="center"/>
          </w:tcPr>
          <w:p w14:paraId="239EC948"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(rozwiązanie (1) – 3 pkt.</w:t>
            </w:r>
          </w:p>
          <w:p w14:paraId="1D9C8A0E"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2 pkt.</w:t>
            </w:r>
          </w:p>
          <w:p w14:paraId="1968FCBA"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inne lub brak – 0 pkt.</w:t>
            </w:r>
          </w:p>
        </w:tc>
      </w:tr>
      <w:tr w:rsidR="00BF58E3" w:rsidRPr="00926C15" w14:paraId="464F53D1" w14:textId="77777777" w:rsidTr="00A33307">
        <w:tc>
          <w:tcPr>
            <w:tcW w:w="959" w:type="dxa"/>
          </w:tcPr>
          <w:p w14:paraId="78C45945"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1FA19AE3" w14:textId="516FBA7D"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Złącze </w:t>
            </w:r>
            <w:proofErr w:type="spellStart"/>
            <w:r>
              <w:rPr>
                <w:rFonts w:ascii="Garamond" w:eastAsia="Times New Roman" w:hAnsi="Garamond" w:cs="Calibri"/>
                <w:color w:val="000000"/>
                <w:lang w:eastAsia="pl-PL"/>
              </w:rPr>
              <w:t>wideoprocesora</w:t>
            </w:r>
            <w:proofErr w:type="spellEnd"/>
            <w:r>
              <w:rPr>
                <w:rFonts w:ascii="Garamond" w:eastAsia="Times New Roman" w:hAnsi="Garamond" w:cs="Calibri"/>
                <w:color w:val="000000"/>
                <w:lang w:eastAsia="pl-PL"/>
              </w:rPr>
              <w:t xml:space="preserve"> jednostopniowe i </w:t>
            </w:r>
            <w:r w:rsidRPr="00440B28">
              <w:rPr>
                <w:rFonts w:ascii="Garamond" w:eastAsia="Times New Roman" w:hAnsi="Garamond" w:cs="Calibri"/>
                <w:color w:val="000000"/>
                <w:lang w:eastAsia="pl-PL"/>
              </w:rPr>
              <w:t xml:space="preserve">wodoszczelne nie wymagające dodatkowych nasadek, skracające czas podłączenia </w:t>
            </w:r>
            <w:r w:rsidRPr="00440B28">
              <w:rPr>
                <w:rFonts w:ascii="Garamond" w:eastAsia="Times New Roman" w:hAnsi="Garamond" w:cs="Calibri"/>
                <w:lang w:eastAsia="pl-PL"/>
              </w:rPr>
              <w:t xml:space="preserve">endoskopu (1) lub  </w:t>
            </w:r>
            <w:r w:rsidRPr="00440B28">
              <w:rPr>
                <w:rFonts w:ascii="Garamond" w:hAnsi="Garamond" w:cs="Calibri"/>
              </w:rPr>
              <w:t xml:space="preserve">złącze </w:t>
            </w:r>
            <w:proofErr w:type="spellStart"/>
            <w:r>
              <w:rPr>
                <w:rFonts w:ascii="Garamond" w:hAnsi="Garamond" w:cs="Calibri"/>
              </w:rPr>
              <w:t>wideoprocesora</w:t>
            </w:r>
            <w:proofErr w:type="spellEnd"/>
            <w:r>
              <w:rPr>
                <w:rFonts w:ascii="Garamond" w:hAnsi="Garamond" w:cs="Calibri"/>
              </w:rPr>
              <w:t xml:space="preserve"> jednostopniowe i </w:t>
            </w:r>
            <w:r w:rsidRPr="00440B28">
              <w:rPr>
                <w:rFonts w:ascii="Garamond" w:hAnsi="Garamond" w:cs="Calibri"/>
              </w:rPr>
              <w:t>wodoszczelne z zastosowaniem nasadek dla zabezpieczenia styków przed korozją (2)</w:t>
            </w:r>
          </w:p>
        </w:tc>
        <w:tc>
          <w:tcPr>
            <w:tcW w:w="1681" w:type="dxa"/>
            <w:vAlign w:val="center"/>
          </w:tcPr>
          <w:p w14:paraId="15BFC2D2"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vAlign w:val="center"/>
          </w:tcPr>
          <w:p w14:paraId="78A1A949" w14:textId="77777777" w:rsidR="00BF58E3" w:rsidRPr="00926C15" w:rsidRDefault="00BF58E3" w:rsidP="00BF58E3">
            <w:pPr>
              <w:spacing w:after="0" w:line="288" w:lineRule="auto"/>
              <w:rPr>
                <w:rFonts w:ascii="Garamond" w:eastAsia="Times New Roman" w:hAnsi="Garamond" w:cs="Calibri"/>
                <w:strike/>
                <w:color w:val="000000"/>
                <w:lang w:eastAsia="pl-PL"/>
              </w:rPr>
            </w:pPr>
          </w:p>
        </w:tc>
        <w:tc>
          <w:tcPr>
            <w:tcW w:w="2829" w:type="dxa"/>
            <w:vAlign w:val="center"/>
          </w:tcPr>
          <w:p w14:paraId="6CE83BCB"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(rozwiązanie (1) – 3 pkt.</w:t>
            </w:r>
          </w:p>
          <w:p w14:paraId="244AD8B4"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2 pkt.</w:t>
            </w:r>
          </w:p>
          <w:p w14:paraId="666831E7"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inne lub brak – 0 pkt.</w:t>
            </w:r>
          </w:p>
        </w:tc>
      </w:tr>
      <w:tr w:rsidR="00BF58E3" w:rsidRPr="00926C15" w14:paraId="60C5F762" w14:textId="77777777" w:rsidTr="00A33307">
        <w:tc>
          <w:tcPr>
            <w:tcW w:w="959" w:type="dxa"/>
          </w:tcPr>
          <w:p w14:paraId="6C4F5E27"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3BDBE738" w14:textId="77777777" w:rsidR="00BF58E3" w:rsidRPr="00440B28" w:rsidRDefault="00BF58E3" w:rsidP="00BF58E3">
            <w:pPr>
              <w:spacing w:after="0" w:line="240" w:lineRule="auto"/>
              <w:jc w:val="both"/>
              <w:rPr>
                <w:rFonts w:ascii="Garamond" w:eastAsia="Times New Roman" w:hAnsi="Garamond" w:cs="Calibri"/>
                <w:color w:val="000000"/>
                <w:lang w:eastAsia="pl-PL"/>
              </w:rPr>
            </w:pPr>
            <w:proofErr w:type="spellStart"/>
            <w:r w:rsidRPr="00440B28">
              <w:rPr>
                <w:rFonts w:ascii="Garamond" w:eastAsia="Times New Roman" w:hAnsi="Garamond" w:cs="Calibri"/>
                <w:color w:val="000000"/>
                <w:lang w:eastAsia="pl-PL"/>
              </w:rPr>
              <w:t>Demontowalne</w:t>
            </w:r>
            <w:proofErr w:type="spellEnd"/>
            <w:r w:rsidRPr="00440B28">
              <w:rPr>
                <w:rFonts w:ascii="Garamond" w:eastAsia="Times New Roman" w:hAnsi="Garamond" w:cs="Calibri"/>
                <w:color w:val="000000"/>
                <w:lang w:eastAsia="pl-PL"/>
              </w:rPr>
              <w:t xml:space="preserve"> (1) lub zamontowane na stałe (2) przyłącze ssaka, ułatwiające skuteczną dekontaminację</w:t>
            </w:r>
          </w:p>
        </w:tc>
        <w:tc>
          <w:tcPr>
            <w:tcW w:w="1681" w:type="dxa"/>
            <w:vAlign w:val="center"/>
          </w:tcPr>
          <w:p w14:paraId="7E421C4B" w14:textId="77777777" w:rsidR="00BF58E3" w:rsidRPr="00926C15" w:rsidRDefault="00BF58E3" w:rsidP="00BF58E3">
            <w:pPr>
              <w:spacing w:after="0" w:line="288" w:lineRule="auto"/>
              <w:jc w:val="center"/>
              <w:rPr>
                <w:rFonts w:ascii="Garamond" w:eastAsia="Times New Roman" w:hAnsi="Garamond" w:cs="Calibri"/>
                <w:color w:val="000000"/>
                <w:lang w:eastAsia="pl-PL"/>
              </w:rPr>
            </w:pPr>
          </w:p>
        </w:tc>
        <w:tc>
          <w:tcPr>
            <w:tcW w:w="4535" w:type="dxa"/>
            <w:vAlign w:val="center"/>
          </w:tcPr>
          <w:p w14:paraId="494457FD" w14:textId="77777777" w:rsidR="00BF58E3" w:rsidRPr="00926C15" w:rsidRDefault="00BF58E3" w:rsidP="00BF58E3">
            <w:pPr>
              <w:spacing w:after="0" w:line="288" w:lineRule="auto"/>
              <w:rPr>
                <w:rFonts w:ascii="Garamond" w:eastAsia="Times New Roman" w:hAnsi="Garamond" w:cs="Calibri"/>
                <w:color w:val="000000"/>
                <w:highlight w:val="yellow"/>
                <w:lang w:eastAsia="pl-PL"/>
              </w:rPr>
            </w:pPr>
          </w:p>
        </w:tc>
        <w:tc>
          <w:tcPr>
            <w:tcW w:w="2829" w:type="dxa"/>
            <w:vAlign w:val="center"/>
          </w:tcPr>
          <w:p w14:paraId="5DF070BB"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(1) – 2 pkt.</w:t>
            </w:r>
          </w:p>
          <w:p w14:paraId="6C219E62"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0 pkt.</w:t>
            </w:r>
          </w:p>
        </w:tc>
      </w:tr>
      <w:tr w:rsidR="00BF58E3" w:rsidRPr="00926C15" w14:paraId="10AC7774" w14:textId="77777777" w:rsidTr="00A33307">
        <w:tc>
          <w:tcPr>
            <w:tcW w:w="959" w:type="dxa"/>
          </w:tcPr>
          <w:p w14:paraId="25B04617"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767DB1E0" w14:textId="77777777" w:rsidR="00BF58E3" w:rsidRPr="00440B28" w:rsidRDefault="00BF58E3" w:rsidP="00BF58E3">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Bronchoskop ultrasonograficzny – 4 szt.</w:t>
            </w:r>
          </w:p>
        </w:tc>
        <w:tc>
          <w:tcPr>
            <w:tcW w:w="1681" w:type="dxa"/>
            <w:vAlign w:val="center"/>
          </w:tcPr>
          <w:p w14:paraId="4F1DD031" w14:textId="77777777" w:rsidR="00BF58E3" w:rsidRPr="00926C15" w:rsidRDefault="00BF58E3" w:rsidP="00BF58E3">
            <w:pPr>
              <w:spacing w:line="288" w:lineRule="auto"/>
              <w:jc w:val="center"/>
              <w:rPr>
                <w:rFonts w:ascii="Garamond" w:eastAsia="Times New Roman" w:hAnsi="Garamond" w:cs="Calibri"/>
                <w:b/>
                <w:bCs/>
                <w:color w:val="000000"/>
                <w:lang w:eastAsia="pl-PL"/>
              </w:rPr>
            </w:pPr>
          </w:p>
        </w:tc>
        <w:tc>
          <w:tcPr>
            <w:tcW w:w="4535" w:type="dxa"/>
            <w:vAlign w:val="bottom"/>
          </w:tcPr>
          <w:p w14:paraId="45C8BE58"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413B07F1" w14:textId="77777777" w:rsidR="00BF58E3" w:rsidRPr="00926C15" w:rsidRDefault="00BF58E3" w:rsidP="00BF58E3">
            <w:pPr>
              <w:spacing w:after="0" w:line="288" w:lineRule="auto"/>
              <w:rPr>
                <w:rFonts w:ascii="Garamond" w:eastAsia="Times New Roman" w:hAnsi="Garamond" w:cs="Calibri"/>
                <w:color w:val="000000"/>
                <w:lang w:eastAsia="pl-PL"/>
              </w:rPr>
            </w:pPr>
          </w:p>
        </w:tc>
      </w:tr>
      <w:tr w:rsidR="00BF58E3" w:rsidRPr="00926C15" w14:paraId="32BB6D76" w14:textId="77777777" w:rsidTr="00A33307">
        <w:tc>
          <w:tcPr>
            <w:tcW w:w="959" w:type="dxa"/>
          </w:tcPr>
          <w:p w14:paraId="436F5AE2"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21FE5D5B" w14:textId="64E273F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Bronchoskop ultrasonograficzny do zabiegów EBUS-TBNA z szeroką średnicą kanału roboczego min </w:t>
            </w:r>
            <w:r w:rsidRPr="00BF58E3">
              <w:rPr>
                <w:rFonts w:ascii="Garamond" w:eastAsia="Times New Roman" w:hAnsi="Garamond" w:cs="Calibri"/>
                <w:strike/>
                <w:color w:val="000000"/>
                <w:lang w:eastAsia="pl-PL"/>
              </w:rPr>
              <w:t>2,2</w:t>
            </w:r>
            <w:r>
              <w:rPr>
                <w:rFonts w:ascii="Garamond" w:eastAsia="Times New Roman" w:hAnsi="Garamond" w:cs="Calibri"/>
                <w:color w:val="000000"/>
                <w:lang w:eastAsia="pl-PL"/>
              </w:rPr>
              <w:t xml:space="preserve"> </w:t>
            </w:r>
            <w:r>
              <w:rPr>
                <w:rFonts w:ascii="Garamond" w:eastAsia="Times New Roman" w:hAnsi="Garamond" w:cs="Calibri"/>
                <w:color w:val="FF0000"/>
                <w:lang w:eastAsia="pl-PL"/>
              </w:rPr>
              <w:t xml:space="preserve">2,0 </w:t>
            </w:r>
            <w:r w:rsidRPr="00440B28">
              <w:rPr>
                <w:rFonts w:ascii="Garamond" w:eastAsia="Times New Roman" w:hAnsi="Garamond" w:cs="Calibri"/>
                <w:color w:val="000000"/>
                <w:lang w:eastAsia="pl-PL"/>
              </w:rPr>
              <w:t>mm, zapewniający skuteczne odsysanie oraz bardziej efektywne i bezpieczniejsze stosowanie igieł w terapii.</w:t>
            </w:r>
          </w:p>
        </w:tc>
        <w:tc>
          <w:tcPr>
            <w:tcW w:w="1681" w:type="dxa"/>
            <w:vAlign w:val="center"/>
          </w:tcPr>
          <w:p w14:paraId="365029F3" w14:textId="4E2A7C83" w:rsidR="00BF58E3" w:rsidRPr="00926C15" w:rsidRDefault="007A5C6D" w:rsidP="00BF58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T</w:t>
            </w:r>
            <w:r w:rsidR="00BF58E3" w:rsidRPr="00926C15">
              <w:rPr>
                <w:rFonts w:ascii="Garamond" w:eastAsia="Times New Roman" w:hAnsi="Garamond" w:cs="Calibri"/>
                <w:color w:val="000000"/>
                <w:lang w:eastAsia="pl-PL"/>
              </w:rPr>
              <w:t>ak</w:t>
            </w:r>
            <w:r>
              <w:rPr>
                <w:rFonts w:ascii="Garamond" w:eastAsia="Times New Roman" w:hAnsi="Garamond" w:cs="Calibri"/>
                <w:color w:val="000000"/>
                <w:lang w:eastAsia="pl-PL"/>
              </w:rPr>
              <w:t>, podać</w:t>
            </w:r>
          </w:p>
        </w:tc>
        <w:tc>
          <w:tcPr>
            <w:tcW w:w="4535" w:type="dxa"/>
            <w:vAlign w:val="center"/>
          </w:tcPr>
          <w:p w14:paraId="3C662A77"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3677F33E"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BF58E3" w:rsidRPr="00926C15" w14:paraId="10F1E2B9" w14:textId="77777777" w:rsidTr="00A33307">
        <w:tc>
          <w:tcPr>
            <w:tcW w:w="959" w:type="dxa"/>
          </w:tcPr>
          <w:p w14:paraId="5B631CD6"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045616D6"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Odłączalny przewód USG, ułatwiający dekontaminację aparatu.</w:t>
            </w:r>
          </w:p>
        </w:tc>
        <w:tc>
          <w:tcPr>
            <w:tcW w:w="1681" w:type="dxa"/>
            <w:vAlign w:val="center"/>
          </w:tcPr>
          <w:p w14:paraId="75B6C217"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vAlign w:val="center"/>
          </w:tcPr>
          <w:p w14:paraId="7F40EEF4" w14:textId="77777777" w:rsidR="00BF58E3" w:rsidRPr="00926C15" w:rsidRDefault="00BF58E3" w:rsidP="00BF58E3">
            <w:pPr>
              <w:spacing w:after="0" w:line="288" w:lineRule="auto"/>
              <w:rPr>
                <w:rFonts w:ascii="Garamond" w:eastAsia="Times New Roman" w:hAnsi="Garamond" w:cs="Calibri"/>
                <w:strike/>
                <w:color w:val="000000"/>
                <w:lang w:eastAsia="pl-PL"/>
              </w:rPr>
            </w:pPr>
          </w:p>
        </w:tc>
        <w:tc>
          <w:tcPr>
            <w:tcW w:w="2829" w:type="dxa"/>
            <w:vAlign w:val="center"/>
          </w:tcPr>
          <w:p w14:paraId="791BF78E"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3 pkt.</w:t>
            </w:r>
          </w:p>
          <w:p w14:paraId="40F4F899"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BF58E3" w:rsidRPr="00926C15" w14:paraId="23A6A097" w14:textId="77777777" w:rsidTr="00A33307">
        <w:tc>
          <w:tcPr>
            <w:tcW w:w="959" w:type="dxa"/>
          </w:tcPr>
          <w:p w14:paraId="2A937E38"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775DE7DB"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Częstotliwość skanowania min.: 5/7,5/10/12 MHz</w:t>
            </w:r>
          </w:p>
        </w:tc>
        <w:tc>
          <w:tcPr>
            <w:tcW w:w="1681" w:type="dxa"/>
            <w:vAlign w:val="center"/>
          </w:tcPr>
          <w:p w14:paraId="6894C1A1"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2DD52E1B"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66569BDF"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BF58E3" w:rsidRPr="00926C15" w14:paraId="4BECB2FA" w14:textId="77777777" w:rsidTr="00A33307">
        <w:tc>
          <w:tcPr>
            <w:tcW w:w="959" w:type="dxa"/>
          </w:tcPr>
          <w:p w14:paraId="4A6B8DE2"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1B2EE674"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Głębia ostrości 3-100mm (rozwiązanie 1) lub 2-50 mm (rozwiązanie 2), umożliwiająca dokładną obserwację tkanki zarówno z bliskiej jak i dużej odległości. </w:t>
            </w:r>
          </w:p>
        </w:tc>
        <w:tc>
          <w:tcPr>
            <w:tcW w:w="1681" w:type="dxa"/>
            <w:vAlign w:val="center"/>
          </w:tcPr>
          <w:p w14:paraId="714BB153"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4535" w:type="dxa"/>
            <w:vAlign w:val="center"/>
          </w:tcPr>
          <w:p w14:paraId="7FDEBE66"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1F3B5BFF"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1 – 3 pkt.</w:t>
            </w:r>
          </w:p>
          <w:p w14:paraId="434512BD"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0 pkt.</w:t>
            </w:r>
          </w:p>
        </w:tc>
      </w:tr>
      <w:tr w:rsidR="00BF58E3" w:rsidRPr="00926C15" w14:paraId="21E9937D" w14:textId="77777777" w:rsidTr="00A33307">
        <w:tc>
          <w:tcPr>
            <w:tcW w:w="959" w:type="dxa"/>
          </w:tcPr>
          <w:p w14:paraId="529B0440"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1FFEE684" w14:textId="4B833F63"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Kanał roboczy średnica wewnętrzna min. </w:t>
            </w:r>
            <w:r w:rsidRPr="00BF58E3">
              <w:rPr>
                <w:rFonts w:ascii="Garamond" w:eastAsia="Times New Roman" w:hAnsi="Garamond" w:cs="Calibri"/>
                <w:strike/>
                <w:color w:val="000000"/>
                <w:lang w:eastAsia="pl-PL"/>
              </w:rPr>
              <w:t>2,2</w:t>
            </w:r>
            <w:r>
              <w:rPr>
                <w:rFonts w:ascii="Garamond" w:eastAsia="Times New Roman" w:hAnsi="Garamond" w:cs="Calibri"/>
                <w:color w:val="000000"/>
                <w:lang w:eastAsia="pl-PL"/>
              </w:rPr>
              <w:t xml:space="preserve"> </w:t>
            </w:r>
            <w:r>
              <w:rPr>
                <w:rFonts w:ascii="Garamond" w:eastAsia="Times New Roman" w:hAnsi="Garamond" w:cs="Calibri"/>
                <w:color w:val="FF0000"/>
                <w:lang w:eastAsia="pl-PL"/>
              </w:rPr>
              <w:t xml:space="preserve">2,0 </w:t>
            </w:r>
            <w:r w:rsidRPr="00440B28">
              <w:rPr>
                <w:rFonts w:ascii="Garamond" w:eastAsia="Times New Roman" w:hAnsi="Garamond" w:cs="Calibri"/>
                <w:color w:val="000000"/>
                <w:lang w:eastAsia="pl-PL"/>
              </w:rPr>
              <w:t>mm</w:t>
            </w:r>
          </w:p>
        </w:tc>
        <w:tc>
          <w:tcPr>
            <w:tcW w:w="1681" w:type="dxa"/>
            <w:vAlign w:val="center"/>
          </w:tcPr>
          <w:p w14:paraId="10DE1293" w14:textId="4EF795F7" w:rsidR="00BF58E3" w:rsidRPr="00926C15" w:rsidRDefault="007A5C6D" w:rsidP="00BF58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T</w:t>
            </w:r>
            <w:r w:rsidR="00BF58E3" w:rsidRPr="00926C15">
              <w:rPr>
                <w:rFonts w:ascii="Garamond" w:eastAsia="Times New Roman" w:hAnsi="Garamond" w:cs="Calibri"/>
                <w:color w:val="000000"/>
                <w:lang w:eastAsia="pl-PL"/>
              </w:rPr>
              <w:t>ak</w:t>
            </w:r>
            <w:r>
              <w:rPr>
                <w:rFonts w:ascii="Garamond" w:eastAsia="Times New Roman" w:hAnsi="Garamond" w:cs="Calibri"/>
                <w:color w:val="000000"/>
                <w:lang w:eastAsia="pl-PL"/>
              </w:rPr>
              <w:t>, podać</w:t>
            </w:r>
          </w:p>
        </w:tc>
        <w:tc>
          <w:tcPr>
            <w:tcW w:w="4535" w:type="dxa"/>
            <w:vAlign w:val="center"/>
          </w:tcPr>
          <w:p w14:paraId="327B42DB"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3DC0A0E7"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BF58E3" w:rsidRPr="00F9333C" w14:paraId="4F217121" w14:textId="77777777" w:rsidTr="00A33307">
        <w:tc>
          <w:tcPr>
            <w:tcW w:w="959" w:type="dxa"/>
          </w:tcPr>
          <w:p w14:paraId="18CBE686" w14:textId="77777777" w:rsidR="00BF58E3" w:rsidRPr="00F9333C" w:rsidRDefault="00BF58E3" w:rsidP="00BF58E3">
            <w:pPr>
              <w:pStyle w:val="Akapitzlist"/>
              <w:numPr>
                <w:ilvl w:val="0"/>
                <w:numId w:val="4"/>
              </w:numPr>
              <w:spacing w:line="288" w:lineRule="auto"/>
              <w:rPr>
                <w:rFonts w:ascii="Garamond" w:hAnsi="Garamond"/>
              </w:rPr>
            </w:pPr>
          </w:p>
        </w:tc>
        <w:tc>
          <w:tcPr>
            <w:tcW w:w="4535" w:type="dxa"/>
            <w:vAlign w:val="center"/>
          </w:tcPr>
          <w:p w14:paraId="61575A6D" w14:textId="77777777" w:rsidR="00BF58E3" w:rsidRPr="00F9333C" w:rsidRDefault="00BF58E3" w:rsidP="00BF58E3">
            <w:pPr>
              <w:spacing w:after="0" w:line="240" w:lineRule="auto"/>
              <w:jc w:val="both"/>
              <w:rPr>
                <w:rFonts w:ascii="Garamond" w:eastAsia="Times New Roman" w:hAnsi="Garamond" w:cs="Calibri"/>
                <w:lang w:eastAsia="pl-PL"/>
              </w:rPr>
            </w:pPr>
            <w:r w:rsidRPr="00F9333C">
              <w:rPr>
                <w:rFonts w:ascii="Garamond" w:eastAsia="Times New Roman" w:hAnsi="Garamond" w:cs="Calibri"/>
                <w:lang w:eastAsia="pl-PL"/>
              </w:rPr>
              <w:t>Pełna kompatybilność z posiadanym aparatem USG typu: EU-ME1</w:t>
            </w:r>
          </w:p>
        </w:tc>
        <w:tc>
          <w:tcPr>
            <w:tcW w:w="1681" w:type="dxa"/>
            <w:vAlign w:val="center"/>
          </w:tcPr>
          <w:p w14:paraId="6F34E6D4" w14:textId="77777777" w:rsidR="00BF58E3" w:rsidRPr="00F9333C" w:rsidRDefault="00BF58E3" w:rsidP="00BF58E3">
            <w:pPr>
              <w:spacing w:after="0" w:line="288" w:lineRule="auto"/>
              <w:jc w:val="center"/>
              <w:rPr>
                <w:rFonts w:ascii="Garamond" w:eastAsia="Times New Roman" w:hAnsi="Garamond" w:cs="Calibri"/>
                <w:lang w:eastAsia="pl-PL"/>
              </w:rPr>
            </w:pPr>
            <w:r w:rsidRPr="00F9333C">
              <w:rPr>
                <w:rFonts w:ascii="Garamond" w:eastAsia="Times New Roman" w:hAnsi="Garamond" w:cs="Calibri"/>
                <w:lang w:eastAsia="pl-PL"/>
              </w:rPr>
              <w:t>podać</w:t>
            </w:r>
          </w:p>
        </w:tc>
        <w:tc>
          <w:tcPr>
            <w:tcW w:w="4535" w:type="dxa"/>
            <w:vAlign w:val="center"/>
          </w:tcPr>
          <w:p w14:paraId="5B884E0C" w14:textId="77777777" w:rsidR="00BF58E3" w:rsidRPr="00F9333C" w:rsidRDefault="00BF58E3" w:rsidP="00BF58E3">
            <w:pPr>
              <w:spacing w:after="0" w:line="288" w:lineRule="auto"/>
              <w:rPr>
                <w:rFonts w:ascii="Garamond" w:eastAsia="Times New Roman" w:hAnsi="Garamond" w:cs="Calibri"/>
                <w:strike/>
                <w:lang w:eastAsia="pl-PL"/>
              </w:rPr>
            </w:pPr>
          </w:p>
        </w:tc>
        <w:tc>
          <w:tcPr>
            <w:tcW w:w="2829" w:type="dxa"/>
            <w:vAlign w:val="center"/>
          </w:tcPr>
          <w:p w14:paraId="17270617" w14:textId="77777777" w:rsidR="00BF58E3" w:rsidRPr="00F9333C" w:rsidRDefault="00BF58E3" w:rsidP="00BF58E3">
            <w:pPr>
              <w:spacing w:after="0" w:line="288" w:lineRule="auto"/>
              <w:rPr>
                <w:rFonts w:ascii="Garamond" w:eastAsia="Times New Roman" w:hAnsi="Garamond" w:cs="Calibri"/>
                <w:lang w:eastAsia="pl-PL"/>
              </w:rPr>
            </w:pPr>
            <w:r w:rsidRPr="00F9333C">
              <w:rPr>
                <w:rFonts w:ascii="Garamond" w:eastAsia="Times New Roman" w:hAnsi="Garamond" w:cs="Calibri"/>
                <w:lang w:eastAsia="pl-PL"/>
              </w:rPr>
              <w:t>tak – 5 pkt. nie – 0 pkt.</w:t>
            </w:r>
          </w:p>
        </w:tc>
      </w:tr>
      <w:tr w:rsidR="00BF58E3" w:rsidRPr="00926C15" w14:paraId="408BC470" w14:textId="77777777" w:rsidTr="00A33307">
        <w:tc>
          <w:tcPr>
            <w:tcW w:w="959" w:type="dxa"/>
          </w:tcPr>
          <w:p w14:paraId="50FDD17C"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345A5B5D" w14:textId="77777777" w:rsidR="00BF58E3" w:rsidRPr="00440B28" w:rsidRDefault="00BF58E3" w:rsidP="00BF58E3">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Bronchoskop zabiegowy – 3 szt.</w:t>
            </w:r>
          </w:p>
        </w:tc>
        <w:tc>
          <w:tcPr>
            <w:tcW w:w="1681" w:type="dxa"/>
            <w:vAlign w:val="center"/>
          </w:tcPr>
          <w:p w14:paraId="096FC60C" w14:textId="77777777" w:rsidR="00BF58E3" w:rsidRPr="00926C15" w:rsidRDefault="00BF58E3" w:rsidP="00BF58E3">
            <w:pPr>
              <w:spacing w:line="288" w:lineRule="auto"/>
              <w:jc w:val="center"/>
              <w:rPr>
                <w:rFonts w:ascii="Garamond" w:eastAsia="Times New Roman" w:hAnsi="Garamond" w:cs="Calibri"/>
                <w:b/>
                <w:bCs/>
                <w:color w:val="000000"/>
                <w:lang w:eastAsia="pl-PL"/>
              </w:rPr>
            </w:pPr>
          </w:p>
        </w:tc>
        <w:tc>
          <w:tcPr>
            <w:tcW w:w="4535" w:type="dxa"/>
            <w:vAlign w:val="bottom"/>
          </w:tcPr>
          <w:p w14:paraId="200D63DF"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3CBD2D9D" w14:textId="77777777" w:rsidR="00BF58E3" w:rsidRPr="00926C15" w:rsidRDefault="00BF58E3" w:rsidP="00BF58E3">
            <w:pPr>
              <w:spacing w:after="0" w:line="288" w:lineRule="auto"/>
              <w:rPr>
                <w:rFonts w:ascii="Garamond" w:eastAsia="Times New Roman" w:hAnsi="Garamond" w:cs="Calibri"/>
                <w:color w:val="000000"/>
                <w:lang w:eastAsia="pl-PL"/>
              </w:rPr>
            </w:pPr>
          </w:p>
        </w:tc>
      </w:tr>
      <w:tr w:rsidR="00BF58E3" w:rsidRPr="00926C15" w14:paraId="4A926ECA" w14:textId="77777777" w:rsidTr="00A33307">
        <w:tc>
          <w:tcPr>
            <w:tcW w:w="959" w:type="dxa"/>
          </w:tcPr>
          <w:p w14:paraId="4CFBE5D0"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76AC3054"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Bronchoskop terapeutyczny z szerokim kanałem roboczym min 2,8 mm, umożliwiającym stosowanie szerokiej gamy narzędzi </w:t>
            </w:r>
            <w:proofErr w:type="spellStart"/>
            <w:r w:rsidRPr="00440B28">
              <w:rPr>
                <w:rFonts w:ascii="Garamond" w:eastAsia="Times New Roman" w:hAnsi="Garamond" w:cs="Calibri"/>
                <w:color w:val="000000"/>
                <w:lang w:eastAsia="pl-PL"/>
              </w:rPr>
              <w:t>bronchoskopowych</w:t>
            </w:r>
            <w:proofErr w:type="spellEnd"/>
            <w:r w:rsidRPr="00440B28">
              <w:rPr>
                <w:rFonts w:ascii="Garamond" w:eastAsia="Times New Roman" w:hAnsi="Garamond" w:cs="Calibri"/>
                <w:color w:val="000000"/>
                <w:lang w:eastAsia="pl-PL"/>
              </w:rPr>
              <w:t xml:space="preserve"> oraz odsysanie płynów z drzewa oskrzelowego</w:t>
            </w:r>
          </w:p>
        </w:tc>
        <w:tc>
          <w:tcPr>
            <w:tcW w:w="1681" w:type="dxa"/>
            <w:vAlign w:val="center"/>
          </w:tcPr>
          <w:p w14:paraId="46C70991"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5CC6CDAD"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51CD430F"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BF58E3" w:rsidRPr="00926C15" w14:paraId="237B6C96" w14:textId="77777777" w:rsidTr="00A33307">
        <w:tc>
          <w:tcPr>
            <w:tcW w:w="959" w:type="dxa"/>
          </w:tcPr>
          <w:p w14:paraId="6EB11B23"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1B6B132A"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Obrazowanie w trybie HDTV 1080, pozwalające na szybkie wykrywanie zmian</w:t>
            </w:r>
          </w:p>
        </w:tc>
        <w:tc>
          <w:tcPr>
            <w:tcW w:w="1681" w:type="dxa"/>
            <w:vAlign w:val="center"/>
          </w:tcPr>
          <w:p w14:paraId="75CAF910"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06C1CD9B"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53F97146"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BF58E3" w:rsidRPr="00926C15" w14:paraId="56303421" w14:textId="77777777" w:rsidTr="00A33307">
        <w:tc>
          <w:tcPr>
            <w:tcW w:w="959" w:type="dxa"/>
          </w:tcPr>
          <w:p w14:paraId="51018E62"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43C021EA"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Endoskop z funkcją obrazowania w wąskim pasmie światła, pozwalającą na ocenę wczesnych zmian chorobotwórczych tkanki płucnej</w:t>
            </w:r>
          </w:p>
        </w:tc>
        <w:tc>
          <w:tcPr>
            <w:tcW w:w="1681" w:type="dxa"/>
            <w:vAlign w:val="center"/>
          </w:tcPr>
          <w:p w14:paraId="3CE1DF75"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40464FFD"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6477777F"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BF58E3" w:rsidRPr="00926C15" w14:paraId="7BCB4D2D" w14:textId="77777777" w:rsidTr="00A33307">
        <w:tc>
          <w:tcPr>
            <w:tcW w:w="959" w:type="dxa"/>
          </w:tcPr>
          <w:p w14:paraId="124CAC89"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2283AF61"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Obracana w zakresie 240 stopni sonda przy pomocy pokrętła w rękojeści, umożliwiająca łatwiejszy dostęp do kanału roboczego podczas zabiegu oraz celowane pobieranie biopsji (1) lub obrotowy światłowód zapewniający opisaną wyżej  funkcjonalność (2)</w:t>
            </w:r>
          </w:p>
        </w:tc>
        <w:tc>
          <w:tcPr>
            <w:tcW w:w="1681" w:type="dxa"/>
            <w:vAlign w:val="center"/>
          </w:tcPr>
          <w:p w14:paraId="30EBEB24"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vAlign w:val="center"/>
          </w:tcPr>
          <w:p w14:paraId="65A881D1" w14:textId="77777777" w:rsidR="00BF58E3" w:rsidRPr="00926C15" w:rsidRDefault="00BF58E3" w:rsidP="00BF58E3">
            <w:pPr>
              <w:spacing w:after="0" w:line="288" w:lineRule="auto"/>
              <w:rPr>
                <w:rFonts w:ascii="Garamond" w:eastAsia="Times New Roman" w:hAnsi="Garamond" w:cs="Calibri"/>
                <w:strike/>
                <w:color w:val="000000"/>
                <w:lang w:eastAsia="pl-PL"/>
              </w:rPr>
            </w:pPr>
          </w:p>
        </w:tc>
        <w:tc>
          <w:tcPr>
            <w:tcW w:w="2829" w:type="dxa"/>
            <w:vAlign w:val="center"/>
          </w:tcPr>
          <w:p w14:paraId="0C89228B"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(rozwiązanie (1) – 3 pkt.</w:t>
            </w:r>
          </w:p>
          <w:p w14:paraId="03FEEC64"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2 pkt.</w:t>
            </w:r>
          </w:p>
          <w:p w14:paraId="65BF6D27"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inne lub brak – 0 pkt.</w:t>
            </w:r>
          </w:p>
        </w:tc>
      </w:tr>
      <w:tr w:rsidR="00BF58E3" w:rsidRPr="00926C15" w14:paraId="5F7E48EB" w14:textId="77777777" w:rsidTr="00A33307">
        <w:tc>
          <w:tcPr>
            <w:tcW w:w="959" w:type="dxa"/>
          </w:tcPr>
          <w:p w14:paraId="415CB9A6"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1D4AEA5A" w14:textId="77DB6EA4"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Złącze </w:t>
            </w:r>
            <w:proofErr w:type="spellStart"/>
            <w:r>
              <w:rPr>
                <w:rFonts w:ascii="Garamond" w:eastAsia="Times New Roman" w:hAnsi="Garamond" w:cs="Calibri"/>
                <w:color w:val="000000"/>
                <w:lang w:eastAsia="pl-PL"/>
              </w:rPr>
              <w:t>wideoprocesora</w:t>
            </w:r>
            <w:proofErr w:type="spellEnd"/>
            <w:r>
              <w:rPr>
                <w:rFonts w:ascii="Garamond" w:eastAsia="Times New Roman" w:hAnsi="Garamond" w:cs="Calibri"/>
                <w:color w:val="000000"/>
                <w:lang w:eastAsia="pl-PL"/>
              </w:rPr>
              <w:t xml:space="preserve"> jednostopniowe i </w:t>
            </w:r>
            <w:r w:rsidRPr="00440B28">
              <w:rPr>
                <w:rFonts w:ascii="Garamond" w:eastAsia="Times New Roman" w:hAnsi="Garamond" w:cs="Calibri"/>
                <w:color w:val="000000"/>
                <w:lang w:eastAsia="pl-PL"/>
              </w:rPr>
              <w:t>wodoszczelne nie wymagające dodatkowych nasadek, skracające czas podłączenia endoskopu (1) lub</w:t>
            </w:r>
            <w:r w:rsidRPr="00440B28">
              <w:rPr>
                <w:rFonts w:ascii="Garamond" w:hAnsi="Garamond" w:cs="Calibri"/>
                <w:color w:val="FF0000"/>
              </w:rPr>
              <w:t xml:space="preserve"> </w:t>
            </w:r>
            <w:r w:rsidRPr="00440B28">
              <w:rPr>
                <w:rFonts w:ascii="Garamond" w:hAnsi="Garamond" w:cs="Calibri"/>
              </w:rPr>
              <w:t xml:space="preserve">złącze </w:t>
            </w:r>
            <w:proofErr w:type="spellStart"/>
            <w:r>
              <w:rPr>
                <w:rFonts w:ascii="Garamond" w:hAnsi="Garamond" w:cs="Calibri"/>
              </w:rPr>
              <w:t>wideoprocesora</w:t>
            </w:r>
            <w:proofErr w:type="spellEnd"/>
            <w:r>
              <w:rPr>
                <w:rFonts w:ascii="Garamond" w:hAnsi="Garamond" w:cs="Calibri"/>
              </w:rPr>
              <w:t xml:space="preserve"> jednostopniowe i </w:t>
            </w:r>
            <w:r w:rsidRPr="00440B28">
              <w:rPr>
                <w:rFonts w:ascii="Garamond" w:hAnsi="Garamond" w:cs="Calibri"/>
              </w:rPr>
              <w:t>wodoszczelne z zastosowaniem nasadek dla zabezpieczenia styków przed korozją (2)</w:t>
            </w:r>
          </w:p>
        </w:tc>
        <w:tc>
          <w:tcPr>
            <w:tcW w:w="1681" w:type="dxa"/>
            <w:vAlign w:val="center"/>
          </w:tcPr>
          <w:p w14:paraId="5E0D3863"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vAlign w:val="center"/>
          </w:tcPr>
          <w:p w14:paraId="3C3928EC" w14:textId="77777777" w:rsidR="00BF58E3" w:rsidRPr="00926C15" w:rsidRDefault="00BF58E3" w:rsidP="00BF58E3">
            <w:pPr>
              <w:spacing w:after="0" w:line="288" w:lineRule="auto"/>
              <w:rPr>
                <w:rFonts w:ascii="Garamond" w:eastAsia="Times New Roman" w:hAnsi="Garamond" w:cs="Calibri"/>
                <w:strike/>
                <w:color w:val="000000"/>
                <w:lang w:eastAsia="pl-PL"/>
              </w:rPr>
            </w:pPr>
          </w:p>
        </w:tc>
        <w:tc>
          <w:tcPr>
            <w:tcW w:w="2829" w:type="dxa"/>
            <w:vAlign w:val="center"/>
          </w:tcPr>
          <w:p w14:paraId="77E3C258"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(rozwiązanie (1) – 3 pkt.</w:t>
            </w:r>
          </w:p>
          <w:p w14:paraId="77A39749"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2 pkt.</w:t>
            </w:r>
          </w:p>
          <w:p w14:paraId="59EFCC52"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inne lub brak – 0 pkt.</w:t>
            </w:r>
          </w:p>
        </w:tc>
      </w:tr>
      <w:tr w:rsidR="00BF58E3" w:rsidRPr="00926C15" w14:paraId="084F20D8" w14:textId="77777777" w:rsidTr="00A33307">
        <w:tc>
          <w:tcPr>
            <w:tcW w:w="959" w:type="dxa"/>
          </w:tcPr>
          <w:p w14:paraId="0AC04521"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0D28A9BB" w14:textId="77777777" w:rsidR="00BF58E3" w:rsidRPr="00440B28" w:rsidRDefault="00BF58E3" w:rsidP="00BF58E3">
            <w:pPr>
              <w:spacing w:after="0" w:line="240" w:lineRule="auto"/>
              <w:jc w:val="both"/>
              <w:rPr>
                <w:rFonts w:ascii="Garamond" w:eastAsia="Times New Roman" w:hAnsi="Garamond" w:cs="Calibri"/>
                <w:color w:val="000000"/>
                <w:lang w:eastAsia="pl-PL"/>
              </w:rPr>
            </w:pPr>
            <w:proofErr w:type="spellStart"/>
            <w:r w:rsidRPr="00440B28">
              <w:rPr>
                <w:rFonts w:ascii="Garamond" w:eastAsia="Times New Roman" w:hAnsi="Garamond" w:cs="Calibri"/>
                <w:color w:val="000000"/>
                <w:lang w:eastAsia="pl-PL"/>
              </w:rPr>
              <w:t>Demontowalne</w:t>
            </w:r>
            <w:proofErr w:type="spellEnd"/>
            <w:r w:rsidRPr="00440B28">
              <w:rPr>
                <w:rFonts w:ascii="Garamond" w:eastAsia="Times New Roman" w:hAnsi="Garamond" w:cs="Calibri"/>
                <w:color w:val="000000"/>
                <w:lang w:eastAsia="pl-PL"/>
              </w:rPr>
              <w:t xml:space="preserve"> przyłącze ssaka, ułatwiające skuteczną dekontaminację (1) lub  zawór jednorazowy gwarantujący bezpieczeństwa wykonywanych badań (2)</w:t>
            </w:r>
          </w:p>
        </w:tc>
        <w:tc>
          <w:tcPr>
            <w:tcW w:w="1681" w:type="dxa"/>
            <w:vAlign w:val="center"/>
          </w:tcPr>
          <w:p w14:paraId="6C041AE3"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4535" w:type="dxa"/>
            <w:vAlign w:val="center"/>
          </w:tcPr>
          <w:p w14:paraId="748859E4" w14:textId="77777777" w:rsidR="00BF58E3" w:rsidRPr="00926C15" w:rsidRDefault="00BF58E3" w:rsidP="00BF58E3">
            <w:pPr>
              <w:spacing w:after="0" w:line="288" w:lineRule="auto"/>
              <w:rPr>
                <w:rFonts w:ascii="Garamond" w:eastAsia="Times New Roman" w:hAnsi="Garamond" w:cs="Calibri"/>
                <w:color w:val="000000"/>
                <w:highlight w:val="yellow"/>
                <w:lang w:eastAsia="pl-PL"/>
              </w:rPr>
            </w:pPr>
          </w:p>
        </w:tc>
        <w:tc>
          <w:tcPr>
            <w:tcW w:w="2829" w:type="dxa"/>
            <w:vAlign w:val="center"/>
          </w:tcPr>
          <w:p w14:paraId="2DED8188"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(1) – 2 pkt.</w:t>
            </w:r>
          </w:p>
          <w:p w14:paraId="0B8F0212"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0 pkt.</w:t>
            </w:r>
          </w:p>
        </w:tc>
      </w:tr>
      <w:tr w:rsidR="00BF58E3" w:rsidRPr="00926C15" w14:paraId="4FCF143A" w14:textId="77777777" w:rsidTr="00A33307">
        <w:tc>
          <w:tcPr>
            <w:tcW w:w="959" w:type="dxa"/>
          </w:tcPr>
          <w:p w14:paraId="5EABA9B3"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7A9A30CF" w14:textId="77777777" w:rsidR="00BF58E3" w:rsidRPr="00440B28" w:rsidRDefault="00BF58E3" w:rsidP="00BF58E3">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 xml:space="preserve">Zestaw do </w:t>
            </w:r>
            <w:proofErr w:type="spellStart"/>
            <w:r w:rsidRPr="00440B28">
              <w:rPr>
                <w:rFonts w:ascii="Garamond" w:eastAsia="Times New Roman" w:hAnsi="Garamond" w:cs="Calibri"/>
                <w:b/>
                <w:bCs/>
                <w:color w:val="000000"/>
                <w:lang w:eastAsia="pl-PL"/>
              </w:rPr>
              <w:t>minisond</w:t>
            </w:r>
            <w:proofErr w:type="spellEnd"/>
            <w:r w:rsidRPr="00440B28">
              <w:rPr>
                <w:rFonts w:ascii="Garamond" w:eastAsia="Times New Roman" w:hAnsi="Garamond" w:cs="Calibri"/>
                <w:b/>
                <w:bCs/>
                <w:color w:val="000000"/>
                <w:lang w:eastAsia="pl-PL"/>
              </w:rPr>
              <w:t xml:space="preserve"> USG – 2 szt.</w:t>
            </w:r>
          </w:p>
        </w:tc>
        <w:tc>
          <w:tcPr>
            <w:tcW w:w="1681" w:type="dxa"/>
            <w:vAlign w:val="center"/>
          </w:tcPr>
          <w:p w14:paraId="084F6DEA" w14:textId="77777777" w:rsidR="00BF58E3" w:rsidRPr="00926C15" w:rsidRDefault="00BF58E3" w:rsidP="00BF58E3">
            <w:pPr>
              <w:spacing w:after="0" w:line="288" w:lineRule="auto"/>
              <w:jc w:val="center"/>
              <w:rPr>
                <w:rFonts w:ascii="Garamond" w:eastAsia="Times New Roman" w:hAnsi="Garamond" w:cs="Calibri"/>
                <w:b/>
                <w:bCs/>
                <w:color w:val="000000"/>
                <w:lang w:eastAsia="pl-PL"/>
              </w:rPr>
            </w:pPr>
          </w:p>
        </w:tc>
        <w:tc>
          <w:tcPr>
            <w:tcW w:w="4535" w:type="dxa"/>
            <w:vAlign w:val="bottom"/>
          </w:tcPr>
          <w:p w14:paraId="6A384F18"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0D3F488D" w14:textId="77777777" w:rsidR="00BF58E3" w:rsidRPr="00926C15" w:rsidRDefault="00BF58E3" w:rsidP="00BF58E3">
            <w:pPr>
              <w:spacing w:after="0" w:line="288" w:lineRule="auto"/>
              <w:rPr>
                <w:rFonts w:ascii="Garamond" w:eastAsia="Times New Roman" w:hAnsi="Garamond" w:cs="Calibri"/>
                <w:color w:val="000000"/>
                <w:lang w:eastAsia="pl-PL"/>
              </w:rPr>
            </w:pPr>
          </w:p>
        </w:tc>
      </w:tr>
      <w:tr w:rsidR="00BF58E3" w:rsidRPr="00F9333C" w14:paraId="5BA03EF1" w14:textId="77777777" w:rsidTr="00A33307">
        <w:tc>
          <w:tcPr>
            <w:tcW w:w="959" w:type="dxa"/>
          </w:tcPr>
          <w:p w14:paraId="5647C817" w14:textId="77777777" w:rsidR="00BF58E3" w:rsidRPr="00F9333C" w:rsidRDefault="00BF58E3" w:rsidP="00BF58E3">
            <w:pPr>
              <w:pStyle w:val="Akapitzlist"/>
              <w:numPr>
                <w:ilvl w:val="0"/>
                <w:numId w:val="4"/>
              </w:numPr>
              <w:spacing w:line="288" w:lineRule="auto"/>
              <w:rPr>
                <w:rFonts w:ascii="Garamond" w:hAnsi="Garamond"/>
              </w:rPr>
            </w:pPr>
          </w:p>
        </w:tc>
        <w:tc>
          <w:tcPr>
            <w:tcW w:w="4535" w:type="dxa"/>
            <w:vAlign w:val="center"/>
          </w:tcPr>
          <w:p w14:paraId="1AD3FE16" w14:textId="77777777" w:rsidR="00BF58E3" w:rsidRPr="00F9333C" w:rsidRDefault="00BF58E3" w:rsidP="00BF58E3">
            <w:pPr>
              <w:spacing w:after="0" w:line="240" w:lineRule="auto"/>
              <w:jc w:val="both"/>
              <w:rPr>
                <w:rFonts w:ascii="Garamond" w:eastAsia="Times New Roman" w:hAnsi="Garamond" w:cs="Calibri"/>
                <w:lang w:eastAsia="pl-PL"/>
              </w:rPr>
            </w:pPr>
            <w:r w:rsidRPr="00F9333C">
              <w:rPr>
                <w:rFonts w:ascii="Garamond" w:eastAsia="Times New Roman" w:hAnsi="Garamond" w:cs="Calibri"/>
                <w:lang w:eastAsia="pl-PL"/>
              </w:rPr>
              <w:t>Pełna kompatybilność z posiadanym przez Zamawiającego aparatem USG typu: EU-ME1, EU-ME2</w:t>
            </w:r>
          </w:p>
        </w:tc>
        <w:tc>
          <w:tcPr>
            <w:tcW w:w="1681" w:type="dxa"/>
            <w:vAlign w:val="center"/>
          </w:tcPr>
          <w:p w14:paraId="51C762C4" w14:textId="77777777" w:rsidR="00BF58E3" w:rsidRPr="00F9333C" w:rsidRDefault="00BF58E3" w:rsidP="00BF58E3">
            <w:pPr>
              <w:spacing w:after="0" w:line="288" w:lineRule="auto"/>
              <w:jc w:val="center"/>
              <w:rPr>
                <w:rFonts w:ascii="Garamond" w:eastAsia="Times New Roman" w:hAnsi="Garamond" w:cs="Calibri"/>
                <w:lang w:eastAsia="pl-PL"/>
              </w:rPr>
            </w:pPr>
            <w:r w:rsidRPr="00F9333C">
              <w:rPr>
                <w:rFonts w:ascii="Garamond" w:eastAsia="Times New Roman" w:hAnsi="Garamond" w:cs="Calibri"/>
                <w:lang w:eastAsia="pl-PL"/>
              </w:rPr>
              <w:t>podać</w:t>
            </w:r>
          </w:p>
        </w:tc>
        <w:tc>
          <w:tcPr>
            <w:tcW w:w="4535" w:type="dxa"/>
            <w:vAlign w:val="center"/>
          </w:tcPr>
          <w:p w14:paraId="6924CBB2" w14:textId="77777777" w:rsidR="00BF58E3" w:rsidRPr="00F9333C" w:rsidRDefault="00BF58E3" w:rsidP="00BF58E3">
            <w:pPr>
              <w:spacing w:after="0" w:line="288" w:lineRule="auto"/>
              <w:rPr>
                <w:rFonts w:ascii="Garamond" w:eastAsia="Times New Roman" w:hAnsi="Garamond" w:cs="Calibri"/>
                <w:strike/>
                <w:lang w:eastAsia="pl-PL"/>
              </w:rPr>
            </w:pPr>
          </w:p>
        </w:tc>
        <w:tc>
          <w:tcPr>
            <w:tcW w:w="2829" w:type="dxa"/>
            <w:vAlign w:val="center"/>
          </w:tcPr>
          <w:p w14:paraId="43A76B58" w14:textId="77777777" w:rsidR="00BF58E3" w:rsidRPr="00F9333C" w:rsidRDefault="00BF58E3" w:rsidP="00BF58E3">
            <w:pPr>
              <w:spacing w:after="0" w:line="288" w:lineRule="auto"/>
              <w:rPr>
                <w:rFonts w:ascii="Garamond" w:eastAsia="Times New Roman" w:hAnsi="Garamond" w:cs="Calibri"/>
                <w:lang w:eastAsia="pl-PL"/>
              </w:rPr>
            </w:pPr>
            <w:r w:rsidRPr="00F9333C">
              <w:rPr>
                <w:rFonts w:ascii="Garamond" w:eastAsia="Times New Roman" w:hAnsi="Garamond" w:cs="Calibri"/>
                <w:lang w:eastAsia="pl-PL"/>
              </w:rPr>
              <w:t>tak – 5 pkt.</w:t>
            </w:r>
          </w:p>
          <w:p w14:paraId="08CDD63B" w14:textId="77777777" w:rsidR="00BF58E3" w:rsidRPr="00F9333C" w:rsidRDefault="00BF58E3" w:rsidP="00BF58E3">
            <w:pPr>
              <w:spacing w:after="0" w:line="288" w:lineRule="auto"/>
              <w:rPr>
                <w:rFonts w:ascii="Garamond" w:eastAsia="Times New Roman" w:hAnsi="Garamond" w:cs="Calibri"/>
                <w:lang w:eastAsia="pl-PL"/>
              </w:rPr>
            </w:pPr>
            <w:r w:rsidRPr="00F9333C">
              <w:rPr>
                <w:rFonts w:ascii="Garamond" w:eastAsia="Times New Roman" w:hAnsi="Garamond" w:cs="Calibri"/>
                <w:lang w:eastAsia="pl-PL"/>
              </w:rPr>
              <w:t>nie – 0 pkt.</w:t>
            </w:r>
          </w:p>
        </w:tc>
      </w:tr>
      <w:tr w:rsidR="00BF58E3" w:rsidRPr="00926C15" w14:paraId="74FCA274" w14:textId="77777777" w:rsidTr="00A33307">
        <w:tc>
          <w:tcPr>
            <w:tcW w:w="959" w:type="dxa"/>
          </w:tcPr>
          <w:p w14:paraId="2D9B9585"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44C3CD5B"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Możliwość zamontowania na wózku endoskopowym</w:t>
            </w:r>
          </w:p>
        </w:tc>
        <w:tc>
          <w:tcPr>
            <w:tcW w:w="1681" w:type="dxa"/>
            <w:vAlign w:val="center"/>
          </w:tcPr>
          <w:p w14:paraId="26AA052F"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6395AFD8"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0087CE29"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BF58E3" w:rsidRPr="00926C15" w14:paraId="43074D29" w14:textId="77777777" w:rsidTr="00A33307">
        <w:tc>
          <w:tcPr>
            <w:tcW w:w="959" w:type="dxa"/>
          </w:tcPr>
          <w:p w14:paraId="1AF138C0"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331ADF77"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Tryb pracy: mechaniczny</w:t>
            </w:r>
          </w:p>
        </w:tc>
        <w:tc>
          <w:tcPr>
            <w:tcW w:w="1681" w:type="dxa"/>
            <w:vAlign w:val="center"/>
          </w:tcPr>
          <w:p w14:paraId="28FB972C"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56E33CA3"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669A2842"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BF58E3" w:rsidRPr="00926C15" w14:paraId="0FCC18AB" w14:textId="77777777" w:rsidTr="00A33307">
        <w:tc>
          <w:tcPr>
            <w:tcW w:w="959" w:type="dxa"/>
          </w:tcPr>
          <w:p w14:paraId="0A27E7ED"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37F93442" w14:textId="3FA09662" w:rsidR="00BF58E3" w:rsidRPr="00440B28" w:rsidRDefault="00BF58E3" w:rsidP="00BF58E3">
            <w:pPr>
              <w:spacing w:after="0" w:line="240" w:lineRule="auto"/>
              <w:jc w:val="both"/>
              <w:rPr>
                <w:rFonts w:ascii="Garamond" w:eastAsia="Times New Roman" w:hAnsi="Garamond" w:cs="Calibri"/>
                <w:b/>
                <w:bCs/>
                <w:color w:val="000000"/>
                <w:lang w:eastAsia="pl-PL"/>
              </w:rPr>
            </w:pPr>
            <w:proofErr w:type="spellStart"/>
            <w:r>
              <w:rPr>
                <w:rFonts w:ascii="Garamond" w:eastAsia="Times New Roman" w:hAnsi="Garamond" w:cs="Calibri"/>
                <w:b/>
                <w:bCs/>
                <w:color w:val="000000"/>
                <w:lang w:eastAsia="pl-PL"/>
              </w:rPr>
              <w:t>M</w:t>
            </w:r>
            <w:r w:rsidRPr="00440B28">
              <w:rPr>
                <w:rFonts w:ascii="Garamond" w:eastAsia="Times New Roman" w:hAnsi="Garamond" w:cs="Calibri"/>
                <w:b/>
                <w:bCs/>
                <w:color w:val="000000"/>
                <w:lang w:eastAsia="pl-PL"/>
              </w:rPr>
              <w:t>inisonda</w:t>
            </w:r>
            <w:proofErr w:type="spellEnd"/>
            <w:r w:rsidRPr="00440B28">
              <w:rPr>
                <w:rFonts w:ascii="Garamond" w:eastAsia="Times New Roman" w:hAnsi="Garamond" w:cs="Calibri"/>
                <w:b/>
                <w:bCs/>
                <w:color w:val="000000"/>
                <w:lang w:eastAsia="pl-PL"/>
              </w:rPr>
              <w:t xml:space="preserve"> USG – 4 szt.</w:t>
            </w:r>
          </w:p>
        </w:tc>
        <w:tc>
          <w:tcPr>
            <w:tcW w:w="1681" w:type="dxa"/>
            <w:vAlign w:val="center"/>
          </w:tcPr>
          <w:p w14:paraId="6E56948D" w14:textId="77777777" w:rsidR="00BF58E3" w:rsidRPr="00926C15" w:rsidRDefault="00BF58E3" w:rsidP="00BF58E3">
            <w:pPr>
              <w:spacing w:after="0" w:line="288" w:lineRule="auto"/>
              <w:jc w:val="center"/>
              <w:rPr>
                <w:rFonts w:ascii="Garamond" w:eastAsia="Times New Roman" w:hAnsi="Garamond" w:cs="Calibri"/>
                <w:b/>
                <w:bCs/>
                <w:color w:val="000000"/>
                <w:lang w:eastAsia="pl-PL"/>
              </w:rPr>
            </w:pPr>
          </w:p>
        </w:tc>
        <w:tc>
          <w:tcPr>
            <w:tcW w:w="4535" w:type="dxa"/>
            <w:vAlign w:val="bottom"/>
          </w:tcPr>
          <w:p w14:paraId="0A8DD77E"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7E90B065" w14:textId="77777777" w:rsidR="00BF58E3" w:rsidRPr="00926C15" w:rsidRDefault="00BF58E3" w:rsidP="00BF58E3">
            <w:pPr>
              <w:spacing w:after="0" w:line="288" w:lineRule="auto"/>
              <w:rPr>
                <w:rFonts w:ascii="Garamond" w:eastAsia="Times New Roman" w:hAnsi="Garamond" w:cs="Calibri"/>
                <w:color w:val="000000"/>
                <w:lang w:eastAsia="pl-PL"/>
              </w:rPr>
            </w:pPr>
          </w:p>
        </w:tc>
      </w:tr>
      <w:tr w:rsidR="00BF58E3" w:rsidRPr="00926C15" w14:paraId="52B96845" w14:textId="77777777" w:rsidTr="00A33307">
        <w:tc>
          <w:tcPr>
            <w:tcW w:w="959" w:type="dxa"/>
          </w:tcPr>
          <w:p w14:paraId="23DB02E8"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240B4D42"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Sonda współpracująca z posiadanymi przez Zamawiającego endoskopami typ: BF-1T180, BF-1TH190</w:t>
            </w:r>
          </w:p>
        </w:tc>
        <w:tc>
          <w:tcPr>
            <w:tcW w:w="1681" w:type="dxa"/>
            <w:vAlign w:val="center"/>
          </w:tcPr>
          <w:p w14:paraId="609FA1AF"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vAlign w:val="center"/>
          </w:tcPr>
          <w:p w14:paraId="670AA611" w14:textId="77777777" w:rsidR="00BF58E3" w:rsidRPr="00926C15" w:rsidRDefault="00BF58E3" w:rsidP="00BF58E3">
            <w:pPr>
              <w:spacing w:after="0" w:line="288" w:lineRule="auto"/>
              <w:rPr>
                <w:rFonts w:ascii="Garamond" w:eastAsia="Times New Roman" w:hAnsi="Garamond" w:cs="Calibri"/>
                <w:strike/>
                <w:color w:val="000000"/>
                <w:lang w:eastAsia="pl-PL"/>
              </w:rPr>
            </w:pPr>
          </w:p>
        </w:tc>
        <w:tc>
          <w:tcPr>
            <w:tcW w:w="2829" w:type="dxa"/>
            <w:vAlign w:val="center"/>
          </w:tcPr>
          <w:p w14:paraId="1E91BECF"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5851BC80"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BF58E3" w:rsidRPr="00926C15" w14:paraId="5D359DD3" w14:textId="77777777" w:rsidTr="00A33307">
        <w:tc>
          <w:tcPr>
            <w:tcW w:w="959" w:type="dxa"/>
          </w:tcPr>
          <w:p w14:paraId="2DE1FCE1"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51AF0719"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Częstotliwość pracy, min. 20 [MHz]</w:t>
            </w:r>
          </w:p>
        </w:tc>
        <w:tc>
          <w:tcPr>
            <w:tcW w:w="1681" w:type="dxa"/>
            <w:vAlign w:val="center"/>
          </w:tcPr>
          <w:p w14:paraId="42B02F3C"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7C10F2E0"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314272A9"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BF58E3" w:rsidRPr="00926C15" w14:paraId="4B2B99CB" w14:textId="77777777" w:rsidTr="00A33307">
        <w:tc>
          <w:tcPr>
            <w:tcW w:w="959" w:type="dxa"/>
          </w:tcPr>
          <w:p w14:paraId="6CF49F16"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7F87FD5C"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Średnica końcówki sondy:  max 1,9 mm</w:t>
            </w:r>
          </w:p>
        </w:tc>
        <w:tc>
          <w:tcPr>
            <w:tcW w:w="1681" w:type="dxa"/>
            <w:vAlign w:val="center"/>
          </w:tcPr>
          <w:p w14:paraId="1F0FA1B1"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4535" w:type="dxa"/>
            <w:vAlign w:val="center"/>
          </w:tcPr>
          <w:p w14:paraId="35BAD31A"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5B415114"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1,7 i mniejsze – 2 pkt.</w:t>
            </w:r>
          </w:p>
          <w:p w14:paraId="73D054CA" w14:textId="77777777" w:rsidR="00BF58E3" w:rsidRPr="00926C15" w:rsidRDefault="00BF58E3" w:rsidP="00BF58E3">
            <w:pPr>
              <w:spacing w:after="0" w:line="288" w:lineRule="auto"/>
              <w:rPr>
                <w:rFonts w:ascii="Garamond" w:eastAsia="Times New Roman" w:hAnsi="Garamond" w:cs="Calibri"/>
                <w:color w:val="000000"/>
                <w:lang w:eastAsia="pl-PL"/>
              </w:rPr>
            </w:pPr>
          </w:p>
          <w:p w14:paraId="1A51B223"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większe wartości – 1 pkt.</w:t>
            </w:r>
          </w:p>
        </w:tc>
      </w:tr>
      <w:tr w:rsidR="00BF58E3" w:rsidRPr="00926C15" w14:paraId="40DCF409" w14:textId="77777777" w:rsidTr="00A33307">
        <w:tc>
          <w:tcPr>
            <w:tcW w:w="959" w:type="dxa"/>
          </w:tcPr>
          <w:p w14:paraId="62B7D99C"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42241FD8"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Długość robocza sondy min. 2030 [mm]</w:t>
            </w:r>
          </w:p>
        </w:tc>
        <w:tc>
          <w:tcPr>
            <w:tcW w:w="1681" w:type="dxa"/>
            <w:vAlign w:val="center"/>
          </w:tcPr>
          <w:p w14:paraId="7EE68A11"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6D4B9DE4"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08F52D71"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BF58E3" w:rsidRPr="00926C15" w14:paraId="3E198930" w14:textId="77777777" w:rsidTr="00A33307">
        <w:tc>
          <w:tcPr>
            <w:tcW w:w="959" w:type="dxa"/>
          </w:tcPr>
          <w:p w14:paraId="778AC8A5"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224057CE"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Zakres skanowania: 360 stopni</w:t>
            </w:r>
          </w:p>
        </w:tc>
        <w:tc>
          <w:tcPr>
            <w:tcW w:w="1681" w:type="dxa"/>
            <w:vAlign w:val="center"/>
          </w:tcPr>
          <w:p w14:paraId="1975490A"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437FB7E2"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15BE3C3C"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BF58E3" w:rsidRPr="00926C15" w14:paraId="415A7CA4" w14:textId="77777777" w:rsidTr="00A33307">
        <w:tc>
          <w:tcPr>
            <w:tcW w:w="959" w:type="dxa"/>
          </w:tcPr>
          <w:p w14:paraId="74B0C389"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3C4A5B73"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Skanowanie: mechaniczne </w:t>
            </w:r>
          </w:p>
        </w:tc>
        <w:tc>
          <w:tcPr>
            <w:tcW w:w="1681" w:type="dxa"/>
            <w:vAlign w:val="center"/>
          </w:tcPr>
          <w:p w14:paraId="0BA32E36"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0E308285"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760BE4EE"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BF58E3" w:rsidRPr="00926C15" w14:paraId="5FB542AD" w14:textId="77777777" w:rsidTr="00A33307">
        <w:tc>
          <w:tcPr>
            <w:tcW w:w="959" w:type="dxa"/>
          </w:tcPr>
          <w:p w14:paraId="476C74EC"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26CE574E" w14:textId="77777777" w:rsidR="00BF58E3" w:rsidRPr="00440B28" w:rsidRDefault="00BF58E3" w:rsidP="00BF58E3">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Procesor ultrasonograficzny EBUS – 2 szt.</w:t>
            </w:r>
          </w:p>
        </w:tc>
        <w:tc>
          <w:tcPr>
            <w:tcW w:w="1681" w:type="dxa"/>
            <w:vAlign w:val="center"/>
          </w:tcPr>
          <w:p w14:paraId="54F80F72" w14:textId="77777777" w:rsidR="00BF58E3" w:rsidRPr="00926C15" w:rsidRDefault="00BF58E3" w:rsidP="00BF58E3">
            <w:pPr>
              <w:spacing w:line="288" w:lineRule="auto"/>
              <w:jc w:val="center"/>
              <w:rPr>
                <w:rFonts w:ascii="Garamond" w:eastAsia="Times New Roman" w:hAnsi="Garamond" w:cs="Calibri"/>
                <w:b/>
                <w:bCs/>
                <w:color w:val="000000"/>
                <w:lang w:eastAsia="pl-PL"/>
              </w:rPr>
            </w:pPr>
          </w:p>
        </w:tc>
        <w:tc>
          <w:tcPr>
            <w:tcW w:w="4535" w:type="dxa"/>
            <w:vAlign w:val="bottom"/>
          </w:tcPr>
          <w:p w14:paraId="4B756686"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bottom"/>
          </w:tcPr>
          <w:p w14:paraId="71EB01E9" w14:textId="77777777" w:rsidR="00BF58E3" w:rsidRPr="00926C15" w:rsidRDefault="00BF58E3" w:rsidP="00BF58E3">
            <w:pPr>
              <w:spacing w:after="0" w:line="288" w:lineRule="auto"/>
              <w:jc w:val="center"/>
              <w:rPr>
                <w:rFonts w:ascii="Garamond" w:eastAsia="Times New Roman" w:hAnsi="Garamond" w:cs="Calibri"/>
                <w:b/>
                <w:color w:val="000000"/>
                <w:lang w:eastAsia="pl-PL"/>
              </w:rPr>
            </w:pPr>
          </w:p>
        </w:tc>
      </w:tr>
      <w:tr w:rsidR="00BF58E3" w:rsidRPr="00926C15" w14:paraId="611F817B" w14:textId="77777777" w:rsidTr="00A33307">
        <w:tc>
          <w:tcPr>
            <w:tcW w:w="959" w:type="dxa"/>
          </w:tcPr>
          <w:p w14:paraId="47CBCA94"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70276089"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Procesor ultrasonograficzny</w:t>
            </w:r>
          </w:p>
        </w:tc>
        <w:tc>
          <w:tcPr>
            <w:tcW w:w="1681" w:type="dxa"/>
            <w:vAlign w:val="center"/>
          </w:tcPr>
          <w:p w14:paraId="31AF60A1"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301AD9E1"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11255AF7"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BF58E3" w:rsidRPr="00926C15" w14:paraId="582B9077" w14:textId="77777777" w:rsidTr="00A33307">
        <w:tc>
          <w:tcPr>
            <w:tcW w:w="959" w:type="dxa"/>
          </w:tcPr>
          <w:p w14:paraId="10B73E07"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60D34D0F" w14:textId="000AC301"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Kompaktowy lub kliniczny procesor ult</w:t>
            </w:r>
            <w:r>
              <w:rPr>
                <w:rFonts w:ascii="Garamond" w:eastAsia="Times New Roman" w:hAnsi="Garamond" w:cs="Calibri"/>
                <w:color w:val="000000"/>
                <w:lang w:eastAsia="pl-PL"/>
              </w:rPr>
              <w:t>rasonograficzny do stosowania z </w:t>
            </w:r>
            <w:r w:rsidRPr="00440B28">
              <w:rPr>
                <w:rFonts w:ascii="Garamond" w:eastAsia="Times New Roman" w:hAnsi="Garamond" w:cs="Calibri"/>
                <w:color w:val="000000"/>
                <w:lang w:eastAsia="pl-PL"/>
              </w:rPr>
              <w:t xml:space="preserve">ultrasonograficznymi urządzeniami endoskopowymi i urządzeniami do </w:t>
            </w:r>
            <w:proofErr w:type="spellStart"/>
            <w:r w:rsidRPr="00440B28">
              <w:rPr>
                <w:rFonts w:ascii="Garamond" w:eastAsia="Times New Roman" w:hAnsi="Garamond" w:cs="Calibri"/>
                <w:color w:val="000000"/>
                <w:lang w:eastAsia="pl-PL"/>
              </w:rPr>
              <w:t>endobronchosonografii</w:t>
            </w:r>
            <w:proofErr w:type="spellEnd"/>
            <w:r w:rsidRPr="00440B28">
              <w:rPr>
                <w:rFonts w:ascii="Garamond" w:eastAsia="Times New Roman" w:hAnsi="Garamond" w:cs="Calibri"/>
                <w:color w:val="000000"/>
                <w:lang w:eastAsia="pl-PL"/>
              </w:rPr>
              <w:t xml:space="preserve"> </w:t>
            </w:r>
          </w:p>
        </w:tc>
        <w:tc>
          <w:tcPr>
            <w:tcW w:w="1681" w:type="dxa"/>
            <w:vAlign w:val="center"/>
          </w:tcPr>
          <w:p w14:paraId="25403355"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2AFE1986"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7125F4C1"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BF58E3" w:rsidRPr="00926C15" w14:paraId="39C2FCEC" w14:textId="77777777" w:rsidTr="00A33307">
        <w:tc>
          <w:tcPr>
            <w:tcW w:w="959" w:type="dxa"/>
          </w:tcPr>
          <w:p w14:paraId="1A5204EB"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57935D1F" w14:textId="1B371B02"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Zgodny z systemem </w:t>
            </w:r>
            <w:proofErr w:type="spellStart"/>
            <w:r w:rsidRPr="00440B28">
              <w:rPr>
                <w:rFonts w:ascii="Garamond" w:eastAsia="Times New Roman" w:hAnsi="Garamond" w:cs="Calibri"/>
                <w:color w:val="000000"/>
                <w:lang w:eastAsia="pl-PL"/>
              </w:rPr>
              <w:t>wideoendoskopii</w:t>
            </w:r>
            <w:proofErr w:type="spellEnd"/>
            <w:r w:rsidRPr="00440B28">
              <w:rPr>
                <w:rFonts w:ascii="Garamond" w:eastAsia="Times New Roman" w:hAnsi="Garamond" w:cs="Calibri"/>
                <w:color w:val="000000"/>
                <w:lang w:eastAsia="pl-PL"/>
              </w:rPr>
              <w:t xml:space="preserve"> , możliwość umieszczenia </w:t>
            </w:r>
            <w:r>
              <w:rPr>
                <w:rFonts w:ascii="Garamond" w:eastAsia="Times New Roman" w:hAnsi="Garamond" w:cs="Calibri"/>
                <w:color w:val="000000"/>
                <w:lang w:eastAsia="pl-PL"/>
              </w:rPr>
              <w:t>na jednym wózku endoskopowym, w </w:t>
            </w:r>
            <w:r w:rsidRPr="00440B28">
              <w:rPr>
                <w:rFonts w:ascii="Garamond" w:eastAsia="Times New Roman" w:hAnsi="Garamond" w:cs="Calibri"/>
                <w:color w:val="000000"/>
                <w:lang w:eastAsia="pl-PL"/>
              </w:rPr>
              <w:t>celu ogranicz</w:t>
            </w:r>
            <w:r>
              <w:rPr>
                <w:rFonts w:ascii="Garamond" w:eastAsia="Times New Roman" w:hAnsi="Garamond" w:cs="Calibri"/>
                <w:color w:val="000000"/>
                <w:lang w:eastAsia="pl-PL"/>
              </w:rPr>
              <w:t>enia wykorzystywanego miejsca i </w:t>
            </w:r>
            <w:r w:rsidRPr="00440B28">
              <w:rPr>
                <w:rFonts w:ascii="Garamond" w:eastAsia="Times New Roman" w:hAnsi="Garamond" w:cs="Calibri"/>
                <w:color w:val="000000"/>
                <w:lang w:eastAsia="pl-PL"/>
              </w:rPr>
              <w:t xml:space="preserve">zapewnienie ergonomii pracy (1) lub obok wózka (2) </w:t>
            </w:r>
          </w:p>
        </w:tc>
        <w:tc>
          <w:tcPr>
            <w:tcW w:w="1681" w:type="dxa"/>
            <w:vAlign w:val="center"/>
          </w:tcPr>
          <w:p w14:paraId="4B685F7A"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r>
              <w:rPr>
                <w:rFonts w:ascii="Garamond" w:eastAsia="Times New Roman" w:hAnsi="Garamond" w:cs="Calibri"/>
                <w:color w:val="000000"/>
                <w:lang w:eastAsia="pl-PL"/>
              </w:rPr>
              <w:t>, podać</w:t>
            </w:r>
          </w:p>
        </w:tc>
        <w:tc>
          <w:tcPr>
            <w:tcW w:w="4535" w:type="dxa"/>
            <w:vAlign w:val="center"/>
          </w:tcPr>
          <w:p w14:paraId="7E23B6C4"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3B27692D"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(1) – 3 pkt.</w:t>
            </w:r>
          </w:p>
          <w:p w14:paraId="71FAB371"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1 pkt.</w:t>
            </w:r>
          </w:p>
        </w:tc>
      </w:tr>
      <w:tr w:rsidR="00BF58E3" w:rsidRPr="00926C15" w14:paraId="2C36FC1A" w14:textId="77777777" w:rsidTr="00A33307">
        <w:tc>
          <w:tcPr>
            <w:tcW w:w="959" w:type="dxa"/>
          </w:tcPr>
          <w:p w14:paraId="086DC1C7"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75AFB32D" w14:textId="3B58107A"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Obsługa procesora </w:t>
            </w:r>
            <w:proofErr w:type="spellStart"/>
            <w:r w:rsidRPr="00440B28">
              <w:rPr>
                <w:rFonts w:ascii="Garamond" w:eastAsia="Times New Roman" w:hAnsi="Garamond" w:cs="Calibri"/>
                <w:color w:val="000000"/>
                <w:lang w:eastAsia="pl-PL"/>
              </w:rPr>
              <w:t>usg</w:t>
            </w:r>
            <w:proofErr w:type="spellEnd"/>
            <w:r w:rsidRPr="00440B28">
              <w:rPr>
                <w:rFonts w:ascii="Garamond" w:eastAsia="Times New Roman" w:hAnsi="Garamond" w:cs="Calibri"/>
                <w:color w:val="000000"/>
                <w:lang w:eastAsia="pl-PL"/>
              </w:rPr>
              <w:t xml:space="preserve"> i </w:t>
            </w:r>
            <w:proofErr w:type="spellStart"/>
            <w:r w:rsidRPr="00440B28">
              <w:rPr>
                <w:rFonts w:ascii="Garamond" w:eastAsia="Times New Roman" w:hAnsi="Garamond" w:cs="Calibri"/>
                <w:color w:val="000000"/>
                <w:lang w:eastAsia="pl-PL"/>
              </w:rPr>
              <w:t>wideoprocesora</w:t>
            </w:r>
            <w:proofErr w:type="spellEnd"/>
            <w:r w:rsidRPr="00440B28">
              <w:rPr>
                <w:rFonts w:ascii="Garamond" w:eastAsia="Times New Roman" w:hAnsi="Garamond" w:cs="Calibri"/>
                <w:color w:val="000000"/>
                <w:lang w:eastAsia="pl-PL"/>
              </w:rPr>
              <w:t xml:space="preserve"> jedną, podświetlaną klawiaturą lub panelem LCD</w:t>
            </w:r>
            <w:r w:rsidR="00E67E1F">
              <w:rPr>
                <w:rFonts w:ascii="Garamond" w:eastAsia="Times New Roman" w:hAnsi="Garamond" w:cs="Calibri"/>
                <w:color w:val="000000"/>
                <w:lang w:eastAsia="pl-PL"/>
              </w:rPr>
              <w:t xml:space="preserve"> </w:t>
            </w:r>
            <w:r w:rsidR="00E67E1F" w:rsidRPr="00E67E1F">
              <w:rPr>
                <w:rFonts w:ascii="Garamond" w:eastAsia="Times New Roman" w:hAnsi="Garamond" w:cs="Calibri"/>
                <w:color w:val="FF0000"/>
                <w:lang w:eastAsia="pl-PL"/>
              </w:rPr>
              <w:t xml:space="preserve">lub </w:t>
            </w:r>
            <w:r w:rsidR="00E67E1F" w:rsidRPr="00E67E1F">
              <w:rPr>
                <w:rFonts w:ascii="Garamond" w:hAnsi="Garamond" w:cs="Tahoma"/>
                <w:color w:val="FF0000"/>
              </w:rPr>
              <w:t>obsługa procesora USG klawiaturą</w:t>
            </w:r>
            <w:r w:rsidR="002B7CEC">
              <w:rPr>
                <w:rFonts w:ascii="Garamond" w:hAnsi="Garamond" w:cs="Tahoma"/>
                <w:color w:val="FF0000"/>
              </w:rPr>
              <w:t xml:space="preserve"> </w:t>
            </w:r>
            <w:r w:rsidR="002B7CEC" w:rsidRPr="002B7CEC">
              <w:rPr>
                <w:rFonts w:ascii="Garamond" w:eastAsia="Times New Roman" w:hAnsi="Garamond" w:cs="Calibri"/>
                <w:color w:val="FF0000"/>
                <w:lang w:eastAsia="pl-PL"/>
              </w:rPr>
              <w:t xml:space="preserve">lub </w:t>
            </w:r>
            <w:r w:rsidR="002B7CEC" w:rsidRPr="002B7CEC">
              <w:rPr>
                <w:rFonts w:ascii="Garamond" w:hAnsi="Garamond" w:cs="Tahoma"/>
                <w:color w:val="FF0000"/>
              </w:rPr>
              <w:t xml:space="preserve">obsługa procesora </w:t>
            </w:r>
            <w:proofErr w:type="spellStart"/>
            <w:r w:rsidR="002B7CEC" w:rsidRPr="002B7CEC">
              <w:rPr>
                <w:rFonts w:ascii="Garamond" w:hAnsi="Garamond" w:cs="Tahoma"/>
                <w:color w:val="FF0000"/>
              </w:rPr>
              <w:t>usg</w:t>
            </w:r>
            <w:proofErr w:type="spellEnd"/>
            <w:r w:rsidR="002B7CEC" w:rsidRPr="002B7CEC">
              <w:rPr>
                <w:rFonts w:ascii="Garamond" w:hAnsi="Garamond" w:cs="Tahoma"/>
                <w:color w:val="FF0000"/>
              </w:rPr>
              <w:t xml:space="preserve"> i </w:t>
            </w:r>
            <w:proofErr w:type="spellStart"/>
            <w:r w:rsidR="002B7CEC" w:rsidRPr="002B7CEC">
              <w:rPr>
                <w:rFonts w:ascii="Garamond" w:hAnsi="Garamond" w:cs="Tahoma"/>
                <w:color w:val="FF0000"/>
              </w:rPr>
              <w:t>wideoprocesora</w:t>
            </w:r>
            <w:proofErr w:type="spellEnd"/>
            <w:r w:rsidR="002B7CEC" w:rsidRPr="002B7CEC">
              <w:rPr>
                <w:rFonts w:ascii="Garamond" w:hAnsi="Garamond" w:cs="Tahoma"/>
                <w:color w:val="FF0000"/>
              </w:rPr>
              <w:t xml:space="preserve"> za pomocą dwóch klawiatur lub panelem LCD</w:t>
            </w:r>
          </w:p>
        </w:tc>
        <w:tc>
          <w:tcPr>
            <w:tcW w:w="1681" w:type="dxa"/>
            <w:vAlign w:val="center"/>
          </w:tcPr>
          <w:p w14:paraId="7079B4EA"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081E60AF"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106FCDCD"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933D3A" w:rsidRPr="00926C15" w14:paraId="3D7FC3B4" w14:textId="77777777" w:rsidTr="00A33307">
        <w:tc>
          <w:tcPr>
            <w:tcW w:w="959" w:type="dxa"/>
          </w:tcPr>
          <w:p w14:paraId="547247FD"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vAlign w:val="center"/>
          </w:tcPr>
          <w:p w14:paraId="3F4086E2" w14:textId="77777777" w:rsidR="00933D3A" w:rsidRPr="00440B28" w:rsidRDefault="00933D3A" w:rsidP="00933D3A">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Funkcja echo harmoniczne i </w:t>
            </w:r>
            <w:proofErr w:type="spellStart"/>
            <w:r w:rsidRPr="00440B28">
              <w:rPr>
                <w:rFonts w:ascii="Garamond" w:eastAsia="Times New Roman" w:hAnsi="Garamond" w:cs="Calibri"/>
                <w:color w:val="000000"/>
                <w:lang w:eastAsia="pl-PL"/>
              </w:rPr>
              <w:t>elastografii</w:t>
            </w:r>
            <w:proofErr w:type="spellEnd"/>
            <w:r w:rsidRPr="00440B28">
              <w:rPr>
                <w:rFonts w:ascii="Garamond" w:eastAsia="Times New Roman" w:hAnsi="Garamond" w:cs="Calibri"/>
                <w:color w:val="000000"/>
                <w:lang w:eastAsia="pl-PL"/>
              </w:rPr>
              <w:t xml:space="preserve">, umożliwiające dokładniejszą diagnostykę </w:t>
            </w:r>
            <w:proofErr w:type="spellStart"/>
            <w:r w:rsidRPr="00440B28">
              <w:rPr>
                <w:rFonts w:ascii="Garamond" w:eastAsia="Times New Roman" w:hAnsi="Garamond" w:cs="Calibri"/>
                <w:color w:val="000000"/>
                <w:lang w:eastAsia="pl-PL"/>
              </w:rPr>
              <w:t>endosonograficzną</w:t>
            </w:r>
            <w:proofErr w:type="spellEnd"/>
            <w:r w:rsidRPr="00440B28">
              <w:rPr>
                <w:rFonts w:ascii="Garamond" w:eastAsia="Times New Roman" w:hAnsi="Garamond" w:cs="Calibri"/>
                <w:color w:val="000000"/>
                <w:lang w:eastAsia="pl-PL"/>
              </w:rPr>
              <w:t>.</w:t>
            </w:r>
          </w:p>
        </w:tc>
        <w:tc>
          <w:tcPr>
            <w:tcW w:w="1681" w:type="dxa"/>
            <w:vAlign w:val="center"/>
          </w:tcPr>
          <w:p w14:paraId="0A7B2FDC" w14:textId="77777777" w:rsidR="00933D3A" w:rsidRDefault="00933D3A" w:rsidP="00933D3A">
            <w:pPr>
              <w:spacing w:after="0" w:line="288" w:lineRule="auto"/>
              <w:jc w:val="center"/>
              <w:rPr>
                <w:rFonts w:ascii="Garamond" w:eastAsia="Times New Roman" w:hAnsi="Garamond" w:cs="Calibri"/>
                <w:strike/>
                <w:lang w:eastAsia="pl-PL"/>
              </w:rPr>
            </w:pPr>
            <w:r w:rsidRPr="00F9333C">
              <w:rPr>
                <w:rFonts w:ascii="Garamond" w:eastAsia="Times New Roman" w:hAnsi="Garamond" w:cs="Calibri"/>
                <w:strike/>
                <w:lang w:eastAsia="pl-PL"/>
              </w:rPr>
              <w:t>Tak</w:t>
            </w:r>
          </w:p>
          <w:p w14:paraId="29835B01" w14:textId="32E7BCAD" w:rsidR="00933D3A" w:rsidRPr="00926C15" w:rsidRDefault="00933D3A" w:rsidP="00933D3A">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FF0000"/>
                <w:lang w:eastAsia="pl-PL"/>
              </w:rPr>
              <w:t>podać</w:t>
            </w:r>
          </w:p>
        </w:tc>
        <w:tc>
          <w:tcPr>
            <w:tcW w:w="4535" w:type="dxa"/>
            <w:vAlign w:val="center"/>
          </w:tcPr>
          <w:p w14:paraId="2F46F31B" w14:textId="77777777" w:rsidR="00933D3A" w:rsidRPr="00926C15" w:rsidRDefault="00933D3A" w:rsidP="00933D3A">
            <w:pPr>
              <w:spacing w:after="0" w:line="288" w:lineRule="auto"/>
              <w:rPr>
                <w:rFonts w:ascii="Garamond" w:eastAsia="Times New Roman" w:hAnsi="Garamond" w:cs="Calibri"/>
                <w:color w:val="000000"/>
                <w:lang w:eastAsia="pl-PL"/>
              </w:rPr>
            </w:pPr>
          </w:p>
        </w:tc>
        <w:tc>
          <w:tcPr>
            <w:tcW w:w="2829" w:type="dxa"/>
            <w:vAlign w:val="center"/>
          </w:tcPr>
          <w:p w14:paraId="0920D57A" w14:textId="77777777" w:rsidR="00933D3A" w:rsidRDefault="00933D3A" w:rsidP="00933D3A">
            <w:pPr>
              <w:spacing w:after="0" w:line="288" w:lineRule="auto"/>
              <w:rPr>
                <w:rFonts w:ascii="Garamond" w:eastAsia="Times New Roman" w:hAnsi="Garamond" w:cs="Calibri"/>
                <w:lang w:eastAsia="pl-PL"/>
              </w:rPr>
            </w:pPr>
            <w:r w:rsidRPr="00F9333C">
              <w:rPr>
                <w:rFonts w:ascii="Garamond" w:eastAsia="Times New Roman" w:hAnsi="Garamond" w:cs="Calibri"/>
                <w:lang w:eastAsia="pl-PL"/>
              </w:rPr>
              <w:t>- - -</w:t>
            </w:r>
          </w:p>
          <w:p w14:paraId="5DB3197D" w14:textId="6F1BB8A3" w:rsidR="00A10FD1" w:rsidRDefault="00FC3619" w:rsidP="00933D3A">
            <w:pPr>
              <w:spacing w:after="0" w:line="288" w:lineRule="auto"/>
              <w:rPr>
                <w:rFonts w:ascii="Garamond" w:eastAsia="Times New Roman" w:hAnsi="Garamond" w:cs="Calibri"/>
                <w:color w:val="FF0000"/>
                <w:lang w:eastAsia="pl-PL"/>
              </w:rPr>
            </w:pPr>
            <w:r>
              <w:rPr>
                <w:rFonts w:ascii="Garamond" w:eastAsia="Times New Roman" w:hAnsi="Garamond" w:cs="Calibri"/>
                <w:color w:val="FF0000"/>
                <w:lang w:eastAsia="pl-PL"/>
              </w:rPr>
              <w:t>tak – 5</w:t>
            </w:r>
            <w:r w:rsidR="00A10FD1">
              <w:rPr>
                <w:rFonts w:ascii="Garamond" w:eastAsia="Times New Roman" w:hAnsi="Garamond" w:cs="Calibri"/>
                <w:color w:val="FF0000"/>
                <w:lang w:eastAsia="pl-PL"/>
              </w:rPr>
              <w:t xml:space="preserve"> pkt.</w:t>
            </w:r>
          </w:p>
          <w:p w14:paraId="4FE9200F" w14:textId="7B574305" w:rsidR="00933D3A" w:rsidRPr="00926C15" w:rsidRDefault="00933D3A" w:rsidP="00933D3A">
            <w:pPr>
              <w:spacing w:after="0" w:line="288" w:lineRule="auto"/>
              <w:rPr>
                <w:rFonts w:ascii="Garamond" w:eastAsia="Times New Roman" w:hAnsi="Garamond" w:cs="Calibri"/>
                <w:color w:val="000000"/>
                <w:lang w:eastAsia="pl-PL"/>
              </w:rPr>
            </w:pPr>
            <w:r w:rsidRPr="002E3478">
              <w:rPr>
                <w:rFonts w:ascii="Garamond" w:eastAsia="Times New Roman" w:hAnsi="Garamond" w:cs="Calibri"/>
                <w:color w:val="FF0000"/>
                <w:lang w:eastAsia="pl-PL"/>
              </w:rPr>
              <w:t>nie – 0 pkt</w:t>
            </w:r>
            <w:r w:rsidRPr="00926C15">
              <w:rPr>
                <w:rFonts w:ascii="Garamond" w:eastAsia="Times New Roman" w:hAnsi="Garamond" w:cs="Calibri"/>
                <w:color w:val="000000"/>
                <w:lang w:eastAsia="pl-PL"/>
              </w:rPr>
              <w:t>.</w:t>
            </w:r>
          </w:p>
        </w:tc>
      </w:tr>
      <w:tr w:rsidR="00933D3A" w:rsidRPr="00F9333C" w14:paraId="71D4FFD4" w14:textId="77777777" w:rsidTr="00A33307">
        <w:tc>
          <w:tcPr>
            <w:tcW w:w="959" w:type="dxa"/>
          </w:tcPr>
          <w:p w14:paraId="6983AB93" w14:textId="77777777" w:rsidR="00933D3A" w:rsidRPr="00F9333C" w:rsidRDefault="00933D3A" w:rsidP="00933D3A">
            <w:pPr>
              <w:pStyle w:val="Akapitzlist"/>
              <w:numPr>
                <w:ilvl w:val="0"/>
                <w:numId w:val="4"/>
              </w:numPr>
              <w:spacing w:line="288" w:lineRule="auto"/>
              <w:rPr>
                <w:rFonts w:ascii="Garamond" w:hAnsi="Garamond"/>
              </w:rPr>
            </w:pPr>
          </w:p>
        </w:tc>
        <w:tc>
          <w:tcPr>
            <w:tcW w:w="4535" w:type="dxa"/>
            <w:vAlign w:val="center"/>
          </w:tcPr>
          <w:p w14:paraId="7B5A28C6" w14:textId="17423A97" w:rsidR="00933D3A" w:rsidRPr="00F9333C" w:rsidRDefault="00933D3A" w:rsidP="00933D3A">
            <w:pPr>
              <w:spacing w:after="0" w:line="240" w:lineRule="auto"/>
              <w:jc w:val="both"/>
              <w:rPr>
                <w:rFonts w:ascii="Garamond" w:eastAsia="Times New Roman" w:hAnsi="Garamond" w:cs="Calibri"/>
                <w:lang w:eastAsia="pl-PL"/>
              </w:rPr>
            </w:pPr>
            <w:r w:rsidRPr="00F9333C">
              <w:rPr>
                <w:rFonts w:ascii="Garamond" w:eastAsia="Times New Roman" w:hAnsi="Garamond" w:cs="Calibri"/>
                <w:lang w:eastAsia="pl-PL"/>
              </w:rPr>
              <w:t>Współpraca z mini-sondami ultrasonograficznymi, umożliwiający diagnostykę zmian obwodowych płuc.</w:t>
            </w:r>
          </w:p>
        </w:tc>
        <w:tc>
          <w:tcPr>
            <w:tcW w:w="1681" w:type="dxa"/>
            <w:vAlign w:val="center"/>
          </w:tcPr>
          <w:p w14:paraId="7E1B1002" w14:textId="7240F43D" w:rsidR="00933D3A" w:rsidRDefault="00933D3A" w:rsidP="00933D3A">
            <w:pPr>
              <w:spacing w:after="0" w:line="288" w:lineRule="auto"/>
              <w:jc w:val="center"/>
              <w:rPr>
                <w:rFonts w:ascii="Garamond" w:eastAsia="Times New Roman" w:hAnsi="Garamond" w:cs="Calibri"/>
                <w:strike/>
                <w:lang w:eastAsia="pl-PL"/>
              </w:rPr>
            </w:pPr>
            <w:r w:rsidRPr="00F9333C">
              <w:rPr>
                <w:rFonts w:ascii="Garamond" w:eastAsia="Times New Roman" w:hAnsi="Garamond" w:cs="Calibri"/>
                <w:strike/>
                <w:lang w:eastAsia="pl-PL"/>
              </w:rPr>
              <w:t>Tak</w:t>
            </w:r>
          </w:p>
          <w:p w14:paraId="4CDB363B" w14:textId="71CDE551" w:rsidR="00933D3A" w:rsidRPr="00F9333C" w:rsidRDefault="00933D3A" w:rsidP="00933D3A">
            <w:pPr>
              <w:spacing w:after="0" w:line="288" w:lineRule="auto"/>
              <w:jc w:val="center"/>
              <w:rPr>
                <w:rFonts w:ascii="Garamond" w:eastAsia="Times New Roman" w:hAnsi="Garamond" w:cs="Calibri"/>
                <w:color w:val="FF0000"/>
                <w:lang w:eastAsia="pl-PL"/>
              </w:rPr>
            </w:pPr>
            <w:r>
              <w:rPr>
                <w:rFonts w:ascii="Garamond" w:eastAsia="Times New Roman" w:hAnsi="Garamond" w:cs="Calibri"/>
                <w:color w:val="FF0000"/>
                <w:lang w:eastAsia="pl-PL"/>
              </w:rPr>
              <w:t>podać</w:t>
            </w:r>
          </w:p>
        </w:tc>
        <w:tc>
          <w:tcPr>
            <w:tcW w:w="4535" w:type="dxa"/>
            <w:vAlign w:val="center"/>
          </w:tcPr>
          <w:p w14:paraId="10BC4A7B" w14:textId="77777777" w:rsidR="00933D3A" w:rsidRPr="00F9333C" w:rsidRDefault="00933D3A" w:rsidP="00933D3A">
            <w:pPr>
              <w:spacing w:after="0" w:line="288" w:lineRule="auto"/>
              <w:rPr>
                <w:rFonts w:ascii="Garamond" w:eastAsia="Times New Roman" w:hAnsi="Garamond" w:cs="Calibri"/>
                <w:lang w:eastAsia="pl-PL"/>
              </w:rPr>
            </w:pPr>
          </w:p>
        </w:tc>
        <w:tc>
          <w:tcPr>
            <w:tcW w:w="2829" w:type="dxa"/>
            <w:vAlign w:val="center"/>
          </w:tcPr>
          <w:p w14:paraId="5EF977B8" w14:textId="77777777" w:rsidR="00933D3A" w:rsidRDefault="00933D3A" w:rsidP="00933D3A">
            <w:pPr>
              <w:spacing w:after="0" w:line="288" w:lineRule="auto"/>
              <w:rPr>
                <w:rFonts w:ascii="Garamond" w:eastAsia="Times New Roman" w:hAnsi="Garamond" w:cs="Calibri"/>
                <w:lang w:eastAsia="pl-PL"/>
              </w:rPr>
            </w:pPr>
            <w:r w:rsidRPr="00F9333C">
              <w:rPr>
                <w:rFonts w:ascii="Garamond" w:eastAsia="Times New Roman" w:hAnsi="Garamond" w:cs="Calibri"/>
                <w:lang w:eastAsia="pl-PL"/>
              </w:rPr>
              <w:t>- - -</w:t>
            </w:r>
          </w:p>
          <w:p w14:paraId="047D7FF8" w14:textId="2E66BEED" w:rsidR="00A10FD1" w:rsidRDefault="00A10FD1" w:rsidP="00933D3A">
            <w:pPr>
              <w:spacing w:after="0" w:line="288" w:lineRule="auto"/>
              <w:rPr>
                <w:rFonts w:ascii="Garamond" w:eastAsia="Times New Roman" w:hAnsi="Garamond" w:cs="Calibri"/>
                <w:color w:val="FF0000"/>
                <w:lang w:eastAsia="pl-PL"/>
              </w:rPr>
            </w:pPr>
            <w:r>
              <w:rPr>
                <w:rFonts w:ascii="Garamond" w:eastAsia="Times New Roman" w:hAnsi="Garamond" w:cs="Calibri"/>
                <w:color w:val="FF0000"/>
                <w:lang w:eastAsia="pl-PL"/>
              </w:rPr>
              <w:t>tak – 5 pkt.</w:t>
            </w:r>
          </w:p>
          <w:p w14:paraId="22820A61" w14:textId="0BE25257" w:rsidR="00933D3A" w:rsidRPr="00F9333C" w:rsidRDefault="00933D3A" w:rsidP="00933D3A">
            <w:pPr>
              <w:spacing w:after="0" w:line="288" w:lineRule="auto"/>
              <w:rPr>
                <w:rFonts w:ascii="Garamond" w:eastAsia="Times New Roman" w:hAnsi="Garamond" w:cs="Calibri"/>
                <w:lang w:eastAsia="pl-PL"/>
              </w:rPr>
            </w:pPr>
            <w:r w:rsidRPr="002E3478">
              <w:rPr>
                <w:rFonts w:ascii="Garamond" w:eastAsia="Times New Roman" w:hAnsi="Garamond" w:cs="Calibri"/>
                <w:color w:val="FF0000"/>
                <w:lang w:eastAsia="pl-PL"/>
              </w:rPr>
              <w:t>nie – 0 pkt</w:t>
            </w:r>
            <w:r w:rsidRPr="00926C15">
              <w:rPr>
                <w:rFonts w:ascii="Garamond" w:eastAsia="Times New Roman" w:hAnsi="Garamond" w:cs="Calibri"/>
                <w:color w:val="000000"/>
                <w:lang w:eastAsia="pl-PL"/>
              </w:rPr>
              <w:t>.</w:t>
            </w:r>
          </w:p>
        </w:tc>
      </w:tr>
      <w:tr w:rsidR="00933D3A" w:rsidRPr="002E3478" w14:paraId="4B317889" w14:textId="77777777" w:rsidTr="00A33307">
        <w:tc>
          <w:tcPr>
            <w:tcW w:w="959" w:type="dxa"/>
          </w:tcPr>
          <w:p w14:paraId="13676AFE" w14:textId="77777777" w:rsidR="00933D3A" w:rsidRPr="002E3478" w:rsidRDefault="00933D3A" w:rsidP="00933D3A">
            <w:pPr>
              <w:pStyle w:val="Akapitzlist"/>
              <w:numPr>
                <w:ilvl w:val="0"/>
                <w:numId w:val="4"/>
              </w:numPr>
              <w:spacing w:line="288" w:lineRule="auto"/>
              <w:rPr>
                <w:rFonts w:ascii="Garamond" w:hAnsi="Garamond"/>
              </w:rPr>
            </w:pPr>
          </w:p>
        </w:tc>
        <w:tc>
          <w:tcPr>
            <w:tcW w:w="4535" w:type="dxa"/>
            <w:vAlign w:val="center"/>
          </w:tcPr>
          <w:p w14:paraId="0180593C" w14:textId="77777777" w:rsidR="00933D3A" w:rsidRPr="002E3478" w:rsidRDefault="00933D3A" w:rsidP="00933D3A">
            <w:pPr>
              <w:spacing w:after="0" w:line="240" w:lineRule="auto"/>
              <w:jc w:val="both"/>
              <w:rPr>
                <w:rFonts w:ascii="Garamond" w:eastAsia="Times New Roman" w:hAnsi="Garamond" w:cs="Calibri"/>
                <w:lang w:eastAsia="pl-PL"/>
              </w:rPr>
            </w:pPr>
            <w:r w:rsidRPr="002E3478">
              <w:rPr>
                <w:rFonts w:ascii="Garamond" w:eastAsia="Times New Roman" w:hAnsi="Garamond" w:cs="Calibri"/>
                <w:lang w:eastAsia="pl-PL"/>
              </w:rPr>
              <w:t>Współpraca z posiadanym przez Zamawiającego  aparatem typ: BF-UC180F</w:t>
            </w:r>
          </w:p>
        </w:tc>
        <w:tc>
          <w:tcPr>
            <w:tcW w:w="1681" w:type="dxa"/>
            <w:vAlign w:val="center"/>
          </w:tcPr>
          <w:p w14:paraId="33EC06CC" w14:textId="77777777" w:rsidR="00933D3A" w:rsidRPr="002E3478" w:rsidRDefault="00933D3A" w:rsidP="00933D3A">
            <w:pPr>
              <w:spacing w:after="0" w:line="288" w:lineRule="auto"/>
              <w:jc w:val="center"/>
              <w:rPr>
                <w:rFonts w:ascii="Garamond" w:eastAsia="Times New Roman" w:hAnsi="Garamond" w:cs="Calibri"/>
                <w:lang w:eastAsia="pl-PL"/>
              </w:rPr>
            </w:pPr>
            <w:r w:rsidRPr="002E3478">
              <w:rPr>
                <w:rFonts w:ascii="Garamond" w:eastAsia="Times New Roman" w:hAnsi="Garamond" w:cs="Calibri"/>
                <w:lang w:eastAsia="pl-PL"/>
              </w:rPr>
              <w:t>podać</w:t>
            </w:r>
          </w:p>
        </w:tc>
        <w:tc>
          <w:tcPr>
            <w:tcW w:w="4535" w:type="dxa"/>
            <w:vAlign w:val="center"/>
          </w:tcPr>
          <w:p w14:paraId="00CD9C34" w14:textId="77777777" w:rsidR="00933D3A" w:rsidRPr="002E3478" w:rsidRDefault="00933D3A" w:rsidP="00933D3A">
            <w:pPr>
              <w:spacing w:after="0" w:line="288" w:lineRule="auto"/>
              <w:rPr>
                <w:rFonts w:ascii="Garamond" w:eastAsia="Times New Roman" w:hAnsi="Garamond" w:cs="Calibri"/>
                <w:strike/>
                <w:lang w:eastAsia="pl-PL"/>
              </w:rPr>
            </w:pPr>
          </w:p>
        </w:tc>
        <w:tc>
          <w:tcPr>
            <w:tcW w:w="2829" w:type="dxa"/>
            <w:vAlign w:val="center"/>
          </w:tcPr>
          <w:p w14:paraId="6AEE1892" w14:textId="77777777" w:rsidR="00933D3A" w:rsidRPr="002E3478" w:rsidRDefault="00933D3A" w:rsidP="00933D3A">
            <w:pPr>
              <w:spacing w:after="0" w:line="288" w:lineRule="auto"/>
              <w:rPr>
                <w:rFonts w:ascii="Garamond" w:eastAsia="Times New Roman" w:hAnsi="Garamond" w:cs="Calibri"/>
                <w:lang w:eastAsia="pl-PL"/>
              </w:rPr>
            </w:pPr>
            <w:r w:rsidRPr="002E3478">
              <w:rPr>
                <w:rFonts w:ascii="Garamond" w:eastAsia="Times New Roman" w:hAnsi="Garamond" w:cs="Calibri"/>
                <w:lang w:eastAsia="pl-PL"/>
              </w:rPr>
              <w:t>tak – 5 pkt., nie – 0 pkt.</w:t>
            </w:r>
          </w:p>
        </w:tc>
      </w:tr>
      <w:tr w:rsidR="00933D3A" w:rsidRPr="00926C15" w14:paraId="61D2DA17" w14:textId="77777777" w:rsidTr="00A33307">
        <w:tc>
          <w:tcPr>
            <w:tcW w:w="959" w:type="dxa"/>
          </w:tcPr>
          <w:p w14:paraId="43EA0526"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vAlign w:val="center"/>
          </w:tcPr>
          <w:p w14:paraId="03D4536E" w14:textId="77777777" w:rsidR="00933D3A" w:rsidRPr="00440B28" w:rsidRDefault="00933D3A" w:rsidP="00933D3A">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Odłączalny przewód ultrasonograficzny do podłączania aparatów EUS/EBUS</w:t>
            </w:r>
          </w:p>
        </w:tc>
        <w:tc>
          <w:tcPr>
            <w:tcW w:w="1681" w:type="dxa"/>
            <w:vAlign w:val="center"/>
          </w:tcPr>
          <w:p w14:paraId="03916786" w14:textId="77777777" w:rsidR="00933D3A" w:rsidRPr="00926C15" w:rsidRDefault="00933D3A" w:rsidP="00933D3A">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vAlign w:val="center"/>
          </w:tcPr>
          <w:p w14:paraId="7C3D3ADF" w14:textId="77777777" w:rsidR="00933D3A" w:rsidRPr="00926C15" w:rsidRDefault="00933D3A" w:rsidP="00933D3A">
            <w:pPr>
              <w:spacing w:after="0" w:line="288" w:lineRule="auto"/>
              <w:rPr>
                <w:rFonts w:ascii="Garamond" w:eastAsia="Times New Roman" w:hAnsi="Garamond" w:cs="Calibri"/>
                <w:strike/>
                <w:color w:val="000000"/>
                <w:lang w:eastAsia="pl-PL"/>
              </w:rPr>
            </w:pPr>
          </w:p>
        </w:tc>
        <w:tc>
          <w:tcPr>
            <w:tcW w:w="2829" w:type="dxa"/>
            <w:vAlign w:val="center"/>
          </w:tcPr>
          <w:p w14:paraId="540869E2" w14:textId="77777777" w:rsidR="00933D3A" w:rsidRPr="00926C15" w:rsidRDefault="00933D3A" w:rsidP="00933D3A">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 nie – 0 pkt.</w:t>
            </w:r>
          </w:p>
        </w:tc>
      </w:tr>
      <w:tr w:rsidR="00933D3A" w:rsidRPr="00926C15" w14:paraId="0EA1A002" w14:textId="77777777" w:rsidTr="00A33307">
        <w:tc>
          <w:tcPr>
            <w:tcW w:w="959" w:type="dxa"/>
          </w:tcPr>
          <w:p w14:paraId="7105A022"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vAlign w:val="center"/>
          </w:tcPr>
          <w:p w14:paraId="7FDD3B3F" w14:textId="45630F9E" w:rsidR="00933D3A" w:rsidRPr="00440B28" w:rsidRDefault="00933D3A" w:rsidP="00933D3A">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Obsługa częstotliwości skanowania w min.: 5; 7,5; 10; 12 MHz</w:t>
            </w:r>
          </w:p>
        </w:tc>
        <w:tc>
          <w:tcPr>
            <w:tcW w:w="1681" w:type="dxa"/>
            <w:vAlign w:val="center"/>
          </w:tcPr>
          <w:p w14:paraId="6536ECAD" w14:textId="77777777" w:rsidR="00933D3A" w:rsidRPr="00926C15" w:rsidRDefault="00933D3A" w:rsidP="00933D3A">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07228E61" w14:textId="77777777" w:rsidR="00933D3A" w:rsidRPr="00926C15" w:rsidRDefault="00933D3A" w:rsidP="00933D3A">
            <w:pPr>
              <w:spacing w:after="0" w:line="288" w:lineRule="auto"/>
              <w:rPr>
                <w:rFonts w:ascii="Garamond" w:eastAsia="Times New Roman" w:hAnsi="Garamond" w:cs="Calibri"/>
                <w:color w:val="000000"/>
                <w:lang w:eastAsia="pl-PL"/>
              </w:rPr>
            </w:pPr>
          </w:p>
        </w:tc>
        <w:tc>
          <w:tcPr>
            <w:tcW w:w="2829" w:type="dxa"/>
            <w:vAlign w:val="center"/>
          </w:tcPr>
          <w:p w14:paraId="53BCD76F" w14:textId="77777777" w:rsidR="00933D3A" w:rsidRPr="00926C15" w:rsidRDefault="00933D3A" w:rsidP="00933D3A">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933D3A" w:rsidRPr="002E3478" w14:paraId="20D25D72" w14:textId="77777777" w:rsidTr="008A75DB">
        <w:tc>
          <w:tcPr>
            <w:tcW w:w="959" w:type="dxa"/>
          </w:tcPr>
          <w:p w14:paraId="698428AB" w14:textId="77777777" w:rsidR="00933D3A" w:rsidRPr="002E3478" w:rsidRDefault="00933D3A" w:rsidP="00933D3A">
            <w:pPr>
              <w:pStyle w:val="Akapitzlist"/>
              <w:numPr>
                <w:ilvl w:val="0"/>
                <w:numId w:val="4"/>
              </w:numPr>
              <w:spacing w:line="288" w:lineRule="auto"/>
              <w:rPr>
                <w:rFonts w:ascii="Garamond" w:hAnsi="Garamond"/>
              </w:rPr>
            </w:pPr>
          </w:p>
        </w:tc>
        <w:tc>
          <w:tcPr>
            <w:tcW w:w="4535" w:type="dxa"/>
          </w:tcPr>
          <w:p w14:paraId="05BB9CA5" w14:textId="77777777" w:rsidR="00933D3A" w:rsidRPr="00477E44" w:rsidRDefault="00933D3A" w:rsidP="00933D3A">
            <w:pPr>
              <w:autoSpaceDE w:val="0"/>
              <w:autoSpaceDN w:val="0"/>
              <w:adjustRightInd w:val="0"/>
              <w:spacing w:line="240" w:lineRule="auto"/>
              <w:jc w:val="both"/>
              <w:rPr>
                <w:rFonts w:ascii="Garamond" w:hAnsi="Garamond" w:cs="Calibri"/>
                <w:color w:val="FF0000"/>
              </w:rPr>
            </w:pPr>
            <w:r w:rsidRPr="00477E44">
              <w:rPr>
                <w:rFonts w:ascii="Garamond" w:hAnsi="Garamond" w:cs="Calibri"/>
                <w:color w:val="000000" w:themeColor="text1"/>
              </w:rPr>
              <w:t>Możliwość zatrzymania obrazu ultrasonograficznego z pr</w:t>
            </w:r>
            <w:r>
              <w:rPr>
                <w:rFonts w:ascii="Garamond" w:hAnsi="Garamond" w:cs="Calibri"/>
                <w:color w:val="000000" w:themeColor="text1"/>
              </w:rPr>
              <w:t xml:space="preserve">zycisku na rękojeści endoskopu </w:t>
            </w:r>
            <w:r w:rsidRPr="00477E44">
              <w:rPr>
                <w:rFonts w:ascii="Garamond" w:hAnsi="Garamond" w:cs="Calibri"/>
                <w:color w:val="FF0000"/>
              </w:rPr>
              <w:t>(</w:t>
            </w:r>
            <w:proofErr w:type="spellStart"/>
            <w:r w:rsidRPr="00477E44">
              <w:rPr>
                <w:rFonts w:ascii="Garamond" w:hAnsi="Garamond" w:cs="Calibri"/>
                <w:color w:val="FF0000"/>
              </w:rPr>
              <w:t>rozw</w:t>
            </w:r>
            <w:proofErr w:type="spellEnd"/>
            <w:r w:rsidRPr="00477E44">
              <w:rPr>
                <w:rFonts w:ascii="Garamond" w:hAnsi="Garamond" w:cs="Calibri"/>
                <w:color w:val="FF0000"/>
              </w:rPr>
              <w:t xml:space="preserve">. 1) lub </w:t>
            </w:r>
            <w:r w:rsidRPr="00477E44">
              <w:rPr>
                <w:rFonts w:ascii="Garamond" w:hAnsi="Garamond" w:cs="Tahoma"/>
                <w:color w:val="FF0000"/>
              </w:rPr>
              <w:t>Możliwość zatrzymania obrazu ultrasonograficznego z przycisku na rękojeści endoskopu, panelu LCD lub klawiatury (</w:t>
            </w:r>
            <w:proofErr w:type="spellStart"/>
            <w:r w:rsidRPr="00477E44">
              <w:rPr>
                <w:rFonts w:ascii="Garamond" w:hAnsi="Garamond" w:cs="Tahoma"/>
                <w:color w:val="FF0000"/>
              </w:rPr>
              <w:t>rozw</w:t>
            </w:r>
            <w:proofErr w:type="spellEnd"/>
            <w:r w:rsidRPr="00477E44">
              <w:rPr>
                <w:rFonts w:ascii="Garamond" w:hAnsi="Garamond" w:cs="Tahoma"/>
                <w:color w:val="FF0000"/>
              </w:rPr>
              <w:t>. 2),</w:t>
            </w:r>
          </w:p>
          <w:p w14:paraId="0E190DF4" w14:textId="09752303" w:rsidR="00933D3A" w:rsidRPr="002E3478" w:rsidRDefault="00933D3A" w:rsidP="00933D3A">
            <w:pPr>
              <w:spacing w:after="0" w:line="240" w:lineRule="auto"/>
              <w:jc w:val="both"/>
              <w:rPr>
                <w:rFonts w:ascii="Garamond" w:eastAsia="Times New Roman" w:hAnsi="Garamond" w:cs="Calibri"/>
                <w:lang w:eastAsia="pl-PL"/>
              </w:rPr>
            </w:pPr>
            <w:r w:rsidRPr="00477E44">
              <w:rPr>
                <w:rFonts w:ascii="Garamond" w:hAnsi="Garamond" w:cs="Calibri"/>
                <w:color w:val="000000" w:themeColor="text1"/>
              </w:rPr>
              <w:t>co pozwala na utrzymanie stabilnej pozycji głowicy ultrasonograficznej endoskopu i wykonywanie dokładnych pomiarów ocenianej zmiany.</w:t>
            </w:r>
          </w:p>
        </w:tc>
        <w:tc>
          <w:tcPr>
            <w:tcW w:w="1681" w:type="dxa"/>
            <w:vAlign w:val="center"/>
          </w:tcPr>
          <w:p w14:paraId="7238F758" w14:textId="43D1E6A6" w:rsidR="00933D3A" w:rsidRPr="002E3478" w:rsidRDefault="00FE2E65" w:rsidP="00933D3A">
            <w:pPr>
              <w:spacing w:after="0" w:line="288" w:lineRule="auto"/>
              <w:jc w:val="center"/>
              <w:rPr>
                <w:rFonts w:ascii="Garamond" w:eastAsia="Times New Roman" w:hAnsi="Garamond" w:cs="Calibri"/>
                <w:lang w:eastAsia="pl-PL"/>
              </w:rPr>
            </w:pPr>
            <w:r w:rsidRPr="00477E44">
              <w:rPr>
                <w:rFonts w:ascii="Garamond" w:eastAsia="Times New Roman" w:hAnsi="Garamond" w:cs="Calibri"/>
                <w:color w:val="000000" w:themeColor="text1"/>
                <w:lang w:eastAsia="pl-PL"/>
              </w:rPr>
              <w:t>T</w:t>
            </w:r>
            <w:r w:rsidR="00933D3A" w:rsidRPr="00477E44">
              <w:rPr>
                <w:rFonts w:ascii="Garamond" w:eastAsia="Times New Roman" w:hAnsi="Garamond" w:cs="Calibri"/>
                <w:color w:val="000000" w:themeColor="text1"/>
                <w:lang w:eastAsia="pl-PL"/>
              </w:rPr>
              <w:t>ak</w:t>
            </w:r>
            <w:r>
              <w:rPr>
                <w:rFonts w:ascii="Garamond" w:eastAsia="Times New Roman" w:hAnsi="Garamond" w:cs="Calibri"/>
                <w:color w:val="000000" w:themeColor="text1"/>
                <w:lang w:eastAsia="pl-PL"/>
              </w:rPr>
              <w:t xml:space="preserve">, </w:t>
            </w:r>
            <w:r w:rsidRPr="00FE2E65">
              <w:rPr>
                <w:rFonts w:ascii="Garamond" w:eastAsia="Times New Roman" w:hAnsi="Garamond" w:cs="Calibri"/>
                <w:color w:val="FF0000"/>
                <w:lang w:eastAsia="pl-PL"/>
              </w:rPr>
              <w:t>podać</w:t>
            </w:r>
          </w:p>
        </w:tc>
        <w:tc>
          <w:tcPr>
            <w:tcW w:w="4535" w:type="dxa"/>
          </w:tcPr>
          <w:p w14:paraId="0E75E388" w14:textId="77777777" w:rsidR="00933D3A" w:rsidRPr="002E3478" w:rsidRDefault="00933D3A" w:rsidP="00933D3A">
            <w:pPr>
              <w:spacing w:after="0" w:line="288" w:lineRule="auto"/>
              <w:rPr>
                <w:rFonts w:ascii="Garamond" w:eastAsia="Times New Roman" w:hAnsi="Garamond" w:cs="Calibri"/>
                <w:lang w:eastAsia="pl-PL"/>
              </w:rPr>
            </w:pPr>
          </w:p>
        </w:tc>
        <w:tc>
          <w:tcPr>
            <w:tcW w:w="2829" w:type="dxa"/>
            <w:vAlign w:val="bottom"/>
          </w:tcPr>
          <w:p w14:paraId="3176AB28" w14:textId="77777777" w:rsidR="00933D3A" w:rsidRDefault="00933D3A" w:rsidP="00933D3A">
            <w:pPr>
              <w:spacing w:after="0" w:line="288" w:lineRule="auto"/>
              <w:rPr>
                <w:rFonts w:ascii="Garamond" w:eastAsia="Times New Roman" w:hAnsi="Garamond" w:cs="Calibri"/>
                <w:color w:val="000000" w:themeColor="text1"/>
                <w:lang w:eastAsia="pl-PL"/>
              </w:rPr>
            </w:pPr>
            <w:r w:rsidRPr="00477E44">
              <w:rPr>
                <w:rFonts w:ascii="Garamond" w:eastAsia="Times New Roman" w:hAnsi="Garamond" w:cs="Calibri"/>
                <w:color w:val="000000" w:themeColor="text1"/>
                <w:lang w:eastAsia="pl-PL"/>
              </w:rPr>
              <w:t>- - -</w:t>
            </w:r>
          </w:p>
          <w:p w14:paraId="3090EEFB" w14:textId="77777777" w:rsidR="00933D3A" w:rsidRDefault="00933D3A" w:rsidP="00933D3A">
            <w:pPr>
              <w:spacing w:after="0" w:line="288" w:lineRule="auto"/>
              <w:rPr>
                <w:rFonts w:ascii="Garamond" w:eastAsia="Times New Roman" w:hAnsi="Garamond" w:cs="Calibri"/>
                <w:color w:val="000000" w:themeColor="text1"/>
                <w:lang w:eastAsia="pl-PL"/>
              </w:rPr>
            </w:pPr>
          </w:p>
          <w:p w14:paraId="432CD7AB" w14:textId="77777777" w:rsidR="00933D3A" w:rsidRPr="00477E44" w:rsidRDefault="00933D3A" w:rsidP="00933D3A">
            <w:pPr>
              <w:spacing w:after="0" w:line="288" w:lineRule="auto"/>
              <w:rPr>
                <w:rFonts w:ascii="Garamond" w:eastAsia="Times New Roman" w:hAnsi="Garamond" w:cs="Calibri"/>
                <w:color w:val="FF0000"/>
                <w:lang w:eastAsia="pl-PL"/>
              </w:rPr>
            </w:pPr>
            <w:r w:rsidRPr="00477E44">
              <w:rPr>
                <w:rFonts w:ascii="Garamond" w:eastAsia="Times New Roman" w:hAnsi="Garamond" w:cs="Calibri"/>
                <w:color w:val="FF0000"/>
                <w:lang w:eastAsia="pl-PL"/>
              </w:rPr>
              <w:t>rozwiązanie (1) – 2 pkt.</w:t>
            </w:r>
          </w:p>
          <w:p w14:paraId="5BA695EC" w14:textId="2A5A95B6" w:rsidR="00933D3A" w:rsidRPr="002E3478" w:rsidRDefault="00933D3A" w:rsidP="00933D3A">
            <w:pPr>
              <w:spacing w:after="0" w:line="288" w:lineRule="auto"/>
              <w:rPr>
                <w:rFonts w:ascii="Garamond" w:eastAsia="Times New Roman" w:hAnsi="Garamond" w:cs="Calibri"/>
                <w:lang w:eastAsia="pl-PL"/>
              </w:rPr>
            </w:pPr>
            <w:r w:rsidRPr="00477E44">
              <w:rPr>
                <w:rFonts w:ascii="Garamond" w:eastAsia="Times New Roman" w:hAnsi="Garamond" w:cs="Calibri"/>
                <w:color w:val="FF0000"/>
                <w:lang w:eastAsia="pl-PL"/>
              </w:rPr>
              <w:t>rozwiązanie (2) – 1 pkt.</w:t>
            </w:r>
          </w:p>
        </w:tc>
      </w:tr>
      <w:tr w:rsidR="00933D3A" w:rsidRPr="00926C15" w14:paraId="30F8E8A4" w14:textId="77777777" w:rsidTr="00A33307">
        <w:tc>
          <w:tcPr>
            <w:tcW w:w="959" w:type="dxa"/>
          </w:tcPr>
          <w:p w14:paraId="4157A8AB"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vAlign w:val="center"/>
          </w:tcPr>
          <w:p w14:paraId="5AEE822F" w14:textId="77777777" w:rsidR="00933D3A" w:rsidRPr="00440B28" w:rsidRDefault="00933D3A" w:rsidP="00933D3A">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Stół zabiegowy – 2 szt.</w:t>
            </w:r>
          </w:p>
        </w:tc>
        <w:tc>
          <w:tcPr>
            <w:tcW w:w="1681" w:type="dxa"/>
            <w:vAlign w:val="center"/>
          </w:tcPr>
          <w:p w14:paraId="0B052BA8" w14:textId="77777777" w:rsidR="00933D3A" w:rsidRPr="00926C15" w:rsidRDefault="00933D3A" w:rsidP="00933D3A">
            <w:pPr>
              <w:spacing w:after="0" w:line="288" w:lineRule="auto"/>
              <w:jc w:val="center"/>
              <w:rPr>
                <w:rFonts w:ascii="Garamond" w:eastAsia="Times New Roman" w:hAnsi="Garamond" w:cs="Calibri"/>
                <w:b/>
                <w:bCs/>
                <w:color w:val="000000"/>
                <w:lang w:eastAsia="pl-PL"/>
              </w:rPr>
            </w:pPr>
          </w:p>
        </w:tc>
        <w:tc>
          <w:tcPr>
            <w:tcW w:w="4535" w:type="dxa"/>
            <w:vAlign w:val="bottom"/>
          </w:tcPr>
          <w:p w14:paraId="606872B1" w14:textId="77777777" w:rsidR="00933D3A" w:rsidRPr="00926C15" w:rsidRDefault="00933D3A" w:rsidP="00933D3A">
            <w:pPr>
              <w:spacing w:after="0" w:line="288" w:lineRule="auto"/>
              <w:rPr>
                <w:rFonts w:ascii="Garamond" w:eastAsia="Times New Roman" w:hAnsi="Garamond" w:cs="Calibri"/>
                <w:color w:val="000000"/>
                <w:lang w:eastAsia="pl-PL"/>
              </w:rPr>
            </w:pPr>
          </w:p>
        </w:tc>
        <w:tc>
          <w:tcPr>
            <w:tcW w:w="2829" w:type="dxa"/>
            <w:vAlign w:val="bottom"/>
          </w:tcPr>
          <w:p w14:paraId="2204E604" w14:textId="77777777" w:rsidR="00933D3A" w:rsidRPr="00926C15" w:rsidRDefault="00933D3A" w:rsidP="00933D3A">
            <w:pPr>
              <w:spacing w:after="0" w:line="288" w:lineRule="auto"/>
              <w:rPr>
                <w:rFonts w:ascii="Garamond" w:eastAsia="Times New Roman" w:hAnsi="Garamond" w:cs="Calibri"/>
                <w:color w:val="000000"/>
                <w:lang w:eastAsia="pl-PL"/>
              </w:rPr>
            </w:pPr>
          </w:p>
        </w:tc>
      </w:tr>
      <w:tr w:rsidR="00933D3A" w:rsidRPr="00926C15" w14:paraId="077D25C2" w14:textId="77777777" w:rsidTr="00A33307">
        <w:tc>
          <w:tcPr>
            <w:tcW w:w="959" w:type="dxa"/>
          </w:tcPr>
          <w:p w14:paraId="5801B677"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vAlign w:val="center"/>
          </w:tcPr>
          <w:p w14:paraId="54C1D9BB" w14:textId="1E6BD0D2" w:rsidR="00933D3A" w:rsidRPr="00440B28" w:rsidRDefault="00933D3A" w:rsidP="00933D3A">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Stół zabiegowy przeznaczony do wykonywania zabiegów </w:t>
            </w:r>
            <w:proofErr w:type="spellStart"/>
            <w:r w:rsidRPr="00440B28">
              <w:rPr>
                <w:rFonts w:ascii="Garamond" w:eastAsia="Times New Roman" w:hAnsi="Garamond" w:cs="Calibri"/>
                <w:color w:val="000000"/>
                <w:lang w:eastAsia="pl-PL"/>
              </w:rPr>
              <w:t>bro</w:t>
            </w:r>
            <w:r>
              <w:rPr>
                <w:rFonts w:ascii="Garamond" w:eastAsia="Times New Roman" w:hAnsi="Garamond" w:cs="Calibri"/>
                <w:color w:val="000000"/>
                <w:lang w:eastAsia="pl-PL"/>
              </w:rPr>
              <w:t>nchoskopowych</w:t>
            </w:r>
            <w:proofErr w:type="spellEnd"/>
            <w:r>
              <w:rPr>
                <w:rFonts w:ascii="Garamond" w:eastAsia="Times New Roman" w:hAnsi="Garamond" w:cs="Calibri"/>
                <w:color w:val="000000"/>
                <w:lang w:eastAsia="pl-PL"/>
              </w:rPr>
              <w:t>, a w połączeniu z </w:t>
            </w:r>
            <w:r w:rsidRPr="00440B28">
              <w:rPr>
                <w:rFonts w:ascii="Garamond" w:eastAsia="Times New Roman" w:hAnsi="Garamond" w:cs="Calibri"/>
                <w:color w:val="000000"/>
                <w:lang w:eastAsia="pl-PL"/>
              </w:rPr>
              <w:t>wyposażeniem dodatkowym do zabiegów specjalistycznych.</w:t>
            </w:r>
          </w:p>
        </w:tc>
        <w:tc>
          <w:tcPr>
            <w:tcW w:w="1681" w:type="dxa"/>
            <w:vAlign w:val="center"/>
          </w:tcPr>
          <w:p w14:paraId="2BCAC75B" w14:textId="77777777" w:rsidR="00933D3A" w:rsidRPr="00926C15" w:rsidRDefault="00933D3A" w:rsidP="00933D3A">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1D4EC188" w14:textId="77777777" w:rsidR="00933D3A" w:rsidRPr="00926C15" w:rsidRDefault="00933D3A" w:rsidP="00933D3A">
            <w:pPr>
              <w:spacing w:after="0" w:line="288" w:lineRule="auto"/>
              <w:rPr>
                <w:rFonts w:ascii="Garamond" w:eastAsia="Times New Roman" w:hAnsi="Garamond" w:cs="Calibri"/>
                <w:color w:val="000000"/>
                <w:lang w:eastAsia="pl-PL"/>
              </w:rPr>
            </w:pPr>
          </w:p>
        </w:tc>
        <w:tc>
          <w:tcPr>
            <w:tcW w:w="2829" w:type="dxa"/>
            <w:vAlign w:val="bottom"/>
          </w:tcPr>
          <w:p w14:paraId="71633F37" w14:textId="77777777" w:rsidR="00933D3A" w:rsidRPr="00926C15" w:rsidRDefault="00933D3A" w:rsidP="00933D3A">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933D3A" w:rsidRPr="00926C15" w14:paraId="175E3F43" w14:textId="77777777" w:rsidTr="00A33307">
        <w:tc>
          <w:tcPr>
            <w:tcW w:w="959" w:type="dxa"/>
          </w:tcPr>
          <w:p w14:paraId="671E31DB"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vAlign w:val="center"/>
          </w:tcPr>
          <w:p w14:paraId="0C6B891C" w14:textId="77777777" w:rsidR="00933D3A" w:rsidRPr="00440B28" w:rsidRDefault="00933D3A" w:rsidP="00933D3A">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Całkowita długość stołu min. 2000 mm</w:t>
            </w:r>
          </w:p>
        </w:tc>
        <w:tc>
          <w:tcPr>
            <w:tcW w:w="1681" w:type="dxa"/>
            <w:vAlign w:val="center"/>
          </w:tcPr>
          <w:p w14:paraId="1477B5E4" w14:textId="77777777" w:rsidR="00933D3A" w:rsidRPr="00926C15" w:rsidRDefault="00933D3A" w:rsidP="00933D3A">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4F89A094" w14:textId="77777777" w:rsidR="00933D3A" w:rsidRPr="00926C15" w:rsidRDefault="00933D3A" w:rsidP="00933D3A">
            <w:pPr>
              <w:spacing w:after="0" w:line="288" w:lineRule="auto"/>
              <w:rPr>
                <w:rFonts w:ascii="Garamond" w:eastAsia="Times New Roman" w:hAnsi="Garamond" w:cs="Calibri"/>
                <w:color w:val="000000"/>
                <w:lang w:eastAsia="pl-PL"/>
              </w:rPr>
            </w:pPr>
          </w:p>
        </w:tc>
        <w:tc>
          <w:tcPr>
            <w:tcW w:w="2829" w:type="dxa"/>
            <w:vAlign w:val="bottom"/>
          </w:tcPr>
          <w:p w14:paraId="6DE222CF" w14:textId="77777777" w:rsidR="00933D3A" w:rsidRPr="00926C15" w:rsidRDefault="00933D3A" w:rsidP="00933D3A">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933D3A" w:rsidRPr="00926C15" w14:paraId="15178CDC" w14:textId="77777777" w:rsidTr="00A33307">
        <w:tc>
          <w:tcPr>
            <w:tcW w:w="959" w:type="dxa"/>
          </w:tcPr>
          <w:p w14:paraId="15AD9BB9"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vAlign w:val="center"/>
          </w:tcPr>
          <w:p w14:paraId="403BCC64" w14:textId="77777777" w:rsidR="00933D3A" w:rsidRPr="00440B28" w:rsidRDefault="00933D3A" w:rsidP="00933D3A">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Całkowita szerokość blatu min. 550 mm</w:t>
            </w:r>
          </w:p>
        </w:tc>
        <w:tc>
          <w:tcPr>
            <w:tcW w:w="1681" w:type="dxa"/>
            <w:vAlign w:val="center"/>
          </w:tcPr>
          <w:p w14:paraId="511CFD68" w14:textId="77777777" w:rsidR="00933D3A" w:rsidRPr="00926C15" w:rsidRDefault="00933D3A" w:rsidP="00933D3A">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603259E4" w14:textId="77777777" w:rsidR="00933D3A" w:rsidRPr="00926C15" w:rsidRDefault="00933D3A" w:rsidP="00933D3A">
            <w:pPr>
              <w:spacing w:after="0" w:line="288" w:lineRule="auto"/>
              <w:rPr>
                <w:rFonts w:ascii="Garamond" w:eastAsia="Times New Roman" w:hAnsi="Garamond" w:cs="Calibri"/>
                <w:color w:val="000000"/>
                <w:lang w:eastAsia="pl-PL"/>
              </w:rPr>
            </w:pPr>
          </w:p>
        </w:tc>
        <w:tc>
          <w:tcPr>
            <w:tcW w:w="2829" w:type="dxa"/>
            <w:vAlign w:val="bottom"/>
          </w:tcPr>
          <w:p w14:paraId="06AF7B3D" w14:textId="77777777" w:rsidR="00933D3A" w:rsidRPr="00926C15" w:rsidRDefault="00933D3A" w:rsidP="00933D3A">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933D3A" w:rsidRPr="00926C15" w14:paraId="16ECEAFC" w14:textId="77777777" w:rsidTr="00A33307">
        <w:tc>
          <w:tcPr>
            <w:tcW w:w="959" w:type="dxa"/>
          </w:tcPr>
          <w:p w14:paraId="43838227"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vAlign w:val="center"/>
          </w:tcPr>
          <w:p w14:paraId="2724EEC8" w14:textId="12E41026" w:rsidR="00933D3A" w:rsidRPr="00440B28" w:rsidRDefault="00933D3A" w:rsidP="00933D3A">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Stół wyposażony w listwy boczne do mocowania wyposażenia dodatkowego. Elementy montowane poprzez uchwyty- do mocowania ką</w:t>
            </w:r>
            <w:r>
              <w:rPr>
                <w:rFonts w:ascii="Garamond" w:eastAsia="Times New Roman" w:hAnsi="Garamond" w:cs="Calibri"/>
                <w:color w:val="000000"/>
                <w:lang w:eastAsia="pl-PL"/>
              </w:rPr>
              <w:t xml:space="preserve">towego lub wyłącznie pionowego </w:t>
            </w:r>
            <w:r w:rsidRPr="00933D3A">
              <w:rPr>
                <w:rFonts w:ascii="Garamond" w:eastAsia="Times New Roman" w:hAnsi="Garamond" w:cs="Calibri"/>
                <w:color w:val="FF0000"/>
                <w:lang w:eastAsia="pl-PL"/>
              </w:rPr>
              <w:t xml:space="preserve">lub </w:t>
            </w:r>
            <w:proofErr w:type="spellStart"/>
            <w:r w:rsidRPr="00933D3A">
              <w:rPr>
                <w:rFonts w:ascii="Garamond" w:hAnsi="Garamond" w:cs="Tahoma"/>
                <w:color w:val="FF0000"/>
              </w:rPr>
              <w:t>aluminowa</w:t>
            </w:r>
            <w:proofErr w:type="spellEnd"/>
            <w:r w:rsidRPr="00933D3A">
              <w:rPr>
                <w:rFonts w:ascii="Garamond" w:hAnsi="Garamond" w:cs="Tahoma"/>
                <w:color w:val="FF0000"/>
              </w:rPr>
              <w:t xml:space="preserve"> listwa wzdłuż leża z przesuwnymi uchwytami do mocowania wyposażenia dodatkowego oraz możliwość montażu kroplówki w czterech narożnikach wózka</w:t>
            </w:r>
          </w:p>
        </w:tc>
        <w:tc>
          <w:tcPr>
            <w:tcW w:w="1681" w:type="dxa"/>
            <w:vAlign w:val="center"/>
          </w:tcPr>
          <w:p w14:paraId="4EE9359D" w14:textId="77777777" w:rsidR="00933D3A" w:rsidRPr="00926C15" w:rsidRDefault="00933D3A" w:rsidP="00933D3A">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63BAA266" w14:textId="77777777" w:rsidR="00933D3A" w:rsidRPr="00926C15" w:rsidRDefault="00933D3A" w:rsidP="00933D3A">
            <w:pPr>
              <w:spacing w:after="0" w:line="288" w:lineRule="auto"/>
              <w:rPr>
                <w:rFonts w:ascii="Garamond" w:eastAsia="Times New Roman" w:hAnsi="Garamond" w:cs="Calibri"/>
                <w:color w:val="000000"/>
                <w:lang w:eastAsia="pl-PL"/>
              </w:rPr>
            </w:pPr>
          </w:p>
        </w:tc>
        <w:tc>
          <w:tcPr>
            <w:tcW w:w="2829" w:type="dxa"/>
            <w:vAlign w:val="bottom"/>
          </w:tcPr>
          <w:p w14:paraId="09F4FF25" w14:textId="77777777" w:rsidR="00933D3A" w:rsidRPr="00926C15" w:rsidRDefault="00933D3A" w:rsidP="00933D3A">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933D3A" w:rsidRPr="00926C15" w14:paraId="1EB044C7" w14:textId="77777777" w:rsidTr="00A33307">
        <w:tc>
          <w:tcPr>
            <w:tcW w:w="959" w:type="dxa"/>
          </w:tcPr>
          <w:p w14:paraId="19FF9666"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vAlign w:val="center"/>
          </w:tcPr>
          <w:p w14:paraId="7D397A27" w14:textId="34547E0E" w:rsidR="00933D3A" w:rsidRPr="00440B28" w:rsidRDefault="00933D3A" w:rsidP="00933D3A">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Maksymalne obciążenie min.: </w:t>
            </w:r>
            <w:r w:rsidRPr="00627DA7">
              <w:rPr>
                <w:rFonts w:ascii="Garamond" w:eastAsia="Times New Roman" w:hAnsi="Garamond" w:cs="Calibri"/>
                <w:strike/>
                <w:color w:val="000000"/>
                <w:lang w:eastAsia="pl-PL"/>
              </w:rPr>
              <w:t xml:space="preserve">200 </w:t>
            </w:r>
            <w:r>
              <w:rPr>
                <w:rFonts w:ascii="Garamond" w:eastAsia="Times New Roman" w:hAnsi="Garamond" w:cs="Calibri"/>
                <w:strike/>
                <w:color w:val="000000"/>
                <w:lang w:eastAsia="pl-PL"/>
              </w:rPr>
              <w:t xml:space="preserve"> </w:t>
            </w:r>
            <w:r w:rsidRPr="00627DA7">
              <w:rPr>
                <w:rFonts w:ascii="Garamond" w:eastAsia="Times New Roman" w:hAnsi="Garamond" w:cs="Calibri"/>
                <w:color w:val="FF0000"/>
                <w:lang w:eastAsia="pl-PL"/>
              </w:rPr>
              <w:t>180</w:t>
            </w:r>
            <w:r w:rsidRPr="00627DA7">
              <w:rPr>
                <w:rFonts w:ascii="Garamond" w:eastAsia="Times New Roman" w:hAnsi="Garamond" w:cs="Calibri"/>
                <w:strike/>
                <w:color w:val="FF0000"/>
                <w:lang w:eastAsia="pl-PL"/>
              </w:rPr>
              <w:t xml:space="preserve"> </w:t>
            </w:r>
            <w:r w:rsidRPr="00440B28">
              <w:rPr>
                <w:rFonts w:ascii="Garamond" w:eastAsia="Times New Roman" w:hAnsi="Garamond" w:cs="Calibri"/>
                <w:color w:val="000000"/>
                <w:lang w:eastAsia="pl-PL"/>
              </w:rPr>
              <w:t>kg</w:t>
            </w:r>
          </w:p>
        </w:tc>
        <w:tc>
          <w:tcPr>
            <w:tcW w:w="1681" w:type="dxa"/>
            <w:vAlign w:val="center"/>
          </w:tcPr>
          <w:p w14:paraId="211025BA" w14:textId="29C2AF54" w:rsidR="00933D3A" w:rsidRPr="00627DA7" w:rsidRDefault="00933D3A" w:rsidP="00933D3A">
            <w:pPr>
              <w:spacing w:after="0" w:line="288" w:lineRule="auto"/>
              <w:jc w:val="center"/>
              <w:rPr>
                <w:rFonts w:ascii="Garamond" w:eastAsia="Times New Roman" w:hAnsi="Garamond" w:cs="Calibri"/>
                <w:color w:val="FF0000"/>
                <w:lang w:eastAsia="pl-PL"/>
              </w:rPr>
            </w:pPr>
            <w:r w:rsidRPr="00926C15">
              <w:rPr>
                <w:rFonts w:ascii="Garamond" w:eastAsia="Times New Roman" w:hAnsi="Garamond" w:cs="Calibri"/>
                <w:color w:val="000000"/>
                <w:lang w:eastAsia="pl-PL"/>
              </w:rPr>
              <w:t>Tak</w:t>
            </w:r>
            <w:r>
              <w:rPr>
                <w:rFonts w:ascii="Garamond" w:eastAsia="Times New Roman" w:hAnsi="Garamond" w:cs="Calibri"/>
                <w:color w:val="FF0000"/>
                <w:lang w:eastAsia="pl-PL"/>
              </w:rPr>
              <w:t>, podać</w:t>
            </w:r>
          </w:p>
        </w:tc>
        <w:tc>
          <w:tcPr>
            <w:tcW w:w="4535" w:type="dxa"/>
            <w:vAlign w:val="center"/>
          </w:tcPr>
          <w:p w14:paraId="03841848" w14:textId="77777777" w:rsidR="00933D3A" w:rsidRPr="00926C15" w:rsidRDefault="00933D3A" w:rsidP="00933D3A">
            <w:pPr>
              <w:spacing w:after="0" w:line="288" w:lineRule="auto"/>
              <w:rPr>
                <w:rFonts w:ascii="Garamond" w:eastAsia="Times New Roman" w:hAnsi="Garamond" w:cs="Calibri"/>
                <w:color w:val="000000"/>
                <w:lang w:eastAsia="pl-PL"/>
              </w:rPr>
            </w:pPr>
          </w:p>
        </w:tc>
        <w:tc>
          <w:tcPr>
            <w:tcW w:w="2829" w:type="dxa"/>
            <w:vAlign w:val="bottom"/>
          </w:tcPr>
          <w:p w14:paraId="7221F09C" w14:textId="77777777" w:rsidR="00933D3A" w:rsidRDefault="00933D3A" w:rsidP="00933D3A">
            <w:pPr>
              <w:spacing w:after="0" w:line="288" w:lineRule="auto"/>
              <w:rPr>
                <w:rFonts w:ascii="Garamond" w:eastAsia="Times New Roman" w:hAnsi="Garamond" w:cs="Calibri"/>
                <w:strike/>
                <w:color w:val="000000"/>
                <w:lang w:eastAsia="pl-PL"/>
              </w:rPr>
            </w:pPr>
            <w:r w:rsidRPr="00627DA7">
              <w:rPr>
                <w:rFonts w:ascii="Garamond" w:eastAsia="Times New Roman" w:hAnsi="Garamond" w:cs="Calibri"/>
                <w:strike/>
                <w:color w:val="000000"/>
                <w:lang w:eastAsia="pl-PL"/>
              </w:rPr>
              <w:t>- - -</w:t>
            </w:r>
          </w:p>
          <w:p w14:paraId="3283D62D" w14:textId="715D4619" w:rsidR="00933D3A" w:rsidRPr="00627DA7" w:rsidRDefault="00933D3A" w:rsidP="00933D3A">
            <w:pPr>
              <w:spacing w:after="0" w:line="288" w:lineRule="auto"/>
              <w:rPr>
                <w:rFonts w:ascii="Garamond" w:eastAsia="Times New Roman" w:hAnsi="Garamond" w:cs="Calibri"/>
                <w:color w:val="FF0000"/>
                <w:sz w:val="18"/>
                <w:szCs w:val="18"/>
                <w:lang w:eastAsia="pl-PL"/>
              </w:rPr>
            </w:pPr>
            <w:r w:rsidRPr="00627DA7">
              <w:rPr>
                <w:rFonts w:ascii="Garamond" w:eastAsia="Times New Roman" w:hAnsi="Garamond" w:cs="Calibri"/>
                <w:color w:val="FF0000"/>
                <w:sz w:val="18"/>
                <w:szCs w:val="18"/>
                <w:lang w:eastAsia="pl-PL"/>
              </w:rPr>
              <w:t xml:space="preserve">200 kg i więcej – </w:t>
            </w:r>
            <w:r w:rsidR="004332E1">
              <w:rPr>
                <w:rFonts w:ascii="Garamond" w:eastAsia="Times New Roman" w:hAnsi="Garamond" w:cs="Calibri"/>
                <w:color w:val="FF0000"/>
                <w:sz w:val="18"/>
                <w:szCs w:val="18"/>
                <w:lang w:eastAsia="pl-PL"/>
              </w:rPr>
              <w:t>5</w:t>
            </w:r>
            <w:r w:rsidRPr="00627DA7">
              <w:rPr>
                <w:rFonts w:ascii="Garamond" w:eastAsia="Times New Roman" w:hAnsi="Garamond" w:cs="Calibri"/>
                <w:color w:val="FF0000"/>
                <w:sz w:val="18"/>
                <w:szCs w:val="18"/>
                <w:lang w:eastAsia="pl-PL"/>
              </w:rPr>
              <w:t xml:space="preserve"> pkt.</w:t>
            </w:r>
          </w:p>
          <w:p w14:paraId="7DA42F1C" w14:textId="5B08A9E0" w:rsidR="00933D3A" w:rsidRPr="00627DA7" w:rsidRDefault="00933D3A" w:rsidP="00933D3A">
            <w:pPr>
              <w:spacing w:after="0" w:line="288" w:lineRule="auto"/>
              <w:rPr>
                <w:rFonts w:ascii="Garamond" w:eastAsia="Times New Roman" w:hAnsi="Garamond" w:cs="Calibri"/>
                <w:strike/>
                <w:color w:val="000000"/>
                <w:lang w:eastAsia="pl-PL"/>
              </w:rPr>
            </w:pPr>
            <w:r w:rsidRPr="00627DA7">
              <w:rPr>
                <w:rFonts w:ascii="Garamond" w:eastAsia="Times New Roman" w:hAnsi="Garamond" w:cs="Calibri"/>
                <w:color w:val="FF0000"/>
                <w:sz w:val="18"/>
                <w:szCs w:val="18"/>
                <w:lang w:eastAsia="pl-PL"/>
              </w:rPr>
              <w:t>Mniejsze wartości – 0 pkt.</w:t>
            </w:r>
          </w:p>
        </w:tc>
      </w:tr>
      <w:tr w:rsidR="00933D3A" w:rsidRPr="00926C15" w14:paraId="64A0B0B2" w14:textId="77777777" w:rsidTr="00A33307">
        <w:tc>
          <w:tcPr>
            <w:tcW w:w="959" w:type="dxa"/>
          </w:tcPr>
          <w:p w14:paraId="6B4B46A7"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vAlign w:val="center"/>
          </w:tcPr>
          <w:p w14:paraId="41E275FF" w14:textId="023152F5" w:rsidR="00933D3A" w:rsidRPr="00440B28" w:rsidRDefault="00933D3A" w:rsidP="00933D3A">
            <w:pPr>
              <w:spacing w:after="0" w:line="240" w:lineRule="auto"/>
              <w:rPr>
                <w:rFonts w:ascii="Garamond" w:eastAsia="Times New Roman" w:hAnsi="Garamond" w:cs="Calibri"/>
                <w:color w:val="000000"/>
                <w:lang w:eastAsia="pl-PL"/>
              </w:rPr>
            </w:pPr>
            <w:r w:rsidRPr="00440B28">
              <w:rPr>
                <w:rFonts w:ascii="Garamond" w:eastAsia="Times New Roman" w:hAnsi="Garamond" w:cs="Calibri"/>
                <w:color w:val="000000"/>
                <w:lang w:eastAsia="pl-PL"/>
              </w:rPr>
              <w:t>W</w:t>
            </w:r>
            <w:r>
              <w:rPr>
                <w:rFonts w:ascii="Garamond" w:eastAsia="Times New Roman" w:hAnsi="Garamond" w:cs="Calibri"/>
                <w:color w:val="000000"/>
                <w:lang w:eastAsia="pl-PL"/>
              </w:rPr>
              <w:t xml:space="preserve">yposażenie </w:t>
            </w:r>
            <w:r w:rsidRPr="00440B28">
              <w:rPr>
                <w:rFonts w:ascii="Garamond" w:eastAsia="Times New Roman" w:hAnsi="Garamond" w:cs="Calibri"/>
                <w:color w:val="000000"/>
                <w:lang w:eastAsia="pl-PL"/>
              </w:rPr>
              <w:t>dodatkowe:</w:t>
            </w:r>
            <w:r w:rsidRPr="00440B28">
              <w:rPr>
                <w:rFonts w:ascii="Garamond" w:eastAsia="Times New Roman" w:hAnsi="Garamond" w:cs="Calibri"/>
                <w:color w:val="000000"/>
                <w:lang w:eastAsia="pl-PL"/>
              </w:rPr>
              <w:br/>
              <w:t>- wieszak kroplówki z uchwytem wielopozycyjnym</w:t>
            </w:r>
            <w:r w:rsidRPr="00440B28">
              <w:rPr>
                <w:rFonts w:ascii="Garamond" w:eastAsia="Times New Roman" w:hAnsi="Garamond" w:cs="Calibri"/>
                <w:color w:val="000000"/>
                <w:lang w:eastAsia="pl-PL"/>
              </w:rPr>
              <w:br/>
              <w:t>- podpórka ręki z uchwytem mocującym - 2 szt.</w:t>
            </w:r>
          </w:p>
        </w:tc>
        <w:tc>
          <w:tcPr>
            <w:tcW w:w="1681" w:type="dxa"/>
            <w:vAlign w:val="center"/>
          </w:tcPr>
          <w:p w14:paraId="27D57EE5" w14:textId="77777777" w:rsidR="00933D3A" w:rsidRPr="00926C15" w:rsidRDefault="00933D3A" w:rsidP="00933D3A">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4471E711" w14:textId="77777777" w:rsidR="00933D3A" w:rsidRPr="00926C15" w:rsidRDefault="00933D3A" w:rsidP="00933D3A">
            <w:pPr>
              <w:spacing w:after="0" w:line="288" w:lineRule="auto"/>
              <w:rPr>
                <w:rFonts w:ascii="Garamond" w:eastAsia="Times New Roman" w:hAnsi="Garamond" w:cs="Calibri"/>
                <w:color w:val="000000"/>
                <w:lang w:eastAsia="pl-PL"/>
              </w:rPr>
            </w:pPr>
          </w:p>
        </w:tc>
        <w:tc>
          <w:tcPr>
            <w:tcW w:w="2829" w:type="dxa"/>
            <w:vAlign w:val="bottom"/>
          </w:tcPr>
          <w:p w14:paraId="60BA42C7" w14:textId="77777777" w:rsidR="00933D3A" w:rsidRPr="00926C15" w:rsidRDefault="00933D3A" w:rsidP="00933D3A">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933D3A" w:rsidRPr="00926C15" w14:paraId="3896B758" w14:textId="77777777" w:rsidTr="00A33307">
        <w:tc>
          <w:tcPr>
            <w:tcW w:w="959" w:type="dxa"/>
          </w:tcPr>
          <w:p w14:paraId="03A785CB"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vAlign w:val="center"/>
          </w:tcPr>
          <w:p w14:paraId="4CC46A27" w14:textId="77777777" w:rsidR="00933D3A" w:rsidRPr="00440B28" w:rsidRDefault="00933D3A" w:rsidP="00933D3A">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Wózek do transportu endoskopów – 2 szt.</w:t>
            </w:r>
          </w:p>
        </w:tc>
        <w:tc>
          <w:tcPr>
            <w:tcW w:w="1681" w:type="dxa"/>
            <w:vAlign w:val="center"/>
          </w:tcPr>
          <w:p w14:paraId="262936DB" w14:textId="77777777" w:rsidR="00933D3A" w:rsidRPr="00926C15" w:rsidRDefault="00933D3A" w:rsidP="00933D3A">
            <w:pPr>
              <w:spacing w:line="288" w:lineRule="auto"/>
              <w:jc w:val="center"/>
              <w:rPr>
                <w:rFonts w:ascii="Garamond" w:eastAsia="Times New Roman" w:hAnsi="Garamond" w:cs="Calibri"/>
                <w:b/>
                <w:bCs/>
                <w:color w:val="000000"/>
                <w:lang w:eastAsia="pl-PL"/>
              </w:rPr>
            </w:pPr>
          </w:p>
        </w:tc>
        <w:tc>
          <w:tcPr>
            <w:tcW w:w="4535" w:type="dxa"/>
            <w:vAlign w:val="bottom"/>
          </w:tcPr>
          <w:p w14:paraId="162A3D7D" w14:textId="77777777" w:rsidR="00933D3A" w:rsidRPr="00926C15" w:rsidRDefault="00933D3A" w:rsidP="00933D3A">
            <w:pPr>
              <w:spacing w:after="0" w:line="288" w:lineRule="auto"/>
              <w:rPr>
                <w:rFonts w:ascii="Garamond" w:eastAsia="Times New Roman" w:hAnsi="Garamond" w:cs="Calibri"/>
                <w:color w:val="000000"/>
                <w:lang w:eastAsia="pl-PL"/>
              </w:rPr>
            </w:pPr>
          </w:p>
        </w:tc>
        <w:tc>
          <w:tcPr>
            <w:tcW w:w="2829" w:type="dxa"/>
            <w:vAlign w:val="center"/>
          </w:tcPr>
          <w:p w14:paraId="6D859449" w14:textId="77777777" w:rsidR="00933D3A" w:rsidRPr="00926C15" w:rsidRDefault="00933D3A" w:rsidP="00933D3A">
            <w:pPr>
              <w:spacing w:after="0" w:line="288" w:lineRule="auto"/>
              <w:jc w:val="center"/>
              <w:rPr>
                <w:rFonts w:ascii="Garamond" w:eastAsia="Times New Roman" w:hAnsi="Garamond" w:cs="Calibri"/>
                <w:b/>
                <w:color w:val="000000"/>
                <w:lang w:eastAsia="pl-PL"/>
              </w:rPr>
            </w:pPr>
          </w:p>
        </w:tc>
      </w:tr>
      <w:tr w:rsidR="00933D3A" w:rsidRPr="00926C15" w14:paraId="5A20C988" w14:textId="77777777" w:rsidTr="00A33307">
        <w:tc>
          <w:tcPr>
            <w:tcW w:w="959" w:type="dxa"/>
          </w:tcPr>
          <w:p w14:paraId="09048A82"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vAlign w:val="center"/>
          </w:tcPr>
          <w:p w14:paraId="0E42410C" w14:textId="77777777" w:rsidR="00933D3A" w:rsidRPr="00440B28" w:rsidRDefault="00933D3A" w:rsidP="00933D3A">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Kompatybilność z wszystkimi rodzajami giętkich endoskopów medycznych</w:t>
            </w:r>
          </w:p>
        </w:tc>
        <w:tc>
          <w:tcPr>
            <w:tcW w:w="1681" w:type="dxa"/>
            <w:vAlign w:val="center"/>
          </w:tcPr>
          <w:p w14:paraId="1EC61618" w14:textId="77777777" w:rsidR="00933D3A" w:rsidRPr="00926C15" w:rsidRDefault="00933D3A" w:rsidP="00933D3A">
            <w:pPr>
              <w:spacing w:after="0" w:line="288" w:lineRule="auto"/>
              <w:jc w:val="center"/>
              <w:rPr>
                <w:rFonts w:ascii="Garamond" w:eastAsia="Times New Roman" w:hAnsi="Garamond" w:cs="Calibri"/>
                <w:b/>
                <w:bCs/>
                <w:color w:val="000000"/>
                <w:lang w:eastAsia="pl-PL"/>
              </w:rPr>
            </w:pPr>
            <w:r w:rsidRPr="00926C15">
              <w:rPr>
                <w:rFonts w:ascii="Garamond" w:eastAsia="Times New Roman" w:hAnsi="Garamond" w:cs="Calibri"/>
                <w:b/>
                <w:bCs/>
                <w:color w:val="000000"/>
                <w:lang w:eastAsia="pl-PL"/>
              </w:rPr>
              <w:t>tak</w:t>
            </w:r>
          </w:p>
        </w:tc>
        <w:tc>
          <w:tcPr>
            <w:tcW w:w="4535" w:type="dxa"/>
            <w:vAlign w:val="center"/>
          </w:tcPr>
          <w:p w14:paraId="304A5B0E" w14:textId="77777777" w:rsidR="00933D3A" w:rsidRPr="00926C15" w:rsidRDefault="00933D3A" w:rsidP="00933D3A">
            <w:pPr>
              <w:spacing w:after="0" w:line="288" w:lineRule="auto"/>
              <w:rPr>
                <w:rFonts w:ascii="Garamond" w:eastAsia="Times New Roman" w:hAnsi="Garamond" w:cs="Calibri"/>
                <w:color w:val="000000"/>
                <w:lang w:eastAsia="pl-PL"/>
              </w:rPr>
            </w:pPr>
          </w:p>
        </w:tc>
        <w:tc>
          <w:tcPr>
            <w:tcW w:w="2829" w:type="dxa"/>
            <w:vAlign w:val="center"/>
          </w:tcPr>
          <w:p w14:paraId="2F93F4BD" w14:textId="77777777" w:rsidR="00933D3A" w:rsidRPr="00926C15" w:rsidRDefault="00933D3A" w:rsidP="00933D3A">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933D3A" w:rsidRPr="00926C15" w14:paraId="3E659662" w14:textId="77777777" w:rsidTr="00A33307">
        <w:tc>
          <w:tcPr>
            <w:tcW w:w="959" w:type="dxa"/>
          </w:tcPr>
          <w:p w14:paraId="36E03C33"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vAlign w:val="center"/>
          </w:tcPr>
          <w:p w14:paraId="5372498B" w14:textId="77777777" w:rsidR="00933D3A" w:rsidRPr="00440B28" w:rsidRDefault="00933D3A" w:rsidP="00933D3A">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Wszystkie uchwyty skierowane do środka, co zmniejsza ilość miejsc do wzrostu bakterii</w:t>
            </w:r>
          </w:p>
        </w:tc>
        <w:tc>
          <w:tcPr>
            <w:tcW w:w="1681" w:type="dxa"/>
            <w:vAlign w:val="center"/>
          </w:tcPr>
          <w:p w14:paraId="627C2B3E" w14:textId="77777777" w:rsidR="00933D3A" w:rsidRPr="00926C15" w:rsidRDefault="00933D3A" w:rsidP="00933D3A">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5093C9E1" w14:textId="77777777" w:rsidR="00933D3A" w:rsidRPr="00926C15" w:rsidRDefault="00933D3A" w:rsidP="00933D3A">
            <w:pPr>
              <w:spacing w:after="0" w:line="288" w:lineRule="auto"/>
              <w:rPr>
                <w:rFonts w:ascii="Garamond" w:eastAsia="Times New Roman" w:hAnsi="Garamond" w:cs="Calibri"/>
                <w:color w:val="000000"/>
                <w:lang w:eastAsia="pl-PL"/>
              </w:rPr>
            </w:pPr>
          </w:p>
        </w:tc>
        <w:tc>
          <w:tcPr>
            <w:tcW w:w="2829" w:type="dxa"/>
            <w:vAlign w:val="center"/>
          </w:tcPr>
          <w:p w14:paraId="50B4AD34" w14:textId="77777777" w:rsidR="00933D3A" w:rsidRPr="00926C15" w:rsidRDefault="00933D3A" w:rsidP="00933D3A">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933D3A" w:rsidRPr="00926C15" w14:paraId="2BFF7C16" w14:textId="77777777" w:rsidTr="00A33307">
        <w:tc>
          <w:tcPr>
            <w:tcW w:w="959" w:type="dxa"/>
          </w:tcPr>
          <w:p w14:paraId="5A46F60E"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vAlign w:val="center"/>
          </w:tcPr>
          <w:p w14:paraId="6F5A69B9" w14:textId="77777777" w:rsidR="00933D3A" w:rsidRPr="00440B28" w:rsidRDefault="00933D3A" w:rsidP="00933D3A">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Liczba tacek na endoskopy min. 6</w:t>
            </w:r>
          </w:p>
        </w:tc>
        <w:tc>
          <w:tcPr>
            <w:tcW w:w="1681" w:type="dxa"/>
            <w:vAlign w:val="center"/>
          </w:tcPr>
          <w:p w14:paraId="7A96DAF6" w14:textId="77777777" w:rsidR="00933D3A" w:rsidRPr="00926C15" w:rsidRDefault="00933D3A" w:rsidP="00933D3A">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085AF9D8" w14:textId="77777777" w:rsidR="00933D3A" w:rsidRPr="00926C15" w:rsidRDefault="00933D3A" w:rsidP="00933D3A">
            <w:pPr>
              <w:spacing w:after="0" w:line="288" w:lineRule="auto"/>
              <w:rPr>
                <w:rFonts w:ascii="Garamond" w:eastAsia="Times New Roman" w:hAnsi="Garamond" w:cs="Calibri"/>
                <w:color w:val="000000"/>
                <w:lang w:eastAsia="pl-PL"/>
              </w:rPr>
            </w:pPr>
          </w:p>
        </w:tc>
        <w:tc>
          <w:tcPr>
            <w:tcW w:w="2829" w:type="dxa"/>
            <w:vAlign w:val="center"/>
          </w:tcPr>
          <w:p w14:paraId="252F8B4B" w14:textId="77777777" w:rsidR="00933D3A" w:rsidRPr="00926C15" w:rsidRDefault="00933D3A" w:rsidP="00933D3A">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933D3A" w:rsidRPr="00926C15" w14:paraId="059426A4" w14:textId="77777777" w:rsidTr="00A33307">
        <w:tc>
          <w:tcPr>
            <w:tcW w:w="959" w:type="dxa"/>
          </w:tcPr>
          <w:p w14:paraId="0348288B"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vAlign w:val="center"/>
          </w:tcPr>
          <w:p w14:paraId="02481A17" w14:textId="77777777" w:rsidR="00933D3A" w:rsidRPr="00440B28" w:rsidRDefault="00933D3A" w:rsidP="00933D3A">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System oznaczenia endoskopów brudny/czysty za pomocą jednorazowych folii</w:t>
            </w:r>
          </w:p>
        </w:tc>
        <w:tc>
          <w:tcPr>
            <w:tcW w:w="1681" w:type="dxa"/>
            <w:vAlign w:val="center"/>
          </w:tcPr>
          <w:p w14:paraId="231DA3AD" w14:textId="77777777" w:rsidR="00933D3A" w:rsidRPr="00926C15" w:rsidRDefault="00933D3A" w:rsidP="00933D3A">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431CDA9E" w14:textId="77777777" w:rsidR="00933D3A" w:rsidRPr="00926C15" w:rsidRDefault="00933D3A" w:rsidP="00933D3A">
            <w:pPr>
              <w:spacing w:after="0" w:line="288" w:lineRule="auto"/>
              <w:rPr>
                <w:rFonts w:ascii="Garamond" w:eastAsia="Times New Roman" w:hAnsi="Garamond" w:cs="Calibri"/>
                <w:color w:val="000000"/>
                <w:lang w:eastAsia="pl-PL"/>
              </w:rPr>
            </w:pPr>
          </w:p>
        </w:tc>
        <w:tc>
          <w:tcPr>
            <w:tcW w:w="2829" w:type="dxa"/>
            <w:vAlign w:val="center"/>
          </w:tcPr>
          <w:p w14:paraId="44FBA921" w14:textId="77777777" w:rsidR="00933D3A" w:rsidRPr="00926C15" w:rsidRDefault="00933D3A" w:rsidP="00933D3A">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933D3A" w:rsidRPr="00926C15" w14:paraId="0A15F7F2" w14:textId="77777777" w:rsidTr="00A33307">
        <w:tc>
          <w:tcPr>
            <w:tcW w:w="959" w:type="dxa"/>
          </w:tcPr>
          <w:p w14:paraId="1F9B1847"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vAlign w:val="center"/>
          </w:tcPr>
          <w:p w14:paraId="1BFF2633" w14:textId="77777777" w:rsidR="00933D3A" w:rsidRPr="00440B28" w:rsidRDefault="00933D3A" w:rsidP="00933D3A">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Dedykowany uchwyt pozwalający na ergonomiczny transport wózka</w:t>
            </w:r>
          </w:p>
        </w:tc>
        <w:tc>
          <w:tcPr>
            <w:tcW w:w="1681" w:type="dxa"/>
            <w:vAlign w:val="center"/>
          </w:tcPr>
          <w:p w14:paraId="2669342B" w14:textId="77777777" w:rsidR="00933D3A" w:rsidRPr="00926C15" w:rsidRDefault="00933D3A" w:rsidP="00933D3A">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2D030D98" w14:textId="77777777" w:rsidR="00933D3A" w:rsidRPr="00926C15" w:rsidRDefault="00933D3A" w:rsidP="00933D3A">
            <w:pPr>
              <w:spacing w:after="0" w:line="288" w:lineRule="auto"/>
              <w:rPr>
                <w:rFonts w:ascii="Garamond" w:eastAsia="Times New Roman" w:hAnsi="Garamond" w:cs="Calibri"/>
                <w:color w:val="000000"/>
                <w:lang w:eastAsia="pl-PL"/>
              </w:rPr>
            </w:pPr>
          </w:p>
        </w:tc>
        <w:tc>
          <w:tcPr>
            <w:tcW w:w="2829" w:type="dxa"/>
            <w:vAlign w:val="center"/>
          </w:tcPr>
          <w:p w14:paraId="692D4DFE" w14:textId="77777777" w:rsidR="00933D3A" w:rsidRPr="00926C15" w:rsidRDefault="00933D3A" w:rsidP="00933D3A">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933D3A" w:rsidRPr="00926C15" w14:paraId="33177105" w14:textId="77777777" w:rsidTr="00A33307">
        <w:tc>
          <w:tcPr>
            <w:tcW w:w="959" w:type="dxa"/>
          </w:tcPr>
          <w:p w14:paraId="07D5BD42"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vAlign w:val="center"/>
          </w:tcPr>
          <w:p w14:paraId="2DCA4540" w14:textId="77777777" w:rsidR="00933D3A" w:rsidRPr="00440B28" w:rsidRDefault="00933D3A" w:rsidP="00933D3A">
            <w:pPr>
              <w:spacing w:after="0" w:line="240" w:lineRule="auto"/>
              <w:jc w:val="both"/>
              <w:rPr>
                <w:rFonts w:ascii="Garamond" w:eastAsia="Times New Roman" w:hAnsi="Garamond" w:cs="Calibri"/>
                <w:b/>
                <w:color w:val="000000"/>
                <w:lang w:eastAsia="pl-PL"/>
              </w:rPr>
            </w:pPr>
            <w:r w:rsidRPr="00440B28">
              <w:rPr>
                <w:rFonts w:ascii="Garamond" w:eastAsia="Times New Roman" w:hAnsi="Garamond" w:cs="Calibri"/>
                <w:b/>
                <w:color w:val="000000"/>
                <w:lang w:eastAsia="pl-PL"/>
              </w:rPr>
              <w:t>Wózek endoskopowy – 2 szt.</w:t>
            </w:r>
          </w:p>
        </w:tc>
        <w:tc>
          <w:tcPr>
            <w:tcW w:w="1681" w:type="dxa"/>
            <w:vAlign w:val="center"/>
          </w:tcPr>
          <w:p w14:paraId="43CF6B89" w14:textId="77777777" w:rsidR="00933D3A" w:rsidRPr="00926C15" w:rsidRDefault="00933D3A" w:rsidP="00933D3A">
            <w:pPr>
              <w:spacing w:line="288" w:lineRule="auto"/>
              <w:jc w:val="center"/>
              <w:rPr>
                <w:rFonts w:ascii="Garamond" w:eastAsia="Times New Roman" w:hAnsi="Garamond" w:cs="Calibri"/>
                <w:b/>
                <w:color w:val="000000"/>
                <w:lang w:eastAsia="pl-PL"/>
              </w:rPr>
            </w:pPr>
          </w:p>
        </w:tc>
        <w:tc>
          <w:tcPr>
            <w:tcW w:w="4535" w:type="dxa"/>
            <w:vAlign w:val="center"/>
          </w:tcPr>
          <w:p w14:paraId="075D44F5" w14:textId="77777777" w:rsidR="00933D3A" w:rsidRPr="00926C15" w:rsidRDefault="00933D3A" w:rsidP="00933D3A">
            <w:pPr>
              <w:spacing w:after="0" w:line="288" w:lineRule="auto"/>
              <w:rPr>
                <w:rFonts w:ascii="Garamond" w:eastAsia="Times New Roman" w:hAnsi="Garamond" w:cs="Calibri"/>
                <w:strike/>
                <w:color w:val="000000"/>
                <w:lang w:eastAsia="pl-PL"/>
              </w:rPr>
            </w:pPr>
          </w:p>
        </w:tc>
        <w:tc>
          <w:tcPr>
            <w:tcW w:w="2829" w:type="dxa"/>
            <w:vAlign w:val="center"/>
          </w:tcPr>
          <w:p w14:paraId="202B2AD8" w14:textId="77777777" w:rsidR="00933D3A" w:rsidRPr="00926C15" w:rsidRDefault="00933D3A" w:rsidP="00933D3A">
            <w:pPr>
              <w:spacing w:after="0" w:line="288" w:lineRule="auto"/>
              <w:rPr>
                <w:rFonts w:ascii="Garamond" w:eastAsia="Times New Roman" w:hAnsi="Garamond" w:cs="Calibri"/>
                <w:color w:val="000000"/>
                <w:lang w:eastAsia="pl-PL"/>
              </w:rPr>
            </w:pPr>
          </w:p>
        </w:tc>
      </w:tr>
      <w:tr w:rsidR="00933D3A" w:rsidRPr="00926C15" w14:paraId="1D7C16F6" w14:textId="77777777" w:rsidTr="00A33307">
        <w:tc>
          <w:tcPr>
            <w:tcW w:w="959" w:type="dxa"/>
          </w:tcPr>
          <w:p w14:paraId="25578A69"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vAlign w:val="center"/>
          </w:tcPr>
          <w:p w14:paraId="2A659D76" w14:textId="77777777" w:rsidR="00933D3A" w:rsidRPr="00440B28" w:rsidRDefault="00933D3A" w:rsidP="00933D3A">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Wózek endoskopowy z ruchomym ramieniem na monitor, podwójny uchwyt na endoskopy, szufladę na klawiaturę.</w:t>
            </w:r>
          </w:p>
        </w:tc>
        <w:tc>
          <w:tcPr>
            <w:tcW w:w="1681" w:type="dxa"/>
            <w:vAlign w:val="center"/>
          </w:tcPr>
          <w:p w14:paraId="17567E01" w14:textId="77777777" w:rsidR="00933D3A" w:rsidRPr="00926C15" w:rsidRDefault="00933D3A" w:rsidP="00933D3A">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6C2CA070" w14:textId="77777777" w:rsidR="00933D3A" w:rsidRPr="00926C15" w:rsidRDefault="00933D3A" w:rsidP="00933D3A">
            <w:pPr>
              <w:spacing w:after="0" w:line="288" w:lineRule="auto"/>
              <w:rPr>
                <w:rFonts w:ascii="Garamond" w:eastAsia="Times New Roman" w:hAnsi="Garamond" w:cs="Calibri"/>
                <w:strike/>
                <w:color w:val="000000"/>
                <w:lang w:eastAsia="pl-PL"/>
              </w:rPr>
            </w:pPr>
          </w:p>
        </w:tc>
        <w:tc>
          <w:tcPr>
            <w:tcW w:w="2829" w:type="dxa"/>
            <w:vAlign w:val="center"/>
          </w:tcPr>
          <w:p w14:paraId="0713CBBF" w14:textId="77777777" w:rsidR="00933D3A" w:rsidRPr="00926C15" w:rsidRDefault="00933D3A" w:rsidP="00933D3A">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933D3A" w:rsidRPr="00926C15" w14:paraId="70C86154" w14:textId="77777777" w:rsidTr="00A33307">
        <w:tc>
          <w:tcPr>
            <w:tcW w:w="959" w:type="dxa"/>
          </w:tcPr>
          <w:p w14:paraId="3C89942A"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vAlign w:val="center"/>
          </w:tcPr>
          <w:p w14:paraId="0505DCF6" w14:textId="7789D013" w:rsidR="00933D3A" w:rsidRPr="00440B28" w:rsidRDefault="00933D3A" w:rsidP="00933D3A">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Na wyposażeniu transformator separacyjny zmniejszający ryzyko porażenia prądem w </w:t>
            </w:r>
            <w:r w:rsidRPr="00440B28">
              <w:rPr>
                <w:rFonts w:ascii="Garamond" w:eastAsia="Times New Roman" w:hAnsi="Garamond" w:cs="Calibri"/>
                <w:color w:val="000000"/>
                <w:lang w:eastAsia="pl-PL"/>
              </w:rPr>
              <w:lastRenderedPageBreak/>
              <w:t>kontakcie z wilgocią o maksymalny obciążeniu mocy do 1800 VA</w:t>
            </w:r>
          </w:p>
        </w:tc>
        <w:tc>
          <w:tcPr>
            <w:tcW w:w="1681" w:type="dxa"/>
            <w:vAlign w:val="center"/>
          </w:tcPr>
          <w:p w14:paraId="4CFA8AB4" w14:textId="77777777" w:rsidR="00933D3A" w:rsidRPr="00926C15" w:rsidRDefault="00933D3A" w:rsidP="00933D3A">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Tak</w:t>
            </w:r>
          </w:p>
        </w:tc>
        <w:tc>
          <w:tcPr>
            <w:tcW w:w="4535" w:type="dxa"/>
            <w:vAlign w:val="center"/>
          </w:tcPr>
          <w:p w14:paraId="42A80437" w14:textId="77777777" w:rsidR="00933D3A" w:rsidRPr="00926C15" w:rsidRDefault="00933D3A" w:rsidP="00933D3A">
            <w:pPr>
              <w:spacing w:after="0" w:line="288" w:lineRule="auto"/>
              <w:rPr>
                <w:rFonts w:ascii="Garamond" w:eastAsia="Times New Roman" w:hAnsi="Garamond" w:cs="Calibri"/>
                <w:strike/>
                <w:color w:val="000000"/>
                <w:lang w:eastAsia="pl-PL"/>
              </w:rPr>
            </w:pPr>
          </w:p>
        </w:tc>
        <w:tc>
          <w:tcPr>
            <w:tcW w:w="2829" w:type="dxa"/>
            <w:vAlign w:val="center"/>
          </w:tcPr>
          <w:p w14:paraId="42B6903E" w14:textId="77777777" w:rsidR="00933D3A" w:rsidRPr="00926C15" w:rsidRDefault="00933D3A" w:rsidP="00933D3A">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933D3A" w:rsidRPr="00926C15" w14:paraId="7FAC4E18" w14:textId="77777777" w:rsidTr="00A33307">
        <w:tc>
          <w:tcPr>
            <w:tcW w:w="959" w:type="dxa"/>
          </w:tcPr>
          <w:p w14:paraId="524AC64E"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vAlign w:val="center"/>
          </w:tcPr>
          <w:p w14:paraId="19A682AB" w14:textId="77777777" w:rsidR="00933D3A" w:rsidRPr="00440B28" w:rsidRDefault="00933D3A" w:rsidP="00933D3A">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Uchwyt butli dwutlenku węgla</w:t>
            </w:r>
          </w:p>
        </w:tc>
        <w:tc>
          <w:tcPr>
            <w:tcW w:w="1681" w:type="dxa"/>
            <w:vAlign w:val="center"/>
          </w:tcPr>
          <w:p w14:paraId="23EF95EA" w14:textId="77777777" w:rsidR="00933D3A" w:rsidRPr="00926C15" w:rsidRDefault="00933D3A" w:rsidP="00933D3A">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395709E6" w14:textId="77777777" w:rsidR="00933D3A" w:rsidRPr="00926C15" w:rsidRDefault="00933D3A" w:rsidP="00933D3A">
            <w:pPr>
              <w:spacing w:after="0" w:line="288" w:lineRule="auto"/>
              <w:rPr>
                <w:rFonts w:ascii="Garamond" w:eastAsia="Times New Roman" w:hAnsi="Garamond" w:cs="Calibri"/>
                <w:strike/>
                <w:color w:val="000000"/>
                <w:lang w:eastAsia="pl-PL"/>
              </w:rPr>
            </w:pPr>
          </w:p>
        </w:tc>
        <w:tc>
          <w:tcPr>
            <w:tcW w:w="2829" w:type="dxa"/>
            <w:vAlign w:val="center"/>
          </w:tcPr>
          <w:p w14:paraId="5B2398DD" w14:textId="77777777" w:rsidR="00933D3A" w:rsidRPr="00926C15" w:rsidRDefault="00933D3A" w:rsidP="00933D3A">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933D3A" w:rsidRPr="002E3478" w14:paraId="7F34B728" w14:textId="77777777" w:rsidTr="00A33307">
        <w:tc>
          <w:tcPr>
            <w:tcW w:w="959" w:type="dxa"/>
          </w:tcPr>
          <w:p w14:paraId="103CD992" w14:textId="77777777" w:rsidR="00933D3A" w:rsidRPr="002E3478" w:rsidRDefault="00933D3A" w:rsidP="00933D3A">
            <w:pPr>
              <w:pStyle w:val="Akapitzlist"/>
              <w:numPr>
                <w:ilvl w:val="0"/>
                <w:numId w:val="4"/>
              </w:numPr>
              <w:spacing w:line="288" w:lineRule="auto"/>
              <w:rPr>
                <w:rFonts w:ascii="Garamond" w:hAnsi="Garamond"/>
              </w:rPr>
            </w:pPr>
          </w:p>
        </w:tc>
        <w:tc>
          <w:tcPr>
            <w:tcW w:w="4535" w:type="dxa"/>
            <w:vAlign w:val="center"/>
          </w:tcPr>
          <w:p w14:paraId="09736A6B" w14:textId="77777777" w:rsidR="00933D3A" w:rsidRPr="002E3478" w:rsidRDefault="00933D3A" w:rsidP="00933D3A">
            <w:pPr>
              <w:spacing w:after="0" w:line="240" w:lineRule="auto"/>
              <w:jc w:val="both"/>
              <w:rPr>
                <w:rFonts w:ascii="Garamond" w:eastAsia="Times New Roman" w:hAnsi="Garamond" w:cs="Calibri"/>
                <w:lang w:eastAsia="pl-PL"/>
              </w:rPr>
            </w:pPr>
            <w:r w:rsidRPr="002E3478">
              <w:rPr>
                <w:rFonts w:ascii="Garamond" w:eastAsia="Times New Roman" w:hAnsi="Garamond" w:cs="Calibri"/>
                <w:lang w:eastAsia="pl-PL"/>
              </w:rPr>
              <w:t xml:space="preserve">Półka </w:t>
            </w:r>
            <w:r w:rsidRPr="008728EC">
              <w:rPr>
                <w:rFonts w:ascii="Garamond" w:eastAsia="Times New Roman" w:hAnsi="Garamond" w:cs="Calibri"/>
                <w:strike/>
                <w:color w:val="FF0000"/>
                <w:lang w:eastAsia="pl-PL"/>
              </w:rPr>
              <w:t>boczna</w:t>
            </w:r>
            <w:r w:rsidRPr="002E3478">
              <w:rPr>
                <w:rFonts w:ascii="Garamond" w:eastAsia="Times New Roman" w:hAnsi="Garamond" w:cs="Calibri"/>
                <w:strike/>
                <w:lang w:eastAsia="pl-PL"/>
              </w:rPr>
              <w:t xml:space="preserve"> </w:t>
            </w:r>
            <w:r w:rsidRPr="002E3478">
              <w:rPr>
                <w:rFonts w:ascii="Garamond" w:eastAsia="Times New Roman" w:hAnsi="Garamond" w:cs="Calibri"/>
                <w:lang w:eastAsia="pl-PL"/>
              </w:rPr>
              <w:t xml:space="preserve">do </w:t>
            </w:r>
            <w:proofErr w:type="spellStart"/>
            <w:r w:rsidRPr="002E3478">
              <w:rPr>
                <w:rFonts w:ascii="Garamond" w:eastAsia="Times New Roman" w:hAnsi="Garamond" w:cs="Calibri"/>
                <w:lang w:eastAsia="pl-PL"/>
              </w:rPr>
              <w:t>insuflatora</w:t>
            </w:r>
            <w:proofErr w:type="spellEnd"/>
            <w:r w:rsidRPr="002E3478">
              <w:rPr>
                <w:rFonts w:ascii="Garamond" w:eastAsia="Times New Roman" w:hAnsi="Garamond" w:cs="Calibri"/>
                <w:lang w:eastAsia="pl-PL"/>
              </w:rPr>
              <w:t xml:space="preserve"> dwutlenku węgla </w:t>
            </w:r>
          </w:p>
        </w:tc>
        <w:tc>
          <w:tcPr>
            <w:tcW w:w="1681" w:type="dxa"/>
            <w:vAlign w:val="center"/>
          </w:tcPr>
          <w:p w14:paraId="2BC63D13" w14:textId="77777777" w:rsidR="00933D3A" w:rsidRPr="002E3478" w:rsidRDefault="00933D3A" w:rsidP="00933D3A">
            <w:pPr>
              <w:spacing w:after="0" w:line="288" w:lineRule="auto"/>
              <w:jc w:val="center"/>
              <w:rPr>
                <w:rFonts w:ascii="Garamond" w:eastAsia="Times New Roman" w:hAnsi="Garamond" w:cs="Calibri"/>
                <w:lang w:eastAsia="pl-PL"/>
              </w:rPr>
            </w:pPr>
            <w:r w:rsidRPr="002E3478">
              <w:rPr>
                <w:rFonts w:ascii="Garamond" w:eastAsia="Times New Roman" w:hAnsi="Garamond" w:cs="Calibri"/>
                <w:lang w:eastAsia="pl-PL"/>
              </w:rPr>
              <w:t>podać</w:t>
            </w:r>
          </w:p>
        </w:tc>
        <w:tc>
          <w:tcPr>
            <w:tcW w:w="4535" w:type="dxa"/>
            <w:vAlign w:val="center"/>
          </w:tcPr>
          <w:p w14:paraId="6F21D033" w14:textId="00B8F5B0" w:rsidR="00933D3A" w:rsidRPr="002E3478" w:rsidRDefault="00933D3A" w:rsidP="00933D3A">
            <w:pPr>
              <w:spacing w:after="0" w:line="288" w:lineRule="auto"/>
              <w:rPr>
                <w:rFonts w:ascii="Garamond" w:eastAsia="Times New Roman" w:hAnsi="Garamond" w:cs="Calibri"/>
                <w:strike/>
                <w:lang w:eastAsia="pl-PL"/>
              </w:rPr>
            </w:pPr>
          </w:p>
        </w:tc>
        <w:tc>
          <w:tcPr>
            <w:tcW w:w="2829" w:type="dxa"/>
            <w:vAlign w:val="center"/>
          </w:tcPr>
          <w:p w14:paraId="7F3D2D9C" w14:textId="77777777" w:rsidR="00933D3A" w:rsidRPr="002E3478" w:rsidRDefault="00933D3A" w:rsidP="00933D3A">
            <w:pPr>
              <w:spacing w:after="0" w:line="288" w:lineRule="auto"/>
              <w:rPr>
                <w:rFonts w:ascii="Garamond" w:eastAsia="Times New Roman" w:hAnsi="Garamond" w:cs="Calibri"/>
                <w:lang w:eastAsia="pl-PL"/>
              </w:rPr>
            </w:pPr>
            <w:r w:rsidRPr="002E3478">
              <w:rPr>
                <w:rFonts w:ascii="Garamond" w:eastAsia="Times New Roman" w:hAnsi="Garamond" w:cs="Calibri"/>
                <w:lang w:eastAsia="pl-PL"/>
              </w:rPr>
              <w:t>tak – 1 pkt.</w:t>
            </w:r>
          </w:p>
          <w:p w14:paraId="690BA7E4" w14:textId="77777777" w:rsidR="00933D3A" w:rsidRPr="002E3478" w:rsidRDefault="00933D3A" w:rsidP="00933D3A">
            <w:pPr>
              <w:spacing w:after="0" w:line="288" w:lineRule="auto"/>
              <w:rPr>
                <w:rFonts w:ascii="Garamond" w:eastAsia="Times New Roman" w:hAnsi="Garamond" w:cs="Calibri"/>
                <w:lang w:eastAsia="pl-PL"/>
              </w:rPr>
            </w:pPr>
            <w:r w:rsidRPr="002E3478">
              <w:rPr>
                <w:rFonts w:ascii="Garamond" w:eastAsia="Times New Roman" w:hAnsi="Garamond" w:cs="Calibri"/>
                <w:lang w:eastAsia="pl-PL"/>
              </w:rPr>
              <w:t>nie – 0 pkt.</w:t>
            </w:r>
          </w:p>
        </w:tc>
      </w:tr>
      <w:tr w:rsidR="00933D3A" w:rsidRPr="00926C15" w14:paraId="0FE6DE22" w14:textId="77777777" w:rsidTr="00A33307">
        <w:tc>
          <w:tcPr>
            <w:tcW w:w="959" w:type="dxa"/>
          </w:tcPr>
          <w:p w14:paraId="246377DD"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vAlign w:val="center"/>
          </w:tcPr>
          <w:p w14:paraId="16FA165B" w14:textId="77777777" w:rsidR="00933D3A" w:rsidRPr="00440B28" w:rsidRDefault="00933D3A" w:rsidP="00933D3A">
            <w:pPr>
              <w:spacing w:after="0" w:line="240" w:lineRule="auto"/>
              <w:jc w:val="both"/>
              <w:rPr>
                <w:rFonts w:ascii="Garamond" w:eastAsia="Times New Roman" w:hAnsi="Garamond" w:cs="Calibri"/>
                <w:b/>
                <w:color w:val="000000"/>
                <w:lang w:eastAsia="pl-PL"/>
              </w:rPr>
            </w:pPr>
            <w:r w:rsidRPr="00440B28">
              <w:rPr>
                <w:rFonts w:ascii="Garamond" w:eastAsia="Times New Roman" w:hAnsi="Garamond" w:cs="Calibri"/>
                <w:b/>
                <w:color w:val="000000"/>
                <w:lang w:eastAsia="pl-PL"/>
              </w:rPr>
              <w:t>Kompatybilność z posiadanym sprzętem – 1 szt.</w:t>
            </w:r>
          </w:p>
        </w:tc>
        <w:tc>
          <w:tcPr>
            <w:tcW w:w="1681" w:type="dxa"/>
            <w:vAlign w:val="center"/>
          </w:tcPr>
          <w:p w14:paraId="133855F6" w14:textId="77777777" w:rsidR="00933D3A" w:rsidRPr="00926C15" w:rsidRDefault="00933D3A" w:rsidP="00933D3A">
            <w:pPr>
              <w:spacing w:line="288" w:lineRule="auto"/>
              <w:jc w:val="center"/>
              <w:rPr>
                <w:rFonts w:ascii="Garamond" w:eastAsia="Times New Roman" w:hAnsi="Garamond" w:cs="Calibri"/>
                <w:color w:val="000000"/>
                <w:lang w:eastAsia="pl-PL"/>
              </w:rPr>
            </w:pPr>
          </w:p>
        </w:tc>
        <w:tc>
          <w:tcPr>
            <w:tcW w:w="4535" w:type="dxa"/>
            <w:vAlign w:val="center"/>
          </w:tcPr>
          <w:p w14:paraId="73467AFB" w14:textId="77777777" w:rsidR="00933D3A" w:rsidRPr="00926C15" w:rsidRDefault="00933D3A" w:rsidP="00933D3A">
            <w:pPr>
              <w:spacing w:after="0" w:line="288" w:lineRule="auto"/>
              <w:rPr>
                <w:rFonts w:ascii="Garamond" w:eastAsia="Times New Roman" w:hAnsi="Garamond" w:cs="Calibri"/>
                <w:strike/>
                <w:color w:val="000000"/>
                <w:lang w:eastAsia="pl-PL"/>
              </w:rPr>
            </w:pPr>
          </w:p>
        </w:tc>
        <w:tc>
          <w:tcPr>
            <w:tcW w:w="2829" w:type="dxa"/>
            <w:vAlign w:val="center"/>
          </w:tcPr>
          <w:p w14:paraId="71E8ED5C" w14:textId="77777777" w:rsidR="00933D3A" w:rsidRPr="00926C15" w:rsidRDefault="00933D3A" w:rsidP="00933D3A">
            <w:pPr>
              <w:spacing w:after="0" w:line="288" w:lineRule="auto"/>
              <w:rPr>
                <w:rFonts w:ascii="Garamond" w:eastAsia="Times New Roman" w:hAnsi="Garamond" w:cs="Calibri"/>
                <w:color w:val="000000"/>
                <w:lang w:eastAsia="pl-PL"/>
              </w:rPr>
            </w:pPr>
          </w:p>
        </w:tc>
      </w:tr>
      <w:tr w:rsidR="00933D3A" w:rsidRPr="00926C15" w14:paraId="3B385D4D" w14:textId="77777777" w:rsidTr="00A33307">
        <w:tc>
          <w:tcPr>
            <w:tcW w:w="959" w:type="dxa"/>
          </w:tcPr>
          <w:p w14:paraId="26E46DA2"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vAlign w:val="center"/>
          </w:tcPr>
          <w:p w14:paraId="244EAAEF" w14:textId="77777777" w:rsidR="00933D3A" w:rsidRPr="00440B28" w:rsidRDefault="00933D3A" w:rsidP="00933D3A">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Oferowane endoskopy zgodne z 1 posiadanym przez Zamawiającego  zestawem do </w:t>
            </w:r>
            <w:proofErr w:type="spellStart"/>
            <w:r w:rsidRPr="00440B28">
              <w:rPr>
                <w:rFonts w:ascii="Garamond" w:eastAsia="Times New Roman" w:hAnsi="Garamond" w:cs="Calibri"/>
                <w:color w:val="000000"/>
                <w:lang w:eastAsia="pl-PL"/>
              </w:rPr>
              <w:t>videoendoskopii</w:t>
            </w:r>
            <w:proofErr w:type="spellEnd"/>
            <w:r w:rsidRPr="00440B28">
              <w:rPr>
                <w:rFonts w:ascii="Garamond" w:eastAsia="Times New Roman" w:hAnsi="Garamond" w:cs="Calibri"/>
                <w:color w:val="000000"/>
                <w:lang w:eastAsia="pl-PL"/>
              </w:rPr>
              <w:t xml:space="preserve"> firmy Olympus typ </w:t>
            </w:r>
            <w:proofErr w:type="spellStart"/>
            <w:r w:rsidRPr="00440B28">
              <w:rPr>
                <w:rFonts w:ascii="Garamond" w:eastAsia="Times New Roman" w:hAnsi="Garamond" w:cs="Calibri"/>
                <w:color w:val="000000"/>
                <w:lang w:eastAsia="pl-PL"/>
              </w:rPr>
              <w:t>Exera</w:t>
            </w:r>
            <w:proofErr w:type="spellEnd"/>
            <w:r w:rsidRPr="00440B28">
              <w:rPr>
                <w:rFonts w:ascii="Garamond" w:eastAsia="Times New Roman" w:hAnsi="Garamond" w:cs="Calibri"/>
                <w:color w:val="000000"/>
                <w:lang w:eastAsia="pl-PL"/>
              </w:rPr>
              <w:t xml:space="preserve"> w składzie - wózek medyczny, procesor video, źródło światła, monitor</w:t>
            </w:r>
          </w:p>
        </w:tc>
        <w:tc>
          <w:tcPr>
            <w:tcW w:w="1681" w:type="dxa"/>
            <w:vAlign w:val="center"/>
          </w:tcPr>
          <w:p w14:paraId="79004672" w14:textId="77777777" w:rsidR="00933D3A" w:rsidRPr="00926C15" w:rsidRDefault="00933D3A" w:rsidP="00933D3A">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vAlign w:val="center"/>
          </w:tcPr>
          <w:p w14:paraId="1A9B8963" w14:textId="77777777" w:rsidR="00933D3A" w:rsidRPr="00926C15" w:rsidRDefault="00933D3A" w:rsidP="00933D3A">
            <w:pPr>
              <w:spacing w:after="0" w:line="288" w:lineRule="auto"/>
              <w:rPr>
                <w:rFonts w:ascii="Garamond" w:eastAsia="Times New Roman" w:hAnsi="Garamond" w:cs="Calibri"/>
                <w:strike/>
                <w:color w:val="000000"/>
                <w:lang w:eastAsia="pl-PL"/>
              </w:rPr>
            </w:pPr>
          </w:p>
        </w:tc>
        <w:tc>
          <w:tcPr>
            <w:tcW w:w="2829" w:type="dxa"/>
            <w:vAlign w:val="center"/>
          </w:tcPr>
          <w:p w14:paraId="5BF26C1C" w14:textId="77777777" w:rsidR="00933D3A" w:rsidRPr="00926C15" w:rsidRDefault="00933D3A" w:rsidP="00933D3A">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7E2A6382" w14:textId="77777777" w:rsidR="00933D3A" w:rsidRPr="00926C15" w:rsidRDefault="00933D3A" w:rsidP="00933D3A">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933D3A" w:rsidRPr="00926C15" w14:paraId="41B1C645" w14:textId="77777777" w:rsidTr="00A33307">
        <w:tc>
          <w:tcPr>
            <w:tcW w:w="959" w:type="dxa"/>
          </w:tcPr>
          <w:p w14:paraId="7C601C2D"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vAlign w:val="center"/>
          </w:tcPr>
          <w:p w14:paraId="0E25D5F3" w14:textId="77777777" w:rsidR="00933D3A" w:rsidRPr="00440B28" w:rsidRDefault="00933D3A" w:rsidP="00933D3A">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Oferowane zestawy video kompatybilne z posiadanymi przez Zamawiającego endoskopami giętkimi firmy Olympus w zestawieniu: 1 szt. </w:t>
            </w:r>
            <w:proofErr w:type="spellStart"/>
            <w:r w:rsidRPr="00440B28">
              <w:rPr>
                <w:rFonts w:ascii="Garamond" w:eastAsia="Times New Roman" w:hAnsi="Garamond" w:cs="Calibri"/>
                <w:color w:val="000000"/>
                <w:lang w:eastAsia="pl-PL"/>
              </w:rPr>
              <w:t>videobronchoskop</w:t>
            </w:r>
            <w:proofErr w:type="spellEnd"/>
            <w:r w:rsidRPr="00440B28">
              <w:rPr>
                <w:rFonts w:ascii="Garamond" w:eastAsia="Times New Roman" w:hAnsi="Garamond" w:cs="Calibri"/>
                <w:color w:val="000000"/>
                <w:lang w:eastAsia="pl-PL"/>
              </w:rPr>
              <w:t xml:space="preserve"> HDTV/ 1 szt. bronchoskop EBUS</w:t>
            </w:r>
          </w:p>
        </w:tc>
        <w:tc>
          <w:tcPr>
            <w:tcW w:w="1681" w:type="dxa"/>
            <w:vAlign w:val="center"/>
          </w:tcPr>
          <w:p w14:paraId="5C8D7875" w14:textId="77777777" w:rsidR="00933D3A" w:rsidRPr="00926C15" w:rsidRDefault="00933D3A" w:rsidP="00933D3A">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vAlign w:val="center"/>
          </w:tcPr>
          <w:p w14:paraId="3A530EA6" w14:textId="77777777" w:rsidR="00933D3A" w:rsidRPr="00926C15" w:rsidRDefault="00933D3A" w:rsidP="00933D3A">
            <w:pPr>
              <w:spacing w:after="0" w:line="288" w:lineRule="auto"/>
              <w:rPr>
                <w:rFonts w:ascii="Garamond" w:eastAsia="Times New Roman" w:hAnsi="Garamond" w:cs="Calibri"/>
                <w:strike/>
                <w:color w:val="000000"/>
                <w:lang w:eastAsia="pl-PL"/>
              </w:rPr>
            </w:pPr>
          </w:p>
        </w:tc>
        <w:tc>
          <w:tcPr>
            <w:tcW w:w="2829" w:type="dxa"/>
            <w:vAlign w:val="center"/>
          </w:tcPr>
          <w:p w14:paraId="1F65D098" w14:textId="77777777" w:rsidR="00933D3A" w:rsidRPr="00926C15" w:rsidRDefault="00933D3A" w:rsidP="00933D3A">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20002C57" w14:textId="77777777" w:rsidR="00933D3A" w:rsidRPr="00926C15" w:rsidRDefault="00933D3A" w:rsidP="00933D3A">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933D3A" w:rsidRPr="00926C15" w14:paraId="7EBC46A1" w14:textId="77777777" w:rsidTr="00A33307">
        <w:tc>
          <w:tcPr>
            <w:tcW w:w="959" w:type="dxa"/>
          </w:tcPr>
          <w:p w14:paraId="5C10158A"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tcPr>
          <w:p w14:paraId="70172C1E" w14:textId="77777777" w:rsidR="00933D3A" w:rsidRPr="00440B28" w:rsidRDefault="00933D3A" w:rsidP="00933D3A">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SOR – pracownia endoskopii</w:t>
            </w:r>
          </w:p>
        </w:tc>
        <w:tc>
          <w:tcPr>
            <w:tcW w:w="1681" w:type="dxa"/>
            <w:vAlign w:val="center"/>
          </w:tcPr>
          <w:p w14:paraId="440464B2" w14:textId="77777777" w:rsidR="00933D3A" w:rsidRPr="00926C15" w:rsidRDefault="00933D3A" w:rsidP="00933D3A">
            <w:pPr>
              <w:spacing w:after="0" w:line="288" w:lineRule="auto"/>
              <w:jc w:val="center"/>
              <w:rPr>
                <w:rFonts w:ascii="Garamond" w:eastAsia="Times New Roman" w:hAnsi="Garamond" w:cs="Calibri"/>
                <w:b/>
                <w:bCs/>
                <w:color w:val="000000"/>
                <w:lang w:eastAsia="pl-PL"/>
              </w:rPr>
            </w:pPr>
          </w:p>
        </w:tc>
        <w:tc>
          <w:tcPr>
            <w:tcW w:w="4535" w:type="dxa"/>
            <w:vAlign w:val="bottom"/>
          </w:tcPr>
          <w:p w14:paraId="7797ECC8" w14:textId="77777777" w:rsidR="00933D3A" w:rsidRPr="00926C15" w:rsidRDefault="00933D3A" w:rsidP="00933D3A">
            <w:pPr>
              <w:spacing w:after="0" w:line="288" w:lineRule="auto"/>
              <w:jc w:val="both"/>
              <w:rPr>
                <w:rFonts w:ascii="Garamond" w:eastAsia="Times New Roman" w:hAnsi="Garamond" w:cs="Calibri"/>
                <w:b/>
                <w:bCs/>
                <w:color w:val="000000"/>
                <w:lang w:eastAsia="pl-PL"/>
              </w:rPr>
            </w:pPr>
          </w:p>
        </w:tc>
        <w:tc>
          <w:tcPr>
            <w:tcW w:w="2829" w:type="dxa"/>
          </w:tcPr>
          <w:p w14:paraId="1A63B8FB" w14:textId="77777777" w:rsidR="00933D3A" w:rsidRPr="00926C15" w:rsidRDefault="00933D3A" w:rsidP="00933D3A">
            <w:pPr>
              <w:spacing w:after="0" w:line="288" w:lineRule="auto"/>
              <w:jc w:val="both"/>
              <w:rPr>
                <w:rFonts w:ascii="Garamond" w:eastAsia="Times New Roman" w:hAnsi="Garamond" w:cs="Calibri"/>
                <w:b/>
                <w:bCs/>
                <w:color w:val="000000"/>
                <w:lang w:eastAsia="pl-PL"/>
              </w:rPr>
            </w:pPr>
          </w:p>
        </w:tc>
      </w:tr>
      <w:tr w:rsidR="00933D3A" w:rsidRPr="00BE0EDA" w14:paraId="16B73D46" w14:textId="77777777" w:rsidTr="00A33307">
        <w:tc>
          <w:tcPr>
            <w:tcW w:w="959" w:type="dxa"/>
          </w:tcPr>
          <w:p w14:paraId="17EE7957" w14:textId="77777777" w:rsidR="00933D3A" w:rsidRPr="00BE0EDA" w:rsidRDefault="00933D3A" w:rsidP="00933D3A">
            <w:pPr>
              <w:pStyle w:val="Akapitzlist"/>
              <w:numPr>
                <w:ilvl w:val="0"/>
                <w:numId w:val="4"/>
              </w:numPr>
              <w:spacing w:line="288" w:lineRule="auto"/>
              <w:rPr>
                <w:rFonts w:ascii="Garamond" w:hAnsi="Garamond"/>
                <w:strike/>
              </w:rPr>
            </w:pPr>
          </w:p>
        </w:tc>
        <w:tc>
          <w:tcPr>
            <w:tcW w:w="4535" w:type="dxa"/>
          </w:tcPr>
          <w:p w14:paraId="32B1B2FB" w14:textId="77777777" w:rsidR="00933D3A" w:rsidRPr="00BE0EDA" w:rsidRDefault="00933D3A" w:rsidP="00933D3A">
            <w:pPr>
              <w:spacing w:after="0" w:line="240" w:lineRule="auto"/>
              <w:jc w:val="both"/>
              <w:rPr>
                <w:rFonts w:ascii="Garamond" w:eastAsia="Times New Roman" w:hAnsi="Garamond" w:cs="Calibri"/>
                <w:b/>
                <w:bCs/>
                <w:strike/>
                <w:color w:val="000000"/>
                <w:lang w:eastAsia="pl-PL"/>
              </w:rPr>
            </w:pPr>
            <w:r w:rsidRPr="00BE0EDA">
              <w:rPr>
                <w:rFonts w:ascii="Garamond" w:eastAsia="Times New Roman" w:hAnsi="Garamond" w:cs="Calibri"/>
                <w:b/>
                <w:bCs/>
                <w:strike/>
                <w:color w:val="000000"/>
                <w:lang w:eastAsia="pl-PL"/>
              </w:rPr>
              <w:t>System endoskopowy / Monitor – 1 szt.</w:t>
            </w:r>
          </w:p>
        </w:tc>
        <w:tc>
          <w:tcPr>
            <w:tcW w:w="1681" w:type="dxa"/>
            <w:vAlign w:val="center"/>
          </w:tcPr>
          <w:p w14:paraId="662C1FBF" w14:textId="77777777" w:rsidR="00933D3A" w:rsidRPr="00BE0EDA" w:rsidRDefault="00933D3A" w:rsidP="00933D3A">
            <w:pPr>
              <w:spacing w:after="0" w:line="288" w:lineRule="auto"/>
              <w:jc w:val="center"/>
              <w:rPr>
                <w:rFonts w:ascii="Garamond" w:eastAsia="Times New Roman" w:hAnsi="Garamond" w:cs="Calibri"/>
                <w:strike/>
                <w:color w:val="000000"/>
                <w:lang w:eastAsia="pl-PL"/>
              </w:rPr>
            </w:pPr>
          </w:p>
        </w:tc>
        <w:tc>
          <w:tcPr>
            <w:tcW w:w="4535" w:type="dxa"/>
            <w:vAlign w:val="bottom"/>
          </w:tcPr>
          <w:p w14:paraId="45CAD70D" w14:textId="77777777" w:rsidR="00933D3A" w:rsidRPr="00BE0EDA" w:rsidRDefault="00933D3A" w:rsidP="00933D3A">
            <w:pPr>
              <w:spacing w:after="0" w:line="288" w:lineRule="auto"/>
              <w:rPr>
                <w:rFonts w:ascii="Garamond" w:eastAsia="Times New Roman" w:hAnsi="Garamond" w:cs="Calibri"/>
                <w:strike/>
                <w:color w:val="000000"/>
                <w:lang w:eastAsia="pl-PL"/>
              </w:rPr>
            </w:pPr>
          </w:p>
        </w:tc>
        <w:tc>
          <w:tcPr>
            <w:tcW w:w="2829" w:type="dxa"/>
            <w:vAlign w:val="bottom"/>
          </w:tcPr>
          <w:p w14:paraId="11A8E072" w14:textId="77777777" w:rsidR="00933D3A" w:rsidRPr="00BE0EDA" w:rsidRDefault="00933D3A" w:rsidP="00933D3A">
            <w:pPr>
              <w:spacing w:after="0" w:line="288" w:lineRule="auto"/>
              <w:jc w:val="center"/>
              <w:rPr>
                <w:rFonts w:ascii="Garamond" w:eastAsia="Times New Roman" w:hAnsi="Garamond" w:cs="Times New Roman"/>
                <w:b/>
                <w:strike/>
                <w:color w:val="000000"/>
                <w:lang w:eastAsia="pl-PL"/>
              </w:rPr>
            </w:pPr>
          </w:p>
        </w:tc>
      </w:tr>
      <w:tr w:rsidR="00933D3A" w:rsidRPr="00BE0EDA" w14:paraId="696F7085" w14:textId="77777777" w:rsidTr="00A33307">
        <w:tc>
          <w:tcPr>
            <w:tcW w:w="959" w:type="dxa"/>
          </w:tcPr>
          <w:p w14:paraId="0EB66154" w14:textId="77777777" w:rsidR="00933D3A" w:rsidRPr="00BE0EDA" w:rsidRDefault="00933D3A" w:rsidP="00933D3A">
            <w:pPr>
              <w:pStyle w:val="Akapitzlist"/>
              <w:numPr>
                <w:ilvl w:val="0"/>
                <w:numId w:val="4"/>
              </w:numPr>
              <w:spacing w:line="288" w:lineRule="auto"/>
              <w:rPr>
                <w:rFonts w:ascii="Garamond" w:hAnsi="Garamond"/>
                <w:strike/>
              </w:rPr>
            </w:pPr>
          </w:p>
        </w:tc>
        <w:tc>
          <w:tcPr>
            <w:tcW w:w="4535" w:type="dxa"/>
            <w:vAlign w:val="center"/>
          </w:tcPr>
          <w:p w14:paraId="099BEC0F" w14:textId="77777777" w:rsidR="00933D3A" w:rsidRPr="00BE0EDA" w:rsidRDefault="00933D3A" w:rsidP="00933D3A">
            <w:pPr>
              <w:tabs>
                <w:tab w:val="left" w:pos="708"/>
                <w:tab w:val="center" w:pos="4536"/>
                <w:tab w:val="right" w:pos="9072"/>
              </w:tabs>
              <w:spacing w:line="256" w:lineRule="auto"/>
              <w:contextualSpacing/>
              <w:jc w:val="both"/>
              <w:rPr>
                <w:rFonts w:ascii="Garamond" w:hAnsi="Garamond" w:cs="Tahoma"/>
                <w:strike/>
                <w:color w:val="FF0000"/>
              </w:rPr>
            </w:pPr>
            <w:r w:rsidRPr="00BE0EDA">
              <w:rPr>
                <w:rFonts w:ascii="Garamond" w:eastAsia="Times New Roman" w:hAnsi="Garamond" w:cs="Calibri"/>
                <w:strike/>
                <w:color w:val="000000"/>
                <w:lang w:eastAsia="pl-PL"/>
              </w:rPr>
              <w:t xml:space="preserve">Standard sygnału wideo wejściowego min. : 3G HD-SDI ,DVI generującego obraz min. 1080p </w:t>
            </w:r>
            <w:r w:rsidRPr="00BE0EDA">
              <w:rPr>
                <w:rFonts w:ascii="Garamond" w:eastAsia="Times New Roman" w:hAnsi="Garamond" w:cs="Calibri"/>
                <w:strike/>
                <w:color w:val="FF0000"/>
                <w:lang w:eastAsia="pl-PL"/>
              </w:rPr>
              <w:t xml:space="preserve">lub </w:t>
            </w:r>
            <w:r w:rsidRPr="00BE0EDA">
              <w:rPr>
                <w:rFonts w:ascii="Garamond" w:hAnsi="Garamond" w:cs="Tahoma"/>
                <w:strike/>
                <w:color w:val="FF0000"/>
              </w:rPr>
              <w:t xml:space="preserve">sygnał wejścia: </w:t>
            </w:r>
          </w:p>
          <w:p w14:paraId="05C07E27" w14:textId="3DBBB49F" w:rsidR="00933D3A" w:rsidRPr="00BE0EDA" w:rsidRDefault="00933D3A" w:rsidP="00933D3A">
            <w:pPr>
              <w:spacing w:after="0" w:line="240" w:lineRule="auto"/>
              <w:jc w:val="both"/>
              <w:rPr>
                <w:rFonts w:ascii="Garamond" w:eastAsia="Times New Roman" w:hAnsi="Garamond" w:cs="Calibri"/>
                <w:strike/>
                <w:color w:val="FF0000"/>
                <w:lang w:eastAsia="pl-PL"/>
              </w:rPr>
            </w:pPr>
            <w:r w:rsidRPr="00BE0EDA">
              <w:rPr>
                <w:rFonts w:ascii="Garamond" w:hAnsi="Garamond" w:cs="Tahoma"/>
                <w:strike/>
                <w:color w:val="FF0000"/>
              </w:rPr>
              <w:t>2xDVI-D, 1xVGA, 1xSD/HD/3G-SDI, 1xC-Video, 2xS-Video, 1xComponent</w:t>
            </w:r>
          </w:p>
        </w:tc>
        <w:tc>
          <w:tcPr>
            <w:tcW w:w="1681" w:type="dxa"/>
            <w:vAlign w:val="center"/>
          </w:tcPr>
          <w:p w14:paraId="44B45F35" w14:textId="77777777" w:rsidR="00933D3A" w:rsidRPr="00BE0EDA" w:rsidRDefault="00933D3A" w:rsidP="00933D3A">
            <w:pPr>
              <w:spacing w:after="0" w:line="288" w:lineRule="auto"/>
              <w:jc w:val="center"/>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Tak</w:t>
            </w:r>
          </w:p>
        </w:tc>
        <w:tc>
          <w:tcPr>
            <w:tcW w:w="4535" w:type="dxa"/>
          </w:tcPr>
          <w:p w14:paraId="56B54134" w14:textId="77777777" w:rsidR="00933D3A" w:rsidRPr="00BE0EDA" w:rsidRDefault="00933D3A" w:rsidP="00933D3A">
            <w:pPr>
              <w:spacing w:after="0" w:line="288" w:lineRule="auto"/>
              <w:rPr>
                <w:rFonts w:ascii="Garamond" w:eastAsia="Times New Roman" w:hAnsi="Garamond" w:cs="Calibri"/>
                <w:strike/>
                <w:color w:val="000000"/>
                <w:lang w:eastAsia="pl-PL"/>
              </w:rPr>
            </w:pPr>
          </w:p>
        </w:tc>
        <w:tc>
          <w:tcPr>
            <w:tcW w:w="2829" w:type="dxa"/>
            <w:vAlign w:val="bottom"/>
          </w:tcPr>
          <w:p w14:paraId="029356A4" w14:textId="77777777" w:rsidR="00933D3A" w:rsidRPr="00BE0EDA" w:rsidRDefault="00933D3A" w:rsidP="00933D3A">
            <w:pPr>
              <w:spacing w:after="0" w:line="288" w:lineRule="auto"/>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 - -</w:t>
            </w:r>
          </w:p>
        </w:tc>
      </w:tr>
      <w:tr w:rsidR="00933D3A" w:rsidRPr="00BE0EDA" w14:paraId="07A40CE0" w14:textId="77777777" w:rsidTr="00A33307">
        <w:tc>
          <w:tcPr>
            <w:tcW w:w="959" w:type="dxa"/>
          </w:tcPr>
          <w:p w14:paraId="733C9F31" w14:textId="77777777" w:rsidR="00933D3A" w:rsidRPr="00BE0EDA" w:rsidRDefault="00933D3A" w:rsidP="00933D3A">
            <w:pPr>
              <w:pStyle w:val="Akapitzlist"/>
              <w:numPr>
                <w:ilvl w:val="0"/>
                <w:numId w:val="4"/>
              </w:numPr>
              <w:spacing w:line="288" w:lineRule="auto"/>
              <w:rPr>
                <w:rFonts w:ascii="Garamond" w:hAnsi="Garamond"/>
                <w:strike/>
              </w:rPr>
            </w:pPr>
          </w:p>
        </w:tc>
        <w:tc>
          <w:tcPr>
            <w:tcW w:w="4535" w:type="dxa"/>
            <w:vAlign w:val="bottom"/>
          </w:tcPr>
          <w:p w14:paraId="77B41BD3" w14:textId="2973C164" w:rsidR="00933D3A" w:rsidRPr="00BE0EDA" w:rsidRDefault="00933D3A" w:rsidP="00933D3A">
            <w:pPr>
              <w:spacing w:after="0" w:line="240" w:lineRule="auto"/>
              <w:jc w:val="both"/>
              <w:rPr>
                <w:rFonts w:ascii="Garamond" w:eastAsia="Times New Roman" w:hAnsi="Garamond" w:cs="Calibri"/>
                <w:strike/>
                <w:color w:val="FFC000"/>
                <w:lang w:eastAsia="pl-PL"/>
              </w:rPr>
            </w:pPr>
            <w:r w:rsidRPr="00BE0EDA">
              <w:rPr>
                <w:rFonts w:ascii="Garamond" w:eastAsia="Times New Roman" w:hAnsi="Garamond" w:cs="Calibri"/>
                <w:strike/>
                <w:lang w:eastAsia="pl-PL"/>
              </w:rPr>
              <w:t xml:space="preserve">Monitor medyczny HD 1080P o przekątnej </w:t>
            </w:r>
            <w:r w:rsidRPr="00BE0EDA">
              <w:rPr>
                <w:rFonts w:ascii="Garamond" w:eastAsia="Times New Roman" w:hAnsi="Garamond" w:cs="Calibri"/>
                <w:strike/>
                <w:color w:val="FF0000"/>
                <w:lang w:eastAsia="pl-PL"/>
              </w:rPr>
              <w:t xml:space="preserve">min. </w:t>
            </w:r>
            <w:r w:rsidRPr="00BE0EDA">
              <w:rPr>
                <w:rFonts w:ascii="Garamond" w:eastAsia="Times New Roman" w:hAnsi="Garamond" w:cs="Calibri"/>
                <w:strike/>
                <w:lang w:eastAsia="pl-PL"/>
              </w:rPr>
              <w:t>26 cali, z funkcjami ulepszenia obrazu.</w:t>
            </w:r>
          </w:p>
        </w:tc>
        <w:tc>
          <w:tcPr>
            <w:tcW w:w="1681" w:type="dxa"/>
            <w:vAlign w:val="center"/>
          </w:tcPr>
          <w:p w14:paraId="539C65C3" w14:textId="31DB9409" w:rsidR="00933D3A" w:rsidRPr="00BE0EDA" w:rsidRDefault="00933D3A" w:rsidP="00933D3A">
            <w:pPr>
              <w:spacing w:after="0" w:line="288" w:lineRule="auto"/>
              <w:jc w:val="center"/>
              <w:rPr>
                <w:rFonts w:ascii="Garamond" w:eastAsia="Times New Roman" w:hAnsi="Garamond" w:cs="Calibri"/>
                <w:strike/>
                <w:color w:val="FFC000"/>
                <w:lang w:eastAsia="pl-PL"/>
              </w:rPr>
            </w:pPr>
            <w:r w:rsidRPr="00BE0EDA">
              <w:rPr>
                <w:rFonts w:ascii="Garamond" w:eastAsia="Times New Roman" w:hAnsi="Garamond" w:cs="Calibri"/>
                <w:strike/>
                <w:color w:val="000000"/>
                <w:lang w:eastAsia="pl-PL"/>
              </w:rPr>
              <w:t>Tak</w:t>
            </w:r>
          </w:p>
        </w:tc>
        <w:tc>
          <w:tcPr>
            <w:tcW w:w="4535" w:type="dxa"/>
          </w:tcPr>
          <w:p w14:paraId="31F8CA46" w14:textId="307D31C5" w:rsidR="00933D3A" w:rsidRPr="00BE0EDA" w:rsidRDefault="00933D3A" w:rsidP="00933D3A">
            <w:pPr>
              <w:spacing w:after="0" w:line="288" w:lineRule="auto"/>
              <w:rPr>
                <w:rFonts w:ascii="Garamond" w:eastAsia="Times New Roman" w:hAnsi="Garamond" w:cs="Calibri"/>
                <w:strike/>
                <w:color w:val="FFC000"/>
                <w:lang w:eastAsia="pl-PL"/>
              </w:rPr>
            </w:pPr>
          </w:p>
        </w:tc>
        <w:tc>
          <w:tcPr>
            <w:tcW w:w="2829" w:type="dxa"/>
            <w:vAlign w:val="bottom"/>
          </w:tcPr>
          <w:p w14:paraId="3074B081" w14:textId="36041B0A" w:rsidR="00933D3A" w:rsidRPr="00BE0EDA" w:rsidRDefault="00933D3A" w:rsidP="00933D3A">
            <w:pPr>
              <w:spacing w:after="0" w:line="288" w:lineRule="auto"/>
              <w:rPr>
                <w:rFonts w:ascii="Garamond" w:eastAsia="Times New Roman" w:hAnsi="Garamond" w:cs="Calibri"/>
                <w:strike/>
                <w:color w:val="FFC000"/>
                <w:lang w:eastAsia="pl-PL"/>
              </w:rPr>
            </w:pPr>
            <w:r w:rsidRPr="00BE0EDA">
              <w:rPr>
                <w:rFonts w:ascii="Garamond" w:eastAsia="Times New Roman" w:hAnsi="Garamond" w:cs="Calibri"/>
                <w:strike/>
                <w:color w:val="000000"/>
                <w:lang w:eastAsia="pl-PL"/>
              </w:rPr>
              <w:t>- - -</w:t>
            </w:r>
          </w:p>
        </w:tc>
      </w:tr>
      <w:tr w:rsidR="00933D3A" w:rsidRPr="00BE0EDA" w14:paraId="3A05A310" w14:textId="77777777" w:rsidTr="00A33307">
        <w:tc>
          <w:tcPr>
            <w:tcW w:w="959" w:type="dxa"/>
          </w:tcPr>
          <w:p w14:paraId="3B8E8FD8" w14:textId="77777777" w:rsidR="00933D3A" w:rsidRPr="00BE0EDA" w:rsidRDefault="00933D3A" w:rsidP="00933D3A">
            <w:pPr>
              <w:pStyle w:val="Akapitzlist"/>
              <w:numPr>
                <w:ilvl w:val="0"/>
                <w:numId w:val="4"/>
              </w:numPr>
              <w:spacing w:line="288" w:lineRule="auto"/>
              <w:rPr>
                <w:rFonts w:ascii="Garamond" w:hAnsi="Garamond"/>
                <w:strike/>
              </w:rPr>
            </w:pPr>
          </w:p>
        </w:tc>
        <w:tc>
          <w:tcPr>
            <w:tcW w:w="4535" w:type="dxa"/>
            <w:vAlign w:val="bottom"/>
          </w:tcPr>
          <w:p w14:paraId="67311A39" w14:textId="77777777" w:rsidR="00933D3A" w:rsidRPr="00BE0EDA" w:rsidRDefault="00933D3A" w:rsidP="00933D3A">
            <w:pPr>
              <w:spacing w:after="0" w:line="240" w:lineRule="auto"/>
              <w:jc w:val="both"/>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Rozdzielczość: min. 1920x1080 dająca obrazowanie w systemie FULL HD</w:t>
            </w:r>
          </w:p>
        </w:tc>
        <w:tc>
          <w:tcPr>
            <w:tcW w:w="1681" w:type="dxa"/>
            <w:vAlign w:val="center"/>
          </w:tcPr>
          <w:p w14:paraId="61C7E4DB" w14:textId="77777777" w:rsidR="00933D3A" w:rsidRPr="00BE0EDA" w:rsidRDefault="00933D3A" w:rsidP="00933D3A">
            <w:pPr>
              <w:spacing w:after="0" w:line="288" w:lineRule="auto"/>
              <w:jc w:val="center"/>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Tak</w:t>
            </w:r>
          </w:p>
        </w:tc>
        <w:tc>
          <w:tcPr>
            <w:tcW w:w="4535" w:type="dxa"/>
          </w:tcPr>
          <w:p w14:paraId="4CA391D4" w14:textId="77777777" w:rsidR="00933D3A" w:rsidRPr="00BE0EDA" w:rsidRDefault="00933D3A" w:rsidP="00933D3A">
            <w:pPr>
              <w:spacing w:after="0" w:line="288" w:lineRule="auto"/>
              <w:rPr>
                <w:rFonts w:ascii="Garamond" w:eastAsia="Times New Roman" w:hAnsi="Garamond" w:cs="Calibri"/>
                <w:strike/>
                <w:color w:val="000000"/>
                <w:lang w:eastAsia="pl-PL"/>
              </w:rPr>
            </w:pPr>
          </w:p>
        </w:tc>
        <w:tc>
          <w:tcPr>
            <w:tcW w:w="2829" w:type="dxa"/>
            <w:vAlign w:val="bottom"/>
          </w:tcPr>
          <w:p w14:paraId="3A1E5DEA" w14:textId="77777777" w:rsidR="00933D3A" w:rsidRPr="00BE0EDA" w:rsidRDefault="00933D3A" w:rsidP="00933D3A">
            <w:pPr>
              <w:spacing w:after="0" w:line="288" w:lineRule="auto"/>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 - -</w:t>
            </w:r>
          </w:p>
        </w:tc>
      </w:tr>
      <w:tr w:rsidR="00933D3A" w:rsidRPr="00BE0EDA" w14:paraId="2219A5B6" w14:textId="77777777" w:rsidTr="00A33307">
        <w:tc>
          <w:tcPr>
            <w:tcW w:w="959" w:type="dxa"/>
          </w:tcPr>
          <w:p w14:paraId="054D7A7A" w14:textId="77777777" w:rsidR="00933D3A" w:rsidRPr="00BE0EDA" w:rsidRDefault="00933D3A" w:rsidP="00933D3A">
            <w:pPr>
              <w:pStyle w:val="Akapitzlist"/>
              <w:numPr>
                <w:ilvl w:val="0"/>
                <w:numId w:val="4"/>
              </w:numPr>
              <w:spacing w:line="288" w:lineRule="auto"/>
              <w:rPr>
                <w:rFonts w:ascii="Garamond" w:hAnsi="Garamond"/>
                <w:strike/>
              </w:rPr>
            </w:pPr>
          </w:p>
        </w:tc>
        <w:tc>
          <w:tcPr>
            <w:tcW w:w="4535" w:type="dxa"/>
            <w:vAlign w:val="bottom"/>
          </w:tcPr>
          <w:p w14:paraId="08604FBF" w14:textId="7237ED03" w:rsidR="00933D3A" w:rsidRPr="00BE0EDA" w:rsidRDefault="00933D3A" w:rsidP="00933D3A">
            <w:pPr>
              <w:spacing w:after="0" w:line="240" w:lineRule="auto"/>
              <w:jc w:val="both"/>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 xml:space="preserve">Możliwość dezynfekcji obudowy i wyświetlacza potwierdzona w instrukcji obsługi </w:t>
            </w:r>
            <w:r w:rsidRPr="00BE0EDA">
              <w:rPr>
                <w:rFonts w:ascii="Garamond" w:eastAsia="Times New Roman" w:hAnsi="Garamond" w:cs="Calibri"/>
                <w:strike/>
                <w:color w:val="FF0000"/>
                <w:lang w:eastAsia="pl-PL"/>
              </w:rPr>
              <w:t xml:space="preserve">lub </w:t>
            </w:r>
            <w:r w:rsidRPr="00BE0EDA">
              <w:rPr>
                <w:rFonts w:ascii="Garamond" w:hAnsi="Garamond" w:cs="Tahoma"/>
                <w:strike/>
                <w:color w:val="FF0000"/>
              </w:rPr>
              <w:t xml:space="preserve">możliwość czyszczenia wyświetlacza rozcieńczoną mieszaniną łagodnego detergentu i wody – detergenty </w:t>
            </w:r>
            <w:r w:rsidRPr="00BE0EDA">
              <w:rPr>
                <w:rFonts w:ascii="Garamond" w:hAnsi="Garamond" w:cs="Tahoma"/>
                <w:strike/>
                <w:color w:val="FF0000"/>
              </w:rPr>
              <w:lastRenderedPageBreak/>
              <w:t>dopuszczone do czyszczenia monitorów zgodnie z zaleceniami producenta środka czyszczącego</w:t>
            </w:r>
          </w:p>
        </w:tc>
        <w:tc>
          <w:tcPr>
            <w:tcW w:w="1681" w:type="dxa"/>
            <w:vAlign w:val="center"/>
          </w:tcPr>
          <w:p w14:paraId="71E0196B" w14:textId="77777777" w:rsidR="00933D3A" w:rsidRPr="00BE0EDA" w:rsidRDefault="00933D3A" w:rsidP="00933D3A">
            <w:pPr>
              <w:spacing w:after="0" w:line="288" w:lineRule="auto"/>
              <w:jc w:val="center"/>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lastRenderedPageBreak/>
              <w:t>Tak</w:t>
            </w:r>
          </w:p>
        </w:tc>
        <w:tc>
          <w:tcPr>
            <w:tcW w:w="4535" w:type="dxa"/>
          </w:tcPr>
          <w:p w14:paraId="3D3BFF34" w14:textId="77777777" w:rsidR="00933D3A" w:rsidRPr="00BE0EDA" w:rsidRDefault="00933D3A" w:rsidP="00933D3A">
            <w:pPr>
              <w:spacing w:after="0" w:line="288" w:lineRule="auto"/>
              <w:rPr>
                <w:rFonts w:ascii="Garamond" w:eastAsia="Times New Roman" w:hAnsi="Garamond" w:cs="Calibri"/>
                <w:strike/>
                <w:color w:val="000000"/>
                <w:lang w:eastAsia="pl-PL"/>
              </w:rPr>
            </w:pPr>
          </w:p>
        </w:tc>
        <w:tc>
          <w:tcPr>
            <w:tcW w:w="2829" w:type="dxa"/>
            <w:vAlign w:val="center"/>
          </w:tcPr>
          <w:p w14:paraId="41BA45EE" w14:textId="77777777" w:rsidR="00933D3A" w:rsidRPr="00BE0EDA" w:rsidRDefault="00933D3A" w:rsidP="00933D3A">
            <w:pPr>
              <w:spacing w:after="0" w:line="288" w:lineRule="auto"/>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 - -</w:t>
            </w:r>
          </w:p>
        </w:tc>
      </w:tr>
      <w:tr w:rsidR="00933D3A" w:rsidRPr="00BE0EDA" w14:paraId="1994D189" w14:textId="77777777" w:rsidTr="00A33307">
        <w:tc>
          <w:tcPr>
            <w:tcW w:w="959" w:type="dxa"/>
          </w:tcPr>
          <w:p w14:paraId="4CF70052" w14:textId="77777777" w:rsidR="00933D3A" w:rsidRPr="00BE0EDA" w:rsidRDefault="00933D3A" w:rsidP="00933D3A">
            <w:pPr>
              <w:pStyle w:val="Akapitzlist"/>
              <w:numPr>
                <w:ilvl w:val="0"/>
                <w:numId w:val="4"/>
              </w:numPr>
              <w:spacing w:line="288" w:lineRule="auto"/>
              <w:rPr>
                <w:rFonts w:ascii="Garamond" w:hAnsi="Garamond"/>
                <w:strike/>
              </w:rPr>
            </w:pPr>
          </w:p>
        </w:tc>
        <w:tc>
          <w:tcPr>
            <w:tcW w:w="4535" w:type="dxa"/>
            <w:vAlign w:val="bottom"/>
          </w:tcPr>
          <w:p w14:paraId="3AD43563" w14:textId="77777777" w:rsidR="00933D3A" w:rsidRPr="00BE0EDA" w:rsidRDefault="00933D3A" w:rsidP="00933D3A">
            <w:pPr>
              <w:spacing w:after="0" w:line="240" w:lineRule="auto"/>
              <w:jc w:val="both"/>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Funkcja Clone Out umożliwiająca wysyłanie złożonego obrazu PIP i POP na jednym wyjściu monitora</w:t>
            </w:r>
          </w:p>
        </w:tc>
        <w:tc>
          <w:tcPr>
            <w:tcW w:w="1681" w:type="dxa"/>
            <w:vAlign w:val="center"/>
          </w:tcPr>
          <w:p w14:paraId="7A10EA82" w14:textId="77777777" w:rsidR="00933D3A" w:rsidRPr="00BE0EDA" w:rsidRDefault="00933D3A" w:rsidP="00933D3A">
            <w:pPr>
              <w:spacing w:after="0" w:line="288" w:lineRule="auto"/>
              <w:jc w:val="center"/>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podać</w:t>
            </w:r>
          </w:p>
        </w:tc>
        <w:tc>
          <w:tcPr>
            <w:tcW w:w="4535" w:type="dxa"/>
          </w:tcPr>
          <w:p w14:paraId="76016B5E" w14:textId="77777777" w:rsidR="00933D3A" w:rsidRPr="00BE0EDA" w:rsidRDefault="00933D3A" w:rsidP="00933D3A">
            <w:pPr>
              <w:spacing w:after="0" w:line="288" w:lineRule="auto"/>
              <w:rPr>
                <w:rFonts w:ascii="Garamond" w:eastAsia="Times New Roman" w:hAnsi="Garamond" w:cs="Calibri"/>
                <w:strike/>
                <w:color w:val="000000"/>
                <w:lang w:eastAsia="pl-PL"/>
              </w:rPr>
            </w:pPr>
          </w:p>
        </w:tc>
        <w:tc>
          <w:tcPr>
            <w:tcW w:w="2829" w:type="dxa"/>
            <w:vAlign w:val="center"/>
          </w:tcPr>
          <w:p w14:paraId="2F80F5F4" w14:textId="77777777" w:rsidR="00933D3A" w:rsidRPr="00BE0EDA" w:rsidRDefault="00933D3A" w:rsidP="00933D3A">
            <w:pPr>
              <w:spacing w:after="0" w:line="288" w:lineRule="auto"/>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tak – 5 pkt.</w:t>
            </w:r>
          </w:p>
          <w:p w14:paraId="01684E69" w14:textId="77777777" w:rsidR="00933D3A" w:rsidRPr="00BE0EDA" w:rsidRDefault="00933D3A" w:rsidP="00933D3A">
            <w:pPr>
              <w:spacing w:after="0" w:line="288" w:lineRule="auto"/>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nie – 0 pkt.</w:t>
            </w:r>
          </w:p>
        </w:tc>
      </w:tr>
      <w:tr w:rsidR="00933D3A" w:rsidRPr="00BE0EDA" w14:paraId="1886E851" w14:textId="77777777" w:rsidTr="00A33307">
        <w:tc>
          <w:tcPr>
            <w:tcW w:w="959" w:type="dxa"/>
          </w:tcPr>
          <w:p w14:paraId="7D3741DE" w14:textId="77777777" w:rsidR="00933D3A" w:rsidRPr="00BE0EDA" w:rsidRDefault="00933D3A" w:rsidP="00933D3A">
            <w:pPr>
              <w:pStyle w:val="Akapitzlist"/>
              <w:numPr>
                <w:ilvl w:val="0"/>
                <w:numId w:val="4"/>
              </w:numPr>
              <w:spacing w:line="288" w:lineRule="auto"/>
              <w:rPr>
                <w:rFonts w:ascii="Garamond" w:hAnsi="Garamond"/>
                <w:strike/>
              </w:rPr>
            </w:pPr>
          </w:p>
        </w:tc>
        <w:tc>
          <w:tcPr>
            <w:tcW w:w="4535" w:type="dxa"/>
          </w:tcPr>
          <w:p w14:paraId="4BE6E9D5" w14:textId="77777777" w:rsidR="00933D3A" w:rsidRPr="00BE0EDA" w:rsidRDefault="00933D3A" w:rsidP="00933D3A">
            <w:pPr>
              <w:spacing w:after="0" w:line="240" w:lineRule="auto"/>
              <w:jc w:val="both"/>
              <w:rPr>
                <w:rFonts w:ascii="Garamond" w:eastAsia="Times New Roman" w:hAnsi="Garamond" w:cs="Calibri"/>
                <w:b/>
                <w:bCs/>
                <w:strike/>
                <w:color w:val="000000"/>
                <w:lang w:eastAsia="pl-PL"/>
              </w:rPr>
            </w:pPr>
            <w:r w:rsidRPr="00BE0EDA">
              <w:rPr>
                <w:rFonts w:ascii="Garamond" w:eastAsia="Times New Roman" w:hAnsi="Garamond" w:cs="Calibri"/>
                <w:b/>
                <w:bCs/>
                <w:strike/>
                <w:color w:val="000000"/>
                <w:lang w:eastAsia="pl-PL"/>
              </w:rPr>
              <w:t xml:space="preserve">System endoskopowy / </w:t>
            </w:r>
            <w:proofErr w:type="spellStart"/>
            <w:r w:rsidRPr="00BE0EDA">
              <w:rPr>
                <w:rFonts w:ascii="Garamond" w:eastAsia="Times New Roman" w:hAnsi="Garamond" w:cs="Calibri"/>
                <w:b/>
                <w:bCs/>
                <w:strike/>
                <w:color w:val="000000"/>
                <w:lang w:eastAsia="pl-PL"/>
              </w:rPr>
              <w:t>Wideoprocesor</w:t>
            </w:r>
            <w:proofErr w:type="spellEnd"/>
            <w:r w:rsidRPr="00BE0EDA">
              <w:rPr>
                <w:rFonts w:ascii="Garamond" w:eastAsia="Times New Roman" w:hAnsi="Garamond" w:cs="Calibri"/>
                <w:b/>
                <w:bCs/>
                <w:strike/>
                <w:color w:val="000000"/>
                <w:lang w:eastAsia="pl-PL"/>
              </w:rPr>
              <w:t xml:space="preserve"> – 1 szt.</w:t>
            </w:r>
          </w:p>
        </w:tc>
        <w:tc>
          <w:tcPr>
            <w:tcW w:w="1681" w:type="dxa"/>
            <w:vAlign w:val="center"/>
          </w:tcPr>
          <w:p w14:paraId="74A55C21" w14:textId="77777777" w:rsidR="00933D3A" w:rsidRPr="00BE0EDA" w:rsidRDefault="00933D3A" w:rsidP="00933D3A">
            <w:pPr>
              <w:spacing w:after="0" w:line="288" w:lineRule="auto"/>
              <w:jc w:val="center"/>
              <w:rPr>
                <w:rFonts w:ascii="Garamond" w:eastAsia="Times New Roman" w:hAnsi="Garamond" w:cs="Calibri"/>
                <w:strike/>
                <w:color w:val="000000"/>
                <w:lang w:eastAsia="pl-PL"/>
              </w:rPr>
            </w:pPr>
          </w:p>
        </w:tc>
        <w:tc>
          <w:tcPr>
            <w:tcW w:w="4535" w:type="dxa"/>
            <w:vAlign w:val="bottom"/>
          </w:tcPr>
          <w:p w14:paraId="06CC5055" w14:textId="77777777" w:rsidR="00933D3A" w:rsidRPr="00BE0EDA" w:rsidRDefault="00933D3A" w:rsidP="00933D3A">
            <w:pPr>
              <w:spacing w:after="0" w:line="288" w:lineRule="auto"/>
              <w:rPr>
                <w:rFonts w:ascii="Garamond" w:eastAsia="Times New Roman" w:hAnsi="Garamond" w:cs="Calibri"/>
                <w:strike/>
                <w:color w:val="000000"/>
                <w:lang w:eastAsia="pl-PL"/>
              </w:rPr>
            </w:pPr>
          </w:p>
        </w:tc>
        <w:tc>
          <w:tcPr>
            <w:tcW w:w="2829" w:type="dxa"/>
            <w:vAlign w:val="bottom"/>
          </w:tcPr>
          <w:p w14:paraId="6732878C" w14:textId="77777777" w:rsidR="00933D3A" w:rsidRPr="00BE0EDA" w:rsidRDefault="00933D3A" w:rsidP="00933D3A">
            <w:pPr>
              <w:spacing w:after="0" w:line="288" w:lineRule="auto"/>
              <w:jc w:val="center"/>
              <w:rPr>
                <w:rFonts w:ascii="Garamond" w:eastAsia="Times New Roman" w:hAnsi="Garamond" w:cs="Times New Roman"/>
                <w:b/>
                <w:strike/>
                <w:color w:val="000000"/>
                <w:lang w:eastAsia="pl-PL"/>
              </w:rPr>
            </w:pPr>
          </w:p>
        </w:tc>
      </w:tr>
      <w:tr w:rsidR="00933D3A" w:rsidRPr="00BE0EDA" w14:paraId="4D17624E" w14:textId="77777777" w:rsidTr="00A33307">
        <w:tc>
          <w:tcPr>
            <w:tcW w:w="959" w:type="dxa"/>
          </w:tcPr>
          <w:p w14:paraId="0A8B38D5" w14:textId="77777777" w:rsidR="00933D3A" w:rsidRPr="00BE0EDA" w:rsidRDefault="00933D3A" w:rsidP="00933D3A">
            <w:pPr>
              <w:pStyle w:val="Akapitzlist"/>
              <w:numPr>
                <w:ilvl w:val="0"/>
                <w:numId w:val="4"/>
              </w:numPr>
              <w:spacing w:line="288" w:lineRule="auto"/>
              <w:rPr>
                <w:rFonts w:ascii="Garamond" w:hAnsi="Garamond"/>
                <w:strike/>
              </w:rPr>
            </w:pPr>
          </w:p>
        </w:tc>
        <w:tc>
          <w:tcPr>
            <w:tcW w:w="4535" w:type="dxa"/>
            <w:vAlign w:val="center"/>
          </w:tcPr>
          <w:p w14:paraId="1A0FE8D8" w14:textId="77777777" w:rsidR="00933D3A" w:rsidRPr="00BE0EDA" w:rsidRDefault="00933D3A" w:rsidP="00933D3A">
            <w:pPr>
              <w:spacing w:after="0" w:line="240" w:lineRule="auto"/>
              <w:jc w:val="both"/>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Standard sygnału wideo wyjściowego z urządzenia poprzez: HD-SDI ,DVI generującego obraz min. 1080p</w:t>
            </w:r>
          </w:p>
        </w:tc>
        <w:tc>
          <w:tcPr>
            <w:tcW w:w="1681" w:type="dxa"/>
            <w:vAlign w:val="center"/>
          </w:tcPr>
          <w:p w14:paraId="6F647969" w14:textId="77777777" w:rsidR="00933D3A" w:rsidRPr="00BE0EDA" w:rsidRDefault="00933D3A" w:rsidP="00933D3A">
            <w:pPr>
              <w:spacing w:after="0" w:line="288" w:lineRule="auto"/>
              <w:jc w:val="center"/>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tak</w:t>
            </w:r>
          </w:p>
        </w:tc>
        <w:tc>
          <w:tcPr>
            <w:tcW w:w="4535" w:type="dxa"/>
            <w:vAlign w:val="center"/>
          </w:tcPr>
          <w:p w14:paraId="7C92B444" w14:textId="77777777" w:rsidR="00933D3A" w:rsidRPr="00BE0EDA" w:rsidRDefault="00933D3A" w:rsidP="00933D3A">
            <w:pPr>
              <w:spacing w:after="0" w:line="288" w:lineRule="auto"/>
              <w:rPr>
                <w:rFonts w:ascii="Garamond" w:eastAsia="Times New Roman" w:hAnsi="Garamond" w:cs="Times New Roman"/>
                <w:strike/>
                <w:color w:val="000000"/>
                <w:lang w:eastAsia="pl-PL"/>
              </w:rPr>
            </w:pPr>
          </w:p>
        </w:tc>
        <w:tc>
          <w:tcPr>
            <w:tcW w:w="2829" w:type="dxa"/>
            <w:vAlign w:val="bottom"/>
          </w:tcPr>
          <w:p w14:paraId="231A901D" w14:textId="77777777" w:rsidR="00933D3A" w:rsidRPr="00BE0EDA" w:rsidRDefault="00933D3A" w:rsidP="00933D3A">
            <w:pPr>
              <w:spacing w:after="0" w:line="288" w:lineRule="auto"/>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 - -</w:t>
            </w:r>
          </w:p>
        </w:tc>
      </w:tr>
      <w:tr w:rsidR="00933D3A" w:rsidRPr="00BE0EDA" w14:paraId="43F4BDB3" w14:textId="77777777" w:rsidTr="00A33307">
        <w:tc>
          <w:tcPr>
            <w:tcW w:w="959" w:type="dxa"/>
          </w:tcPr>
          <w:p w14:paraId="152325E7" w14:textId="77777777" w:rsidR="00933D3A" w:rsidRPr="00BE0EDA" w:rsidRDefault="00933D3A" w:rsidP="00933D3A">
            <w:pPr>
              <w:pStyle w:val="Akapitzlist"/>
              <w:numPr>
                <w:ilvl w:val="0"/>
                <w:numId w:val="4"/>
              </w:numPr>
              <w:spacing w:line="288" w:lineRule="auto"/>
              <w:rPr>
                <w:rFonts w:ascii="Garamond" w:hAnsi="Garamond"/>
                <w:strike/>
              </w:rPr>
            </w:pPr>
          </w:p>
        </w:tc>
        <w:tc>
          <w:tcPr>
            <w:tcW w:w="4535" w:type="dxa"/>
            <w:vAlign w:val="bottom"/>
          </w:tcPr>
          <w:p w14:paraId="0071C10D" w14:textId="77777777" w:rsidR="00933D3A" w:rsidRPr="00BE0EDA" w:rsidRDefault="00933D3A" w:rsidP="00933D3A">
            <w:pPr>
              <w:spacing w:after="0" w:line="240" w:lineRule="auto"/>
              <w:jc w:val="both"/>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 xml:space="preserve">Obrazowanie w wąskim paśmie światła przy użyciu technologii optyczno-cyfrowej, umożliwiające ocenę głębokości i struktury położenia naczyń krwionośnych, możliwe uwidocznienie zmian </w:t>
            </w:r>
            <w:proofErr w:type="spellStart"/>
            <w:r w:rsidRPr="00BE0EDA">
              <w:rPr>
                <w:rFonts w:ascii="Garamond" w:eastAsia="Times New Roman" w:hAnsi="Garamond" w:cs="Calibri"/>
                <w:strike/>
                <w:color w:val="000000"/>
                <w:lang w:eastAsia="pl-PL"/>
              </w:rPr>
              <w:t>podśluzówkowych</w:t>
            </w:r>
            <w:proofErr w:type="spellEnd"/>
            <w:r w:rsidRPr="00BE0EDA">
              <w:rPr>
                <w:rFonts w:ascii="Garamond" w:eastAsia="Times New Roman" w:hAnsi="Garamond" w:cs="Calibri"/>
                <w:strike/>
                <w:color w:val="000000"/>
                <w:lang w:eastAsia="pl-PL"/>
              </w:rPr>
              <w:t xml:space="preserve"> </w:t>
            </w:r>
          </w:p>
        </w:tc>
        <w:tc>
          <w:tcPr>
            <w:tcW w:w="1681" w:type="dxa"/>
            <w:vAlign w:val="center"/>
          </w:tcPr>
          <w:p w14:paraId="2707B0B1" w14:textId="77777777" w:rsidR="00933D3A" w:rsidRPr="00BE0EDA" w:rsidRDefault="00933D3A" w:rsidP="00933D3A">
            <w:pPr>
              <w:spacing w:after="0" w:line="288" w:lineRule="auto"/>
              <w:jc w:val="center"/>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tak</w:t>
            </w:r>
          </w:p>
        </w:tc>
        <w:tc>
          <w:tcPr>
            <w:tcW w:w="4535" w:type="dxa"/>
            <w:vAlign w:val="bottom"/>
          </w:tcPr>
          <w:p w14:paraId="6D124D24" w14:textId="77777777" w:rsidR="00933D3A" w:rsidRPr="00BE0EDA" w:rsidRDefault="00933D3A" w:rsidP="00933D3A">
            <w:pPr>
              <w:spacing w:after="0" w:line="288" w:lineRule="auto"/>
              <w:rPr>
                <w:rFonts w:ascii="Garamond" w:eastAsia="Times New Roman" w:hAnsi="Garamond" w:cs="Times New Roman"/>
                <w:strike/>
                <w:color w:val="000000"/>
                <w:lang w:eastAsia="pl-PL"/>
              </w:rPr>
            </w:pPr>
          </w:p>
        </w:tc>
        <w:tc>
          <w:tcPr>
            <w:tcW w:w="2829" w:type="dxa"/>
            <w:vAlign w:val="bottom"/>
          </w:tcPr>
          <w:p w14:paraId="7226576C" w14:textId="77777777" w:rsidR="00933D3A" w:rsidRPr="00BE0EDA" w:rsidRDefault="00933D3A" w:rsidP="00933D3A">
            <w:pPr>
              <w:spacing w:after="0" w:line="288" w:lineRule="auto"/>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 - -</w:t>
            </w:r>
          </w:p>
        </w:tc>
      </w:tr>
      <w:tr w:rsidR="00933D3A" w:rsidRPr="00BE0EDA" w14:paraId="2C0475D5" w14:textId="77777777" w:rsidTr="00A33307">
        <w:tc>
          <w:tcPr>
            <w:tcW w:w="959" w:type="dxa"/>
          </w:tcPr>
          <w:p w14:paraId="1F1E526C" w14:textId="77777777" w:rsidR="00933D3A" w:rsidRPr="00BE0EDA" w:rsidRDefault="00933D3A" w:rsidP="00933D3A">
            <w:pPr>
              <w:pStyle w:val="Akapitzlist"/>
              <w:numPr>
                <w:ilvl w:val="0"/>
                <w:numId w:val="4"/>
              </w:numPr>
              <w:spacing w:line="288" w:lineRule="auto"/>
              <w:rPr>
                <w:rFonts w:ascii="Garamond" w:hAnsi="Garamond"/>
                <w:strike/>
              </w:rPr>
            </w:pPr>
          </w:p>
        </w:tc>
        <w:tc>
          <w:tcPr>
            <w:tcW w:w="4535" w:type="dxa"/>
            <w:vAlign w:val="center"/>
          </w:tcPr>
          <w:p w14:paraId="694CBD44" w14:textId="77777777" w:rsidR="00933D3A" w:rsidRPr="00BE0EDA" w:rsidRDefault="00933D3A" w:rsidP="00933D3A">
            <w:pPr>
              <w:spacing w:after="0" w:line="240" w:lineRule="auto"/>
              <w:jc w:val="both"/>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Funkcja wstępnego zamrożenia obrazu, pozwalająca na uzyskanie możliwie najlepszej jakości zdjęć.</w:t>
            </w:r>
          </w:p>
        </w:tc>
        <w:tc>
          <w:tcPr>
            <w:tcW w:w="1681" w:type="dxa"/>
            <w:vAlign w:val="center"/>
          </w:tcPr>
          <w:p w14:paraId="4005D735" w14:textId="77777777" w:rsidR="00933D3A" w:rsidRPr="00BE0EDA" w:rsidRDefault="00933D3A" w:rsidP="00933D3A">
            <w:pPr>
              <w:spacing w:after="0" w:line="288" w:lineRule="auto"/>
              <w:jc w:val="center"/>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tak</w:t>
            </w:r>
          </w:p>
        </w:tc>
        <w:tc>
          <w:tcPr>
            <w:tcW w:w="4535" w:type="dxa"/>
            <w:vAlign w:val="center"/>
          </w:tcPr>
          <w:p w14:paraId="3B1DEF9C" w14:textId="77777777" w:rsidR="00933D3A" w:rsidRPr="00BE0EDA" w:rsidRDefault="00933D3A" w:rsidP="00933D3A">
            <w:pPr>
              <w:spacing w:after="0" w:line="288" w:lineRule="auto"/>
              <w:rPr>
                <w:rFonts w:ascii="Garamond" w:eastAsia="Times New Roman" w:hAnsi="Garamond" w:cs="Times New Roman"/>
                <w:strike/>
                <w:color w:val="000000"/>
                <w:lang w:eastAsia="pl-PL"/>
              </w:rPr>
            </w:pPr>
          </w:p>
        </w:tc>
        <w:tc>
          <w:tcPr>
            <w:tcW w:w="2829" w:type="dxa"/>
            <w:vAlign w:val="center"/>
          </w:tcPr>
          <w:p w14:paraId="067E07F8" w14:textId="77777777" w:rsidR="00933D3A" w:rsidRPr="00BE0EDA" w:rsidRDefault="00933D3A" w:rsidP="00933D3A">
            <w:pPr>
              <w:spacing w:after="0" w:line="288" w:lineRule="auto"/>
              <w:rPr>
                <w:rFonts w:ascii="Garamond" w:eastAsia="Times New Roman" w:hAnsi="Garamond" w:cs="Times New Roman"/>
                <w:strike/>
                <w:color w:val="000000"/>
                <w:lang w:eastAsia="pl-PL"/>
              </w:rPr>
            </w:pPr>
            <w:r w:rsidRPr="00BE0EDA">
              <w:rPr>
                <w:rFonts w:ascii="Garamond" w:eastAsia="Times New Roman" w:hAnsi="Garamond" w:cs="Times New Roman"/>
                <w:strike/>
                <w:color w:val="000000"/>
                <w:lang w:eastAsia="pl-PL"/>
              </w:rPr>
              <w:t>- - -</w:t>
            </w:r>
          </w:p>
        </w:tc>
      </w:tr>
      <w:tr w:rsidR="00933D3A" w:rsidRPr="00BE0EDA" w14:paraId="244F045A" w14:textId="77777777" w:rsidTr="00A33307">
        <w:tc>
          <w:tcPr>
            <w:tcW w:w="959" w:type="dxa"/>
          </w:tcPr>
          <w:p w14:paraId="422943D2" w14:textId="77777777" w:rsidR="00933D3A" w:rsidRPr="00BE0EDA" w:rsidRDefault="00933D3A" w:rsidP="00933D3A">
            <w:pPr>
              <w:pStyle w:val="Akapitzlist"/>
              <w:numPr>
                <w:ilvl w:val="0"/>
                <w:numId w:val="4"/>
              </w:numPr>
              <w:spacing w:line="288" w:lineRule="auto"/>
              <w:rPr>
                <w:rFonts w:ascii="Garamond" w:hAnsi="Garamond"/>
                <w:strike/>
              </w:rPr>
            </w:pPr>
          </w:p>
        </w:tc>
        <w:tc>
          <w:tcPr>
            <w:tcW w:w="4535" w:type="dxa"/>
            <w:vAlign w:val="center"/>
          </w:tcPr>
          <w:p w14:paraId="441BA827" w14:textId="77777777" w:rsidR="00933D3A" w:rsidRPr="00BE0EDA" w:rsidRDefault="00933D3A" w:rsidP="00933D3A">
            <w:pPr>
              <w:spacing w:after="0" w:line="240" w:lineRule="auto"/>
              <w:jc w:val="both"/>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Funkcja redukcji szumów metodą trójwymiarową lub inną odpowiedzialną za wysoką jakość i jasność obrazu szczególnie podczas wykorzystania funkcji obrazowania w wąskim pasmie światła</w:t>
            </w:r>
          </w:p>
        </w:tc>
        <w:tc>
          <w:tcPr>
            <w:tcW w:w="1681" w:type="dxa"/>
            <w:vAlign w:val="center"/>
          </w:tcPr>
          <w:p w14:paraId="740ECA57" w14:textId="77777777" w:rsidR="00933D3A" w:rsidRPr="00BE0EDA" w:rsidRDefault="00933D3A" w:rsidP="00933D3A">
            <w:pPr>
              <w:spacing w:after="0" w:line="288" w:lineRule="auto"/>
              <w:jc w:val="center"/>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Tak, podąć</w:t>
            </w:r>
          </w:p>
        </w:tc>
        <w:tc>
          <w:tcPr>
            <w:tcW w:w="4535" w:type="dxa"/>
            <w:vAlign w:val="center"/>
          </w:tcPr>
          <w:p w14:paraId="76755434" w14:textId="77777777" w:rsidR="00933D3A" w:rsidRPr="00BE0EDA" w:rsidRDefault="00933D3A" w:rsidP="00933D3A">
            <w:pPr>
              <w:spacing w:after="0" w:line="288" w:lineRule="auto"/>
              <w:rPr>
                <w:rFonts w:ascii="Garamond" w:eastAsia="Times New Roman" w:hAnsi="Garamond" w:cs="Times New Roman"/>
                <w:strike/>
                <w:color w:val="000000"/>
                <w:lang w:eastAsia="pl-PL"/>
              </w:rPr>
            </w:pPr>
          </w:p>
        </w:tc>
        <w:tc>
          <w:tcPr>
            <w:tcW w:w="2829" w:type="dxa"/>
            <w:vAlign w:val="bottom"/>
          </w:tcPr>
          <w:p w14:paraId="0E2C3E9D" w14:textId="77777777" w:rsidR="00933D3A" w:rsidRPr="00BE0EDA" w:rsidRDefault="00933D3A" w:rsidP="00933D3A">
            <w:pPr>
              <w:spacing w:after="0" w:line="288" w:lineRule="auto"/>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reedukacja metodą trójwymiarową – 5 pkt.</w:t>
            </w:r>
          </w:p>
          <w:p w14:paraId="526AB9EB" w14:textId="77777777" w:rsidR="00933D3A" w:rsidRPr="00BE0EDA" w:rsidRDefault="00933D3A" w:rsidP="00933D3A">
            <w:pPr>
              <w:spacing w:after="0" w:line="288" w:lineRule="auto"/>
              <w:rPr>
                <w:rFonts w:ascii="Garamond" w:eastAsia="Times New Roman" w:hAnsi="Garamond" w:cs="Calibri"/>
                <w:strike/>
                <w:color w:val="000000"/>
                <w:lang w:eastAsia="pl-PL"/>
              </w:rPr>
            </w:pPr>
          </w:p>
          <w:p w14:paraId="636B3EA4" w14:textId="77777777" w:rsidR="00933D3A" w:rsidRPr="00BE0EDA" w:rsidRDefault="00933D3A" w:rsidP="00933D3A">
            <w:pPr>
              <w:spacing w:after="0" w:line="288" w:lineRule="auto"/>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inne rozwiązania – 0 pkt.</w:t>
            </w:r>
          </w:p>
        </w:tc>
      </w:tr>
      <w:tr w:rsidR="00933D3A" w:rsidRPr="00BE0EDA" w14:paraId="784CE0E5" w14:textId="77777777" w:rsidTr="00A33307">
        <w:tc>
          <w:tcPr>
            <w:tcW w:w="959" w:type="dxa"/>
          </w:tcPr>
          <w:p w14:paraId="0666C452" w14:textId="77777777" w:rsidR="00933D3A" w:rsidRPr="00BE0EDA" w:rsidRDefault="00933D3A" w:rsidP="00933D3A">
            <w:pPr>
              <w:pStyle w:val="Akapitzlist"/>
              <w:numPr>
                <w:ilvl w:val="0"/>
                <w:numId w:val="4"/>
              </w:numPr>
              <w:spacing w:line="288" w:lineRule="auto"/>
              <w:rPr>
                <w:rFonts w:ascii="Garamond" w:hAnsi="Garamond"/>
                <w:strike/>
              </w:rPr>
            </w:pPr>
          </w:p>
        </w:tc>
        <w:tc>
          <w:tcPr>
            <w:tcW w:w="4535" w:type="dxa"/>
            <w:vAlign w:val="center"/>
          </w:tcPr>
          <w:p w14:paraId="48736284" w14:textId="43EAC9CD" w:rsidR="00933D3A" w:rsidRPr="00BE0EDA" w:rsidRDefault="00933D3A" w:rsidP="00933D3A">
            <w:pPr>
              <w:spacing w:after="0" w:line="240" w:lineRule="auto"/>
              <w:jc w:val="both"/>
              <w:rPr>
                <w:rFonts w:ascii="Garamond" w:eastAsia="Times New Roman" w:hAnsi="Garamond" w:cs="Calibri"/>
                <w:b/>
                <w:strike/>
                <w:color w:val="000000" w:themeColor="text1"/>
                <w:lang w:eastAsia="pl-PL"/>
              </w:rPr>
            </w:pPr>
            <w:r w:rsidRPr="00BE0EDA">
              <w:rPr>
                <w:rFonts w:ascii="Garamond" w:eastAsia="Times New Roman" w:hAnsi="Garamond" w:cs="Calibri"/>
                <w:strike/>
                <w:lang w:eastAsia="pl-PL"/>
              </w:rPr>
              <w:t xml:space="preserve">Funkcja sterowania poprzez posiadany system integracji tzn. : włączanie trybu PIP </w:t>
            </w:r>
            <w:r w:rsidRPr="00BE0EDA">
              <w:rPr>
                <w:rFonts w:ascii="Garamond" w:eastAsia="Times New Roman" w:hAnsi="Garamond" w:cs="Calibri"/>
                <w:strike/>
                <w:color w:val="FF0000"/>
                <w:lang w:eastAsia="pl-PL"/>
              </w:rPr>
              <w:t>(</w:t>
            </w:r>
            <w:proofErr w:type="spellStart"/>
            <w:r w:rsidRPr="00BE0EDA">
              <w:rPr>
                <w:rFonts w:ascii="Garamond" w:eastAsia="Times New Roman" w:hAnsi="Garamond" w:cs="Calibri"/>
                <w:strike/>
                <w:color w:val="FF0000"/>
                <w:lang w:eastAsia="pl-PL"/>
              </w:rPr>
              <w:t>rozw</w:t>
            </w:r>
            <w:proofErr w:type="spellEnd"/>
            <w:r w:rsidRPr="00BE0EDA">
              <w:rPr>
                <w:rFonts w:ascii="Garamond" w:eastAsia="Times New Roman" w:hAnsi="Garamond" w:cs="Calibri"/>
                <w:strike/>
                <w:color w:val="FF0000"/>
                <w:lang w:eastAsia="pl-PL"/>
              </w:rPr>
              <w:t xml:space="preserve">. 1) lub </w:t>
            </w:r>
            <w:r w:rsidRPr="00BE0EDA">
              <w:rPr>
                <w:rFonts w:ascii="Garamond" w:hAnsi="Garamond" w:cs="Tahoma"/>
                <w:strike/>
                <w:color w:val="FF0000"/>
              </w:rPr>
              <w:t>udostępnienie kodów serwisowych dla posiadanego systemu archiwizacji (</w:t>
            </w:r>
            <w:proofErr w:type="spellStart"/>
            <w:r w:rsidRPr="00BE0EDA">
              <w:rPr>
                <w:rFonts w:ascii="Garamond" w:hAnsi="Garamond" w:cs="Tahoma"/>
                <w:strike/>
                <w:color w:val="FF0000"/>
              </w:rPr>
              <w:t>rozw</w:t>
            </w:r>
            <w:proofErr w:type="spellEnd"/>
            <w:r w:rsidRPr="00BE0EDA">
              <w:rPr>
                <w:rFonts w:ascii="Garamond" w:hAnsi="Garamond" w:cs="Tahoma"/>
                <w:strike/>
                <w:color w:val="FF0000"/>
              </w:rPr>
              <w:t>. 2)</w:t>
            </w:r>
          </w:p>
        </w:tc>
        <w:tc>
          <w:tcPr>
            <w:tcW w:w="1681" w:type="dxa"/>
            <w:vAlign w:val="center"/>
          </w:tcPr>
          <w:p w14:paraId="0D973773" w14:textId="12CE644E" w:rsidR="00933D3A" w:rsidRPr="00BE0EDA" w:rsidRDefault="00933D3A" w:rsidP="00933D3A">
            <w:pPr>
              <w:spacing w:after="0" w:line="288" w:lineRule="auto"/>
              <w:jc w:val="center"/>
              <w:rPr>
                <w:rFonts w:ascii="Garamond" w:eastAsia="Times New Roman" w:hAnsi="Garamond" w:cs="Calibri"/>
                <w:strike/>
                <w:color w:val="000000" w:themeColor="text1"/>
                <w:lang w:eastAsia="pl-PL"/>
              </w:rPr>
            </w:pPr>
            <w:r w:rsidRPr="00BE0EDA">
              <w:rPr>
                <w:rFonts w:ascii="Garamond" w:eastAsia="Times New Roman" w:hAnsi="Garamond" w:cs="Calibri"/>
                <w:strike/>
                <w:lang w:eastAsia="pl-PL"/>
              </w:rPr>
              <w:t>podać</w:t>
            </w:r>
          </w:p>
        </w:tc>
        <w:tc>
          <w:tcPr>
            <w:tcW w:w="4535" w:type="dxa"/>
            <w:vAlign w:val="center"/>
          </w:tcPr>
          <w:p w14:paraId="7D36F3EA" w14:textId="77777777" w:rsidR="00933D3A" w:rsidRPr="00BE0EDA" w:rsidRDefault="00933D3A" w:rsidP="00933D3A">
            <w:pPr>
              <w:spacing w:after="0" w:line="288" w:lineRule="auto"/>
              <w:rPr>
                <w:rFonts w:ascii="Garamond" w:eastAsia="Times New Roman" w:hAnsi="Garamond" w:cs="Times New Roman"/>
                <w:strike/>
                <w:color w:val="000000" w:themeColor="text1"/>
                <w:lang w:eastAsia="pl-PL"/>
              </w:rPr>
            </w:pPr>
          </w:p>
        </w:tc>
        <w:tc>
          <w:tcPr>
            <w:tcW w:w="2829" w:type="dxa"/>
            <w:vAlign w:val="center"/>
          </w:tcPr>
          <w:p w14:paraId="5457D8AE" w14:textId="77777777" w:rsidR="00933D3A" w:rsidRPr="00BE0EDA" w:rsidRDefault="00933D3A" w:rsidP="00933D3A">
            <w:pPr>
              <w:spacing w:after="0" w:line="288" w:lineRule="auto"/>
              <w:rPr>
                <w:rFonts w:ascii="Garamond" w:eastAsia="Times New Roman" w:hAnsi="Garamond" w:cs="Calibri"/>
                <w:strike/>
                <w:lang w:eastAsia="pl-PL"/>
              </w:rPr>
            </w:pPr>
            <w:r w:rsidRPr="00BE0EDA">
              <w:rPr>
                <w:rFonts w:ascii="Garamond" w:eastAsia="Times New Roman" w:hAnsi="Garamond" w:cs="Calibri"/>
                <w:strike/>
                <w:lang w:eastAsia="pl-PL"/>
              </w:rPr>
              <w:t xml:space="preserve">tak </w:t>
            </w:r>
            <w:r w:rsidRPr="00BE0EDA">
              <w:rPr>
                <w:rFonts w:ascii="Garamond" w:eastAsia="Times New Roman" w:hAnsi="Garamond" w:cs="Calibri"/>
                <w:strike/>
                <w:color w:val="FF0000"/>
                <w:lang w:eastAsia="pl-PL"/>
              </w:rPr>
              <w:t>(</w:t>
            </w:r>
            <w:proofErr w:type="spellStart"/>
            <w:r w:rsidRPr="00BE0EDA">
              <w:rPr>
                <w:rFonts w:ascii="Garamond" w:eastAsia="Times New Roman" w:hAnsi="Garamond" w:cs="Calibri"/>
                <w:strike/>
                <w:color w:val="FF0000"/>
                <w:lang w:eastAsia="pl-PL"/>
              </w:rPr>
              <w:t>rozw</w:t>
            </w:r>
            <w:proofErr w:type="spellEnd"/>
            <w:r w:rsidRPr="00BE0EDA">
              <w:rPr>
                <w:rFonts w:ascii="Garamond" w:eastAsia="Times New Roman" w:hAnsi="Garamond" w:cs="Calibri"/>
                <w:strike/>
                <w:color w:val="FF0000"/>
                <w:lang w:eastAsia="pl-PL"/>
              </w:rPr>
              <w:t>. 1)</w:t>
            </w:r>
            <w:r w:rsidRPr="00BE0EDA">
              <w:rPr>
                <w:rFonts w:ascii="Garamond" w:eastAsia="Times New Roman" w:hAnsi="Garamond" w:cs="Calibri"/>
                <w:strike/>
                <w:lang w:eastAsia="pl-PL"/>
              </w:rPr>
              <w:t>– 5 pkt.</w:t>
            </w:r>
          </w:p>
          <w:p w14:paraId="49205C82" w14:textId="77777777" w:rsidR="00933D3A" w:rsidRPr="00BE0EDA" w:rsidRDefault="00933D3A" w:rsidP="00933D3A">
            <w:pPr>
              <w:spacing w:after="0" w:line="288" w:lineRule="auto"/>
              <w:rPr>
                <w:rFonts w:ascii="Garamond" w:eastAsia="Times New Roman" w:hAnsi="Garamond" w:cs="Calibri"/>
                <w:strike/>
                <w:color w:val="FF0000"/>
                <w:lang w:eastAsia="pl-PL"/>
              </w:rPr>
            </w:pPr>
            <w:r w:rsidRPr="00BE0EDA">
              <w:rPr>
                <w:rFonts w:ascii="Garamond" w:eastAsia="Times New Roman" w:hAnsi="Garamond" w:cs="Calibri"/>
                <w:strike/>
                <w:color w:val="FF0000"/>
                <w:lang w:eastAsia="pl-PL"/>
              </w:rPr>
              <w:t>tak (</w:t>
            </w:r>
            <w:proofErr w:type="spellStart"/>
            <w:r w:rsidRPr="00BE0EDA">
              <w:rPr>
                <w:rFonts w:ascii="Garamond" w:eastAsia="Times New Roman" w:hAnsi="Garamond" w:cs="Calibri"/>
                <w:strike/>
                <w:color w:val="FF0000"/>
                <w:lang w:eastAsia="pl-PL"/>
              </w:rPr>
              <w:t>rozw</w:t>
            </w:r>
            <w:proofErr w:type="spellEnd"/>
            <w:r w:rsidRPr="00BE0EDA">
              <w:rPr>
                <w:rFonts w:ascii="Garamond" w:eastAsia="Times New Roman" w:hAnsi="Garamond" w:cs="Calibri"/>
                <w:strike/>
                <w:color w:val="FF0000"/>
                <w:lang w:eastAsia="pl-PL"/>
              </w:rPr>
              <w:t>. 2) – 2 pkt.</w:t>
            </w:r>
          </w:p>
          <w:p w14:paraId="4DDED2E1" w14:textId="7989C422" w:rsidR="00933D3A" w:rsidRPr="00BE0EDA" w:rsidRDefault="00933D3A" w:rsidP="00933D3A">
            <w:pPr>
              <w:spacing w:after="0" w:line="288" w:lineRule="auto"/>
              <w:rPr>
                <w:rFonts w:ascii="Garamond" w:eastAsia="Times New Roman" w:hAnsi="Garamond" w:cs="Calibri"/>
                <w:strike/>
                <w:color w:val="000000" w:themeColor="text1"/>
                <w:lang w:eastAsia="pl-PL"/>
              </w:rPr>
            </w:pPr>
            <w:r w:rsidRPr="00BE0EDA">
              <w:rPr>
                <w:rFonts w:ascii="Garamond" w:eastAsia="Times New Roman" w:hAnsi="Garamond" w:cs="Calibri"/>
                <w:strike/>
                <w:lang w:eastAsia="pl-PL"/>
              </w:rPr>
              <w:t>nie – 0 pkt.</w:t>
            </w:r>
          </w:p>
        </w:tc>
      </w:tr>
      <w:tr w:rsidR="00933D3A" w:rsidRPr="00BE0EDA" w14:paraId="07C014FF" w14:textId="77777777" w:rsidTr="005500C9">
        <w:tc>
          <w:tcPr>
            <w:tcW w:w="959" w:type="dxa"/>
          </w:tcPr>
          <w:p w14:paraId="385CA542" w14:textId="77777777" w:rsidR="00933D3A" w:rsidRPr="00BE0EDA" w:rsidRDefault="00933D3A" w:rsidP="00933D3A">
            <w:pPr>
              <w:pStyle w:val="Akapitzlist"/>
              <w:numPr>
                <w:ilvl w:val="0"/>
                <w:numId w:val="4"/>
              </w:numPr>
              <w:spacing w:line="288" w:lineRule="auto"/>
              <w:rPr>
                <w:rFonts w:ascii="Garamond" w:hAnsi="Garamond"/>
                <w:strike/>
              </w:rPr>
            </w:pPr>
          </w:p>
        </w:tc>
        <w:tc>
          <w:tcPr>
            <w:tcW w:w="4535" w:type="dxa"/>
            <w:vAlign w:val="center"/>
          </w:tcPr>
          <w:p w14:paraId="553C9663" w14:textId="04C8AFC9" w:rsidR="00933D3A" w:rsidRPr="00BE0EDA" w:rsidRDefault="00933D3A" w:rsidP="00933D3A">
            <w:pPr>
              <w:spacing w:after="0" w:line="240" w:lineRule="auto"/>
              <w:jc w:val="both"/>
              <w:rPr>
                <w:rFonts w:ascii="Garamond" w:eastAsia="Times New Roman" w:hAnsi="Garamond" w:cs="Calibri"/>
                <w:strike/>
                <w:lang w:eastAsia="pl-PL"/>
              </w:rPr>
            </w:pPr>
            <w:r w:rsidRPr="00BE0EDA">
              <w:rPr>
                <w:rFonts w:ascii="Garamond" w:eastAsia="Times New Roman" w:hAnsi="Garamond" w:cs="Calibri"/>
                <w:strike/>
                <w:lang w:eastAsia="pl-PL"/>
              </w:rPr>
              <w:t xml:space="preserve">Możliwość podłączenia głowic kamery SD oraz HD do endoskopów sztywnych </w:t>
            </w:r>
            <w:r w:rsidRPr="00BE0EDA">
              <w:rPr>
                <w:rFonts w:ascii="Garamond" w:eastAsia="Times New Roman" w:hAnsi="Garamond" w:cs="Calibri"/>
                <w:strike/>
                <w:color w:val="FF0000"/>
                <w:lang w:eastAsia="pl-PL"/>
              </w:rPr>
              <w:t>lub</w:t>
            </w:r>
            <w:r w:rsidRPr="00BE0EDA">
              <w:rPr>
                <w:rFonts w:ascii="Garamond" w:eastAsia="Times New Roman" w:hAnsi="Garamond" w:cs="Calibri"/>
                <w:strike/>
                <w:lang w:eastAsia="pl-PL"/>
              </w:rPr>
              <w:t xml:space="preserve"> </w:t>
            </w:r>
            <w:r w:rsidRPr="00BE0EDA">
              <w:rPr>
                <w:rFonts w:ascii="Garamond" w:eastAsia="Times New Roman" w:hAnsi="Garamond" w:cs="Calibri"/>
                <w:strike/>
                <w:color w:val="FF0000"/>
                <w:lang w:eastAsia="pl-PL"/>
              </w:rPr>
              <w:t>m</w:t>
            </w:r>
            <w:r w:rsidRPr="00BE0EDA">
              <w:rPr>
                <w:rFonts w:ascii="Garamond" w:hAnsi="Garamond" w:cs="Tahoma"/>
                <w:strike/>
                <w:color w:val="FF0000"/>
              </w:rPr>
              <w:t xml:space="preserve">ożliwość podłączenia głowic kamery SD oraz HD do endoskopów </w:t>
            </w:r>
          </w:p>
        </w:tc>
        <w:tc>
          <w:tcPr>
            <w:tcW w:w="1681" w:type="dxa"/>
            <w:vAlign w:val="center"/>
          </w:tcPr>
          <w:p w14:paraId="106243C3" w14:textId="5067ED44" w:rsidR="00933D3A" w:rsidRPr="00BE0EDA" w:rsidRDefault="00933D3A" w:rsidP="00933D3A">
            <w:pPr>
              <w:spacing w:after="0" w:line="288" w:lineRule="auto"/>
              <w:jc w:val="center"/>
              <w:rPr>
                <w:rFonts w:ascii="Garamond" w:eastAsia="Times New Roman" w:hAnsi="Garamond" w:cs="Calibri"/>
                <w:strike/>
                <w:lang w:eastAsia="pl-PL"/>
              </w:rPr>
            </w:pPr>
            <w:r w:rsidRPr="00BE0EDA">
              <w:rPr>
                <w:rFonts w:ascii="Garamond" w:eastAsia="Times New Roman" w:hAnsi="Garamond" w:cs="Calibri"/>
                <w:strike/>
                <w:lang w:eastAsia="pl-PL"/>
              </w:rPr>
              <w:t>podać</w:t>
            </w:r>
          </w:p>
        </w:tc>
        <w:tc>
          <w:tcPr>
            <w:tcW w:w="4535" w:type="dxa"/>
          </w:tcPr>
          <w:p w14:paraId="24CE439E" w14:textId="77777777" w:rsidR="00933D3A" w:rsidRPr="00BE0EDA" w:rsidRDefault="00933D3A" w:rsidP="00933D3A">
            <w:pPr>
              <w:spacing w:after="0" w:line="288" w:lineRule="auto"/>
              <w:rPr>
                <w:rFonts w:ascii="Garamond" w:eastAsia="Times New Roman" w:hAnsi="Garamond" w:cs="Times New Roman"/>
                <w:strike/>
                <w:lang w:eastAsia="pl-PL"/>
              </w:rPr>
            </w:pPr>
          </w:p>
        </w:tc>
        <w:tc>
          <w:tcPr>
            <w:tcW w:w="2829" w:type="dxa"/>
            <w:vAlign w:val="bottom"/>
          </w:tcPr>
          <w:p w14:paraId="0CB97B3B" w14:textId="77777777" w:rsidR="00933D3A" w:rsidRPr="00BE0EDA" w:rsidRDefault="00933D3A" w:rsidP="00933D3A">
            <w:pPr>
              <w:spacing w:after="0" w:line="288" w:lineRule="auto"/>
              <w:rPr>
                <w:rFonts w:ascii="Garamond" w:eastAsia="Times New Roman" w:hAnsi="Garamond" w:cs="Calibri"/>
                <w:strike/>
                <w:lang w:eastAsia="pl-PL"/>
              </w:rPr>
            </w:pPr>
            <w:r w:rsidRPr="00BE0EDA">
              <w:rPr>
                <w:rFonts w:ascii="Garamond" w:eastAsia="Times New Roman" w:hAnsi="Garamond" w:cs="Calibri"/>
                <w:strike/>
                <w:lang w:eastAsia="pl-PL"/>
              </w:rPr>
              <w:t>tak – 5 pkt.</w:t>
            </w:r>
          </w:p>
          <w:p w14:paraId="0B02DC0A" w14:textId="42B9485F" w:rsidR="00933D3A" w:rsidRPr="00BE0EDA" w:rsidRDefault="00933D3A" w:rsidP="00933D3A">
            <w:pPr>
              <w:autoSpaceDE w:val="0"/>
              <w:autoSpaceDN w:val="0"/>
              <w:adjustRightInd w:val="0"/>
              <w:spacing w:line="288" w:lineRule="auto"/>
              <w:rPr>
                <w:rFonts w:ascii="Garamond" w:hAnsi="Garamond" w:cs="Calibri"/>
                <w:strike/>
              </w:rPr>
            </w:pPr>
            <w:r w:rsidRPr="00BE0EDA">
              <w:rPr>
                <w:rFonts w:ascii="Garamond" w:eastAsia="Times New Roman" w:hAnsi="Garamond" w:cs="Calibri"/>
                <w:strike/>
                <w:lang w:eastAsia="pl-PL"/>
              </w:rPr>
              <w:t>nie – 0 pkt.</w:t>
            </w:r>
          </w:p>
        </w:tc>
      </w:tr>
      <w:tr w:rsidR="00933D3A" w:rsidRPr="00BE0EDA" w14:paraId="4849DCD2" w14:textId="77777777" w:rsidTr="005500C9">
        <w:tc>
          <w:tcPr>
            <w:tcW w:w="959" w:type="dxa"/>
          </w:tcPr>
          <w:p w14:paraId="6EF2384D" w14:textId="77777777" w:rsidR="00933D3A" w:rsidRPr="00BE0EDA" w:rsidRDefault="00933D3A" w:rsidP="00933D3A">
            <w:pPr>
              <w:pStyle w:val="Akapitzlist"/>
              <w:numPr>
                <w:ilvl w:val="0"/>
                <w:numId w:val="4"/>
              </w:numPr>
              <w:spacing w:line="288" w:lineRule="auto"/>
              <w:rPr>
                <w:rFonts w:ascii="Garamond" w:hAnsi="Garamond"/>
                <w:strike/>
              </w:rPr>
            </w:pPr>
          </w:p>
        </w:tc>
        <w:tc>
          <w:tcPr>
            <w:tcW w:w="4535" w:type="dxa"/>
            <w:vAlign w:val="center"/>
          </w:tcPr>
          <w:p w14:paraId="5D66CE9E" w14:textId="1E6AC673" w:rsidR="00933D3A" w:rsidRPr="00BE0EDA" w:rsidRDefault="00933D3A" w:rsidP="00933D3A">
            <w:pPr>
              <w:spacing w:after="0" w:line="240" w:lineRule="auto"/>
              <w:jc w:val="both"/>
              <w:rPr>
                <w:rFonts w:ascii="Garamond" w:eastAsia="Times New Roman" w:hAnsi="Garamond" w:cs="Calibri"/>
                <w:strike/>
                <w:lang w:eastAsia="pl-PL"/>
              </w:rPr>
            </w:pPr>
            <w:r w:rsidRPr="00BE0EDA">
              <w:rPr>
                <w:rFonts w:ascii="Garamond" w:eastAsia="Times New Roman" w:hAnsi="Garamond" w:cs="Calibri"/>
                <w:strike/>
                <w:color w:val="000000" w:themeColor="text1"/>
                <w:lang w:eastAsia="pl-PL"/>
              </w:rPr>
              <w:t xml:space="preserve">Możliwość podłączenia: endoskopów urologicznych, laryngologicznych, laparoskopowych </w:t>
            </w:r>
            <w:r w:rsidRPr="00BE0EDA">
              <w:rPr>
                <w:rFonts w:ascii="Garamond" w:eastAsia="Times New Roman" w:hAnsi="Garamond" w:cs="Calibri"/>
                <w:strike/>
                <w:color w:val="FF0000"/>
                <w:lang w:eastAsia="pl-PL"/>
              </w:rPr>
              <w:t xml:space="preserve">lub </w:t>
            </w:r>
            <w:r w:rsidRPr="00BE0EDA">
              <w:rPr>
                <w:rFonts w:ascii="Garamond" w:hAnsi="Garamond" w:cs="Tahoma"/>
                <w:strike/>
                <w:color w:val="FF0000"/>
              </w:rPr>
              <w:t>endoskopów urologicznych, laryngologicznych, pulmonologicznych, gastroenterologicznych</w:t>
            </w:r>
          </w:p>
        </w:tc>
        <w:tc>
          <w:tcPr>
            <w:tcW w:w="1681" w:type="dxa"/>
            <w:vAlign w:val="center"/>
          </w:tcPr>
          <w:p w14:paraId="4C116BEC" w14:textId="5B3F4110" w:rsidR="00933D3A" w:rsidRPr="00BE0EDA" w:rsidRDefault="00933D3A" w:rsidP="00933D3A">
            <w:pPr>
              <w:spacing w:after="0" w:line="288" w:lineRule="auto"/>
              <w:jc w:val="center"/>
              <w:rPr>
                <w:rFonts w:ascii="Garamond" w:eastAsia="Times New Roman" w:hAnsi="Garamond" w:cs="Calibri"/>
                <w:strike/>
                <w:lang w:eastAsia="pl-PL"/>
              </w:rPr>
            </w:pPr>
            <w:r w:rsidRPr="00BE0EDA">
              <w:rPr>
                <w:rFonts w:ascii="Garamond" w:eastAsia="Times New Roman" w:hAnsi="Garamond" w:cs="Calibri"/>
                <w:strike/>
                <w:lang w:eastAsia="pl-PL"/>
              </w:rPr>
              <w:t>podać</w:t>
            </w:r>
          </w:p>
        </w:tc>
        <w:tc>
          <w:tcPr>
            <w:tcW w:w="4535" w:type="dxa"/>
          </w:tcPr>
          <w:p w14:paraId="5366257C" w14:textId="77777777" w:rsidR="00933D3A" w:rsidRPr="00BE0EDA" w:rsidRDefault="00933D3A" w:rsidP="00933D3A">
            <w:pPr>
              <w:spacing w:after="0" w:line="288" w:lineRule="auto"/>
              <w:rPr>
                <w:rFonts w:ascii="Garamond" w:eastAsia="Times New Roman" w:hAnsi="Garamond" w:cs="Times New Roman"/>
                <w:strike/>
                <w:lang w:eastAsia="pl-PL"/>
              </w:rPr>
            </w:pPr>
          </w:p>
        </w:tc>
        <w:tc>
          <w:tcPr>
            <w:tcW w:w="2829" w:type="dxa"/>
            <w:vAlign w:val="bottom"/>
          </w:tcPr>
          <w:p w14:paraId="0A6027EB" w14:textId="77777777" w:rsidR="00933D3A" w:rsidRPr="00BE0EDA" w:rsidRDefault="00933D3A" w:rsidP="00933D3A">
            <w:pPr>
              <w:spacing w:after="0" w:line="288" w:lineRule="auto"/>
              <w:rPr>
                <w:rFonts w:ascii="Garamond" w:eastAsia="Times New Roman" w:hAnsi="Garamond" w:cs="Calibri"/>
                <w:strike/>
                <w:lang w:eastAsia="pl-PL"/>
              </w:rPr>
            </w:pPr>
            <w:r w:rsidRPr="00BE0EDA">
              <w:rPr>
                <w:rFonts w:ascii="Garamond" w:eastAsia="Times New Roman" w:hAnsi="Garamond" w:cs="Calibri"/>
                <w:strike/>
                <w:lang w:eastAsia="pl-PL"/>
              </w:rPr>
              <w:t>tak – 5 pkt.</w:t>
            </w:r>
          </w:p>
          <w:p w14:paraId="1F101D89" w14:textId="25E81E8A" w:rsidR="00933D3A" w:rsidRPr="00BE0EDA" w:rsidRDefault="00933D3A" w:rsidP="00933D3A">
            <w:pPr>
              <w:autoSpaceDE w:val="0"/>
              <w:autoSpaceDN w:val="0"/>
              <w:adjustRightInd w:val="0"/>
              <w:spacing w:line="288" w:lineRule="auto"/>
              <w:rPr>
                <w:rFonts w:ascii="Garamond" w:hAnsi="Garamond" w:cs="Calibri"/>
                <w:strike/>
              </w:rPr>
            </w:pPr>
            <w:r w:rsidRPr="00BE0EDA">
              <w:rPr>
                <w:rFonts w:ascii="Garamond" w:eastAsia="Times New Roman" w:hAnsi="Garamond" w:cs="Calibri"/>
                <w:strike/>
                <w:lang w:eastAsia="pl-PL"/>
              </w:rPr>
              <w:t>nie – 0 pkt.</w:t>
            </w:r>
          </w:p>
        </w:tc>
      </w:tr>
      <w:tr w:rsidR="00933D3A" w:rsidRPr="00BE0EDA" w14:paraId="6E224659" w14:textId="77777777" w:rsidTr="00A33307">
        <w:tc>
          <w:tcPr>
            <w:tcW w:w="959" w:type="dxa"/>
          </w:tcPr>
          <w:p w14:paraId="54A94C24" w14:textId="77777777" w:rsidR="00933D3A" w:rsidRPr="00BE0EDA" w:rsidRDefault="00933D3A" w:rsidP="00933D3A">
            <w:pPr>
              <w:pStyle w:val="Akapitzlist"/>
              <w:numPr>
                <w:ilvl w:val="0"/>
                <w:numId w:val="4"/>
              </w:numPr>
              <w:spacing w:line="288" w:lineRule="auto"/>
              <w:rPr>
                <w:rFonts w:ascii="Garamond" w:hAnsi="Garamond"/>
                <w:strike/>
              </w:rPr>
            </w:pPr>
          </w:p>
        </w:tc>
        <w:tc>
          <w:tcPr>
            <w:tcW w:w="4535" w:type="dxa"/>
            <w:vAlign w:val="center"/>
          </w:tcPr>
          <w:p w14:paraId="7DDAD179" w14:textId="77777777" w:rsidR="00933D3A" w:rsidRPr="00BE0EDA" w:rsidRDefault="00933D3A" w:rsidP="00933D3A">
            <w:pPr>
              <w:spacing w:after="0" w:line="240" w:lineRule="auto"/>
              <w:jc w:val="both"/>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Zapis badania endoskopowego do systemu HIS</w:t>
            </w:r>
          </w:p>
        </w:tc>
        <w:tc>
          <w:tcPr>
            <w:tcW w:w="1681" w:type="dxa"/>
            <w:vAlign w:val="center"/>
          </w:tcPr>
          <w:p w14:paraId="4EA30B56" w14:textId="77777777" w:rsidR="00933D3A" w:rsidRPr="00BE0EDA" w:rsidRDefault="00933D3A" w:rsidP="00933D3A">
            <w:pPr>
              <w:spacing w:after="0" w:line="288" w:lineRule="auto"/>
              <w:jc w:val="center"/>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podać</w:t>
            </w:r>
          </w:p>
        </w:tc>
        <w:tc>
          <w:tcPr>
            <w:tcW w:w="4535" w:type="dxa"/>
            <w:vAlign w:val="center"/>
          </w:tcPr>
          <w:p w14:paraId="5FF6D029" w14:textId="77777777" w:rsidR="00933D3A" w:rsidRPr="00BE0EDA" w:rsidRDefault="00933D3A" w:rsidP="00933D3A">
            <w:pPr>
              <w:spacing w:after="0" w:line="288" w:lineRule="auto"/>
              <w:rPr>
                <w:rFonts w:ascii="Garamond" w:eastAsia="Times New Roman" w:hAnsi="Garamond" w:cs="Times New Roman"/>
                <w:strike/>
                <w:color w:val="000000"/>
                <w:lang w:eastAsia="pl-PL"/>
              </w:rPr>
            </w:pPr>
          </w:p>
        </w:tc>
        <w:tc>
          <w:tcPr>
            <w:tcW w:w="2829" w:type="dxa"/>
            <w:vAlign w:val="center"/>
          </w:tcPr>
          <w:p w14:paraId="1A9CA0A5" w14:textId="77777777" w:rsidR="00933D3A" w:rsidRPr="00BE0EDA" w:rsidRDefault="00933D3A" w:rsidP="00933D3A">
            <w:pPr>
              <w:spacing w:after="0" w:line="288" w:lineRule="auto"/>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tak – 5 pkt.</w:t>
            </w:r>
          </w:p>
          <w:p w14:paraId="05CB9510" w14:textId="77777777" w:rsidR="00933D3A" w:rsidRPr="00BE0EDA" w:rsidRDefault="00933D3A" w:rsidP="00933D3A">
            <w:pPr>
              <w:spacing w:after="0" w:line="288" w:lineRule="auto"/>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nie – 0 pkt.</w:t>
            </w:r>
          </w:p>
        </w:tc>
      </w:tr>
      <w:tr w:rsidR="00933D3A" w:rsidRPr="00BE0EDA" w14:paraId="6BA689B5" w14:textId="77777777" w:rsidTr="00A33307">
        <w:tc>
          <w:tcPr>
            <w:tcW w:w="959" w:type="dxa"/>
          </w:tcPr>
          <w:p w14:paraId="33F1C5BC" w14:textId="77777777" w:rsidR="00933D3A" w:rsidRPr="00BE0EDA" w:rsidRDefault="00933D3A" w:rsidP="00933D3A">
            <w:pPr>
              <w:pStyle w:val="Akapitzlist"/>
              <w:numPr>
                <w:ilvl w:val="0"/>
                <w:numId w:val="4"/>
              </w:numPr>
              <w:spacing w:line="288" w:lineRule="auto"/>
              <w:rPr>
                <w:rFonts w:ascii="Garamond" w:hAnsi="Garamond"/>
                <w:strike/>
              </w:rPr>
            </w:pPr>
          </w:p>
        </w:tc>
        <w:tc>
          <w:tcPr>
            <w:tcW w:w="4535" w:type="dxa"/>
            <w:vAlign w:val="bottom"/>
          </w:tcPr>
          <w:p w14:paraId="5D3B8B72" w14:textId="301253FF" w:rsidR="00933D3A" w:rsidRPr="00BE0EDA" w:rsidRDefault="00933D3A" w:rsidP="00933D3A">
            <w:pPr>
              <w:spacing w:after="0" w:line="240" w:lineRule="auto"/>
              <w:jc w:val="both"/>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 xml:space="preserve">Menu funkcyjne (ustawień) oraz komunikaty procesora wyświetlane w pełni w języku polskim </w:t>
            </w:r>
            <w:r w:rsidRPr="00BE0EDA">
              <w:rPr>
                <w:rFonts w:ascii="Garamond" w:eastAsia="Times New Roman" w:hAnsi="Garamond" w:cs="Calibri"/>
                <w:strike/>
                <w:color w:val="FF0000"/>
                <w:lang w:eastAsia="pl-PL"/>
              </w:rPr>
              <w:t xml:space="preserve">lub </w:t>
            </w:r>
            <w:r w:rsidRPr="00BE0EDA">
              <w:rPr>
                <w:rFonts w:ascii="Garamond" w:hAnsi="Garamond" w:cs="Tahoma"/>
                <w:strike/>
                <w:color w:val="FF0000"/>
              </w:rPr>
              <w:t>menu funkcyjne procesora wyświetlane w języku polskim</w:t>
            </w:r>
          </w:p>
        </w:tc>
        <w:tc>
          <w:tcPr>
            <w:tcW w:w="1681" w:type="dxa"/>
            <w:vAlign w:val="center"/>
          </w:tcPr>
          <w:p w14:paraId="50617F90" w14:textId="77777777" w:rsidR="00933D3A" w:rsidRPr="00BE0EDA" w:rsidRDefault="00933D3A" w:rsidP="00933D3A">
            <w:pPr>
              <w:spacing w:after="0" w:line="288" w:lineRule="auto"/>
              <w:jc w:val="center"/>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tak</w:t>
            </w:r>
          </w:p>
        </w:tc>
        <w:tc>
          <w:tcPr>
            <w:tcW w:w="4535" w:type="dxa"/>
            <w:vAlign w:val="center"/>
          </w:tcPr>
          <w:p w14:paraId="47678769" w14:textId="77777777" w:rsidR="00933D3A" w:rsidRPr="00BE0EDA" w:rsidRDefault="00933D3A" w:rsidP="00933D3A">
            <w:pPr>
              <w:spacing w:after="0" w:line="288" w:lineRule="auto"/>
              <w:rPr>
                <w:rFonts w:ascii="Garamond" w:eastAsia="Times New Roman" w:hAnsi="Garamond" w:cs="Times New Roman"/>
                <w:strike/>
                <w:color w:val="000000"/>
                <w:lang w:eastAsia="pl-PL"/>
              </w:rPr>
            </w:pPr>
          </w:p>
        </w:tc>
        <w:tc>
          <w:tcPr>
            <w:tcW w:w="2829" w:type="dxa"/>
            <w:vAlign w:val="center"/>
          </w:tcPr>
          <w:p w14:paraId="69C2A7A6" w14:textId="77777777" w:rsidR="00933D3A" w:rsidRPr="00BE0EDA" w:rsidRDefault="00933D3A" w:rsidP="00933D3A">
            <w:pPr>
              <w:spacing w:after="0" w:line="288" w:lineRule="auto"/>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 - -</w:t>
            </w:r>
          </w:p>
        </w:tc>
      </w:tr>
      <w:tr w:rsidR="00933D3A" w:rsidRPr="00BE0EDA" w14:paraId="1996432D" w14:textId="77777777" w:rsidTr="00A33307">
        <w:tc>
          <w:tcPr>
            <w:tcW w:w="959" w:type="dxa"/>
          </w:tcPr>
          <w:p w14:paraId="6EFDCF00" w14:textId="77777777" w:rsidR="00933D3A" w:rsidRPr="00BE0EDA" w:rsidRDefault="00933D3A" w:rsidP="00933D3A">
            <w:pPr>
              <w:pStyle w:val="Akapitzlist"/>
              <w:numPr>
                <w:ilvl w:val="0"/>
                <w:numId w:val="4"/>
              </w:numPr>
              <w:spacing w:line="288" w:lineRule="auto"/>
              <w:rPr>
                <w:rFonts w:ascii="Garamond" w:hAnsi="Garamond"/>
                <w:strike/>
              </w:rPr>
            </w:pPr>
          </w:p>
        </w:tc>
        <w:tc>
          <w:tcPr>
            <w:tcW w:w="4535" w:type="dxa"/>
            <w:vAlign w:val="bottom"/>
          </w:tcPr>
          <w:p w14:paraId="430B725E" w14:textId="77777777" w:rsidR="00933D3A" w:rsidRPr="00BE0EDA" w:rsidRDefault="00933D3A" w:rsidP="00933D3A">
            <w:pPr>
              <w:spacing w:after="0" w:line="240" w:lineRule="auto"/>
              <w:jc w:val="both"/>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Polskie czcionki komunikatów procesora</w:t>
            </w:r>
          </w:p>
          <w:p w14:paraId="00FEEFB0" w14:textId="77777777" w:rsidR="00933D3A" w:rsidRPr="00BE0EDA" w:rsidRDefault="00933D3A" w:rsidP="00933D3A">
            <w:pPr>
              <w:spacing w:after="0" w:line="240" w:lineRule="auto"/>
              <w:jc w:val="both"/>
              <w:rPr>
                <w:rFonts w:ascii="Garamond" w:eastAsia="Times New Roman" w:hAnsi="Garamond" w:cs="Calibri"/>
                <w:strike/>
                <w:color w:val="000000"/>
                <w:lang w:eastAsia="pl-PL"/>
              </w:rPr>
            </w:pPr>
          </w:p>
          <w:p w14:paraId="19FB22B9" w14:textId="32516662" w:rsidR="00933D3A" w:rsidRPr="00BE0EDA" w:rsidRDefault="00933D3A" w:rsidP="00933D3A">
            <w:pPr>
              <w:spacing w:after="0" w:line="240" w:lineRule="auto"/>
              <w:jc w:val="both"/>
              <w:rPr>
                <w:rFonts w:ascii="Garamond" w:eastAsia="Times New Roman" w:hAnsi="Garamond" w:cs="Calibri"/>
                <w:strike/>
                <w:color w:val="000000"/>
                <w:lang w:eastAsia="pl-PL"/>
              </w:rPr>
            </w:pPr>
            <w:r w:rsidRPr="00BE0EDA">
              <w:rPr>
                <w:rFonts w:ascii="Garamond" w:hAnsi="Garamond" w:cs="Calibri"/>
                <w:strike/>
                <w:color w:val="FF0000"/>
                <w:sz w:val="18"/>
                <w:szCs w:val="18"/>
              </w:rPr>
              <w:t xml:space="preserve">Zamawiający dopuszcza </w:t>
            </w:r>
            <w:r w:rsidRPr="00BE0EDA">
              <w:rPr>
                <w:rFonts w:ascii="Garamond" w:hAnsi="Garamond" w:cs="Tahoma"/>
                <w:strike/>
                <w:color w:val="FF0000"/>
                <w:sz w:val="18"/>
                <w:szCs w:val="18"/>
              </w:rPr>
              <w:t>procesor z menu dla użytkownika w języku polskim, lecz bez możliwości używania znaków diakrytycznych (</w:t>
            </w:r>
            <w:proofErr w:type="spellStart"/>
            <w:r w:rsidRPr="00BE0EDA">
              <w:rPr>
                <w:rFonts w:ascii="Garamond" w:hAnsi="Garamond" w:cs="Tahoma"/>
                <w:strike/>
                <w:color w:val="FF0000"/>
                <w:sz w:val="18"/>
                <w:szCs w:val="18"/>
              </w:rPr>
              <w:t>ą,ę,ć,ł,ń,ó,ż</w:t>
            </w:r>
            <w:proofErr w:type="spellEnd"/>
            <w:r w:rsidRPr="00BE0EDA">
              <w:rPr>
                <w:rFonts w:ascii="Garamond" w:hAnsi="Garamond" w:cs="Tahoma"/>
                <w:strike/>
                <w:color w:val="FF0000"/>
                <w:sz w:val="18"/>
                <w:szCs w:val="18"/>
              </w:rPr>
              <w:t>) - znaki obsługiwane w systemie archiwizacji badań DICOM w obsłudze polskich nazwisk WORKLIST</w:t>
            </w:r>
          </w:p>
        </w:tc>
        <w:tc>
          <w:tcPr>
            <w:tcW w:w="1681" w:type="dxa"/>
            <w:vAlign w:val="center"/>
          </w:tcPr>
          <w:p w14:paraId="526FC017" w14:textId="77777777" w:rsidR="00933D3A" w:rsidRPr="00BE0EDA" w:rsidRDefault="00933D3A" w:rsidP="00933D3A">
            <w:pPr>
              <w:spacing w:after="0" w:line="288" w:lineRule="auto"/>
              <w:jc w:val="center"/>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tak</w:t>
            </w:r>
          </w:p>
        </w:tc>
        <w:tc>
          <w:tcPr>
            <w:tcW w:w="4535" w:type="dxa"/>
            <w:vAlign w:val="center"/>
          </w:tcPr>
          <w:p w14:paraId="242904A1" w14:textId="77777777" w:rsidR="00933D3A" w:rsidRPr="00BE0EDA" w:rsidRDefault="00933D3A" w:rsidP="00933D3A">
            <w:pPr>
              <w:spacing w:after="0" w:line="288" w:lineRule="auto"/>
              <w:rPr>
                <w:rFonts w:ascii="Garamond" w:eastAsia="Times New Roman" w:hAnsi="Garamond" w:cs="Times New Roman"/>
                <w:strike/>
                <w:color w:val="000000"/>
                <w:lang w:eastAsia="pl-PL"/>
              </w:rPr>
            </w:pPr>
          </w:p>
        </w:tc>
        <w:tc>
          <w:tcPr>
            <w:tcW w:w="2829" w:type="dxa"/>
            <w:vAlign w:val="center"/>
          </w:tcPr>
          <w:p w14:paraId="54A358E6" w14:textId="77777777" w:rsidR="00933D3A" w:rsidRPr="00BE0EDA" w:rsidRDefault="00933D3A" w:rsidP="00933D3A">
            <w:pPr>
              <w:spacing w:after="0" w:line="288" w:lineRule="auto"/>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 - -</w:t>
            </w:r>
          </w:p>
        </w:tc>
      </w:tr>
      <w:tr w:rsidR="00933D3A" w:rsidRPr="00BE0EDA" w14:paraId="7CE0F649" w14:textId="77777777" w:rsidTr="00A33307">
        <w:tc>
          <w:tcPr>
            <w:tcW w:w="959" w:type="dxa"/>
          </w:tcPr>
          <w:p w14:paraId="349BE419" w14:textId="77777777" w:rsidR="00933D3A" w:rsidRPr="00BE0EDA" w:rsidRDefault="00933D3A" w:rsidP="00933D3A">
            <w:pPr>
              <w:pStyle w:val="Akapitzlist"/>
              <w:numPr>
                <w:ilvl w:val="0"/>
                <w:numId w:val="4"/>
              </w:numPr>
              <w:spacing w:line="288" w:lineRule="auto"/>
              <w:rPr>
                <w:rFonts w:ascii="Garamond" w:hAnsi="Garamond"/>
                <w:strike/>
              </w:rPr>
            </w:pPr>
          </w:p>
        </w:tc>
        <w:tc>
          <w:tcPr>
            <w:tcW w:w="4535" w:type="dxa"/>
            <w:vAlign w:val="center"/>
          </w:tcPr>
          <w:p w14:paraId="3B0D45E0" w14:textId="77777777" w:rsidR="00933D3A" w:rsidRPr="00BE0EDA" w:rsidRDefault="00933D3A" w:rsidP="00933D3A">
            <w:pPr>
              <w:spacing w:after="0" w:line="240" w:lineRule="auto"/>
              <w:jc w:val="both"/>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Możliwość używania znaków diakrytycznych (</w:t>
            </w:r>
            <w:proofErr w:type="spellStart"/>
            <w:r w:rsidRPr="00BE0EDA">
              <w:rPr>
                <w:rFonts w:ascii="Garamond" w:eastAsia="Times New Roman" w:hAnsi="Garamond" w:cs="Calibri"/>
                <w:strike/>
                <w:color w:val="000000"/>
                <w:lang w:eastAsia="pl-PL"/>
              </w:rPr>
              <w:t>ą,ę,ć,ł,ń,ó,ż,ź</w:t>
            </w:r>
            <w:proofErr w:type="spellEnd"/>
            <w:r w:rsidRPr="00BE0EDA">
              <w:rPr>
                <w:rFonts w:ascii="Garamond" w:eastAsia="Times New Roman" w:hAnsi="Garamond" w:cs="Calibri"/>
                <w:strike/>
                <w:color w:val="000000"/>
                <w:lang w:eastAsia="pl-PL"/>
              </w:rPr>
              <w:t>) podczas wpisywania imienia i nazwiska pacjenta (co najmniej do systemu archiwizacji)</w:t>
            </w:r>
          </w:p>
          <w:p w14:paraId="4503A7BE" w14:textId="77777777" w:rsidR="00933D3A" w:rsidRPr="00BE0EDA" w:rsidRDefault="00933D3A" w:rsidP="00933D3A">
            <w:pPr>
              <w:spacing w:after="0" w:line="240" w:lineRule="auto"/>
              <w:jc w:val="both"/>
              <w:rPr>
                <w:rFonts w:ascii="Garamond" w:eastAsia="Times New Roman" w:hAnsi="Garamond" w:cs="Calibri"/>
                <w:strike/>
                <w:color w:val="000000"/>
                <w:lang w:eastAsia="pl-PL"/>
              </w:rPr>
            </w:pPr>
          </w:p>
          <w:p w14:paraId="5B8A6940" w14:textId="4EB63EA3" w:rsidR="00933D3A" w:rsidRPr="00BE0EDA" w:rsidRDefault="00933D3A" w:rsidP="00933D3A">
            <w:pPr>
              <w:spacing w:after="0" w:line="240" w:lineRule="auto"/>
              <w:jc w:val="both"/>
              <w:rPr>
                <w:rFonts w:ascii="Garamond" w:eastAsia="Times New Roman" w:hAnsi="Garamond" w:cs="Calibri"/>
                <w:strike/>
                <w:color w:val="000000"/>
                <w:lang w:eastAsia="pl-PL"/>
              </w:rPr>
            </w:pPr>
            <w:r w:rsidRPr="00BE0EDA">
              <w:rPr>
                <w:rFonts w:ascii="Garamond" w:hAnsi="Garamond" w:cs="Calibri"/>
                <w:strike/>
                <w:color w:val="FF0000"/>
                <w:sz w:val="18"/>
                <w:szCs w:val="18"/>
              </w:rPr>
              <w:t xml:space="preserve">Zamawiający dopuszcza </w:t>
            </w:r>
            <w:r w:rsidRPr="00BE0EDA">
              <w:rPr>
                <w:rFonts w:ascii="Garamond" w:hAnsi="Garamond" w:cs="Tahoma"/>
                <w:strike/>
                <w:color w:val="FF0000"/>
                <w:sz w:val="18"/>
                <w:szCs w:val="18"/>
              </w:rPr>
              <w:t>procesor z menu dla użytkownika w języku polskim, lecz bez możliwości używania znaków diakrytycznych (</w:t>
            </w:r>
            <w:proofErr w:type="spellStart"/>
            <w:r w:rsidRPr="00BE0EDA">
              <w:rPr>
                <w:rFonts w:ascii="Garamond" w:hAnsi="Garamond" w:cs="Tahoma"/>
                <w:strike/>
                <w:color w:val="FF0000"/>
                <w:sz w:val="18"/>
                <w:szCs w:val="18"/>
              </w:rPr>
              <w:t>ą,ę,ć,ł,ń,ó,ż</w:t>
            </w:r>
            <w:proofErr w:type="spellEnd"/>
            <w:r w:rsidRPr="00BE0EDA">
              <w:rPr>
                <w:rFonts w:ascii="Garamond" w:hAnsi="Garamond" w:cs="Tahoma"/>
                <w:strike/>
                <w:color w:val="FF0000"/>
                <w:sz w:val="18"/>
                <w:szCs w:val="18"/>
              </w:rPr>
              <w:t>) - znaki obsługiwane w systemie archiwizacji badań DICOM w obsłudze polskich nazwisk WORKLIST</w:t>
            </w:r>
          </w:p>
        </w:tc>
        <w:tc>
          <w:tcPr>
            <w:tcW w:w="1681" w:type="dxa"/>
            <w:vAlign w:val="center"/>
          </w:tcPr>
          <w:p w14:paraId="67F491BE" w14:textId="77777777" w:rsidR="00933D3A" w:rsidRPr="00BE0EDA" w:rsidRDefault="00933D3A" w:rsidP="00933D3A">
            <w:pPr>
              <w:spacing w:after="0" w:line="288" w:lineRule="auto"/>
              <w:jc w:val="center"/>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tak</w:t>
            </w:r>
          </w:p>
        </w:tc>
        <w:tc>
          <w:tcPr>
            <w:tcW w:w="4535" w:type="dxa"/>
            <w:vAlign w:val="center"/>
          </w:tcPr>
          <w:p w14:paraId="2C880988" w14:textId="77777777" w:rsidR="00933D3A" w:rsidRPr="00BE0EDA" w:rsidRDefault="00933D3A" w:rsidP="00933D3A">
            <w:pPr>
              <w:spacing w:after="0" w:line="288" w:lineRule="auto"/>
              <w:rPr>
                <w:rFonts w:ascii="Garamond" w:eastAsia="Times New Roman" w:hAnsi="Garamond" w:cs="Times New Roman"/>
                <w:strike/>
                <w:color w:val="000000"/>
                <w:lang w:eastAsia="pl-PL"/>
              </w:rPr>
            </w:pPr>
          </w:p>
        </w:tc>
        <w:tc>
          <w:tcPr>
            <w:tcW w:w="2829" w:type="dxa"/>
            <w:vAlign w:val="center"/>
          </w:tcPr>
          <w:p w14:paraId="79E26245" w14:textId="77777777" w:rsidR="00933D3A" w:rsidRPr="00BE0EDA" w:rsidRDefault="00933D3A" w:rsidP="00933D3A">
            <w:pPr>
              <w:spacing w:after="0" w:line="288" w:lineRule="auto"/>
              <w:rPr>
                <w:rFonts w:ascii="Garamond" w:eastAsia="Times New Roman" w:hAnsi="Garamond" w:cs="Times New Roman"/>
                <w:strike/>
                <w:color w:val="000000"/>
                <w:lang w:eastAsia="pl-PL"/>
              </w:rPr>
            </w:pPr>
            <w:r w:rsidRPr="00BE0EDA">
              <w:rPr>
                <w:rFonts w:ascii="Garamond" w:eastAsia="Times New Roman" w:hAnsi="Garamond" w:cs="Times New Roman"/>
                <w:strike/>
                <w:color w:val="000000"/>
                <w:lang w:eastAsia="pl-PL"/>
              </w:rPr>
              <w:t>- - -</w:t>
            </w:r>
          </w:p>
        </w:tc>
      </w:tr>
      <w:tr w:rsidR="00933D3A" w:rsidRPr="00BE0EDA" w14:paraId="7095F745" w14:textId="77777777" w:rsidTr="00A33307">
        <w:tc>
          <w:tcPr>
            <w:tcW w:w="959" w:type="dxa"/>
          </w:tcPr>
          <w:p w14:paraId="5D554D39" w14:textId="77777777" w:rsidR="00933D3A" w:rsidRPr="00BE0EDA" w:rsidRDefault="00933D3A" w:rsidP="00933D3A">
            <w:pPr>
              <w:pStyle w:val="Akapitzlist"/>
              <w:numPr>
                <w:ilvl w:val="0"/>
                <w:numId w:val="4"/>
              </w:numPr>
              <w:spacing w:line="288" w:lineRule="auto"/>
              <w:rPr>
                <w:rFonts w:ascii="Garamond" w:hAnsi="Garamond"/>
                <w:strike/>
              </w:rPr>
            </w:pPr>
          </w:p>
        </w:tc>
        <w:tc>
          <w:tcPr>
            <w:tcW w:w="4535" w:type="dxa"/>
            <w:vAlign w:val="center"/>
          </w:tcPr>
          <w:p w14:paraId="2C80638B" w14:textId="77777777" w:rsidR="00933D3A" w:rsidRPr="00BE0EDA" w:rsidRDefault="00933D3A" w:rsidP="00933D3A">
            <w:pPr>
              <w:spacing w:after="0" w:line="240" w:lineRule="auto"/>
              <w:jc w:val="both"/>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Wyostrzenie obrazu w trakcie badania – podać liczbę poziomów</w:t>
            </w:r>
          </w:p>
        </w:tc>
        <w:tc>
          <w:tcPr>
            <w:tcW w:w="1681" w:type="dxa"/>
            <w:vAlign w:val="center"/>
          </w:tcPr>
          <w:p w14:paraId="54778B2F" w14:textId="77777777" w:rsidR="00933D3A" w:rsidRPr="00BE0EDA" w:rsidRDefault="00933D3A" w:rsidP="00933D3A">
            <w:pPr>
              <w:spacing w:after="0" w:line="288" w:lineRule="auto"/>
              <w:jc w:val="center"/>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Tak, podać</w:t>
            </w:r>
          </w:p>
        </w:tc>
        <w:tc>
          <w:tcPr>
            <w:tcW w:w="4535" w:type="dxa"/>
            <w:vAlign w:val="center"/>
          </w:tcPr>
          <w:p w14:paraId="0923730D" w14:textId="77777777" w:rsidR="00933D3A" w:rsidRPr="00BE0EDA" w:rsidRDefault="00933D3A" w:rsidP="00933D3A">
            <w:pPr>
              <w:spacing w:after="0" w:line="288" w:lineRule="auto"/>
              <w:rPr>
                <w:rFonts w:ascii="Garamond" w:eastAsia="Times New Roman" w:hAnsi="Garamond" w:cs="Times New Roman"/>
                <w:strike/>
                <w:color w:val="000000"/>
                <w:lang w:eastAsia="pl-PL"/>
              </w:rPr>
            </w:pPr>
          </w:p>
        </w:tc>
        <w:tc>
          <w:tcPr>
            <w:tcW w:w="2829" w:type="dxa"/>
            <w:vAlign w:val="center"/>
          </w:tcPr>
          <w:p w14:paraId="30017F8F" w14:textId="77777777" w:rsidR="00933D3A" w:rsidRPr="00BE0EDA" w:rsidRDefault="00933D3A" w:rsidP="00933D3A">
            <w:pPr>
              <w:spacing w:after="0" w:line="288" w:lineRule="auto"/>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25 poziomów i więcej – 3 pkt.</w:t>
            </w:r>
          </w:p>
          <w:p w14:paraId="44874F84" w14:textId="77777777" w:rsidR="00933D3A" w:rsidRPr="00BE0EDA" w:rsidRDefault="00933D3A" w:rsidP="00933D3A">
            <w:pPr>
              <w:spacing w:after="0" w:line="288" w:lineRule="auto"/>
              <w:rPr>
                <w:rFonts w:ascii="Garamond" w:eastAsia="Times New Roman" w:hAnsi="Garamond" w:cs="Calibri"/>
                <w:strike/>
                <w:color w:val="000000"/>
                <w:lang w:eastAsia="pl-PL"/>
              </w:rPr>
            </w:pPr>
          </w:p>
          <w:p w14:paraId="16024822" w14:textId="77777777" w:rsidR="00933D3A" w:rsidRPr="00BE0EDA" w:rsidRDefault="00933D3A" w:rsidP="00933D3A">
            <w:pPr>
              <w:spacing w:after="0" w:line="288" w:lineRule="auto"/>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mniejsze wartości – 1 pkt.</w:t>
            </w:r>
          </w:p>
        </w:tc>
      </w:tr>
      <w:tr w:rsidR="00A567C1" w:rsidRPr="00BE0EDA" w14:paraId="374CAC43" w14:textId="77777777" w:rsidTr="00A33307">
        <w:tc>
          <w:tcPr>
            <w:tcW w:w="959" w:type="dxa"/>
          </w:tcPr>
          <w:p w14:paraId="443C17BD" w14:textId="77777777" w:rsidR="00A567C1" w:rsidRPr="00BE0EDA" w:rsidRDefault="00A567C1" w:rsidP="00A567C1">
            <w:pPr>
              <w:pStyle w:val="Akapitzlist"/>
              <w:numPr>
                <w:ilvl w:val="0"/>
                <w:numId w:val="4"/>
              </w:numPr>
              <w:spacing w:line="288" w:lineRule="auto"/>
              <w:rPr>
                <w:rFonts w:ascii="Garamond" w:hAnsi="Garamond"/>
                <w:strike/>
              </w:rPr>
            </w:pPr>
          </w:p>
        </w:tc>
        <w:tc>
          <w:tcPr>
            <w:tcW w:w="4535" w:type="dxa"/>
            <w:vAlign w:val="center"/>
          </w:tcPr>
          <w:p w14:paraId="5067894C" w14:textId="7F83DC6C" w:rsidR="00A567C1" w:rsidRPr="00BE0EDA" w:rsidRDefault="00A567C1" w:rsidP="00A567C1">
            <w:pPr>
              <w:spacing w:after="0" w:line="240" w:lineRule="auto"/>
              <w:jc w:val="both"/>
              <w:rPr>
                <w:rFonts w:ascii="Garamond" w:eastAsia="Times New Roman" w:hAnsi="Garamond" w:cs="Calibri"/>
                <w:strike/>
                <w:lang w:eastAsia="pl-PL"/>
              </w:rPr>
            </w:pPr>
            <w:r w:rsidRPr="00BE0EDA">
              <w:rPr>
                <w:rFonts w:ascii="Garamond" w:eastAsia="Times New Roman" w:hAnsi="Garamond" w:cs="Calibri"/>
                <w:strike/>
                <w:color w:val="000000" w:themeColor="text1"/>
                <w:lang w:eastAsia="pl-PL"/>
              </w:rPr>
              <w:t xml:space="preserve">Funkcja sterowania poprzez posiadany system integracji tzn.: min. balans bieli, zdjęcie, zatrzymanie obrazu, włączenie lampy, przesłona </w:t>
            </w:r>
            <w:r w:rsidRPr="00BE0EDA">
              <w:rPr>
                <w:rFonts w:ascii="Garamond" w:eastAsia="Times New Roman" w:hAnsi="Garamond" w:cs="Calibri"/>
                <w:strike/>
                <w:color w:val="FF0000"/>
                <w:lang w:eastAsia="pl-PL"/>
              </w:rPr>
              <w:t>(</w:t>
            </w:r>
            <w:proofErr w:type="spellStart"/>
            <w:r w:rsidRPr="00BE0EDA">
              <w:rPr>
                <w:rFonts w:ascii="Garamond" w:eastAsia="Times New Roman" w:hAnsi="Garamond" w:cs="Calibri"/>
                <w:strike/>
                <w:color w:val="FF0000"/>
                <w:lang w:eastAsia="pl-PL"/>
              </w:rPr>
              <w:t>rozw</w:t>
            </w:r>
            <w:proofErr w:type="spellEnd"/>
            <w:r w:rsidRPr="00BE0EDA">
              <w:rPr>
                <w:rFonts w:ascii="Garamond" w:eastAsia="Times New Roman" w:hAnsi="Garamond" w:cs="Calibri"/>
                <w:strike/>
                <w:color w:val="FF0000"/>
                <w:lang w:eastAsia="pl-PL"/>
              </w:rPr>
              <w:t xml:space="preserve">. 1) lub </w:t>
            </w:r>
            <w:r w:rsidRPr="00BE0EDA">
              <w:rPr>
                <w:rFonts w:ascii="Garamond" w:hAnsi="Garamond" w:cs="Tahoma"/>
                <w:strike/>
                <w:color w:val="FF0000"/>
              </w:rPr>
              <w:t>udostępnienie kodów serwisowych dla posiadanego systemu archiwizacji (</w:t>
            </w:r>
            <w:proofErr w:type="spellStart"/>
            <w:r w:rsidRPr="00BE0EDA">
              <w:rPr>
                <w:rFonts w:ascii="Garamond" w:hAnsi="Garamond" w:cs="Tahoma"/>
                <w:strike/>
                <w:color w:val="FF0000"/>
              </w:rPr>
              <w:t>rozw</w:t>
            </w:r>
            <w:proofErr w:type="spellEnd"/>
            <w:r w:rsidRPr="00BE0EDA">
              <w:rPr>
                <w:rFonts w:ascii="Garamond" w:hAnsi="Garamond" w:cs="Tahoma"/>
                <w:strike/>
                <w:color w:val="FF0000"/>
              </w:rPr>
              <w:t>. 2) lub Funkcja sterowania poprzez procesor tzn.: min. zdjęcie, zatrzymanie obrazu, włączenie lampy, przesłona (</w:t>
            </w:r>
            <w:proofErr w:type="spellStart"/>
            <w:r w:rsidRPr="00BE0EDA">
              <w:rPr>
                <w:rFonts w:ascii="Garamond" w:hAnsi="Garamond" w:cs="Tahoma"/>
                <w:strike/>
                <w:color w:val="FF0000"/>
              </w:rPr>
              <w:t>rozw</w:t>
            </w:r>
            <w:proofErr w:type="spellEnd"/>
            <w:r w:rsidRPr="00BE0EDA">
              <w:rPr>
                <w:rFonts w:ascii="Garamond" w:hAnsi="Garamond" w:cs="Tahoma"/>
                <w:strike/>
                <w:color w:val="FF0000"/>
              </w:rPr>
              <w:t>. 3)</w:t>
            </w:r>
          </w:p>
        </w:tc>
        <w:tc>
          <w:tcPr>
            <w:tcW w:w="1681" w:type="dxa"/>
            <w:vAlign w:val="center"/>
          </w:tcPr>
          <w:p w14:paraId="2F0B0812" w14:textId="6543ADD4" w:rsidR="00A567C1" w:rsidRPr="00BE0EDA" w:rsidRDefault="00A567C1" w:rsidP="00A567C1">
            <w:pPr>
              <w:spacing w:after="0" w:line="288" w:lineRule="auto"/>
              <w:jc w:val="center"/>
              <w:rPr>
                <w:rFonts w:ascii="Garamond" w:eastAsia="Times New Roman" w:hAnsi="Garamond" w:cs="Calibri"/>
                <w:strike/>
                <w:lang w:eastAsia="pl-PL"/>
              </w:rPr>
            </w:pPr>
            <w:r w:rsidRPr="00BE0EDA">
              <w:rPr>
                <w:rFonts w:ascii="Garamond" w:eastAsia="Times New Roman" w:hAnsi="Garamond" w:cs="Calibri"/>
                <w:strike/>
                <w:color w:val="000000" w:themeColor="text1"/>
                <w:lang w:eastAsia="pl-PL"/>
              </w:rPr>
              <w:t>podać</w:t>
            </w:r>
          </w:p>
        </w:tc>
        <w:tc>
          <w:tcPr>
            <w:tcW w:w="4535" w:type="dxa"/>
            <w:vAlign w:val="center"/>
          </w:tcPr>
          <w:p w14:paraId="55415DC0" w14:textId="70709766" w:rsidR="00A567C1" w:rsidRPr="00BE0EDA" w:rsidRDefault="00A567C1" w:rsidP="00A567C1">
            <w:pPr>
              <w:spacing w:after="0" w:line="288" w:lineRule="auto"/>
              <w:rPr>
                <w:rFonts w:ascii="Garamond" w:eastAsia="Times New Roman" w:hAnsi="Garamond" w:cs="Times New Roman"/>
                <w:strike/>
                <w:lang w:eastAsia="pl-PL"/>
              </w:rPr>
            </w:pPr>
          </w:p>
        </w:tc>
        <w:tc>
          <w:tcPr>
            <w:tcW w:w="2829" w:type="dxa"/>
            <w:vAlign w:val="center"/>
          </w:tcPr>
          <w:p w14:paraId="35884702" w14:textId="77777777" w:rsidR="00A567C1" w:rsidRPr="00BE0EDA" w:rsidRDefault="00A567C1" w:rsidP="00A567C1">
            <w:pPr>
              <w:spacing w:after="0" w:line="288" w:lineRule="auto"/>
              <w:rPr>
                <w:rFonts w:ascii="Garamond" w:eastAsia="Times New Roman" w:hAnsi="Garamond" w:cs="Calibri"/>
                <w:strike/>
                <w:lang w:eastAsia="pl-PL"/>
              </w:rPr>
            </w:pPr>
            <w:r w:rsidRPr="00BE0EDA">
              <w:rPr>
                <w:rFonts w:ascii="Garamond" w:eastAsia="Times New Roman" w:hAnsi="Garamond" w:cs="Calibri"/>
                <w:strike/>
                <w:lang w:eastAsia="pl-PL"/>
              </w:rPr>
              <w:t xml:space="preserve">tak </w:t>
            </w:r>
            <w:r w:rsidRPr="00BE0EDA">
              <w:rPr>
                <w:rFonts w:ascii="Garamond" w:eastAsia="Times New Roman" w:hAnsi="Garamond" w:cs="Calibri"/>
                <w:strike/>
                <w:color w:val="FF0000"/>
                <w:lang w:eastAsia="pl-PL"/>
              </w:rPr>
              <w:t>(</w:t>
            </w:r>
            <w:proofErr w:type="spellStart"/>
            <w:r w:rsidRPr="00BE0EDA">
              <w:rPr>
                <w:rFonts w:ascii="Garamond" w:eastAsia="Times New Roman" w:hAnsi="Garamond" w:cs="Calibri"/>
                <w:strike/>
                <w:color w:val="FF0000"/>
                <w:lang w:eastAsia="pl-PL"/>
              </w:rPr>
              <w:t>rozw</w:t>
            </w:r>
            <w:proofErr w:type="spellEnd"/>
            <w:r w:rsidRPr="00BE0EDA">
              <w:rPr>
                <w:rFonts w:ascii="Garamond" w:eastAsia="Times New Roman" w:hAnsi="Garamond" w:cs="Calibri"/>
                <w:strike/>
                <w:color w:val="FF0000"/>
                <w:lang w:eastAsia="pl-PL"/>
              </w:rPr>
              <w:t>. 1)</w:t>
            </w:r>
            <w:r w:rsidRPr="00BE0EDA">
              <w:rPr>
                <w:rFonts w:ascii="Garamond" w:eastAsia="Times New Roman" w:hAnsi="Garamond" w:cs="Calibri"/>
                <w:strike/>
                <w:lang w:eastAsia="pl-PL"/>
              </w:rPr>
              <w:t>– 5 pkt.</w:t>
            </w:r>
          </w:p>
          <w:p w14:paraId="4818D983" w14:textId="77777777" w:rsidR="00A567C1" w:rsidRPr="00BE0EDA" w:rsidRDefault="00A567C1" w:rsidP="00A567C1">
            <w:pPr>
              <w:spacing w:after="0" w:line="288" w:lineRule="auto"/>
              <w:rPr>
                <w:rFonts w:ascii="Garamond" w:eastAsia="Times New Roman" w:hAnsi="Garamond" w:cs="Calibri"/>
                <w:strike/>
                <w:color w:val="FF0000"/>
                <w:lang w:eastAsia="pl-PL"/>
              </w:rPr>
            </w:pPr>
            <w:r w:rsidRPr="00BE0EDA">
              <w:rPr>
                <w:rFonts w:ascii="Garamond" w:eastAsia="Times New Roman" w:hAnsi="Garamond" w:cs="Calibri"/>
                <w:strike/>
                <w:color w:val="FF0000"/>
                <w:lang w:eastAsia="pl-PL"/>
              </w:rPr>
              <w:t>tak (</w:t>
            </w:r>
            <w:proofErr w:type="spellStart"/>
            <w:r w:rsidRPr="00BE0EDA">
              <w:rPr>
                <w:rFonts w:ascii="Garamond" w:eastAsia="Times New Roman" w:hAnsi="Garamond" w:cs="Calibri"/>
                <w:strike/>
                <w:color w:val="FF0000"/>
                <w:lang w:eastAsia="pl-PL"/>
              </w:rPr>
              <w:t>rozw</w:t>
            </w:r>
            <w:proofErr w:type="spellEnd"/>
            <w:r w:rsidRPr="00BE0EDA">
              <w:rPr>
                <w:rFonts w:ascii="Garamond" w:eastAsia="Times New Roman" w:hAnsi="Garamond" w:cs="Calibri"/>
                <w:strike/>
                <w:color w:val="FF0000"/>
                <w:lang w:eastAsia="pl-PL"/>
              </w:rPr>
              <w:t>. 2 i 3) – 2 pkt.</w:t>
            </w:r>
          </w:p>
          <w:p w14:paraId="3B729F0E" w14:textId="7C5D62DC" w:rsidR="00A567C1" w:rsidRPr="00BE0EDA" w:rsidRDefault="00A567C1" w:rsidP="00A567C1">
            <w:pPr>
              <w:spacing w:after="0" w:line="288" w:lineRule="auto"/>
              <w:rPr>
                <w:rFonts w:ascii="Garamond" w:eastAsia="Times New Roman" w:hAnsi="Garamond" w:cs="Calibri"/>
                <w:strike/>
                <w:lang w:eastAsia="pl-PL"/>
              </w:rPr>
            </w:pPr>
            <w:r w:rsidRPr="00BE0EDA">
              <w:rPr>
                <w:rFonts w:ascii="Garamond" w:eastAsia="Times New Roman" w:hAnsi="Garamond" w:cs="Calibri"/>
                <w:strike/>
                <w:lang w:eastAsia="pl-PL"/>
              </w:rPr>
              <w:t>nie – 0 pkt.</w:t>
            </w:r>
          </w:p>
        </w:tc>
      </w:tr>
      <w:tr w:rsidR="00A567C1" w:rsidRPr="00BE0EDA" w14:paraId="27F919C5" w14:textId="77777777" w:rsidTr="00A33307">
        <w:tc>
          <w:tcPr>
            <w:tcW w:w="959" w:type="dxa"/>
          </w:tcPr>
          <w:p w14:paraId="13794775" w14:textId="77777777" w:rsidR="00A567C1" w:rsidRPr="00BE0EDA" w:rsidRDefault="00A567C1" w:rsidP="00A567C1">
            <w:pPr>
              <w:pStyle w:val="Akapitzlist"/>
              <w:numPr>
                <w:ilvl w:val="0"/>
                <w:numId w:val="4"/>
              </w:numPr>
              <w:spacing w:line="288" w:lineRule="auto"/>
              <w:rPr>
                <w:rFonts w:ascii="Garamond" w:hAnsi="Garamond"/>
                <w:strike/>
              </w:rPr>
            </w:pPr>
          </w:p>
        </w:tc>
        <w:tc>
          <w:tcPr>
            <w:tcW w:w="4535" w:type="dxa"/>
            <w:vAlign w:val="center"/>
          </w:tcPr>
          <w:p w14:paraId="2EB70110" w14:textId="77777777" w:rsidR="00A567C1" w:rsidRPr="00BE0EDA" w:rsidRDefault="00A567C1" w:rsidP="00A567C1">
            <w:pPr>
              <w:spacing w:after="0" w:line="240" w:lineRule="auto"/>
              <w:jc w:val="both"/>
              <w:rPr>
                <w:rFonts w:ascii="Garamond" w:eastAsia="Times New Roman" w:hAnsi="Garamond" w:cs="Calibri"/>
                <w:strike/>
                <w:lang w:eastAsia="pl-PL"/>
              </w:rPr>
            </w:pPr>
            <w:r w:rsidRPr="00BE0EDA">
              <w:rPr>
                <w:rFonts w:ascii="Garamond" w:eastAsia="Times New Roman" w:hAnsi="Garamond" w:cs="Calibri"/>
                <w:strike/>
                <w:lang w:eastAsia="pl-PL"/>
              </w:rPr>
              <w:t xml:space="preserve">Import zleceń na badania endoskopowe z systemu HIS poprzez posiadany system do archiwizacji badań - </w:t>
            </w:r>
            <w:proofErr w:type="spellStart"/>
            <w:r w:rsidRPr="00BE0EDA">
              <w:rPr>
                <w:rFonts w:ascii="Garamond" w:eastAsia="Times New Roman" w:hAnsi="Garamond" w:cs="Calibri"/>
                <w:strike/>
                <w:lang w:eastAsia="pl-PL"/>
              </w:rPr>
              <w:t>Endobase</w:t>
            </w:r>
            <w:proofErr w:type="spellEnd"/>
          </w:p>
        </w:tc>
        <w:tc>
          <w:tcPr>
            <w:tcW w:w="1681" w:type="dxa"/>
            <w:vAlign w:val="center"/>
          </w:tcPr>
          <w:p w14:paraId="3DB08713" w14:textId="77777777" w:rsidR="00A567C1" w:rsidRPr="00BE0EDA" w:rsidRDefault="00A567C1" w:rsidP="00A567C1">
            <w:pPr>
              <w:spacing w:after="0" w:line="288" w:lineRule="auto"/>
              <w:jc w:val="center"/>
              <w:rPr>
                <w:rFonts w:ascii="Garamond" w:eastAsia="Times New Roman" w:hAnsi="Garamond" w:cs="Calibri"/>
                <w:strike/>
                <w:lang w:eastAsia="pl-PL"/>
              </w:rPr>
            </w:pPr>
            <w:r w:rsidRPr="00BE0EDA">
              <w:rPr>
                <w:rFonts w:ascii="Garamond" w:eastAsia="Times New Roman" w:hAnsi="Garamond" w:cs="Calibri"/>
                <w:strike/>
                <w:lang w:eastAsia="pl-PL"/>
              </w:rPr>
              <w:t>podać</w:t>
            </w:r>
          </w:p>
        </w:tc>
        <w:tc>
          <w:tcPr>
            <w:tcW w:w="4535" w:type="dxa"/>
            <w:vAlign w:val="center"/>
          </w:tcPr>
          <w:p w14:paraId="383AA996" w14:textId="77777777" w:rsidR="00A567C1" w:rsidRPr="00BE0EDA" w:rsidRDefault="00A567C1" w:rsidP="00A567C1">
            <w:pPr>
              <w:spacing w:after="0" w:line="288" w:lineRule="auto"/>
              <w:rPr>
                <w:rFonts w:ascii="Garamond" w:eastAsia="Times New Roman" w:hAnsi="Garamond" w:cs="Times New Roman"/>
                <w:strike/>
                <w:lang w:eastAsia="pl-PL"/>
              </w:rPr>
            </w:pPr>
          </w:p>
        </w:tc>
        <w:tc>
          <w:tcPr>
            <w:tcW w:w="2829" w:type="dxa"/>
            <w:vAlign w:val="center"/>
          </w:tcPr>
          <w:p w14:paraId="3D88B67C" w14:textId="77777777" w:rsidR="00A567C1" w:rsidRPr="00BE0EDA" w:rsidRDefault="00A567C1" w:rsidP="00A567C1">
            <w:pPr>
              <w:spacing w:after="0" w:line="288" w:lineRule="auto"/>
              <w:rPr>
                <w:rFonts w:ascii="Garamond" w:eastAsia="Times New Roman" w:hAnsi="Garamond" w:cs="Calibri"/>
                <w:strike/>
                <w:lang w:eastAsia="pl-PL"/>
              </w:rPr>
            </w:pPr>
            <w:r w:rsidRPr="00BE0EDA">
              <w:rPr>
                <w:rFonts w:ascii="Garamond" w:eastAsia="Times New Roman" w:hAnsi="Garamond" w:cs="Calibri"/>
                <w:strike/>
                <w:lang w:eastAsia="pl-PL"/>
              </w:rPr>
              <w:t>tak – 5 pkt.</w:t>
            </w:r>
          </w:p>
          <w:p w14:paraId="40CD8877" w14:textId="77777777" w:rsidR="00A567C1" w:rsidRPr="00BE0EDA" w:rsidRDefault="00A567C1" w:rsidP="00A567C1">
            <w:pPr>
              <w:spacing w:after="0" w:line="288" w:lineRule="auto"/>
              <w:rPr>
                <w:rFonts w:ascii="Garamond" w:eastAsia="Times New Roman" w:hAnsi="Garamond" w:cs="Calibri"/>
                <w:strike/>
                <w:lang w:eastAsia="pl-PL"/>
              </w:rPr>
            </w:pPr>
            <w:r w:rsidRPr="00BE0EDA">
              <w:rPr>
                <w:rFonts w:ascii="Garamond" w:eastAsia="Times New Roman" w:hAnsi="Garamond" w:cs="Calibri"/>
                <w:strike/>
                <w:lang w:eastAsia="pl-PL"/>
              </w:rPr>
              <w:t>nie – 0 pkt.</w:t>
            </w:r>
          </w:p>
        </w:tc>
      </w:tr>
      <w:tr w:rsidR="00A567C1" w:rsidRPr="00BE0EDA" w14:paraId="78B1F11C" w14:textId="77777777" w:rsidTr="008A75DB">
        <w:tc>
          <w:tcPr>
            <w:tcW w:w="959" w:type="dxa"/>
          </w:tcPr>
          <w:p w14:paraId="1A5E5A8F" w14:textId="77777777" w:rsidR="00A567C1" w:rsidRPr="00BE0EDA" w:rsidRDefault="00A567C1" w:rsidP="00A567C1">
            <w:pPr>
              <w:pStyle w:val="Akapitzlist"/>
              <w:numPr>
                <w:ilvl w:val="0"/>
                <w:numId w:val="4"/>
              </w:numPr>
              <w:spacing w:line="288" w:lineRule="auto"/>
              <w:rPr>
                <w:rFonts w:ascii="Garamond" w:hAnsi="Garamond"/>
                <w:strike/>
              </w:rPr>
            </w:pPr>
          </w:p>
        </w:tc>
        <w:tc>
          <w:tcPr>
            <w:tcW w:w="4535" w:type="dxa"/>
            <w:vAlign w:val="center"/>
          </w:tcPr>
          <w:p w14:paraId="30C4D812" w14:textId="46F199A9" w:rsidR="00A567C1" w:rsidRPr="00BE0EDA" w:rsidRDefault="00A567C1" w:rsidP="00A567C1">
            <w:pPr>
              <w:spacing w:after="0" w:line="240" w:lineRule="auto"/>
              <w:jc w:val="both"/>
              <w:rPr>
                <w:rFonts w:ascii="Garamond" w:eastAsia="Times New Roman" w:hAnsi="Garamond" w:cs="Calibri"/>
                <w:strike/>
                <w:lang w:eastAsia="pl-PL"/>
              </w:rPr>
            </w:pPr>
            <w:r w:rsidRPr="00BE0EDA">
              <w:rPr>
                <w:rFonts w:ascii="Garamond" w:eastAsia="Times New Roman" w:hAnsi="Garamond" w:cs="Calibri"/>
                <w:strike/>
                <w:color w:val="000000" w:themeColor="text1"/>
                <w:lang w:eastAsia="pl-PL"/>
              </w:rPr>
              <w:t xml:space="preserve">Funkcja sterowania poprzez posiadany system integracji tzn.: włączanie trybu Zoom </w:t>
            </w:r>
            <w:r w:rsidRPr="00BE0EDA">
              <w:rPr>
                <w:rFonts w:ascii="Garamond" w:eastAsia="Times New Roman" w:hAnsi="Garamond" w:cs="Calibri"/>
                <w:strike/>
                <w:color w:val="FF0000"/>
                <w:lang w:eastAsia="pl-PL"/>
              </w:rPr>
              <w:t>(</w:t>
            </w:r>
            <w:proofErr w:type="spellStart"/>
            <w:r w:rsidRPr="00BE0EDA">
              <w:rPr>
                <w:rFonts w:ascii="Garamond" w:eastAsia="Times New Roman" w:hAnsi="Garamond" w:cs="Calibri"/>
                <w:strike/>
                <w:color w:val="FF0000"/>
                <w:lang w:eastAsia="pl-PL"/>
              </w:rPr>
              <w:t>rozw</w:t>
            </w:r>
            <w:proofErr w:type="spellEnd"/>
            <w:r w:rsidRPr="00BE0EDA">
              <w:rPr>
                <w:rFonts w:ascii="Garamond" w:eastAsia="Times New Roman" w:hAnsi="Garamond" w:cs="Calibri"/>
                <w:strike/>
                <w:color w:val="FF0000"/>
                <w:lang w:eastAsia="pl-PL"/>
              </w:rPr>
              <w:t xml:space="preserve">. 1) lub </w:t>
            </w:r>
            <w:r w:rsidRPr="00BE0EDA">
              <w:rPr>
                <w:rFonts w:ascii="Garamond" w:hAnsi="Garamond" w:cs="Tahoma"/>
                <w:strike/>
                <w:color w:val="FF0000"/>
              </w:rPr>
              <w:t>udostępnienie kodów serwisowych dla posiadanego systemu archiwizacji (</w:t>
            </w:r>
            <w:proofErr w:type="spellStart"/>
            <w:r w:rsidRPr="00BE0EDA">
              <w:rPr>
                <w:rFonts w:ascii="Garamond" w:hAnsi="Garamond" w:cs="Tahoma"/>
                <w:strike/>
                <w:color w:val="FF0000"/>
              </w:rPr>
              <w:t>rozw</w:t>
            </w:r>
            <w:proofErr w:type="spellEnd"/>
            <w:r w:rsidRPr="00BE0EDA">
              <w:rPr>
                <w:rFonts w:ascii="Garamond" w:hAnsi="Garamond" w:cs="Tahoma"/>
                <w:strike/>
                <w:color w:val="FF0000"/>
              </w:rPr>
              <w:t>. 2)</w:t>
            </w:r>
          </w:p>
        </w:tc>
        <w:tc>
          <w:tcPr>
            <w:tcW w:w="1681" w:type="dxa"/>
            <w:vAlign w:val="center"/>
          </w:tcPr>
          <w:p w14:paraId="0AA20641" w14:textId="5BAA0512" w:rsidR="00A567C1" w:rsidRPr="00BE0EDA" w:rsidRDefault="00A567C1" w:rsidP="00A567C1">
            <w:pPr>
              <w:spacing w:after="0" w:line="288" w:lineRule="auto"/>
              <w:jc w:val="center"/>
              <w:rPr>
                <w:rFonts w:ascii="Garamond" w:eastAsia="Times New Roman" w:hAnsi="Garamond" w:cs="Calibri"/>
                <w:strike/>
                <w:lang w:eastAsia="pl-PL"/>
              </w:rPr>
            </w:pPr>
            <w:r w:rsidRPr="00BE0EDA">
              <w:rPr>
                <w:rFonts w:ascii="Garamond" w:eastAsia="Times New Roman" w:hAnsi="Garamond" w:cs="Calibri"/>
                <w:strike/>
                <w:color w:val="000000" w:themeColor="text1"/>
                <w:lang w:eastAsia="pl-PL"/>
              </w:rPr>
              <w:t>podać</w:t>
            </w:r>
          </w:p>
        </w:tc>
        <w:tc>
          <w:tcPr>
            <w:tcW w:w="4535" w:type="dxa"/>
          </w:tcPr>
          <w:p w14:paraId="04D6ABAE" w14:textId="77777777" w:rsidR="00A567C1" w:rsidRPr="00BE0EDA" w:rsidRDefault="00A567C1" w:rsidP="00A567C1">
            <w:pPr>
              <w:spacing w:after="0" w:line="288" w:lineRule="auto"/>
              <w:rPr>
                <w:rFonts w:ascii="Garamond" w:eastAsia="Times New Roman" w:hAnsi="Garamond" w:cs="Times New Roman"/>
                <w:strike/>
                <w:lang w:eastAsia="pl-PL"/>
              </w:rPr>
            </w:pPr>
          </w:p>
        </w:tc>
        <w:tc>
          <w:tcPr>
            <w:tcW w:w="2829" w:type="dxa"/>
            <w:vAlign w:val="center"/>
          </w:tcPr>
          <w:p w14:paraId="79A68DAA" w14:textId="77777777" w:rsidR="00A567C1" w:rsidRPr="00BE0EDA" w:rsidRDefault="00A567C1" w:rsidP="00A567C1">
            <w:pPr>
              <w:spacing w:after="0" w:line="288" w:lineRule="auto"/>
              <w:rPr>
                <w:rFonts w:ascii="Garamond" w:eastAsia="Times New Roman" w:hAnsi="Garamond" w:cs="Calibri"/>
                <w:strike/>
                <w:lang w:eastAsia="pl-PL"/>
              </w:rPr>
            </w:pPr>
            <w:r w:rsidRPr="00BE0EDA">
              <w:rPr>
                <w:rFonts w:ascii="Garamond" w:eastAsia="Times New Roman" w:hAnsi="Garamond" w:cs="Calibri"/>
                <w:strike/>
                <w:color w:val="000000" w:themeColor="text1"/>
                <w:lang w:eastAsia="pl-PL"/>
              </w:rPr>
              <w:t xml:space="preserve">tak – </w:t>
            </w:r>
            <w:r w:rsidRPr="00BE0EDA">
              <w:rPr>
                <w:rFonts w:ascii="Garamond" w:eastAsia="Times New Roman" w:hAnsi="Garamond" w:cs="Calibri"/>
                <w:strike/>
                <w:color w:val="FF0000"/>
                <w:lang w:eastAsia="pl-PL"/>
              </w:rPr>
              <w:t>(</w:t>
            </w:r>
            <w:proofErr w:type="spellStart"/>
            <w:r w:rsidRPr="00BE0EDA">
              <w:rPr>
                <w:rFonts w:ascii="Garamond" w:eastAsia="Times New Roman" w:hAnsi="Garamond" w:cs="Calibri"/>
                <w:strike/>
                <w:color w:val="FF0000"/>
                <w:lang w:eastAsia="pl-PL"/>
              </w:rPr>
              <w:t>rozw</w:t>
            </w:r>
            <w:proofErr w:type="spellEnd"/>
            <w:r w:rsidRPr="00BE0EDA">
              <w:rPr>
                <w:rFonts w:ascii="Garamond" w:eastAsia="Times New Roman" w:hAnsi="Garamond" w:cs="Calibri"/>
                <w:strike/>
                <w:color w:val="FF0000"/>
                <w:lang w:eastAsia="pl-PL"/>
              </w:rPr>
              <w:t>. 1)</w:t>
            </w:r>
            <w:r w:rsidRPr="00BE0EDA">
              <w:rPr>
                <w:rFonts w:ascii="Garamond" w:eastAsia="Times New Roman" w:hAnsi="Garamond" w:cs="Calibri"/>
                <w:strike/>
                <w:lang w:eastAsia="pl-PL"/>
              </w:rPr>
              <w:t>– 3 pkt.</w:t>
            </w:r>
          </w:p>
          <w:p w14:paraId="0595A03B" w14:textId="77777777" w:rsidR="00A567C1" w:rsidRPr="00BE0EDA" w:rsidRDefault="00A567C1" w:rsidP="00A567C1">
            <w:pPr>
              <w:spacing w:after="0" w:line="288" w:lineRule="auto"/>
              <w:rPr>
                <w:rFonts w:ascii="Garamond" w:eastAsia="Times New Roman" w:hAnsi="Garamond" w:cs="Calibri"/>
                <w:strike/>
                <w:color w:val="FF0000"/>
                <w:lang w:eastAsia="pl-PL"/>
              </w:rPr>
            </w:pPr>
            <w:r w:rsidRPr="00BE0EDA">
              <w:rPr>
                <w:rFonts w:ascii="Garamond" w:eastAsia="Times New Roman" w:hAnsi="Garamond" w:cs="Calibri"/>
                <w:strike/>
                <w:color w:val="FF0000"/>
                <w:lang w:eastAsia="pl-PL"/>
              </w:rPr>
              <w:t>tak (</w:t>
            </w:r>
            <w:proofErr w:type="spellStart"/>
            <w:r w:rsidRPr="00BE0EDA">
              <w:rPr>
                <w:rFonts w:ascii="Garamond" w:eastAsia="Times New Roman" w:hAnsi="Garamond" w:cs="Calibri"/>
                <w:strike/>
                <w:color w:val="FF0000"/>
                <w:lang w:eastAsia="pl-PL"/>
              </w:rPr>
              <w:t>rozw</w:t>
            </w:r>
            <w:proofErr w:type="spellEnd"/>
            <w:r w:rsidRPr="00BE0EDA">
              <w:rPr>
                <w:rFonts w:ascii="Garamond" w:eastAsia="Times New Roman" w:hAnsi="Garamond" w:cs="Calibri"/>
                <w:strike/>
                <w:color w:val="FF0000"/>
                <w:lang w:eastAsia="pl-PL"/>
              </w:rPr>
              <w:t>. 2) – 1 pkt.</w:t>
            </w:r>
          </w:p>
          <w:p w14:paraId="1929EE91" w14:textId="5830B972" w:rsidR="00A567C1" w:rsidRPr="00BE0EDA" w:rsidRDefault="00A567C1" w:rsidP="00A567C1">
            <w:pPr>
              <w:spacing w:after="0" w:line="288" w:lineRule="auto"/>
              <w:rPr>
                <w:rFonts w:ascii="Garamond" w:eastAsia="Times New Roman" w:hAnsi="Garamond" w:cs="Calibri"/>
                <w:strike/>
                <w:lang w:eastAsia="pl-PL"/>
              </w:rPr>
            </w:pPr>
            <w:r w:rsidRPr="00BE0EDA">
              <w:rPr>
                <w:rFonts w:ascii="Garamond" w:eastAsia="Times New Roman" w:hAnsi="Garamond" w:cs="Calibri"/>
                <w:strike/>
                <w:color w:val="000000" w:themeColor="text1"/>
                <w:lang w:eastAsia="pl-PL"/>
              </w:rPr>
              <w:t>nie – 0 pkt.</w:t>
            </w:r>
          </w:p>
        </w:tc>
      </w:tr>
      <w:tr w:rsidR="00A567C1" w:rsidRPr="00BE0EDA" w14:paraId="2B0885ED" w14:textId="77777777" w:rsidTr="005500C9">
        <w:tc>
          <w:tcPr>
            <w:tcW w:w="959" w:type="dxa"/>
          </w:tcPr>
          <w:p w14:paraId="5D7BC777" w14:textId="77777777" w:rsidR="00A567C1" w:rsidRPr="00BE0EDA" w:rsidRDefault="00A567C1" w:rsidP="00A567C1">
            <w:pPr>
              <w:pStyle w:val="Akapitzlist"/>
              <w:numPr>
                <w:ilvl w:val="0"/>
                <w:numId w:val="4"/>
              </w:numPr>
              <w:spacing w:line="288" w:lineRule="auto"/>
              <w:rPr>
                <w:rFonts w:ascii="Garamond" w:hAnsi="Garamond"/>
                <w:strike/>
              </w:rPr>
            </w:pPr>
          </w:p>
        </w:tc>
        <w:tc>
          <w:tcPr>
            <w:tcW w:w="4535" w:type="dxa"/>
            <w:vAlign w:val="center"/>
          </w:tcPr>
          <w:p w14:paraId="70A009A7" w14:textId="77777777" w:rsidR="00A567C1" w:rsidRPr="00BE0EDA" w:rsidRDefault="00A567C1" w:rsidP="00A567C1">
            <w:pPr>
              <w:spacing w:after="0" w:line="240" w:lineRule="auto"/>
              <w:jc w:val="both"/>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 xml:space="preserve">Przewód </w:t>
            </w:r>
            <w:proofErr w:type="spellStart"/>
            <w:r w:rsidRPr="00BE0EDA">
              <w:rPr>
                <w:rFonts w:ascii="Garamond" w:eastAsia="Times New Roman" w:hAnsi="Garamond" w:cs="Calibri"/>
                <w:strike/>
                <w:color w:val="000000"/>
                <w:lang w:eastAsia="pl-PL"/>
              </w:rPr>
              <w:t>wideoendoskopu</w:t>
            </w:r>
            <w:proofErr w:type="spellEnd"/>
            <w:r w:rsidRPr="00BE0EDA">
              <w:rPr>
                <w:rFonts w:ascii="Garamond" w:eastAsia="Times New Roman" w:hAnsi="Garamond" w:cs="Calibri"/>
                <w:strike/>
                <w:color w:val="000000"/>
                <w:lang w:eastAsia="pl-PL"/>
              </w:rPr>
              <w:t xml:space="preserve"> do podłączania endoskopów starszych typów (o ile jest niezbędny)</w:t>
            </w:r>
          </w:p>
        </w:tc>
        <w:tc>
          <w:tcPr>
            <w:tcW w:w="1681" w:type="dxa"/>
            <w:vAlign w:val="center"/>
          </w:tcPr>
          <w:p w14:paraId="469F3B50" w14:textId="090D00D5" w:rsidR="00A567C1" w:rsidRPr="00BE0EDA" w:rsidRDefault="00A567C1" w:rsidP="00A567C1">
            <w:pPr>
              <w:spacing w:after="0" w:line="288" w:lineRule="auto"/>
              <w:jc w:val="center"/>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podać</w:t>
            </w:r>
          </w:p>
        </w:tc>
        <w:tc>
          <w:tcPr>
            <w:tcW w:w="4535" w:type="dxa"/>
          </w:tcPr>
          <w:p w14:paraId="65B3386A" w14:textId="77777777" w:rsidR="00A567C1" w:rsidRPr="00BE0EDA" w:rsidRDefault="00A567C1" w:rsidP="00A567C1">
            <w:pPr>
              <w:spacing w:after="0" w:line="288" w:lineRule="auto"/>
              <w:rPr>
                <w:rFonts w:ascii="Garamond" w:eastAsia="Times New Roman" w:hAnsi="Garamond" w:cs="Times New Roman"/>
                <w:strike/>
                <w:color w:val="000000"/>
                <w:lang w:eastAsia="pl-PL"/>
              </w:rPr>
            </w:pPr>
          </w:p>
        </w:tc>
        <w:tc>
          <w:tcPr>
            <w:tcW w:w="2829" w:type="dxa"/>
            <w:vAlign w:val="bottom"/>
          </w:tcPr>
          <w:p w14:paraId="52E59E54" w14:textId="77777777" w:rsidR="00A567C1" w:rsidRPr="00BE0EDA" w:rsidRDefault="00A567C1" w:rsidP="00A567C1">
            <w:pPr>
              <w:spacing w:after="0" w:line="288" w:lineRule="auto"/>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tak – 3 pkt.</w:t>
            </w:r>
          </w:p>
          <w:p w14:paraId="278817DF" w14:textId="4DF7EA23" w:rsidR="00A567C1" w:rsidRPr="00BE0EDA" w:rsidRDefault="00A567C1" w:rsidP="00A567C1">
            <w:pPr>
              <w:spacing w:after="0" w:line="288" w:lineRule="auto"/>
              <w:rPr>
                <w:rFonts w:ascii="Garamond" w:eastAsia="Times New Roman" w:hAnsi="Garamond" w:cs="Times New Roman"/>
                <w:strike/>
                <w:color w:val="000000"/>
                <w:lang w:eastAsia="pl-PL"/>
              </w:rPr>
            </w:pPr>
            <w:r w:rsidRPr="00BE0EDA">
              <w:rPr>
                <w:rFonts w:ascii="Garamond" w:eastAsia="Times New Roman" w:hAnsi="Garamond" w:cs="Calibri"/>
                <w:strike/>
                <w:color w:val="000000"/>
                <w:lang w:eastAsia="pl-PL"/>
              </w:rPr>
              <w:t>nie – 0 pkt.</w:t>
            </w:r>
          </w:p>
        </w:tc>
      </w:tr>
      <w:tr w:rsidR="00A567C1" w:rsidRPr="00BE0EDA" w14:paraId="58F88203" w14:textId="77777777" w:rsidTr="00A33307">
        <w:tc>
          <w:tcPr>
            <w:tcW w:w="959" w:type="dxa"/>
          </w:tcPr>
          <w:p w14:paraId="0106AC9E" w14:textId="77777777" w:rsidR="00A567C1" w:rsidRPr="00BE0EDA" w:rsidRDefault="00A567C1" w:rsidP="00A567C1">
            <w:pPr>
              <w:pStyle w:val="Akapitzlist"/>
              <w:numPr>
                <w:ilvl w:val="0"/>
                <w:numId w:val="4"/>
              </w:numPr>
              <w:spacing w:line="288" w:lineRule="auto"/>
              <w:rPr>
                <w:rFonts w:ascii="Garamond" w:hAnsi="Garamond"/>
                <w:strike/>
              </w:rPr>
            </w:pPr>
          </w:p>
        </w:tc>
        <w:tc>
          <w:tcPr>
            <w:tcW w:w="4535" w:type="dxa"/>
            <w:vAlign w:val="center"/>
          </w:tcPr>
          <w:p w14:paraId="7818E2DE" w14:textId="77777777" w:rsidR="00A567C1" w:rsidRPr="00BE0EDA" w:rsidRDefault="00A567C1" w:rsidP="00A567C1">
            <w:pPr>
              <w:spacing w:after="0" w:line="240" w:lineRule="auto"/>
              <w:jc w:val="both"/>
              <w:rPr>
                <w:rFonts w:ascii="Garamond" w:eastAsia="Times New Roman" w:hAnsi="Garamond" w:cs="Calibri"/>
                <w:strike/>
                <w:lang w:eastAsia="pl-PL"/>
              </w:rPr>
            </w:pPr>
            <w:r w:rsidRPr="00BE0EDA">
              <w:rPr>
                <w:rFonts w:ascii="Garamond" w:eastAsia="Times New Roman" w:hAnsi="Garamond" w:cs="Calibri"/>
                <w:strike/>
                <w:lang w:eastAsia="pl-PL"/>
              </w:rPr>
              <w:t xml:space="preserve">Pełna kompatybilność z posiadanymi przez pracownię </w:t>
            </w:r>
            <w:proofErr w:type="spellStart"/>
            <w:r w:rsidRPr="00BE0EDA">
              <w:rPr>
                <w:rFonts w:ascii="Garamond" w:eastAsia="Times New Roman" w:hAnsi="Garamond" w:cs="Calibri"/>
                <w:strike/>
                <w:lang w:eastAsia="pl-PL"/>
              </w:rPr>
              <w:t>wideoendoskopami</w:t>
            </w:r>
            <w:proofErr w:type="spellEnd"/>
            <w:r w:rsidRPr="00BE0EDA">
              <w:rPr>
                <w:rFonts w:ascii="Garamond" w:eastAsia="Times New Roman" w:hAnsi="Garamond" w:cs="Calibri"/>
                <w:strike/>
                <w:lang w:eastAsia="pl-PL"/>
              </w:rPr>
              <w:t xml:space="preserve"> typu: BF-1TH190, BF-1T180</w:t>
            </w:r>
          </w:p>
        </w:tc>
        <w:tc>
          <w:tcPr>
            <w:tcW w:w="1681" w:type="dxa"/>
            <w:vAlign w:val="center"/>
          </w:tcPr>
          <w:p w14:paraId="6DC444B3" w14:textId="77777777" w:rsidR="00A567C1" w:rsidRPr="00BE0EDA" w:rsidRDefault="00A567C1" w:rsidP="00A567C1">
            <w:pPr>
              <w:spacing w:after="0" w:line="288" w:lineRule="auto"/>
              <w:jc w:val="center"/>
              <w:rPr>
                <w:rFonts w:ascii="Garamond" w:eastAsia="Times New Roman" w:hAnsi="Garamond" w:cs="Calibri"/>
                <w:strike/>
                <w:lang w:eastAsia="pl-PL"/>
              </w:rPr>
            </w:pPr>
            <w:r w:rsidRPr="00BE0EDA">
              <w:rPr>
                <w:rFonts w:ascii="Garamond" w:eastAsia="Times New Roman" w:hAnsi="Garamond" w:cs="Calibri"/>
                <w:strike/>
                <w:lang w:eastAsia="pl-PL"/>
              </w:rPr>
              <w:t>podać</w:t>
            </w:r>
          </w:p>
        </w:tc>
        <w:tc>
          <w:tcPr>
            <w:tcW w:w="4535" w:type="dxa"/>
            <w:vAlign w:val="center"/>
          </w:tcPr>
          <w:p w14:paraId="1D8C7B8B" w14:textId="77777777" w:rsidR="00A567C1" w:rsidRPr="00BE0EDA" w:rsidRDefault="00A567C1" w:rsidP="00A567C1">
            <w:pPr>
              <w:spacing w:after="0" w:line="288" w:lineRule="auto"/>
              <w:rPr>
                <w:rFonts w:ascii="Garamond" w:eastAsia="Times New Roman" w:hAnsi="Garamond" w:cs="Times New Roman"/>
                <w:strike/>
                <w:lang w:eastAsia="pl-PL"/>
              </w:rPr>
            </w:pPr>
          </w:p>
        </w:tc>
        <w:tc>
          <w:tcPr>
            <w:tcW w:w="2829" w:type="dxa"/>
            <w:vAlign w:val="bottom"/>
          </w:tcPr>
          <w:p w14:paraId="316C485B" w14:textId="77777777" w:rsidR="00A567C1" w:rsidRPr="00BE0EDA" w:rsidRDefault="00A567C1" w:rsidP="00A567C1">
            <w:pPr>
              <w:spacing w:after="0" w:line="288" w:lineRule="auto"/>
              <w:rPr>
                <w:rFonts w:ascii="Garamond" w:eastAsia="Times New Roman" w:hAnsi="Garamond" w:cs="Calibri"/>
                <w:strike/>
                <w:lang w:eastAsia="pl-PL"/>
              </w:rPr>
            </w:pPr>
            <w:r w:rsidRPr="00BE0EDA">
              <w:rPr>
                <w:rFonts w:ascii="Garamond" w:eastAsia="Times New Roman" w:hAnsi="Garamond" w:cs="Calibri"/>
                <w:strike/>
                <w:lang w:eastAsia="pl-PL"/>
              </w:rPr>
              <w:t>tak – 5 pkt.</w:t>
            </w:r>
          </w:p>
          <w:p w14:paraId="2220A221" w14:textId="77777777" w:rsidR="00A567C1" w:rsidRPr="00BE0EDA" w:rsidRDefault="00A567C1" w:rsidP="00A567C1">
            <w:pPr>
              <w:spacing w:after="0" w:line="288" w:lineRule="auto"/>
              <w:rPr>
                <w:rFonts w:ascii="Garamond" w:eastAsia="Times New Roman" w:hAnsi="Garamond" w:cs="Times New Roman"/>
                <w:strike/>
                <w:lang w:eastAsia="pl-PL"/>
              </w:rPr>
            </w:pPr>
            <w:r w:rsidRPr="00BE0EDA">
              <w:rPr>
                <w:rFonts w:ascii="Garamond" w:eastAsia="Times New Roman" w:hAnsi="Garamond" w:cs="Calibri"/>
                <w:strike/>
                <w:lang w:eastAsia="pl-PL"/>
              </w:rPr>
              <w:t>nie – 0 pkt.</w:t>
            </w:r>
          </w:p>
        </w:tc>
      </w:tr>
      <w:tr w:rsidR="00A567C1" w:rsidRPr="00BE0EDA" w14:paraId="183D528E" w14:textId="77777777" w:rsidTr="00A33307">
        <w:tc>
          <w:tcPr>
            <w:tcW w:w="959" w:type="dxa"/>
          </w:tcPr>
          <w:p w14:paraId="50A08581" w14:textId="77777777" w:rsidR="00A567C1" w:rsidRPr="00BE0EDA" w:rsidRDefault="00A567C1" w:rsidP="00A567C1">
            <w:pPr>
              <w:pStyle w:val="Akapitzlist"/>
              <w:numPr>
                <w:ilvl w:val="0"/>
                <w:numId w:val="4"/>
              </w:numPr>
              <w:spacing w:line="288" w:lineRule="auto"/>
              <w:rPr>
                <w:rFonts w:ascii="Garamond" w:hAnsi="Garamond"/>
                <w:strike/>
              </w:rPr>
            </w:pPr>
          </w:p>
        </w:tc>
        <w:tc>
          <w:tcPr>
            <w:tcW w:w="4535" w:type="dxa"/>
            <w:vAlign w:val="center"/>
          </w:tcPr>
          <w:p w14:paraId="392E8C97" w14:textId="77777777" w:rsidR="00A567C1" w:rsidRPr="00BE0EDA" w:rsidRDefault="00A567C1" w:rsidP="00A567C1">
            <w:pPr>
              <w:spacing w:after="0" w:line="240" w:lineRule="auto"/>
              <w:jc w:val="both"/>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 xml:space="preserve">Konwerter złącz z przewodem do podłączenia do </w:t>
            </w:r>
            <w:proofErr w:type="spellStart"/>
            <w:r w:rsidRPr="00BE0EDA">
              <w:rPr>
                <w:rFonts w:ascii="Garamond" w:eastAsia="Times New Roman" w:hAnsi="Garamond" w:cs="Calibri"/>
                <w:strike/>
                <w:color w:val="000000"/>
                <w:lang w:eastAsia="pl-PL"/>
              </w:rPr>
              <w:t>wideoprocesora</w:t>
            </w:r>
            <w:proofErr w:type="spellEnd"/>
          </w:p>
        </w:tc>
        <w:tc>
          <w:tcPr>
            <w:tcW w:w="1681" w:type="dxa"/>
            <w:vAlign w:val="center"/>
          </w:tcPr>
          <w:p w14:paraId="49D457D1" w14:textId="77777777" w:rsidR="00A567C1" w:rsidRPr="00BE0EDA" w:rsidRDefault="00A567C1" w:rsidP="00A567C1">
            <w:pPr>
              <w:spacing w:after="0" w:line="288" w:lineRule="auto"/>
              <w:jc w:val="center"/>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podać</w:t>
            </w:r>
          </w:p>
        </w:tc>
        <w:tc>
          <w:tcPr>
            <w:tcW w:w="4535" w:type="dxa"/>
            <w:vAlign w:val="center"/>
          </w:tcPr>
          <w:p w14:paraId="7239DA65" w14:textId="77777777" w:rsidR="00A567C1" w:rsidRPr="00BE0EDA" w:rsidRDefault="00A567C1" w:rsidP="00A567C1">
            <w:pPr>
              <w:spacing w:after="0" w:line="288" w:lineRule="auto"/>
              <w:rPr>
                <w:rFonts w:ascii="Garamond" w:eastAsia="Times New Roman" w:hAnsi="Garamond" w:cs="Times New Roman"/>
                <w:strike/>
                <w:color w:val="000000"/>
                <w:lang w:eastAsia="pl-PL"/>
              </w:rPr>
            </w:pPr>
          </w:p>
        </w:tc>
        <w:tc>
          <w:tcPr>
            <w:tcW w:w="2829" w:type="dxa"/>
            <w:vAlign w:val="bottom"/>
          </w:tcPr>
          <w:p w14:paraId="307C3CFE" w14:textId="77777777" w:rsidR="00A567C1" w:rsidRPr="00BE0EDA" w:rsidRDefault="00A567C1" w:rsidP="00A567C1">
            <w:pPr>
              <w:spacing w:after="0" w:line="288" w:lineRule="auto"/>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tak – 5 pkt.</w:t>
            </w:r>
          </w:p>
          <w:p w14:paraId="293CB01F" w14:textId="77777777" w:rsidR="00A567C1" w:rsidRPr="00BE0EDA" w:rsidRDefault="00A567C1" w:rsidP="00A567C1">
            <w:pPr>
              <w:spacing w:after="0" w:line="288" w:lineRule="auto"/>
              <w:rPr>
                <w:rFonts w:ascii="Garamond" w:eastAsia="Times New Roman" w:hAnsi="Garamond" w:cs="Times New Roman"/>
                <w:strike/>
                <w:color w:val="000000"/>
                <w:lang w:eastAsia="pl-PL"/>
              </w:rPr>
            </w:pPr>
            <w:r w:rsidRPr="00BE0EDA">
              <w:rPr>
                <w:rFonts w:ascii="Garamond" w:eastAsia="Times New Roman" w:hAnsi="Garamond" w:cs="Calibri"/>
                <w:strike/>
                <w:color w:val="000000"/>
                <w:lang w:eastAsia="pl-PL"/>
              </w:rPr>
              <w:t>nie – 0 pkt.</w:t>
            </w:r>
          </w:p>
        </w:tc>
      </w:tr>
      <w:tr w:rsidR="00A567C1" w:rsidRPr="00BE0EDA" w14:paraId="38714316" w14:textId="77777777" w:rsidTr="00A33307">
        <w:tc>
          <w:tcPr>
            <w:tcW w:w="959" w:type="dxa"/>
          </w:tcPr>
          <w:p w14:paraId="0394DB65" w14:textId="77777777" w:rsidR="00A567C1" w:rsidRPr="00BE0EDA" w:rsidRDefault="00A567C1" w:rsidP="00A567C1">
            <w:pPr>
              <w:pStyle w:val="Akapitzlist"/>
              <w:numPr>
                <w:ilvl w:val="0"/>
                <w:numId w:val="4"/>
              </w:numPr>
              <w:spacing w:line="288" w:lineRule="auto"/>
              <w:rPr>
                <w:rFonts w:ascii="Garamond" w:hAnsi="Garamond"/>
                <w:strike/>
              </w:rPr>
            </w:pPr>
          </w:p>
        </w:tc>
        <w:tc>
          <w:tcPr>
            <w:tcW w:w="4535" w:type="dxa"/>
          </w:tcPr>
          <w:p w14:paraId="00B161F3" w14:textId="77777777" w:rsidR="00A567C1" w:rsidRPr="00BE0EDA" w:rsidRDefault="00A567C1" w:rsidP="00A567C1">
            <w:pPr>
              <w:spacing w:after="0" w:line="240" w:lineRule="auto"/>
              <w:jc w:val="both"/>
              <w:rPr>
                <w:rFonts w:ascii="Garamond" w:eastAsia="Times New Roman" w:hAnsi="Garamond" w:cs="Calibri"/>
                <w:b/>
                <w:bCs/>
                <w:strike/>
                <w:color w:val="000000"/>
                <w:lang w:eastAsia="pl-PL"/>
              </w:rPr>
            </w:pPr>
            <w:r w:rsidRPr="00BE0EDA">
              <w:rPr>
                <w:rFonts w:ascii="Garamond" w:eastAsia="Times New Roman" w:hAnsi="Garamond" w:cs="Calibri"/>
                <w:b/>
                <w:bCs/>
                <w:strike/>
                <w:color w:val="000000"/>
                <w:lang w:eastAsia="pl-PL"/>
              </w:rPr>
              <w:t>System endoskopowy / Źródło światła – 1 szt.</w:t>
            </w:r>
          </w:p>
        </w:tc>
        <w:tc>
          <w:tcPr>
            <w:tcW w:w="1681" w:type="dxa"/>
            <w:vAlign w:val="center"/>
          </w:tcPr>
          <w:p w14:paraId="300759DB" w14:textId="77777777" w:rsidR="00A567C1" w:rsidRPr="00BE0EDA" w:rsidRDefault="00A567C1" w:rsidP="00A567C1">
            <w:pPr>
              <w:spacing w:after="0" w:line="288" w:lineRule="auto"/>
              <w:jc w:val="center"/>
              <w:rPr>
                <w:rFonts w:ascii="Garamond" w:eastAsia="Times New Roman" w:hAnsi="Garamond" w:cs="Calibri"/>
                <w:strike/>
                <w:color w:val="000000"/>
                <w:lang w:eastAsia="pl-PL"/>
              </w:rPr>
            </w:pPr>
          </w:p>
        </w:tc>
        <w:tc>
          <w:tcPr>
            <w:tcW w:w="4535" w:type="dxa"/>
            <w:vAlign w:val="bottom"/>
          </w:tcPr>
          <w:p w14:paraId="250EF157" w14:textId="77777777" w:rsidR="00A567C1" w:rsidRPr="00BE0EDA" w:rsidRDefault="00A567C1" w:rsidP="00A567C1">
            <w:pPr>
              <w:spacing w:after="0" w:line="288" w:lineRule="auto"/>
              <w:rPr>
                <w:rFonts w:ascii="Garamond" w:eastAsia="Times New Roman" w:hAnsi="Garamond" w:cs="Calibri"/>
                <w:strike/>
                <w:color w:val="000000"/>
                <w:lang w:eastAsia="pl-PL"/>
              </w:rPr>
            </w:pPr>
          </w:p>
        </w:tc>
        <w:tc>
          <w:tcPr>
            <w:tcW w:w="2829" w:type="dxa"/>
            <w:vAlign w:val="bottom"/>
          </w:tcPr>
          <w:p w14:paraId="494D6039" w14:textId="77777777" w:rsidR="00A567C1" w:rsidRPr="00BE0EDA" w:rsidRDefault="00A567C1" w:rsidP="00A567C1">
            <w:pPr>
              <w:spacing w:after="0" w:line="288" w:lineRule="auto"/>
              <w:jc w:val="center"/>
              <w:rPr>
                <w:rFonts w:ascii="Garamond" w:eastAsia="Times New Roman" w:hAnsi="Garamond" w:cs="Times New Roman"/>
                <w:b/>
                <w:strike/>
                <w:color w:val="000000"/>
                <w:lang w:eastAsia="pl-PL"/>
              </w:rPr>
            </w:pPr>
          </w:p>
        </w:tc>
      </w:tr>
      <w:tr w:rsidR="00A567C1" w:rsidRPr="00BE0EDA" w14:paraId="72C9AC0D" w14:textId="77777777" w:rsidTr="00A33307">
        <w:tc>
          <w:tcPr>
            <w:tcW w:w="959" w:type="dxa"/>
          </w:tcPr>
          <w:p w14:paraId="6C277303" w14:textId="77777777" w:rsidR="00A567C1" w:rsidRPr="00BE0EDA" w:rsidRDefault="00A567C1" w:rsidP="00A567C1">
            <w:pPr>
              <w:pStyle w:val="Akapitzlist"/>
              <w:numPr>
                <w:ilvl w:val="0"/>
                <w:numId w:val="4"/>
              </w:numPr>
              <w:spacing w:line="288" w:lineRule="auto"/>
              <w:rPr>
                <w:rFonts w:ascii="Garamond" w:hAnsi="Garamond"/>
                <w:strike/>
              </w:rPr>
            </w:pPr>
          </w:p>
        </w:tc>
        <w:tc>
          <w:tcPr>
            <w:tcW w:w="4535" w:type="dxa"/>
            <w:vAlign w:val="center"/>
          </w:tcPr>
          <w:p w14:paraId="407439FE" w14:textId="77777777" w:rsidR="00A567C1" w:rsidRPr="00BE0EDA" w:rsidRDefault="00A567C1" w:rsidP="00A567C1">
            <w:pPr>
              <w:spacing w:after="0" w:line="240" w:lineRule="auto"/>
              <w:jc w:val="both"/>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Źródło światła ksenon o mocy 300W uzyskujące temperaturę światła najbardziej zbliżoną do naturalnego światła białego lub źródło typu LED</w:t>
            </w:r>
          </w:p>
        </w:tc>
        <w:tc>
          <w:tcPr>
            <w:tcW w:w="1681" w:type="dxa"/>
            <w:vAlign w:val="center"/>
          </w:tcPr>
          <w:p w14:paraId="45E1A183" w14:textId="77777777" w:rsidR="00A567C1" w:rsidRPr="00BE0EDA" w:rsidRDefault="00A567C1" w:rsidP="00A567C1">
            <w:pPr>
              <w:spacing w:after="0" w:line="288" w:lineRule="auto"/>
              <w:jc w:val="center"/>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Tak, podać</w:t>
            </w:r>
          </w:p>
        </w:tc>
        <w:tc>
          <w:tcPr>
            <w:tcW w:w="4535" w:type="dxa"/>
            <w:vAlign w:val="center"/>
          </w:tcPr>
          <w:p w14:paraId="7BFDE911" w14:textId="77777777" w:rsidR="00A567C1" w:rsidRPr="00BE0EDA" w:rsidRDefault="00A567C1" w:rsidP="00A567C1">
            <w:pPr>
              <w:spacing w:after="0" w:line="288" w:lineRule="auto"/>
              <w:rPr>
                <w:rFonts w:ascii="Garamond" w:eastAsia="Times New Roman" w:hAnsi="Garamond" w:cs="Times New Roman"/>
                <w:strike/>
                <w:color w:val="000000"/>
                <w:lang w:eastAsia="pl-PL"/>
              </w:rPr>
            </w:pPr>
          </w:p>
        </w:tc>
        <w:tc>
          <w:tcPr>
            <w:tcW w:w="2829" w:type="dxa"/>
            <w:vAlign w:val="center"/>
          </w:tcPr>
          <w:p w14:paraId="56E32025" w14:textId="77777777" w:rsidR="00A567C1" w:rsidRPr="00BE0EDA" w:rsidRDefault="00A567C1" w:rsidP="00A567C1">
            <w:pPr>
              <w:spacing w:after="0" w:line="288" w:lineRule="auto"/>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źródło ksenonowe – 5 pkt</w:t>
            </w:r>
          </w:p>
          <w:p w14:paraId="625505BA" w14:textId="77777777" w:rsidR="00A567C1" w:rsidRPr="00BE0EDA" w:rsidRDefault="00A567C1" w:rsidP="00A567C1">
            <w:pPr>
              <w:spacing w:after="0" w:line="288" w:lineRule="auto"/>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źródło LED – 1 pkt.</w:t>
            </w:r>
          </w:p>
        </w:tc>
      </w:tr>
      <w:tr w:rsidR="00A567C1" w:rsidRPr="00BE0EDA" w14:paraId="79168CFF" w14:textId="77777777" w:rsidTr="00A33307">
        <w:tc>
          <w:tcPr>
            <w:tcW w:w="959" w:type="dxa"/>
          </w:tcPr>
          <w:p w14:paraId="3DDA55C0" w14:textId="77777777" w:rsidR="00A567C1" w:rsidRPr="00BE0EDA" w:rsidRDefault="00A567C1" w:rsidP="00A567C1">
            <w:pPr>
              <w:pStyle w:val="Akapitzlist"/>
              <w:numPr>
                <w:ilvl w:val="0"/>
                <w:numId w:val="4"/>
              </w:numPr>
              <w:spacing w:line="288" w:lineRule="auto"/>
              <w:rPr>
                <w:rFonts w:ascii="Garamond" w:hAnsi="Garamond"/>
                <w:strike/>
              </w:rPr>
            </w:pPr>
          </w:p>
        </w:tc>
        <w:tc>
          <w:tcPr>
            <w:tcW w:w="4535" w:type="dxa"/>
            <w:vAlign w:val="center"/>
          </w:tcPr>
          <w:p w14:paraId="7C18774B" w14:textId="77777777" w:rsidR="00A567C1" w:rsidRPr="00BE0EDA" w:rsidRDefault="00A567C1" w:rsidP="00A567C1">
            <w:pPr>
              <w:spacing w:after="0" w:line="240" w:lineRule="auto"/>
              <w:jc w:val="both"/>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 xml:space="preserve">Automatyczna lub ręczna regulacja mocy wyjściowej, zapewniającą dobrego oświetlenia polu widzenia niezależnie od modelu endoskopu. </w:t>
            </w:r>
          </w:p>
        </w:tc>
        <w:tc>
          <w:tcPr>
            <w:tcW w:w="1681" w:type="dxa"/>
            <w:vAlign w:val="center"/>
          </w:tcPr>
          <w:p w14:paraId="51A58290" w14:textId="77777777" w:rsidR="00A567C1" w:rsidRPr="00BE0EDA" w:rsidRDefault="00A567C1" w:rsidP="00A567C1">
            <w:pPr>
              <w:spacing w:after="0" w:line="288" w:lineRule="auto"/>
              <w:jc w:val="center"/>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tak</w:t>
            </w:r>
          </w:p>
        </w:tc>
        <w:tc>
          <w:tcPr>
            <w:tcW w:w="4535" w:type="dxa"/>
            <w:vAlign w:val="bottom"/>
          </w:tcPr>
          <w:p w14:paraId="558EB424" w14:textId="77777777" w:rsidR="00A567C1" w:rsidRPr="00BE0EDA" w:rsidRDefault="00A567C1" w:rsidP="00A567C1">
            <w:pPr>
              <w:spacing w:after="0" w:line="288" w:lineRule="auto"/>
              <w:rPr>
                <w:rFonts w:ascii="Garamond" w:eastAsia="Times New Roman" w:hAnsi="Garamond" w:cs="Times New Roman"/>
                <w:strike/>
                <w:color w:val="000000"/>
                <w:lang w:eastAsia="pl-PL"/>
              </w:rPr>
            </w:pPr>
          </w:p>
        </w:tc>
        <w:tc>
          <w:tcPr>
            <w:tcW w:w="2829" w:type="dxa"/>
            <w:vAlign w:val="center"/>
          </w:tcPr>
          <w:p w14:paraId="5EA19D25" w14:textId="77777777" w:rsidR="00A567C1" w:rsidRPr="00BE0EDA" w:rsidRDefault="00A567C1" w:rsidP="00A567C1">
            <w:pPr>
              <w:spacing w:after="0" w:line="288" w:lineRule="auto"/>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 - -</w:t>
            </w:r>
          </w:p>
        </w:tc>
      </w:tr>
      <w:tr w:rsidR="00A567C1" w:rsidRPr="00BE0EDA" w14:paraId="068E5CD0" w14:textId="77777777" w:rsidTr="00A33307">
        <w:tc>
          <w:tcPr>
            <w:tcW w:w="959" w:type="dxa"/>
          </w:tcPr>
          <w:p w14:paraId="712C1CCD" w14:textId="77777777" w:rsidR="00A567C1" w:rsidRPr="00BE0EDA" w:rsidRDefault="00A567C1" w:rsidP="00A567C1">
            <w:pPr>
              <w:pStyle w:val="Akapitzlist"/>
              <w:numPr>
                <w:ilvl w:val="0"/>
                <w:numId w:val="4"/>
              </w:numPr>
              <w:spacing w:line="288" w:lineRule="auto"/>
              <w:rPr>
                <w:rFonts w:ascii="Garamond" w:hAnsi="Garamond"/>
                <w:strike/>
              </w:rPr>
            </w:pPr>
          </w:p>
        </w:tc>
        <w:tc>
          <w:tcPr>
            <w:tcW w:w="4535" w:type="dxa"/>
            <w:vAlign w:val="bottom"/>
          </w:tcPr>
          <w:p w14:paraId="4459E294" w14:textId="77777777" w:rsidR="00A567C1" w:rsidRPr="00BE0EDA" w:rsidRDefault="00A567C1" w:rsidP="00A567C1">
            <w:pPr>
              <w:spacing w:after="0" w:line="240" w:lineRule="auto"/>
              <w:jc w:val="both"/>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 xml:space="preserve">Dostępny tryb oświetlenia </w:t>
            </w:r>
            <w:proofErr w:type="spellStart"/>
            <w:r w:rsidRPr="00BE0EDA">
              <w:rPr>
                <w:rFonts w:ascii="Garamond" w:eastAsia="Times New Roman" w:hAnsi="Garamond" w:cs="Calibri"/>
                <w:strike/>
                <w:color w:val="000000"/>
                <w:lang w:eastAsia="pl-PL"/>
              </w:rPr>
              <w:t>transiluminacyjnego</w:t>
            </w:r>
            <w:proofErr w:type="spellEnd"/>
            <w:r w:rsidRPr="00BE0EDA">
              <w:rPr>
                <w:rFonts w:ascii="Garamond" w:eastAsia="Times New Roman" w:hAnsi="Garamond" w:cs="Calibri"/>
                <w:strike/>
                <w:color w:val="000000"/>
                <w:lang w:eastAsia="pl-PL"/>
              </w:rPr>
              <w:t xml:space="preserve">, pozwalający na łatwe wytwarzanie </w:t>
            </w:r>
            <w:proofErr w:type="spellStart"/>
            <w:r w:rsidRPr="00BE0EDA">
              <w:rPr>
                <w:rFonts w:ascii="Garamond" w:eastAsia="Times New Roman" w:hAnsi="Garamond" w:cs="Calibri"/>
                <w:strike/>
                <w:color w:val="000000"/>
                <w:lang w:eastAsia="pl-PL"/>
              </w:rPr>
              <w:t>gastrostromii</w:t>
            </w:r>
            <w:proofErr w:type="spellEnd"/>
            <w:r w:rsidRPr="00BE0EDA">
              <w:rPr>
                <w:rFonts w:ascii="Garamond" w:eastAsia="Times New Roman" w:hAnsi="Garamond" w:cs="Calibri"/>
                <w:strike/>
                <w:color w:val="000000"/>
                <w:lang w:eastAsia="pl-PL"/>
              </w:rPr>
              <w:t xml:space="preserve"> endoskopowej.</w:t>
            </w:r>
          </w:p>
        </w:tc>
        <w:tc>
          <w:tcPr>
            <w:tcW w:w="1681" w:type="dxa"/>
            <w:vAlign w:val="center"/>
          </w:tcPr>
          <w:p w14:paraId="47561637" w14:textId="77777777" w:rsidR="00A567C1" w:rsidRPr="00BE0EDA" w:rsidRDefault="00A567C1" w:rsidP="00A567C1">
            <w:pPr>
              <w:spacing w:after="0" w:line="288" w:lineRule="auto"/>
              <w:jc w:val="center"/>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tak</w:t>
            </w:r>
          </w:p>
        </w:tc>
        <w:tc>
          <w:tcPr>
            <w:tcW w:w="4535" w:type="dxa"/>
            <w:vAlign w:val="bottom"/>
          </w:tcPr>
          <w:p w14:paraId="4C9F1CA3" w14:textId="77777777" w:rsidR="00A567C1" w:rsidRPr="00BE0EDA" w:rsidRDefault="00A567C1" w:rsidP="00A567C1">
            <w:pPr>
              <w:spacing w:after="0" w:line="288" w:lineRule="auto"/>
              <w:rPr>
                <w:rFonts w:ascii="Garamond" w:eastAsia="Times New Roman" w:hAnsi="Garamond" w:cs="Times New Roman"/>
                <w:strike/>
                <w:color w:val="000000"/>
                <w:lang w:eastAsia="pl-PL"/>
              </w:rPr>
            </w:pPr>
          </w:p>
        </w:tc>
        <w:tc>
          <w:tcPr>
            <w:tcW w:w="2829" w:type="dxa"/>
            <w:vAlign w:val="center"/>
          </w:tcPr>
          <w:p w14:paraId="0F1A7F32" w14:textId="77777777" w:rsidR="00A567C1" w:rsidRPr="00BE0EDA" w:rsidRDefault="00A567C1" w:rsidP="00A567C1">
            <w:pPr>
              <w:spacing w:after="0" w:line="288" w:lineRule="auto"/>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 - -</w:t>
            </w:r>
          </w:p>
        </w:tc>
      </w:tr>
      <w:tr w:rsidR="00A567C1" w:rsidRPr="00BE0EDA" w14:paraId="05885D1A" w14:textId="77777777" w:rsidTr="00A33307">
        <w:tc>
          <w:tcPr>
            <w:tcW w:w="959" w:type="dxa"/>
          </w:tcPr>
          <w:p w14:paraId="1E8B3B28" w14:textId="77777777" w:rsidR="00A567C1" w:rsidRPr="00BE0EDA" w:rsidRDefault="00A567C1" w:rsidP="00A567C1">
            <w:pPr>
              <w:pStyle w:val="Akapitzlist"/>
              <w:numPr>
                <w:ilvl w:val="0"/>
                <w:numId w:val="4"/>
              </w:numPr>
              <w:spacing w:line="288" w:lineRule="auto"/>
              <w:rPr>
                <w:rFonts w:ascii="Garamond" w:hAnsi="Garamond"/>
                <w:strike/>
              </w:rPr>
            </w:pPr>
          </w:p>
        </w:tc>
        <w:tc>
          <w:tcPr>
            <w:tcW w:w="4535" w:type="dxa"/>
            <w:vAlign w:val="bottom"/>
          </w:tcPr>
          <w:p w14:paraId="5E692BB8" w14:textId="78FD7085" w:rsidR="00A567C1" w:rsidRPr="00BE0EDA" w:rsidRDefault="00A567C1" w:rsidP="00A567C1">
            <w:pPr>
              <w:spacing w:after="0" w:line="240" w:lineRule="auto"/>
              <w:jc w:val="both"/>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 xml:space="preserve">Wyposażone w filtr pozwalającym obrazować w wąskim pasmie światła, aby umożliwić dokładniejszą </w:t>
            </w:r>
            <w:r w:rsidR="00480084" w:rsidRPr="00BE0EDA">
              <w:rPr>
                <w:rFonts w:ascii="Garamond" w:eastAsia="Times New Roman" w:hAnsi="Garamond" w:cs="Calibri"/>
                <w:strike/>
                <w:color w:val="000000"/>
                <w:lang w:eastAsia="pl-PL"/>
              </w:rPr>
              <w:t xml:space="preserve">obserwację zmian nowotworowych </w:t>
            </w:r>
            <w:r w:rsidR="00480084" w:rsidRPr="00BE0EDA">
              <w:rPr>
                <w:rFonts w:ascii="Garamond" w:eastAsia="Times New Roman" w:hAnsi="Garamond" w:cs="Calibri"/>
                <w:strike/>
                <w:color w:val="FF0000"/>
                <w:lang w:eastAsia="pl-PL"/>
              </w:rPr>
              <w:t xml:space="preserve">lub </w:t>
            </w:r>
            <w:r w:rsidR="00480084" w:rsidRPr="00BE0EDA">
              <w:rPr>
                <w:rFonts w:ascii="Garamond" w:hAnsi="Garamond" w:cs="Tahoma"/>
                <w:strike/>
                <w:color w:val="FF0000"/>
              </w:rPr>
              <w:t>obrazowanie w wąskim paśmie światła aby umożliwić dokładniejsza obserwacje zmian nowotworowych</w:t>
            </w:r>
          </w:p>
        </w:tc>
        <w:tc>
          <w:tcPr>
            <w:tcW w:w="1681" w:type="dxa"/>
            <w:vAlign w:val="center"/>
          </w:tcPr>
          <w:p w14:paraId="03BF28E9" w14:textId="77777777" w:rsidR="00A567C1" w:rsidRPr="00BE0EDA" w:rsidRDefault="00A567C1" w:rsidP="00A567C1">
            <w:pPr>
              <w:spacing w:after="0" w:line="288" w:lineRule="auto"/>
              <w:jc w:val="center"/>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tak</w:t>
            </w:r>
          </w:p>
        </w:tc>
        <w:tc>
          <w:tcPr>
            <w:tcW w:w="4535" w:type="dxa"/>
            <w:vAlign w:val="bottom"/>
          </w:tcPr>
          <w:p w14:paraId="579117CF" w14:textId="77777777" w:rsidR="00A567C1" w:rsidRPr="00BE0EDA" w:rsidRDefault="00A567C1" w:rsidP="00A567C1">
            <w:pPr>
              <w:spacing w:after="0" w:line="288" w:lineRule="auto"/>
              <w:rPr>
                <w:rFonts w:ascii="Garamond" w:eastAsia="Times New Roman" w:hAnsi="Garamond" w:cs="Times New Roman"/>
                <w:strike/>
                <w:color w:val="000000"/>
                <w:lang w:eastAsia="pl-PL"/>
              </w:rPr>
            </w:pPr>
          </w:p>
        </w:tc>
        <w:tc>
          <w:tcPr>
            <w:tcW w:w="2829" w:type="dxa"/>
            <w:vAlign w:val="center"/>
          </w:tcPr>
          <w:p w14:paraId="744B3DA2" w14:textId="77777777" w:rsidR="00A567C1" w:rsidRPr="00BE0EDA" w:rsidRDefault="00A567C1" w:rsidP="00A567C1">
            <w:pPr>
              <w:spacing w:after="0" w:line="288" w:lineRule="auto"/>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 - -</w:t>
            </w:r>
          </w:p>
        </w:tc>
      </w:tr>
      <w:tr w:rsidR="00A567C1" w:rsidRPr="00BE0EDA" w14:paraId="5DC1F859" w14:textId="77777777" w:rsidTr="00A33307">
        <w:tc>
          <w:tcPr>
            <w:tcW w:w="959" w:type="dxa"/>
          </w:tcPr>
          <w:p w14:paraId="5B685BA0" w14:textId="77777777" w:rsidR="00A567C1" w:rsidRPr="00BE0EDA" w:rsidRDefault="00A567C1" w:rsidP="00A567C1">
            <w:pPr>
              <w:pStyle w:val="Akapitzlist"/>
              <w:numPr>
                <w:ilvl w:val="0"/>
                <w:numId w:val="4"/>
              </w:numPr>
              <w:spacing w:line="288" w:lineRule="auto"/>
              <w:rPr>
                <w:rFonts w:ascii="Garamond" w:hAnsi="Garamond"/>
                <w:strike/>
              </w:rPr>
            </w:pPr>
          </w:p>
        </w:tc>
        <w:tc>
          <w:tcPr>
            <w:tcW w:w="4535" w:type="dxa"/>
            <w:vAlign w:val="center"/>
          </w:tcPr>
          <w:p w14:paraId="4D8FF745" w14:textId="77777777" w:rsidR="00A567C1" w:rsidRPr="00BE0EDA" w:rsidRDefault="00A567C1" w:rsidP="00A567C1">
            <w:pPr>
              <w:spacing w:after="0" w:line="240" w:lineRule="auto"/>
              <w:jc w:val="both"/>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Zintegrowana pompa powietrzna, z regulacją przepływu poprzez przycisków na froncie urządzenia.</w:t>
            </w:r>
          </w:p>
        </w:tc>
        <w:tc>
          <w:tcPr>
            <w:tcW w:w="1681" w:type="dxa"/>
            <w:vAlign w:val="center"/>
          </w:tcPr>
          <w:p w14:paraId="270DEC5B" w14:textId="77777777" w:rsidR="00A567C1" w:rsidRPr="00BE0EDA" w:rsidRDefault="00A567C1" w:rsidP="00A567C1">
            <w:pPr>
              <w:spacing w:after="0" w:line="288" w:lineRule="auto"/>
              <w:jc w:val="center"/>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tak</w:t>
            </w:r>
          </w:p>
        </w:tc>
        <w:tc>
          <w:tcPr>
            <w:tcW w:w="4535" w:type="dxa"/>
            <w:vAlign w:val="bottom"/>
          </w:tcPr>
          <w:p w14:paraId="5C31342D" w14:textId="77777777" w:rsidR="00A567C1" w:rsidRPr="00BE0EDA" w:rsidRDefault="00A567C1" w:rsidP="00A567C1">
            <w:pPr>
              <w:spacing w:after="0" w:line="288" w:lineRule="auto"/>
              <w:rPr>
                <w:rFonts w:ascii="Garamond" w:eastAsia="Times New Roman" w:hAnsi="Garamond" w:cs="Times New Roman"/>
                <w:strike/>
                <w:color w:val="000000"/>
                <w:lang w:eastAsia="pl-PL"/>
              </w:rPr>
            </w:pPr>
          </w:p>
        </w:tc>
        <w:tc>
          <w:tcPr>
            <w:tcW w:w="2829" w:type="dxa"/>
            <w:vAlign w:val="center"/>
          </w:tcPr>
          <w:p w14:paraId="66AB895F" w14:textId="77777777" w:rsidR="00A567C1" w:rsidRPr="00BE0EDA" w:rsidRDefault="00A567C1" w:rsidP="00A567C1">
            <w:pPr>
              <w:spacing w:after="0" w:line="288" w:lineRule="auto"/>
              <w:rPr>
                <w:rFonts w:ascii="Garamond" w:eastAsia="Times New Roman" w:hAnsi="Garamond" w:cs="Times New Roman"/>
                <w:strike/>
                <w:color w:val="000000"/>
                <w:lang w:eastAsia="pl-PL"/>
              </w:rPr>
            </w:pPr>
            <w:r w:rsidRPr="00BE0EDA">
              <w:rPr>
                <w:rFonts w:ascii="Garamond" w:eastAsia="Times New Roman" w:hAnsi="Garamond" w:cs="Times New Roman"/>
                <w:strike/>
                <w:color w:val="000000"/>
                <w:lang w:eastAsia="pl-PL"/>
              </w:rPr>
              <w:t>- - -</w:t>
            </w:r>
          </w:p>
        </w:tc>
      </w:tr>
      <w:tr w:rsidR="00A567C1" w:rsidRPr="00926C15" w14:paraId="141B0FD0" w14:textId="77777777" w:rsidTr="00A33307">
        <w:tc>
          <w:tcPr>
            <w:tcW w:w="959" w:type="dxa"/>
          </w:tcPr>
          <w:p w14:paraId="75614B51"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tcPr>
          <w:p w14:paraId="30934C3A" w14:textId="77777777" w:rsidR="00A567C1" w:rsidRPr="00440B28" w:rsidRDefault="00A567C1" w:rsidP="00A567C1">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Gastroskop typ 2 – 2 szt.</w:t>
            </w:r>
          </w:p>
        </w:tc>
        <w:tc>
          <w:tcPr>
            <w:tcW w:w="1681" w:type="dxa"/>
            <w:vAlign w:val="center"/>
          </w:tcPr>
          <w:p w14:paraId="1DE012D5" w14:textId="77777777" w:rsidR="00A567C1" w:rsidRPr="00926C15" w:rsidRDefault="00A567C1" w:rsidP="00A567C1">
            <w:pPr>
              <w:spacing w:after="0" w:line="288" w:lineRule="auto"/>
              <w:jc w:val="center"/>
              <w:rPr>
                <w:rFonts w:ascii="Garamond" w:eastAsia="Times New Roman" w:hAnsi="Garamond" w:cs="Calibri"/>
                <w:color w:val="000000"/>
                <w:lang w:eastAsia="pl-PL"/>
              </w:rPr>
            </w:pPr>
          </w:p>
        </w:tc>
        <w:tc>
          <w:tcPr>
            <w:tcW w:w="4535" w:type="dxa"/>
            <w:vAlign w:val="bottom"/>
          </w:tcPr>
          <w:p w14:paraId="383F2CFA" w14:textId="77777777" w:rsidR="00A567C1" w:rsidRPr="00926C15" w:rsidRDefault="00A567C1" w:rsidP="00A567C1">
            <w:pPr>
              <w:spacing w:after="0" w:line="288" w:lineRule="auto"/>
              <w:rPr>
                <w:rFonts w:ascii="Garamond" w:eastAsia="Times New Roman" w:hAnsi="Garamond" w:cs="Calibri"/>
                <w:color w:val="000000"/>
                <w:lang w:eastAsia="pl-PL"/>
              </w:rPr>
            </w:pPr>
          </w:p>
        </w:tc>
        <w:tc>
          <w:tcPr>
            <w:tcW w:w="2829" w:type="dxa"/>
            <w:vAlign w:val="bottom"/>
          </w:tcPr>
          <w:p w14:paraId="6AAD441D" w14:textId="77777777" w:rsidR="00A567C1" w:rsidRPr="00926C15" w:rsidRDefault="00A567C1" w:rsidP="00A567C1">
            <w:pPr>
              <w:spacing w:after="0" w:line="288" w:lineRule="auto"/>
              <w:jc w:val="center"/>
              <w:rPr>
                <w:rFonts w:ascii="Garamond" w:eastAsia="Times New Roman" w:hAnsi="Garamond" w:cs="Times New Roman"/>
                <w:b/>
                <w:color w:val="000000"/>
                <w:lang w:eastAsia="pl-PL"/>
              </w:rPr>
            </w:pPr>
          </w:p>
        </w:tc>
      </w:tr>
      <w:tr w:rsidR="00A567C1" w:rsidRPr="00926C15" w14:paraId="0233A756" w14:textId="77777777" w:rsidTr="00A33307">
        <w:tc>
          <w:tcPr>
            <w:tcW w:w="959" w:type="dxa"/>
          </w:tcPr>
          <w:p w14:paraId="6D3A5B07"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vAlign w:val="bottom"/>
          </w:tcPr>
          <w:p w14:paraId="72C30BC8" w14:textId="77777777" w:rsidR="00A567C1" w:rsidRPr="00440B28" w:rsidRDefault="00A567C1" w:rsidP="00A567C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Gastroskop zabiegowo-diagnostyczny</w:t>
            </w:r>
          </w:p>
        </w:tc>
        <w:tc>
          <w:tcPr>
            <w:tcW w:w="1681" w:type="dxa"/>
            <w:vAlign w:val="center"/>
          </w:tcPr>
          <w:p w14:paraId="3FA7FBC1" w14:textId="77777777" w:rsidR="00A567C1" w:rsidRPr="00926C15" w:rsidRDefault="00A567C1" w:rsidP="00A567C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2A71FDF2" w14:textId="77777777" w:rsidR="00A567C1" w:rsidRPr="00926C15" w:rsidRDefault="00A567C1" w:rsidP="00A567C1">
            <w:pPr>
              <w:spacing w:after="0" w:line="288" w:lineRule="auto"/>
              <w:rPr>
                <w:rFonts w:ascii="Garamond" w:eastAsia="Times New Roman" w:hAnsi="Garamond" w:cs="Times New Roman"/>
                <w:color w:val="000000"/>
                <w:lang w:eastAsia="pl-PL"/>
              </w:rPr>
            </w:pPr>
          </w:p>
        </w:tc>
        <w:tc>
          <w:tcPr>
            <w:tcW w:w="2829" w:type="dxa"/>
            <w:vAlign w:val="center"/>
          </w:tcPr>
          <w:p w14:paraId="7227F6CA" w14:textId="77777777" w:rsidR="00A567C1" w:rsidRPr="00926C15" w:rsidRDefault="00A567C1" w:rsidP="00A567C1">
            <w:pPr>
              <w:spacing w:after="0" w:line="288" w:lineRule="auto"/>
              <w:rPr>
                <w:rFonts w:ascii="Garamond" w:hAnsi="Garamond" w:cs="Times New Roman"/>
                <w:color w:val="000000"/>
              </w:rPr>
            </w:pPr>
            <w:r w:rsidRPr="00926C15">
              <w:rPr>
                <w:rFonts w:ascii="Garamond" w:hAnsi="Garamond" w:cs="Times New Roman"/>
                <w:color w:val="000000"/>
              </w:rPr>
              <w:t>- - -</w:t>
            </w:r>
          </w:p>
        </w:tc>
      </w:tr>
      <w:tr w:rsidR="00A567C1" w:rsidRPr="00926C15" w14:paraId="23ADDAC6" w14:textId="77777777" w:rsidTr="00A33307">
        <w:tc>
          <w:tcPr>
            <w:tcW w:w="959" w:type="dxa"/>
          </w:tcPr>
          <w:p w14:paraId="12A73CC7"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vAlign w:val="bottom"/>
          </w:tcPr>
          <w:p w14:paraId="34D34A0E" w14:textId="77777777" w:rsidR="00A567C1" w:rsidRPr="00440B28" w:rsidRDefault="00A567C1" w:rsidP="00A567C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Gastroskop wideo o wysokiej jakości obrazowania w standardzie HDTV 1080</w:t>
            </w:r>
          </w:p>
        </w:tc>
        <w:tc>
          <w:tcPr>
            <w:tcW w:w="1681" w:type="dxa"/>
            <w:vAlign w:val="center"/>
          </w:tcPr>
          <w:p w14:paraId="28CCC890" w14:textId="77777777" w:rsidR="00A567C1" w:rsidRPr="00926C15" w:rsidRDefault="00A567C1" w:rsidP="00A567C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53370F1B" w14:textId="77777777" w:rsidR="00A567C1" w:rsidRPr="00926C15" w:rsidRDefault="00A567C1" w:rsidP="00A567C1">
            <w:pPr>
              <w:spacing w:after="0" w:line="288" w:lineRule="auto"/>
              <w:rPr>
                <w:rFonts w:ascii="Garamond" w:eastAsia="Times New Roman" w:hAnsi="Garamond" w:cs="Times New Roman"/>
                <w:color w:val="000000"/>
                <w:lang w:eastAsia="pl-PL"/>
              </w:rPr>
            </w:pPr>
          </w:p>
        </w:tc>
        <w:tc>
          <w:tcPr>
            <w:tcW w:w="2829" w:type="dxa"/>
            <w:vAlign w:val="center"/>
          </w:tcPr>
          <w:p w14:paraId="024B7400" w14:textId="77777777" w:rsidR="00A567C1" w:rsidRPr="00926C15" w:rsidRDefault="00A567C1" w:rsidP="00A567C1">
            <w:pPr>
              <w:spacing w:after="0" w:line="288" w:lineRule="auto"/>
              <w:rPr>
                <w:rFonts w:ascii="Garamond" w:hAnsi="Garamond" w:cs="Times New Roman"/>
                <w:color w:val="000000"/>
              </w:rPr>
            </w:pPr>
            <w:r w:rsidRPr="00926C15">
              <w:rPr>
                <w:rFonts w:ascii="Garamond" w:hAnsi="Garamond" w:cs="Times New Roman"/>
                <w:color w:val="000000"/>
              </w:rPr>
              <w:t>- - -</w:t>
            </w:r>
          </w:p>
        </w:tc>
      </w:tr>
      <w:tr w:rsidR="00A567C1" w:rsidRPr="00926C15" w14:paraId="2BB5803D" w14:textId="77777777" w:rsidTr="00A33307">
        <w:tc>
          <w:tcPr>
            <w:tcW w:w="959" w:type="dxa"/>
          </w:tcPr>
          <w:p w14:paraId="5FAEAF4D"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vAlign w:val="bottom"/>
          </w:tcPr>
          <w:p w14:paraId="4B8817DB" w14:textId="77777777" w:rsidR="00A567C1" w:rsidRPr="00440B28" w:rsidRDefault="00A567C1" w:rsidP="00A567C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Głębia ostrości 2-100mm, umożliwiająca dokładną obserwację tkanki zarówno z bliskiej jak i dużej odległości. </w:t>
            </w:r>
          </w:p>
        </w:tc>
        <w:tc>
          <w:tcPr>
            <w:tcW w:w="1681" w:type="dxa"/>
            <w:vAlign w:val="center"/>
          </w:tcPr>
          <w:p w14:paraId="3F080234" w14:textId="77777777" w:rsidR="00A567C1" w:rsidRPr="00926C15" w:rsidRDefault="00A567C1" w:rsidP="00A567C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31494FF8" w14:textId="77777777" w:rsidR="00A567C1" w:rsidRPr="00926C15" w:rsidRDefault="00A567C1" w:rsidP="00A567C1">
            <w:pPr>
              <w:spacing w:after="0" w:line="288" w:lineRule="auto"/>
              <w:rPr>
                <w:rFonts w:ascii="Garamond" w:eastAsia="Times New Roman" w:hAnsi="Garamond" w:cs="Times New Roman"/>
                <w:color w:val="000000"/>
                <w:lang w:eastAsia="pl-PL"/>
              </w:rPr>
            </w:pPr>
          </w:p>
        </w:tc>
        <w:tc>
          <w:tcPr>
            <w:tcW w:w="2829" w:type="dxa"/>
            <w:vAlign w:val="center"/>
          </w:tcPr>
          <w:p w14:paraId="648DB715" w14:textId="77777777" w:rsidR="00A567C1" w:rsidRPr="00926C15" w:rsidRDefault="00A567C1" w:rsidP="00A567C1">
            <w:pPr>
              <w:spacing w:after="0" w:line="288" w:lineRule="auto"/>
              <w:rPr>
                <w:rFonts w:ascii="Garamond" w:hAnsi="Garamond" w:cs="Times New Roman"/>
                <w:color w:val="000000"/>
              </w:rPr>
            </w:pPr>
            <w:r w:rsidRPr="00926C15">
              <w:rPr>
                <w:rFonts w:ascii="Garamond" w:hAnsi="Garamond" w:cs="Times New Roman"/>
                <w:color w:val="000000"/>
              </w:rPr>
              <w:t>- - -</w:t>
            </w:r>
          </w:p>
        </w:tc>
      </w:tr>
      <w:tr w:rsidR="00A567C1" w:rsidRPr="00926C15" w14:paraId="303BEA44" w14:textId="77777777" w:rsidTr="00A33307">
        <w:tc>
          <w:tcPr>
            <w:tcW w:w="959" w:type="dxa"/>
          </w:tcPr>
          <w:p w14:paraId="6D05754E"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vAlign w:val="bottom"/>
          </w:tcPr>
          <w:p w14:paraId="057226AD" w14:textId="77777777" w:rsidR="00A567C1" w:rsidRPr="00440B28" w:rsidRDefault="00A567C1" w:rsidP="00A567C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Szeroki kanał roboczy min 2,8 mm, umożliwiający stosowanie szerokiej gamy narzędzi oraz odsysanie treści podczas zabiegów</w:t>
            </w:r>
          </w:p>
        </w:tc>
        <w:tc>
          <w:tcPr>
            <w:tcW w:w="1681" w:type="dxa"/>
            <w:vAlign w:val="center"/>
          </w:tcPr>
          <w:p w14:paraId="07427FB6" w14:textId="77777777" w:rsidR="00A567C1" w:rsidRPr="00926C15" w:rsidRDefault="00A567C1" w:rsidP="00A567C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1D2A19D3" w14:textId="77777777" w:rsidR="00A567C1" w:rsidRPr="00926C15" w:rsidRDefault="00A567C1" w:rsidP="00A567C1">
            <w:pPr>
              <w:spacing w:after="0" w:line="288" w:lineRule="auto"/>
              <w:rPr>
                <w:rFonts w:ascii="Garamond" w:eastAsia="Times New Roman" w:hAnsi="Garamond" w:cs="Times New Roman"/>
                <w:color w:val="000000"/>
                <w:lang w:eastAsia="pl-PL"/>
              </w:rPr>
            </w:pPr>
          </w:p>
        </w:tc>
        <w:tc>
          <w:tcPr>
            <w:tcW w:w="2829" w:type="dxa"/>
            <w:vAlign w:val="center"/>
          </w:tcPr>
          <w:p w14:paraId="732D69AC" w14:textId="77777777" w:rsidR="00A567C1" w:rsidRPr="00926C15" w:rsidRDefault="00A567C1" w:rsidP="00A567C1">
            <w:pPr>
              <w:spacing w:after="0" w:line="288" w:lineRule="auto"/>
              <w:rPr>
                <w:rFonts w:ascii="Garamond" w:hAnsi="Garamond" w:cs="Times New Roman"/>
                <w:color w:val="000000"/>
              </w:rPr>
            </w:pPr>
            <w:r w:rsidRPr="00926C15">
              <w:rPr>
                <w:rFonts w:ascii="Garamond" w:hAnsi="Garamond" w:cs="Times New Roman"/>
                <w:color w:val="000000"/>
              </w:rPr>
              <w:t>- - -</w:t>
            </w:r>
          </w:p>
        </w:tc>
      </w:tr>
      <w:tr w:rsidR="00A567C1" w:rsidRPr="00926C15" w14:paraId="2111C993" w14:textId="77777777" w:rsidTr="00A33307">
        <w:tc>
          <w:tcPr>
            <w:tcW w:w="959" w:type="dxa"/>
          </w:tcPr>
          <w:p w14:paraId="0596F312"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vAlign w:val="bottom"/>
          </w:tcPr>
          <w:p w14:paraId="0AF7AE24" w14:textId="0969546C" w:rsidR="00A567C1" w:rsidRPr="00440B28" w:rsidRDefault="00A567C1" w:rsidP="00A567C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Funkcję obrazowania w wąskim paśmie światła, ułatwiająca ocenę wczesnych zmian nowotworowych, ograniczając ilość pobranych biopsji np. w tzw. przełyku </w:t>
            </w:r>
            <w:proofErr w:type="spellStart"/>
            <w:r w:rsidRPr="00440B28">
              <w:rPr>
                <w:rFonts w:ascii="Garamond" w:eastAsia="Times New Roman" w:hAnsi="Garamond" w:cs="Calibri"/>
                <w:color w:val="000000"/>
                <w:lang w:eastAsia="pl-PL"/>
              </w:rPr>
              <w:t>Barrett'a</w:t>
            </w:r>
            <w:proofErr w:type="spellEnd"/>
            <w:r w:rsidRPr="00440B28">
              <w:rPr>
                <w:rFonts w:ascii="Garamond" w:eastAsia="Times New Roman" w:hAnsi="Garamond" w:cs="Calibri"/>
                <w:color w:val="000000"/>
                <w:lang w:eastAsia="pl-PL"/>
              </w:rPr>
              <w:t>, co przyczynia się bezpośrednio</w:t>
            </w:r>
            <w:r>
              <w:rPr>
                <w:rFonts w:ascii="Garamond" w:eastAsia="Times New Roman" w:hAnsi="Garamond" w:cs="Calibri"/>
                <w:color w:val="000000"/>
                <w:lang w:eastAsia="pl-PL"/>
              </w:rPr>
              <w:t xml:space="preserve"> do skrócenia czasu procedury i </w:t>
            </w:r>
            <w:r w:rsidRPr="00440B28">
              <w:rPr>
                <w:rFonts w:ascii="Garamond" w:eastAsia="Times New Roman" w:hAnsi="Garamond" w:cs="Calibri"/>
                <w:color w:val="000000"/>
                <w:lang w:eastAsia="pl-PL"/>
              </w:rPr>
              <w:t>obniżenia jej kosztów, potwierdzone publikacjami medycznymi.</w:t>
            </w:r>
          </w:p>
        </w:tc>
        <w:tc>
          <w:tcPr>
            <w:tcW w:w="1681" w:type="dxa"/>
            <w:vAlign w:val="center"/>
          </w:tcPr>
          <w:p w14:paraId="5AE0622F" w14:textId="77777777" w:rsidR="00A567C1" w:rsidRPr="00926C15" w:rsidRDefault="00A567C1" w:rsidP="00A567C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6D238D5F" w14:textId="77777777" w:rsidR="00A567C1" w:rsidRPr="00926C15" w:rsidRDefault="00A567C1" w:rsidP="00A567C1">
            <w:pPr>
              <w:spacing w:after="0" w:line="288" w:lineRule="auto"/>
              <w:rPr>
                <w:rFonts w:ascii="Garamond" w:eastAsia="Times New Roman" w:hAnsi="Garamond" w:cs="Times New Roman"/>
                <w:color w:val="000000"/>
                <w:lang w:eastAsia="pl-PL"/>
              </w:rPr>
            </w:pPr>
          </w:p>
        </w:tc>
        <w:tc>
          <w:tcPr>
            <w:tcW w:w="2829" w:type="dxa"/>
            <w:vAlign w:val="center"/>
          </w:tcPr>
          <w:p w14:paraId="07F36FB9" w14:textId="77777777" w:rsidR="00A567C1" w:rsidRPr="00926C15" w:rsidRDefault="00A567C1" w:rsidP="00A567C1">
            <w:pPr>
              <w:spacing w:after="0" w:line="288" w:lineRule="auto"/>
              <w:rPr>
                <w:rFonts w:ascii="Garamond" w:hAnsi="Garamond" w:cs="Times New Roman"/>
                <w:color w:val="000000"/>
              </w:rPr>
            </w:pPr>
            <w:r w:rsidRPr="00926C15">
              <w:rPr>
                <w:rFonts w:ascii="Garamond" w:hAnsi="Garamond" w:cs="Times New Roman"/>
                <w:color w:val="000000"/>
              </w:rPr>
              <w:t>- - -</w:t>
            </w:r>
          </w:p>
        </w:tc>
      </w:tr>
      <w:tr w:rsidR="00A567C1" w:rsidRPr="00926C15" w14:paraId="52EB04B9" w14:textId="77777777" w:rsidTr="00A33307">
        <w:tc>
          <w:tcPr>
            <w:tcW w:w="959" w:type="dxa"/>
          </w:tcPr>
          <w:p w14:paraId="426EDD2D"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vAlign w:val="bottom"/>
          </w:tcPr>
          <w:p w14:paraId="3227D9D8" w14:textId="49B34BD8" w:rsidR="00A567C1" w:rsidRPr="00440B28" w:rsidRDefault="00A567C1" w:rsidP="00A567C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Wbudowany dodatkowy kanał do przepłukiwania wodą na wprost, umożliwiający dokładne oczyszczenie obszaru zainteresowania z resztek treści pokarmowej.</w:t>
            </w:r>
          </w:p>
        </w:tc>
        <w:tc>
          <w:tcPr>
            <w:tcW w:w="1681" w:type="dxa"/>
            <w:vAlign w:val="center"/>
          </w:tcPr>
          <w:p w14:paraId="3DDD0CC9" w14:textId="77777777" w:rsidR="00A567C1" w:rsidRPr="00926C15" w:rsidRDefault="00A567C1" w:rsidP="00A567C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64404246" w14:textId="77777777" w:rsidR="00A567C1" w:rsidRPr="00926C15" w:rsidRDefault="00A567C1" w:rsidP="00A567C1">
            <w:pPr>
              <w:spacing w:after="0" w:line="288" w:lineRule="auto"/>
              <w:rPr>
                <w:rFonts w:ascii="Garamond" w:eastAsia="Times New Roman" w:hAnsi="Garamond" w:cs="Times New Roman"/>
                <w:color w:val="000000"/>
                <w:lang w:eastAsia="pl-PL"/>
              </w:rPr>
            </w:pPr>
          </w:p>
        </w:tc>
        <w:tc>
          <w:tcPr>
            <w:tcW w:w="2829" w:type="dxa"/>
            <w:vAlign w:val="center"/>
          </w:tcPr>
          <w:p w14:paraId="103B6DAB" w14:textId="77777777" w:rsidR="00A567C1" w:rsidRPr="00926C15" w:rsidRDefault="00A567C1" w:rsidP="00A567C1">
            <w:pPr>
              <w:spacing w:after="0" w:line="288" w:lineRule="auto"/>
              <w:rPr>
                <w:rFonts w:ascii="Garamond" w:hAnsi="Garamond" w:cs="Times New Roman"/>
                <w:color w:val="000000"/>
              </w:rPr>
            </w:pPr>
            <w:r w:rsidRPr="00926C15">
              <w:rPr>
                <w:rFonts w:ascii="Garamond" w:hAnsi="Garamond" w:cs="Times New Roman"/>
                <w:color w:val="000000"/>
              </w:rPr>
              <w:t>- - -</w:t>
            </w:r>
          </w:p>
        </w:tc>
      </w:tr>
      <w:tr w:rsidR="00A567C1" w:rsidRPr="00926C15" w14:paraId="3874B38C" w14:textId="77777777" w:rsidTr="00A33307">
        <w:tc>
          <w:tcPr>
            <w:tcW w:w="959" w:type="dxa"/>
          </w:tcPr>
          <w:p w14:paraId="1D21119D"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vAlign w:val="center"/>
          </w:tcPr>
          <w:p w14:paraId="18AD76CD" w14:textId="465A0259" w:rsidR="00A567C1" w:rsidRPr="00440B28" w:rsidRDefault="00A567C1" w:rsidP="00A567C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Złącze </w:t>
            </w:r>
            <w:proofErr w:type="spellStart"/>
            <w:r>
              <w:rPr>
                <w:rFonts w:ascii="Garamond" w:eastAsia="Times New Roman" w:hAnsi="Garamond" w:cs="Calibri"/>
                <w:color w:val="000000"/>
                <w:lang w:eastAsia="pl-PL"/>
              </w:rPr>
              <w:t>wideoprocesora</w:t>
            </w:r>
            <w:proofErr w:type="spellEnd"/>
            <w:r>
              <w:rPr>
                <w:rFonts w:ascii="Garamond" w:eastAsia="Times New Roman" w:hAnsi="Garamond" w:cs="Calibri"/>
                <w:color w:val="000000"/>
                <w:lang w:eastAsia="pl-PL"/>
              </w:rPr>
              <w:t xml:space="preserve"> jednostopniowe i </w:t>
            </w:r>
            <w:r w:rsidRPr="00440B28">
              <w:rPr>
                <w:rFonts w:ascii="Garamond" w:eastAsia="Times New Roman" w:hAnsi="Garamond" w:cs="Calibri"/>
                <w:color w:val="000000"/>
                <w:lang w:eastAsia="pl-PL"/>
              </w:rPr>
              <w:t>wodoszczelne nie wymagające dodatkowych nasadek, skracające czas podłączenia endoskopu (1) lub</w:t>
            </w:r>
            <w:r w:rsidRPr="00440B28">
              <w:rPr>
                <w:rFonts w:ascii="Garamond" w:hAnsi="Garamond" w:cs="Calibri"/>
                <w:color w:val="FF0000"/>
              </w:rPr>
              <w:t xml:space="preserve"> </w:t>
            </w:r>
            <w:r w:rsidRPr="00440B28">
              <w:rPr>
                <w:rFonts w:ascii="Garamond" w:hAnsi="Garamond" w:cs="Calibri"/>
              </w:rPr>
              <w:t xml:space="preserve">złącze </w:t>
            </w:r>
            <w:proofErr w:type="spellStart"/>
            <w:r>
              <w:rPr>
                <w:rFonts w:ascii="Garamond" w:hAnsi="Garamond" w:cs="Calibri"/>
              </w:rPr>
              <w:t>wideoprocesora</w:t>
            </w:r>
            <w:proofErr w:type="spellEnd"/>
            <w:r>
              <w:rPr>
                <w:rFonts w:ascii="Garamond" w:hAnsi="Garamond" w:cs="Calibri"/>
              </w:rPr>
              <w:t xml:space="preserve"> jednostopniowe i </w:t>
            </w:r>
            <w:r w:rsidRPr="00440B28">
              <w:rPr>
                <w:rFonts w:ascii="Garamond" w:hAnsi="Garamond" w:cs="Calibri"/>
              </w:rPr>
              <w:t>wodoszczelne z zastosowaniem nasadek dla zabezpieczenia styków przed korozją (2)</w:t>
            </w:r>
          </w:p>
        </w:tc>
        <w:tc>
          <w:tcPr>
            <w:tcW w:w="1681" w:type="dxa"/>
            <w:vAlign w:val="center"/>
          </w:tcPr>
          <w:p w14:paraId="51B343E1" w14:textId="77777777" w:rsidR="00A567C1" w:rsidRPr="00926C15" w:rsidRDefault="00A567C1" w:rsidP="00A567C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vAlign w:val="bottom"/>
          </w:tcPr>
          <w:p w14:paraId="653FEB6C" w14:textId="77777777" w:rsidR="00A567C1" w:rsidRPr="00926C15" w:rsidRDefault="00A567C1" w:rsidP="00A567C1">
            <w:pPr>
              <w:spacing w:after="0" w:line="288" w:lineRule="auto"/>
              <w:rPr>
                <w:rFonts w:ascii="Garamond" w:eastAsia="Times New Roman" w:hAnsi="Garamond" w:cs="Times New Roman"/>
                <w:color w:val="000000"/>
                <w:lang w:eastAsia="pl-PL"/>
              </w:rPr>
            </w:pPr>
          </w:p>
        </w:tc>
        <w:tc>
          <w:tcPr>
            <w:tcW w:w="2829" w:type="dxa"/>
            <w:vAlign w:val="center"/>
          </w:tcPr>
          <w:p w14:paraId="60378285" w14:textId="77777777" w:rsidR="00A567C1" w:rsidRPr="00926C15" w:rsidRDefault="00A567C1" w:rsidP="00A567C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(rozwiązanie (1) – 3 pkt.</w:t>
            </w:r>
          </w:p>
          <w:p w14:paraId="4C9724EC" w14:textId="77777777" w:rsidR="00A567C1" w:rsidRPr="00926C15" w:rsidRDefault="00A567C1" w:rsidP="00A567C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2 pkt.</w:t>
            </w:r>
          </w:p>
          <w:p w14:paraId="5D704E32" w14:textId="77777777" w:rsidR="00A567C1" w:rsidRPr="00926C15" w:rsidRDefault="00A567C1" w:rsidP="00A567C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inne lub brak – 0 pkt.</w:t>
            </w:r>
          </w:p>
        </w:tc>
      </w:tr>
      <w:tr w:rsidR="00A567C1" w:rsidRPr="00926C15" w14:paraId="4669C8FB" w14:textId="77777777" w:rsidTr="00A33307">
        <w:tc>
          <w:tcPr>
            <w:tcW w:w="959" w:type="dxa"/>
          </w:tcPr>
          <w:p w14:paraId="7018E476"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vAlign w:val="bottom"/>
          </w:tcPr>
          <w:p w14:paraId="06018492" w14:textId="77777777" w:rsidR="00A567C1" w:rsidRPr="00440B28" w:rsidRDefault="00A567C1" w:rsidP="00A567C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Możliwość zaprogramowania dowolnej funkcji sterującej procesora na jeden z 4 przycisków głowicy sterującej endoskopu (m.in. sterowanie pompą do spłukiwania pola obserwacji, robienie zdjęć itp.)</w:t>
            </w:r>
          </w:p>
        </w:tc>
        <w:tc>
          <w:tcPr>
            <w:tcW w:w="1681" w:type="dxa"/>
            <w:vAlign w:val="center"/>
          </w:tcPr>
          <w:p w14:paraId="034798B4" w14:textId="77777777" w:rsidR="00A567C1" w:rsidRPr="00926C15" w:rsidRDefault="00A567C1" w:rsidP="00A567C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6CB9E5B0" w14:textId="77777777" w:rsidR="00A567C1" w:rsidRPr="00926C15" w:rsidRDefault="00A567C1" w:rsidP="00A567C1">
            <w:pPr>
              <w:spacing w:after="0" w:line="288" w:lineRule="auto"/>
              <w:rPr>
                <w:rFonts w:ascii="Garamond" w:eastAsia="Times New Roman" w:hAnsi="Garamond" w:cs="Times New Roman"/>
                <w:color w:val="000000"/>
                <w:lang w:eastAsia="pl-PL"/>
              </w:rPr>
            </w:pPr>
          </w:p>
        </w:tc>
        <w:tc>
          <w:tcPr>
            <w:tcW w:w="2829" w:type="dxa"/>
            <w:vAlign w:val="center"/>
          </w:tcPr>
          <w:p w14:paraId="32AD88E7" w14:textId="77777777" w:rsidR="00A567C1" w:rsidRPr="00926C15" w:rsidRDefault="00A567C1" w:rsidP="00A567C1">
            <w:pPr>
              <w:spacing w:after="0" w:line="288" w:lineRule="auto"/>
              <w:rPr>
                <w:rFonts w:ascii="Garamond" w:hAnsi="Garamond" w:cs="Times New Roman"/>
                <w:color w:val="000000"/>
              </w:rPr>
            </w:pPr>
            <w:r w:rsidRPr="00926C15">
              <w:rPr>
                <w:rFonts w:ascii="Garamond" w:hAnsi="Garamond" w:cs="Times New Roman"/>
                <w:color w:val="000000"/>
              </w:rPr>
              <w:t>- - -</w:t>
            </w:r>
          </w:p>
        </w:tc>
      </w:tr>
      <w:tr w:rsidR="00A567C1" w:rsidRPr="00926C15" w14:paraId="411D533C" w14:textId="77777777" w:rsidTr="00A33307">
        <w:tc>
          <w:tcPr>
            <w:tcW w:w="959" w:type="dxa"/>
          </w:tcPr>
          <w:p w14:paraId="63500E76"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tcPr>
          <w:p w14:paraId="1147B770" w14:textId="77777777" w:rsidR="00A567C1" w:rsidRPr="00440B28" w:rsidRDefault="00A567C1" w:rsidP="00A567C1">
            <w:pPr>
              <w:spacing w:after="0" w:line="240" w:lineRule="auto"/>
              <w:jc w:val="both"/>
              <w:rPr>
                <w:rFonts w:ascii="Garamond" w:eastAsia="Times New Roman" w:hAnsi="Garamond" w:cs="Calibri"/>
                <w:b/>
                <w:bCs/>
                <w:color w:val="000000"/>
                <w:lang w:eastAsia="pl-PL"/>
              </w:rPr>
            </w:pPr>
            <w:proofErr w:type="spellStart"/>
            <w:r w:rsidRPr="00440B28">
              <w:rPr>
                <w:rFonts w:ascii="Garamond" w:eastAsia="Times New Roman" w:hAnsi="Garamond" w:cs="Calibri"/>
                <w:b/>
                <w:bCs/>
                <w:color w:val="000000"/>
                <w:lang w:eastAsia="pl-PL"/>
              </w:rPr>
              <w:t>Kolonoskop</w:t>
            </w:r>
            <w:proofErr w:type="spellEnd"/>
            <w:r w:rsidRPr="00440B28">
              <w:rPr>
                <w:rFonts w:ascii="Garamond" w:eastAsia="Times New Roman" w:hAnsi="Garamond" w:cs="Calibri"/>
                <w:b/>
                <w:bCs/>
                <w:color w:val="000000"/>
                <w:lang w:eastAsia="pl-PL"/>
              </w:rPr>
              <w:t xml:space="preserve"> typ 2 – 1 szt.</w:t>
            </w:r>
          </w:p>
        </w:tc>
        <w:tc>
          <w:tcPr>
            <w:tcW w:w="1681" w:type="dxa"/>
            <w:vAlign w:val="center"/>
          </w:tcPr>
          <w:p w14:paraId="0754ECC1" w14:textId="77777777" w:rsidR="00A567C1" w:rsidRPr="00926C15" w:rsidRDefault="00A567C1" w:rsidP="00A567C1">
            <w:pPr>
              <w:spacing w:after="0" w:line="288" w:lineRule="auto"/>
              <w:jc w:val="center"/>
              <w:rPr>
                <w:rFonts w:ascii="Garamond" w:eastAsia="Times New Roman" w:hAnsi="Garamond" w:cs="Calibri"/>
                <w:color w:val="000000"/>
                <w:lang w:eastAsia="pl-PL"/>
              </w:rPr>
            </w:pPr>
          </w:p>
        </w:tc>
        <w:tc>
          <w:tcPr>
            <w:tcW w:w="4535" w:type="dxa"/>
            <w:vAlign w:val="bottom"/>
          </w:tcPr>
          <w:p w14:paraId="600B49E8" w14:textId="77777777" w:rsidR="00A567C1" w:rsidRPr="00926C15" w:rsidRDefault="00A567C1" w:rsidP="00A567C1">
            <w:pPr>
              <w:spacing w:after="0" w:line="288" w:lineRule="auto"/>
              <w:rPr>
                <w:rFonts w:ascii="Garamond" w:eastAsia="Times New Roman" w:hAnsi="Garamond" w:cs="Calibri"/>
                <w:color w:val="000000"/>
                <w:lang w:eastAsia="pl-PL"/>
              </w:rPr>
            </w:pPr>
          </w:p>
        </w:tc>
        <w:tc>
          <w:tcPr>
            <w:tcW w:w="2829" w:type="dxa"/>
            <w:vAlign w:val="bottom"/>
          </w:tcPr>
          <w:p w14:paraId="2C1F200D" w14:textId="77777777" w:rsidR="00A567C1" w:rsidRPr="00926C15" w:rsidRDefault="00A567C1" w:rsidP="00A567C1">
            <w:pPr>
              <w:spacing w:after="0" w:line="288" w:lineRule="auto"/>
              <w:jc w:val="center"/>
              <w:rPr>
                <w:rFonts w:ascii="Garamond" w:eastAsia="Times New Roman" w:hAnsi="Garamond" w:cs="Times New Roman"/>
                <w:b/>
                <w:color w:val="000000"/>
                <w:lang w:eastAsia="pl-PL"/>
              </w:rPr>
            </w:pPr>
          </w:p>
        </w:tc>
      </w:tr>
      <w:tr w:rsidR="00A567C1" w:rsidRPr="00926C15" w14:paraId="1554CDFA" w14:textId="77777777" w:rsidTr="00A33307">
        <w:tc>
          <w:tcPr>
            <w:tcW w:w="959" w:type="dxa"/>
          </w:tcPr>
          <w:p w14:paraId="1D0F0DB3"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vAlign w:val="bottom"/>
          </w:tcPr>
          <w:p w14:paraId="658D4AE4" w14:textId="77777777" w:rsidR="00A567C1" w:rsidRPr="00440B28" w:rsidRDefault="00A567C1" w:rsidP="00A567C1">
            <w:pPr>
              <w:spacing w:after="0" w:line="240" w:lineRule="auto"/>
              <w:jc w:val="both"/>
              <w:rPr>
                <w:rFonts w:ascii="Garamond" w:eastAsia="Times New Roman" w:hAnsi="Garamond" w:cs="Calibri"/>
                <w:color w:val="000000"/>
                <w:lang w:eastAsia="pl-PL"/>
              </w:rPr>
            </w:pPr>
            <w:proofErr w:type="spellStart"/>
            <w:r w:rsidRPr="00440B28">
              <w:rPr>
                <w:rFonts w:ascii="Garamond" w:eastAsia="Times New Roman" w:hAnsi="Garamond" w:cs="Calibri"/>
                <w:color w:val="000000"/>
                <w:lang w:eastAsia="pl-PL"/>
              </w:rPr>
              <w:t>Kolonoskop</w:t>
            </w:r>
            <w:proofErr w:type="spellEnd"/>
            <w:r w:rsidRPr="00440B28">
              <w:rPr>
                <w:rFonts w:ascii="Garamond" w:eastAsia="Times New Roman" w:hAnsi="Garamond" w:cs="Calibri"/>
                <w:color w:val="000000"/>
                <w:lang w:eastAsia="pl-PL"/>
              </w:rPr>
              <w:t xml:space="preserve"> diagnostyczno-zabiegowy</w:t>
            </w:r>
          </w:p>
        </w:tc>
        <w:tc>
          <w:tcPr>
            <w:tcW w:w="1681" w:type="dxa"/>
            <w:vAlign w:val="center"/>
          </w:tcPr>
          <w:p w14:paraId="787EF5E0" w14:textId="77777777" w:rsidR="00A567C1" w:rsidRPr="00926C15" w:rsidRDefault="00A567C1" w:rsidP="00A567C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39AB858A" w14:textId="77777777" w:rsidR="00A567C1" w:rsidRPr="00926C15" w:rsidRDefault="00A567C1" w:rsidP="00A567C1">
            <w:pPr>
              <w:spacing w:after="0" w:line="288" w:lineRule="auto"/>
              <w:rPr>
                <w:rFonts w:ascii="Garamond" w:eastAsia="Times New Roman" w:hAnsi="Garamond" w:cs="Times New Roman"/>
                <w:color w:val="000000"/>
                <w:lang w:eastAsia="pl-PL"/>
              </w:rPr>
            </w:pPr>
          </w:p>
        </w:tc>
        <w:tc>
          <w:tcPr>
            <w:tcW w:w="2829" w:type="dxa"/>
            <w:vAlign w:val="center"/>
          </w:tcPr>
          <w:p w14:paraId="042EE005" w14:textId="77777777" w:rsidR="00A567C1" w:rsidRPr="00926C15" w:rsidRDefault="00A567C1" w:rsidP="00A567C1">
            <w:pPr>
              <w:spacing w:after="0" w:line="288" w:lineRule="auto"/>
              <w:rPr>
                <w:rFonts w:ascii="Garamond" w:hAnsi="Garamond" w:cs="Times New Roman"/>
                <w:color w:val="000000"/>
              </w:rPr>
            </w:pPr>
            <w:r w:rsidRPr="00926C15">
              <w:rPr>
                <w:rFonts w:ascii="Garamond" w:hAnsi="Garamond" w:cs="Times New Roman"/>
                <w:color w:val="000000"/>
              </w:rPr>
              <w:t>- - -</w:t>
            </w:r>
          </w:p>
        </w:tc>
      </w:tr>
      <w:tr w:rsidR="00A567C1" w:rsidRPr="00537C44" w14:paraId="1A96F016" w14:textId="77777777" w:rsidTr="00A33307">
        <w:tc>
          <w:tcPr>
            <w:tcW w:w="959" w:type="dxa"/>
          </w:tcPr>
          <w:p w14:paraId="716E9F19" w14:textId="77777777" w:rsidR="00A567C1" w:rsidRPr="00537C44" w:rsidRDefault="00A567C1" w:rsidP="00A567C1">
            <w:pPr>
              <w:pStyle w:val="Akapitzlist"/>
              <w:numPr>
                <w:ilvl w:val="0"/>
                <w:numId w:val="4"/>
              </w:numPr>
              <w:spacing w:line="288" w:lineRule="auto"/>
              <w:rPr>
                <w:rFonts w:ascii="Garamond" w:hAnsi="Garamond"/>
              </w:rPr>
            </w:pPr>
          </w:p>
        </w:tc>
        <w:tc>
          <w:tcPr>
            <w:tcW w:w="4535" w:type="dxa"/>
            <w:vAlign w:val="bottom"/>
          </w:tcPr>
          <w:p w14:paraId="3BDA7386" w14:textId="40ADCE88" w:rsidR="00A567C1" w:rsidRPr="00537C44" w:rsidRDefault="00A567C1" w:rsidP="00A567C1">
            <w:pPr>
              <w:spacing w:after="0" w:line="240" w:lineRule="auto"/>
              <w:jc w:val="both"/>
              <w:rPr>
                <w:rFonts w:ascii="Garamond" w:eastAsia="Times New Roman" w:hAnsi="Garamond" w:cs="Calibri"/>
                <w:lang w:eastAsia="pl-PL"/>
              </w:rPr>
            </w:pPr>
            <w:proofErr w:type="spellStart"/>
            <w:r w:rsidRPr="00537C44">
              <w:rPr>
                <w:rFonts w:ascii="Garamond" w:eastAsia="Times New Roman" w:hAnsi="Garamond" w:cs="Calibri"/>
                <w:lang w:eastAsia="pl-PL"/>
              </w:rPr>
              <w:t>Kolonoskop</w:t>
            </w:r>
            <w:proofErr w:type="spellEnd"/>
            <w:r w:rsidRPr="00537C44">
              <w:rPr>
                <w:rFonts w:ascii="Garamond" w:eastAsia="Times New Roman" w:hAnsi="Garamond" w:cs="Calibri"/>
                <w:lang w:eastAsia="pl-PL"/>
              </w:rPr>
              <w:t xml:space="preserve"> wideo długi min. </w:t>
            </w:r>
            <w:r w:rsidRPr="00537C44">
              <w:rPr>
                <w:rFonts w:ascii="Garamond" w:eastAsia="Times New Roman" w:hAnsi="Garamond" w:cs="Calibri"/>
                <w:strike/>
                <w:lang w:eastAsia="pl-PL"/>
              </w:rPr>
              <w:t>1600</w:t>
            </w:r>
            <w:r w:rsidRPr="00537C44">
              <w:rPr>
                <w:rFonts w:ascii="Garamond" w:eastAsia="Times New Roman" w:hAnsi="Garamond" w:cs="Calibri"/>
                <w:lang w:eastAsia="pl-PL"/>
              </w:rPr>
              <w:t xml:space="preserve"> </w:t>
            </w:r>
            <w:r>
              <w:rPr>
                <w:rFonts w:ascii="Garamond" w:eastAsia="Times New Roman" w:hAnsi="Garamond" w:cs="Calibri"/>
                <w:color w:val="FF0000"/>
                <w:lang w:eastAsia="pl-PL"/>
              </w:rPr>
              <w:t xml:space="preserve">1500 </w:t>
            </w:r>
            <w:r w:rsidRPr="00537C44">
              <w:rPr>
                <w:rFonts w:ascii="Garamond" w:eastAsia="Times New Roman" w:hAnsi="Garamond" w:cs="Calibri"/>
                <w:lang w:eastAsia="pl-PL"/>
              </w:rPr>
              <w:t>mm o wysokiej jakości obrazu HDTV 1080</w:t>
            </w:r>
          </w:p>
        </w:tc>
        <w:tc>
          <w:tcPr>
            <w:tcW w:w="1681" w:type="dxa"/>
            <w:vAlign w:val="center"/>
          </w:tcPr>
          <w:p w14:paraId="468EB5D1" w14:textId="16F7B68B" w:rsidR="00A567C1" w:rsidRPr="00537C44" w:rsidRDefault="006906A2" w:rsidP="00A567C1">
            <w:pPr>
              <w:spacing w:after="0" w:line="288" w:lineRule="auto"/>
              <w:jc w:val="center"/>
              <w:rPr>
                <w:rFonts w:ascii="Garamond" w:eastAsia="Times New Roman" w:hAnsi="Garamond" w:cs="Calibri"/>
                <w:lang w:eastAsia="pl-PL"/>
              </w:rPr>
            </w:pPr>
            <w:r w:rsidRPr="006906A2">
              <w:rPr>
                <w:rFonts w:ascii="Garamond" w:eastAsia="Times New Roman" w:hAnsi="Garamond" w:cs="Calibri"/>
                <w:color w:val="FF0000"/>
                <w:lang w:eastAsia="pl-PL"/>
              </w:rPr>
              <w:t>T</w:t>
            </w:r>
            <w:r w:rsidR="00A567C1" w:rsidRPr="006906A2">
              <w:rPr>
                <w:rFonts w:ascii="Garamond" w:eastAsia="Times New Roman" w:hAnsi="Garamond" w:cs="Calibri"/>
                <w:color w:val="FF0000"/>
                <w:lang w:eastAsia="pl-PL"/>
              </w:rPr>
              <w:t>ak</w:t>
            </w:r>
            <w:r w:rsidRPr="006906A2">
              <w:rPr>
                <w:rFonts w:ascii="Garamond" w:eastAsia="Times New Roman" w:hAnsi="Garamond" w:cs="Calibri"/>
                <w:color w:val="FF0000"/>
                <w:lang w:eastAsia="pl-PL"/>
              </w:rPr>
              <w:t>, podać</w:t>
            </w:r>
          </w:p>
        </w:tc>
        <w:tc>
          <w:tcPr>
            <w:tcW w:w="4535" w:type="dxa"/>
            <w:vAlign w:val="bottom"/>
          </w:tcPr>
          <w:p w14:paraId="6BE20078" w14:textId="77777777" w:rsidR="00A567C1" w:rsidRPr="00537C44" w:rsidRDefault="00A567C1" w:rsidP="00A567C1">
            <w:pPr>
              <w:spacing w:after="0" w:line="288" w:lineRule="auto"/>
              <w:rPr>
                <w:rFonts w:ascii="Garamond" w:eastAsia="Times New Roman" w:hAnsi="Garamond" w:cs="Times New Roman"/>
                <w:lang w:eastAsia="pl-PL"/>
              </w:rPr>
            </w:pPr>
          </w:p>
        </w:tc>
        <w:tc>
          <w:tcPr>
            <w:tcW w:w="2829" w:type="dxa"/>
            <w:vAlign w:val="center"/>
          </w:tcPr>
          <w:p w14:paraId="5838EADC" w14:textId="77777777" w:rsidR="00A567C1" w:rsidRPr="00537C44" w:rsidRDefault="00A567C1" w:rsidP="00A567C1">
            <w:pPr>
              <w:spacing w:after="0" w:line="288" w:lineRule="auto"/>
              <w:rPr>
                <w:rFonts w:ascii="Garamond" w:hAnsi="Garamond" w:cs="Times New Roman"/>
              </w:rPr>
            </w:pPr>
            <w:r w:rsidRPr="00537C44">
              <w:rPr>
                <w:rFonts w:ascii="Garamond" w:hAnsi="Garamond" w:cs="Times New Roman"/>
              </w:rPr>
              <w:t>- - -</w:t>
            </w:r>
          </w:p>
        </w:tc>
      </w:tr>
      <w:tr w:rsidR="00A567C1" w:rsidRPr="00926C15" w14:paraId="758EE0AC" w14:textId="77777777" w:rsidTr="00A33307">
        <w:tc>
          <w:tcPr>
            <w:tcW w:w="959" w:type="dxa"/>
          </w:tcPr>
          <w:p w14:paraId="2B8540A1"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vAlign w:val="bottom"/>
          </w:tcPr>
          <w:p w14:paraId="320D22A7" w14:textId="77777777" w:rsidR="00A567C1" w:rsidRPr="00440B28" w:rsidRDefault="00A567C1" w:rsidP="00A567C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Głębia ostrości 2-100mm, umożliwiająca dokładną obserwację tkanki zarówno z bliskiej jak i dużej odległości. </w:t>
            </w:r>
          </w:p>
        </w:tc>
        <w:tc>
          <w:tcPr>
            <w:tcW w:w="1681" w:type="dxa"/>
            <w:vAlign w:val="center"/>
          </w:tcPr>
          <w:p w14:paraId="3CF7230E" w14:textId="77777777" w:rsidR="00A567C1" w:rsidRPr="00926C15" w:rsidRDefault="00A567C1" w:rsidP="00A567C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7008A760" w14:textId="77777777" w:rsidR="00A567C1" w:rsidRPr="00926C15" w:rsidRDefault="00A567C1" w:rsidP="00A567C1">
            <w:pPr>
              <w:spacing w:after="0" w:line="288" w:lineRule="auto"/>
              <w:rPr>
                <w:rFonts w:ascii="Garamond" w:eastAsia="Times New Roman" w:hAnsi="Garamond" w:cs="Times New Roman"/>
                <w:color w:val="000000"/>
                <w:lang w:eastAsia="pl-PL"/>
              </w:rPr>
            </w:pPr>
          </w:p>
        </w:tc>
        <w:tc>
          <w:tcPr>
            <w:tcW w:w="2829" w:type="dxa"/>
            <w:vAlign w:val="center"/>
          </w:tcPr>
          <w:p w14:paraId="1709FF2B" w14:textId="77777777" w:rsidR="00A567C1" w:rsidRPr="00926C15" w:rsidRDefault="00A567C1" w:rsidP="00A567C1">
            <w:pPr>
              <w:spacing w:after="0" w:line="288" w:lineRule="auto"/>
              <w:rPr>
                <w:rFonts w:ascii="Garamond" w:hAnsi="Garamond" w:cs="Times New Roman"/>
                <w:color w:val="000000"/>
              </w:rPr>
            </w:pPr>
            <w:r w:rsidRPr="00926C15">
              <w:rPr>
                <w:rFonts w:ascii="Garamond" w:hAnsi="Garamond" w:cs="Times New Roman"/>
                <w:color w:val="000000"/>
              </w:rPr>
              <w:t>- - -</w:t>
            </w:r>
          </w:p>
        </w:tc>
      </w:tr>
      <w:tr w:rsidR="00A567C1" w:rsidRPr="00926C15" w14:paraId="4A2DCF8D" w14:textId="77777777" w:rsidTr="00A33307">
        <w:tc>
          <w:tcPr>
            <w:tcW w:w="959" w:type="dxa"/>
          </w:tcPr>
          <w:p w14:paraId="054E0E57"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vAlign w:val="bottom"/>
          </w:tcPr>
          <w:p w14:paraId="1E88C9CB" w14:textId="77777777" w:rsidR="00A567C1" w:rsidRPr="00440B28" w:rsidRDefault="00A567C1" w:rsidP="00A567C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Funkcji obrazowania w wąskim paśmie światła, ułatwiająca ocenę wczesnych zmian nowotworowych.</w:t>
            </w:r>
          </w:p>
        </w:tc>
        <w:tc>
          <w:tcPr>
            <w:tcW w:w="1681" w:type="dxa"/>
            <w:vAlign w:val="center"/>
          </w:tcPr>
          <w:p w14:paraId="00B22E57" w14:textId="77777777" w:rsidR="00A567C1" w:rsidRPr="00926C15" w:rsidRDefault="00A567C1" w:rsidP="00A567C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4EA87EEB" w14:textId="77777777" w:rsidR="00A567C1" w:rsidRPr="00926C15" w:rsidRDefault="00A567C1" w:rsidP="00A567C1">
            <w:pPr>
              <w:spacing w:after="0" w:line="288" w:lineRule="auto"/>
              <w:rPr>
                <w:rFonts w:ascii="Garamond" w:eastAsia="Times New Roman" w:hAnsi="Garamond" w:cs="Times New Roman"/>
                <w:color w:val="000000"/>
                <w:lang w:eastAsia="pl-PL"/>
              </w:rPr>
            </w:pPr>
          </w:p>
        </w:tc>
        <w:tc>
          <w:tcPr>
            <w:tcW w:w="2829" w:type="dxa"/>
            <w:vAlign w:val="center"/>
          </w:tcPr>
          <w:p w14:paraId="3119E9DF" w14:textId="77777777" w:rsidR="00A567C1" w:rsidRPr="00926C15" w:rsidRDefault="00A567C1" w:rsidP="00A567C1">
            <w:pPr>
              <w:spacing w:after="0" w:line="288" w:lineRule="auto"/>
              <w:rPr>
                <w:rFonts w:ascii="Garamond" w:hAnsi="Garamond" w:cs="Times New Roman"/>
                <w:color w:val="000000"/>
              </w:rPr>
            </w:pPr>
            <w:r w:rsidRPr="00926C15">
              <w:rPr>
                <w:rFonts w:ascii="Garamond" w:hAnsi="Garamond" w:cs="Times New Roman"/>
                <w:color w:val="000000"/>
              </w:rPr>
              <w:t>- - -</w:t>
            </w:r>
          </w:p>
        </w:tc>
      </w:tr>
      <w:tr w:rsidR="00A567C1" w:rsidRPr="00926C15" w14:paraId="3091009E" w14:textId="77777777" w:rsidTr="00A33307">
        <w:tc>
          <w:tcPr>
            <w:tcW w:w="959" w:type="dxa"/>
          </w:tcPr>
          <w:p w14:paraId="5A802F42"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vAlign w:val="bottom"/>
          </w:tcPr>
          <w:p w14:paraId="02A1EB6B" w14:textId="04458C03" w:rsidR="00A567C1" w:rsidRPr="00440B28" w:rsidRDefault="00A567C1" w:rsidP="00A567C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Wbudowany dodatkowy kanał do przepłukiwania wodą na wprost, umożliwiający dokładne </w:t>
            </w:r>
            <w:r>
              <w:rPr>
                <w:rFonts w:ascii="Garamond" w:eastAsia="Times New Roman" w:hAnsi="Garamond" w:cs="Calibri"/>
                <w:color w:val="000000"/>
                <w:lang w:eastAsia="pl-PL"/>
              </w:rPr>
              <w:t>oczyszcza</w:t>
            </w:r>
            <w:r w:rsidRPr="00440B28">
              <w:rPr>
                <w:rFonts w:ascii="Garamond" w:eastAsia="Times New Roman" w:hAnsi="Garamond" w:cs="Calibri"/>
                <w:color w:val="000000"/>
                <w:lang w:eastAsia="pl-PL"/>
              </w:rPr>
              <w:t>nie obszaru zainteresowania z resztek treści pokarmowej</w:t>
            </w:r>
          </w:p>
        </w:tc>
        <w:tc>
          <w:tcPr>
            <w:tcW w:w="1681" w:type="dxa"/>
            <w:vAlign w:val="center"/>
          </w:tcPr>
          <w:p w14:paraId="18D125B1" w14:textId="77777777" w:rsidR="00A567C1" w:rsidRPr="00926C15" w:rsidRDefault="00A567C1" w:rsidP="00A567C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2A9FA529" w14:textId="77777777" w:rsidR="00A567C1" w:rsidRPr="00926C15" w:rsidRDefault="00A567C1" w:rsidP="00A567C1">
            <w:pPr>
              <w:spacing w:after="0" w:line="288" w:lineRule="auto"/>
              <w:rPr>
                <w:rFonts w:ascii="Garamond" w:eastAsia="Times New Roman" w:hAnsi="Garamond" w:cs="Times New Roman"/>
                <w:color w:val="000000"/>
                <w:lang w:eastAsia="pl-PL"/>
              </w:rPr>
            </w:pPr>
          </w:p>
        </w:tc>
        <w:tc>
          <w:tcPr>
            <w:tcW w:w="2829" w:type="dxa"/>
            <w:vAlign w:val="center"/>
          </w:tcPr>
          <w:p w14:paraId="498FE6AB" w14:textId="77777777" w:rsidR="00A567C1" w:rsidRPr="00926C15" w:rsidRDefault="00A567C1" w:rsidP="00A567C1">
            <w:pPr>
              <w:spacing w:after="0" w:line="288" w:lineRule="auto"/>
              <w:rPr>
                <w:rFonts w:ascii="Garamond" w:hAnsi="Garamond" w:cs="Times New Roman"/>
                <w:color w:val="000000"/>
              </w:rPr>
            </w:pPr>
            <w:r w:rsidRPr="00926C15">
              <w:rPr>
                <w:rFonts w:ascii="Garamond" w:hAnsi="Garamond" w:cs="Times New Roman"/>
                <w:color w:val="000000"/>
              </w:rPr>
              <w:t>- - -</w:t>
            </w:r>
          </w:p>
        </w:tc>
      </w:tr>
      <w:tr w:rsidR="00A567C1" w:rsidRPr="00926C15" w14:paraId="2A90F604" w14:textId="77777777" w:rsidTr="00A33307">
        <w:tc>
          <w:tcPr>
            <w:tcW w:w="959" w:type="dxa"/>
          </w:tcPr>
          <w:p w14:paraId="45D186B7"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vAlign w:val="bottom"/>
          </w:tcPr>
          <w:p w14:paraId="1229E1BE" w14:textId="73A87AEA" w:rsidR="00A567C1" w:rsidRPr="00440B28" w:rsidRDefault="00A567C1" w:rsidP="00A567C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Wbudowana cewka elektromagnetyczna, która</w:t>
            </w:r>
            <w:r>
              <w:rPr>
                <w:rFonts w:ascii="Garamond" w:eastAsia="Times New Roman" w:hAnsi="Garamond" w:cs="Calibri"/>
                <w:color w:val="000000"/>
                <w:lang w:eastAsia="pl-PL"/>
              </w:rPr>
              <w:t xml:space="preserve"> w </w:t>
            </w:r>
            <w:r w:rsidRPr="00440B28">
              <w:rPr>
                <w:rFonts w:ascii="Garamond" w:eastAsia="Times New Roman" w:hAnsi="Garamond" w:cs="Calibri"/>
                <w:color w:val="000000"/>
                <w:lang w:eastAsia="pl-PL"/>
              </w:rPr>
              <w:t>połączeniu z odpowiednim systemem nawigacji, umożliwia obrazowanie położenia i kształtu endoskopu w trój-wymiarze na ekranie zabiegowym</w:t>
            </w:r>
          </w:p>
        </w:tc>
        <w:tc>
          <w:tcPr>
            <w:tcW w:w="1681" w:type="dxa"/>
            <w:vAlign w:val="center"/>
          </w:tcPr>
          <w:p w14:paraId="6BC5DF88" w14:textId="77777777" w:rsidR="00A567C1" w:rsidRPr="00926C15" w:rsidRDefault="00A567C1" w:rsidP="00A567C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vAlign w:val="bottom"/>
          </w:tcPr>
          <w:p w14:paraId="211D5660" w14:textId="77777777" w:rsidR="00A567C1" w:rsidRPr="00926C15" w:rsidRDefault="00A567C1" w:rsidP="00A567C1">
            <w:pPr>
              <w:spacing w:after="0" w:line="288" w:lineRule="auto"/>
              <w:rPr>
                <w:rFonts w:ascii="Garamond" w:eastAsia="Times New Roman" w:hAnsi="Garamond" w:cs="Times New Roman"/>
                <w:strike/>
                <w:color w:val="000000"/>
                <w:lang w:eastAsia="pl-PL"/>
              </w:rPr>
            </w:pPr>
          </w:p>
        </w:tc>
        <w:tc>
          <w:tcPr>
            <w:tcW w:w="2829" w:type="dxa"/>
            <w:vAlign w:val="center"/>
          </w:tcPr>
          <w:p w14:paraId="7D875EFD" w14:textId="77777777" w:rsidR="00A567C1" w:rsidRPr="00926C15" w:rsidRDefault="00A567C1" w:rsidP="00A567C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tak – 5 pkt.</w:t>
            </w:r>
          </w:p>
          <w:p w14:paraId="4D540001" w14:textId="77777777" w:rsidR="00A567C1" w:rsidRPr="00926C15" w:rsidRDefault="00A567C1" w:rsidP="00A567C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nie – 0 pkt.</w:t>
            </w:r>
          </w:p>
        </w:tc>
      </w:tr>
      <w:tr w:rsidR="00A567C1" w:rsidRPr="00926C15" w14:paraId="24916022" w14:textId="77777777" w:rsidTr="00A33307">
        <w:tc>
          <w:tcPr>
            <w:tcW w:w="959" w:type="dxa"/>
          </w:tcPr>
          <w:p w14:paraId="163AAE27"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vAlign w:val="bottom"/>
          </w:tcPr>
          <w:p w14:paraId="6437D892" w14:textId="69F8ABEC" w:rsidR="00A567C1" w:rsidRPr="00440B28" w:rsidRDefault="00A567C1" w:rsidP="00A567C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Endoskop o </w:t>
            </w:r>
            <w:r>
              <w:rPr>
                <w:rFonts w:ascii="Garamond" w:eastAsia="Times New Roman" w:hAnsi="Garamond" w:cs="Calibri"/>
                <w:color w:val="000000"/>
                <w:lang w:eastAsia="pl-PL"/>
              </w:rPr>
              <w:t>ulepszonej konstrukcji sondy, z </w:t>
            </w:r>
            <w:r w:rsidRPr="00440B28">
              <w:rPr>
                <w:rFonts w:ascii="Garamond" w:eastAsia="Times New Roman" w:hAnsi="Garamond" w:cs="Calibri"/>
                <w:color w:val="000000"/>
                <w:lang w:eastAsia="pl-PL"/>
              </w:rPr>
              <w:t>funkcjami przekazania siły skrętnej 1 d</w:t>
            </w:r>
            <w:r>
              <w:rPr>
                <w:rFonts w:ascii="Garamond" w:eastAsia="Times New Roman" w:hAnsi="Garamond" w:cs="Calibri"/>
                <w:color w:val="000000"/>
                <w:lang w:eastAsia="pl-PL"/>
              </w:rPr>
              <w:t>o 1 z </w:t>
            </w:r>
            <w:r w:rsidRPr="00440B28">
              <w:rPr>
                <w:rFonts w:ascii="Garamond" w:eastAsia="Times New Roman" w:hAnsi="Garamond" w:cs="Calibri"/>
                <w:color w:val="000000"/>
                <w:lang w:eastAsia="pl-PL"/>
              </w:rPr>
              <w:t>rękojeści aż do końca endoskopu, co umożliwia precyzy</w:t>
            </w:r>
            <w:r>
              <w:rPr>
                <w:rFonts w:ascii="Garamond" w:eastAsia="Times New Roman" w:hAnsi="Garamond" w:cs="Calibri"/>
                <w:color w:val="000000"/>
                <w:lang w:eastAsia="pl-PL"/>
              </w:rPr>
              <w:t>jne prowadzenie aparatu nawet w </w:t>
            </w:r>
            <w:r w:rsidRPr="00440B28">
              <w:rPr>
                <w:rFonts w:ascii="Garamond" w:eastAsia="Times New Roman" w:hAnsi="Garamond" w:cs="Calibri"/>
                <w:color w:val="000000"/>
                <w:lang w:eastAsia="pl-PL"/>
              </w:rPr>
              <w:t xml:space="preserve">wymagających ułożeniach </w:t>
            </w:r>
            <w:proofErr w:type="spellStart"/>
            <w:r w:rsidRPr="00440B28">
              <w:rPr>
                <w:rFonts w:ascii="Garamond" w:eastAsia="Times New Roman" w:hAnsi="Garamond" w:cs="Calibri"/>
                <w:color w:val="000000"/>
                <w:lang w:eastAsia="pl-PL"/>
              </w:rPr>
              <w:t>kolonoskopu</w:t>
            </w:r>
            <w:proofErr w:type="spellEnd"/>
            <w:r w:rsidRPr="00440B28">
              <w:rPr>
                <w:rFonts w:ascii="Garamond" w:eastAsia="Times New Roman" w:hAnsi="Garamond" w:cs="Calibri"/>
                <w:color w:val="000000"/>
                <w:lang w:eastAsia="pl-PL"/>
              </w:rPr>
              <w:t xml:space="preserve">. Sonda wyposażona również w strefę o zwiększonej giętkości, pozwalającą na łatwiejsze pokonanie dużych zagięć jelita grubego, w sposób mniej bolesny i mniej ryzykowny dla pacjenta. Możliwość ustawienia 4 różnych poziomów sztywności sondy w trakcie zabiegu, tak aby optymalnie ją dopasować do budowy anatomicznej pacjenta (1) lub </w:t>
            </w:r>
            <w:r w:rsidRPr="00440B28">
              <w:rPr>
                <w:rFonts w:ascii="Garamond" w:hAnsi="Garamond" w:cs="Calibri"/>
              </w:rPr>
              <w:t>dzielona sztywność w 3 zakresach  tak aby optymalnie ją dopasować do budowy anatomicznej pacjenta (2)</w:t>
            </w:r>
          </w:p>
        </w:tc>
        <w:tc>
          <w:tcPr>
            <w:tcW w:w="1681" w:type="dxa"/>
            <w:vAlign w:val="center"/>
          </w:tcPr>
          <w:p w14:paraId="4D7C410A" w14:textId="77777777" w:rsidR="00A567C1" w:rsidRPr="00926C15" w:rsidRDefault="00A567C1" w:rsidP="00A567C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4535" w:type="dxa"/>
            <w:vAlign w:val="bottom"/>
          </w:tcPr>
          <w:p w14:paraId="32D7FAF8" w14:textId="77777777" w:rsidR="00A567C1" w:rsidRPr="00926C15" w:rsidRDefault="00A567C1" w:rsidP="00A567C1">
            <w:pPr>
              <w:spacing w:after="0" w:line="288" w:lineRule="auto"/>
              <w:rPr>
                <w:rFonts w:ascii="Garamond" w:eastAsia="Times New Roman" w:hAnsi="Garamond" w:cs="Times New Roman"/>
                <w:color w:val="000000"/>
                <w:lang w:eastAsia="pl-PL"/>
              </w:rPr>
            </w:pPr>
          </w:p>
        </w:tc>
        <w:tc>
          <w:tcPr>
            <w:tcW w:w="2829" w:type="dxa"/>
            <w:vAlign w:val="center"/>
          </w:tcPr>
          <w:p w14:paraId="22C3C9DF" w14:textId="77777777" w:rsidR="00A567C1" w:rsidRPr="00926C15" w:rsidRDefault="00A567C1" w:rsidP="00A567C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rozwiązanie (1) – 3 pkt.</w:t>
            </w:r>
          </w:p>
          <w:p w14:paraId="4C243851" w14:textId="77777777" w:rsidR="00A567C1" w:rsidRPr="00926C15" w:rsidRDefault="00A567C1" w:rsidP="00A567C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rozwiązanie (2) – 1 pkt.</w:t>
            </w:r>
          </w:p>
        </w:tc>
      </w:tr>
      <w:tr w:rsidR="00A567C1" w:rsidRPr="00926C15" w14:paraId="0CFED26F" w14:textId="77777777" w:rsidTr="00A33307">
        <w:tc>
          <w:tcPr>
            <w:tcW w:w="959" w:type="dxa"/>
          </w:tcPr>
          <w:p w14:paraId="7821B09F"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vAlign w:val="bottom"/>
          </w:tcPr>
          <w:p w14:paraId="3F81AD69" w14:textId="77777777" w:rsidR="00A567C1" w:rsidRPr="00440B28" w:rsidRDefault="00A567C1" w:rsidP="00A567C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Możliwość zaprogramowania dowolnej funkcji sterującej procesora na jeden z min. 4 przycisków głowicy sterującej endoskopu (m.in. sterowanie </w:t>
            </w:r>
            <w:r w:rsidRPr="00440B28">
              <w:rPr>
                <w:rFonts w:ascii="Garamond" w:eastAsia="Times New Roman" w:hAnsi="Garamond" w:cs="Calibri"/>
                <w:color w:val="000000"/>
                <w:lang w:eastAsia="pl-PL"/>
              </w:rPr>
              <w:lastRenderedPageBreak/>
              <w:t>pompą do spłukiwania pola obserwacji, robienie zdjęć itp.)</w:t>
            </w:r>
          </w:p>
        </w:tc>
        <w:tc>
          <w:tcPr>
            <w:tcW w:w="1681" w:type="dxa"/>
            <w:vAlign w:val="center"/>
          </w:tcPr>
          <w:p w14:paraId="6CE6737A" w14:textId="77777777" w:rsidR="00A567C1" w:rsidRPr="00926C15" w:rsidRDefault="00A567C1" w:rsidP="00A567C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tak</w:t>
            </w:r>
          </w:p>
        </w:tc>
        <w:tc>
          <w:tcPr>
            <w:tcW w:w="4535" w:type="dxa"/>
            <w:vAlign w:val="bottom"/>
          </w:tcPr>
          <w:p w14:paraId="5FE90375" w14:textId="77777777" w:rsidR="00A567C1" w:rsidRPr="00926C15" w:rsidRDefault="00A567C1" w:rsidP="00A567C1">
            <w:pPr>
              <w:spacing w:after="0" w:line="288" w:lineRule="auto"/>
              <w:rPr>
                <w:rFonts w:ascii="Garamond" w:eastAsia="Times New Roman" w:hAnsi="Garamond" w:cs="Times New Roman"/>
                <w:color w:val="000000"/>
                <w:lang w:eastAsia="pl-PL"/>
              </w:rPr>
            </w:pPr>
          </w:p>
        </w:tc>
        <w:tc>
          <w:tcPr>
            <w:tcW w:w="2829" w:type="dxa"/>
            <w:vAlign w:val="center"/>
          </w:tcPr>
          <w:p w14:paraId="09368E54" w14:textId="77777777" w:rsidR="00A567C1" w:rsidRPr="00926C15" w:rsidRDefault="00A567C1" w:rsidP="00A567C1">
            <w:pPr>
              <w:spacing w:after="0" w:line="288" w:lineRule="auto"/>
              <w:rPr>
                <w:rFonts w:ascii="Garamond" w:hAnsi="Garamond" w:cs="Times New Roman"/>
                <w:color w:val="000000"/>
              </w:rPr>
            </w:pPr>
            <w:r w:rsidRPr="00926C15">
              <w:rPr>
                <w:rFonts w:ascii="Garamond" w:hAnsi="Garamond" w:cs="Times New Roman"/>
                <w:color w:val="000000"/>
              </w:rPr>
              <w:t>- - -</w:t>
            </w:r>
          </w:p>
        </w:tc>
      </w:tr>
      <w:tr w:rsidR="00A567C1" w:rsidRPr="00926C15" w14:paraId="0EF379C3" w14:textId="77777777" w:rsidTr="00A33307">
        <w:tc>
          <w:tcPr>
            <w:tcW w:w="959" w:type="dxa"/>
          </w:tcPr>
          <w:p w14:paraId="26DB9C5B"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vAlign w:val="center"/>
          </w:tcPr>
          <w:p w14:paraId="520A1318" w14:textId="0416FF60" w:rsidR="00A567C1" w:rsidRPr="00440B28" w:rsidRDefault="00A567C1" w:rsidP="00A567C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Złącze </w:t>
            </w:r>
            <w:proofErr w:type="spellStart"/>
            <w:r>
              <w:rPr>
                <w:rFonts w:ascii="Garamond" w:eastAsia="Times New Roman" w:hAnsi="Garamond" w:cs="Calibri"/>
                <w:color w:val="000000"/>
                <w:lang w:eastAsia="pl-PL"/>
              </w:rPr>
              <w:t>wideoprocesora</w:t>
            </w:r>
            <w:proofErr w:type="spellEnd"/>
            <w:r>
              <w:rPr>
                <w:rFonts w:ascii="Garamond" w:eastAsia="Times New Roman" w:hAnsi="Garamond" w:cs="Calibri"/>
                <w:color w:val="000000"/>
                <w:lang w:eastAsia="pl-PL"/>
              </w:rPr>
              <w:t xml:space="preserve"> jednostopniowe i </w:t>
            </w:r>
            <w:r w:rsidRPr="00440B28">
              <w:rPr>
                <w:rFonts w:ascii="Garamond" w:eastAsia="Times New Roman" w:hAnsi="Garamond" w:cs="Calibri"/>
                <w:color w:val="000000"/>
                <w:lang w:eastAsia="pl-PL"/>
              </w:rPr>
              <w:t>wodoszczelne nie wymagające dodatkowych nasadek, skracające czas podłączenia endoskopu (1) lub</w:t>
            </w:r>
            <w:r w:rsidRPr="00440B28">
              <w:rPr>
                <w:rFonts w:ascii="Garamond" w:hAnsi="Garamond" w:cs="Calibri"/>
                <w:color w:val="FF0000"/>
              </w:rPr>
              <w:t xml:space="preserve"> </w:t>
            </w:r>
            <w:r w:rsidRPr="00440B28">
              <w:rPr>
                <w:rFonts w:ascii="Garamond" w:hAnsi="Garamond" w:cs="Calibri"/>
              </w:rPr>
              <w:t xml:space="preserve">złącze </w:t>
            </w:r>
            <w:proofErr w:type="spellStart"/>
            <w:r>
              <w:rPr>
                <w:rFonts w:ascii="Garamond" w:hAnsi="Garamond" w:cs="Calibri"/>
              </w:rPr>
              <w:t>wideoprocesora</w:t>
            </w:r>
            <w:proofErr w:type="spellEnd"/>
            <w:r>
              <w:rPr>
                <w:rFonts w:ascii="Garamond" w:hAnsi="Garamond" w:cs="Calibri"/>
              </w:rPr>
              <w:t xml:space="preserve"> jednostopniowe i </w:t>
            </w:r>
            <w:r w:rsidRPr="00440B28">
              <w:rPr>
                <w:rFonts w:ascii="Garamond" w:hAnsi="Garamond" w:cs="Calibri"/>
              </w:rPr>
              <w:t>wodoszczelne z zastosowaniem nasadek dla zabezpieczenia styków przed korozją (2)</w:t>
            </w:r>
          </w:p>
        </w:tc>
        <w:tc>
          <w:tcPr>
            <w:tcW w:w="1681" w:type="dxa"/>
            <w:vAlign w:val="center"/>
          </w:tcPr>
          <w:p w14:paraId="678B56DC" w14:textId="77777777" w:rsidR="00A567C1" w:rsidRPr="00926C15" w:rsidRDefault="00A567C1" w:rsidP="00A567C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vAlign w:val="bottom"/>
          </w:tcPr>
          <w:p w14:paraId="67901946" w14:textId="77777777" w:rsidR="00A567C1" w:rsidRPr="00926C15" w:rsidRDefault="00A567C1" w:rsidP="00A567C1">
            <w:pPr>
              <w:spacing w:after="0" w:line="288" w:lineRule="auto"/>
              <w:rPr>
                <w:rFonts w:ascii="Garamond" w:eastAsia="Times New Roman" w:hAnsi="Garamond" w:cs="Times New Roman"/>
                <w:color w:val="000000"/>
                <w:lang w:eastAsia="pl-PL"/>
              </w:rPr>
            </w:pPr>
          </w:p>
        </w:tc>
        <w:tc>
          <w:tcPr>
            <w:tcW w:w="2829" w:type="dxa"/>
            <w:vAlign w:val="center"/>
          </w:tcPr>
          <w:p w14:paraId="1E268D17" w14:textId="77777777" w:rsidR="00A567C1" w:rsidRPr="00926C15" w:rsidRDefault="00A567C1" w:rsidP="00A567C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(rozwiązanie (1) – 3 pkt.</w:t>
            </w:r>
          </w:p>
          <w:p w14:paraId="47FF6C18" w14:textId="77777777" w:rsidR="00A567C1" w:rsidRPr="00926C15" w:rsidRDefault="00A567C1" w:rsidP="00A567C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2 pkt.</w:t>
            </w:r>
          </w:p>
          <w:p w14:paraId="2CE2AC29" w14:textId="77777777" w:rsidR="00A567C1" w:rsidRPr="00926C15" w:rsidRDefault="00A567C1" w:rsidP="00A567C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inne lub brak – 0 pkt.</w:t>
            </w:r>
          </w:p>
        </w:tc>
      </w:tr>
      <w:tr w:rsidR="00A567C1" w:rsidRPr="00926C15" w14:paraId="37376C7D" w14:textId="77777777" w:rsidTr="00A33307">
        <w:tc>
          <w:tcPr>
            <w:tcW w:w="959" w:type="dxa"/>
          </w:tcPr>
          <w:p w14:paraId="2D92F1A7"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tcPr>
          <w:p w14:paraId="794D55E7" w14:textId="77777777" w:rsidR="00A567C1" w:rsidRPr="00440B28" w:rsidRDefault="00A567C1" w:rsidP="00A567C1">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Diatermia / system do elektrochirurgii – 1 szt.</w:t>
            </w:r>
          </w:p>
        </w:tc>
        <w:tc>
          <w:tcPr>
            <w:tcW w:w="1681" w:type="dxa"/>
            <w:vAlign w:val="center"/>
          </w:tcPr>
          <w:p w14:paraId="26E56EA3" w14:textId="77777777" w:rsidR="00A567C1" w:rsidRPr="00926C15" w:rsidRDefault="00A567C1" w:rsidP="00A567C1">
            <w:pPr>
              <w:spacing w:after="0" w:line="288" w:lineRule="auto"/>
              <w:jc w:val="center"/>
              <w:rPr>
                <w:rFonts w:ascii="Garamond" w:eastAsia="Times New Roman" w:hAnsi="Garamond" w:cs="Calibri"/>
                <w:color w:val="000000"/>
                <w:lang w:eastAsia="pl-PL"/>
              </w:rPr>
            </w:pPr>
          </w:p>
        </w:tc>
        <w:tc>
          <w:tcPr>
            <w:tcW w:w="4535" w:type="dxa"/>
            <w:vAlign w:val="bottom"/>
          </w:tcPr>
          <w:p w14:paraId="4AD23676" w14:textId="77777777" w:rsidR="00A567C1" w:rsidRPr="00926C15" w:rsidRDefault="00A567C1" w:rsidP="00A567C1">
            <w:pPr>
              <w:spacing w:after="0" w:line="288" w:lineRule="auto"/>
              <w:rPr>
                <w:rFonts w:ascii="Garamond" w:eastAsia="Times New Roman" w:hAnsi="Garamond" w:cs="Calibri"/>
                <w:color w:val="000000"/>
                <w:lang w:eastAsia="pl-PL"/>
              </w:rPr>
            </w:pPr>
          </w:p>
        </w:tc>
        <w:tc>
          <w:tcPr>
            <w:tcW w:w="2829" w:type="dxa"/>
            <w:vAlign w:val="center"/>
          </w:tcPr>
          <w:p w14:paraId="7D801F23" w14:textId="77777777" w:rsidR="00A567C1" w:rsidRPr="00926C15" w:rsidRDefault="00A567C1" w:rsidP="00A567C1">
            <w:pPr>
              <w:spacing w:after="0" w:line="288" w:lineRule="auto"/>
              <w:jc w:val="center"/>
              <w:rPr>
                <w:rFonts w:ascii="Garamond" w:eastAsia="Times New Roman" w:hAnsi="Garamond" w:cs="Times New Roman"/>
                <w:b/>
                <w:color w:val="000000"/>
                <w:lang w:eastAsia="pl-PL"/>
              </w:rPr>
            </w:pPr>
          </w:p>
        </w:tc>
      </w:tr>
      <w:tr w:rsidR="00A567C1" w:rsidRPr="00926C15" w14:paraId="2262A8D2" w14:textId="77777777" w:rsidTr="00A33307">
        <w:tc>
          <w:tcPr>
            <w:tcW w:w="959" w:type="dxa"/>
          </w:tcPr>
          <w:p w14:paraId="6449CB1A"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tcPr>
          <w:p w14:paraId="7E01A086" w14:textId="77777777" w:rsidR="00A567C1" w:rsidRPr="00440B28" w:rsidRDefault="00A567C1" w:rsidP="00A567C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Diatermia endoskopowa</w:t>
            </w:r>
          </w:p>
        </w:tc>
        <w:tc>
          <w:tcPr>
            <w:tcW w:w="1681" w:type="dxa"/>
            <w:vAlign w:val="center"/>
          </w:tcPr>
          <w:p w14:paraId="1F782D17" w14:textId="77777777" w:rsidR="00A567C1" w:rsidRPr="00926C15" w:rsidRDefault="00A567C1" w:rsidP="00A567C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6066A14C" w14:textId="77777777" w:rsidR="00A567C1" w:rsidRPr="00926C15" w:rsidRDefault="00A567C1" w:rsidP="00A567C1">
            <w:pPr>
              <w:spacing w:after="0" w:line="288" w:lineRule="auto"/>
              <w:rPr>
                <w:rFonts w:ascii="Garamond" w:eastAsia="Times New Roman" w:hAnsi="Garamond" w:cs="Times New Roman"/>
                <w:strike/>
                <w:color w:val="000000"/>
                <w:lang w:eastAsia="pl-PL"/>
              </w:rPr>
            </w:pPr>
          </w:p>
        </w:tc>
        <w:tc>
          <w:tcPr>
            <w:tcW w:w="2829" w:type="dxa"/>
            <w:vAlign w:val="center"/>
          </w:tcPr>
          <w:p w14:paraId="5C46C78F" w14:textId="77777777" w:rsidR="00A567C1" w:rsidRPr="00926C15" w:rsidRDefault="00A567C1" w:rsidP="00A567C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 - -</w:t>
            </w:r>
          </w:p>
        </w:tc>
      </w:tr>
      <w:tr w:rsidR="00A567C1" w:rsidRPr="00926C15" w14:paraId="0A53255F" w14:textId="77777777" w:rsidTr="00A33307">
        <w:tc>
          <w:tcPr>
            <w:tcW w:w="959" w:type="dxa"/>
          </w:tcPr>
          <w:p w14:paraId="3DF33B09"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vAlign w:val="center"/>
          </w:tcPr>
          <w:p w14:paraId="372C8B55" w14:textId="54058F4E" w:rsidR="00A567C1" w:rsidRPr="00440B28" w:rsidRDefault="00A567C1" w:rsidP="00A567C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Funkcja sterowania poprzez posiadany system integracji lub możliwość zaprogramowania różnych typów procedur na przycisku nożnym</w:t>
            </w:r>
            <w:r w:rsidR="007D4C1D">
              <w:rPr>
                <w:rFonts w:ascii="Garamond" w:eastAsia="Times New Roman" w:hAnsi="Garamond" w:cs="Calibri"/>
                <w:color w:val="000000"/>
                <w:lang w:eastAsia="pl-PL"/>
              </w:rPr>
              <w:t xml:space="preserve"> </w:t>
            </w:r>
            <w:r w:rsidR="007D4C1D" w:rsidRPr="007D4C1D">
              <w:rPr>
                <w:rFonts w:ascii="Garamond" w:hAnsi="Garamond" w:cs="Calibri"/>
                <w:color w:val="FF0000"/>
              </w:rPr>
              <w:t xml:space="preserve">lub </w:t>
            </w:r>
            <w:r w:rsidR="007D4C1D" w:rsidRPr="007D4C1D">
              <w:rPr>
                <w:rFonts w:ascii="Garamond" w:hAnsi="Garamond"/>
                <w:color w:val="FF0000"/>
                <w:lang w:eastAsia="pl-PL"/>
              </w:rPr>
              <w:t>urządzenie z automatycznym rozpoznawaniem podłączonych narzędzi wraz z automatycznym przywołaniem trybów pracy i nastaw właściwych dla podłączonego instrumentu</w:t>
            </w:r>
          </w:p>
        </w:tc>
        <w:tc>
          <w:tcPr>
            <w:tcW w:w="1681" w:type="dxa"/>
            <w:vAlign w:val="center"/>
          </w:tcPr>
          <w:p w14:paraId="42EA0529" w14:textId="77777777" w:rsidR="00A567C1" w:rsidRPr="00926C15" w:rsidRDefault="00A567C1" w:rsidP="00A567C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vAlign w:val="center"/>
          </w:tcPr>
          <w:p w14:paraId="26D4C219" w14:textId="77777777" w:rsidR="00A567C1" w:rsidRPr="00926C15" w:rsidRDefault="00A567C1" w:rsidP="00A567C1">
            <w:pPr>
              <w:spacing w:after="0" w:line="288" w:lineRule="auto"/>
              <w:rPr>
                <w:rFonts w:ascii="Garamond" w:eastAsia="Times New Roman" w:hAnsi="Garamond" w:cs="Times New Roman"/>
                <w:strike/>
                <w:color w:val="000000"/>
                <w:lang w:eastAsia="pl-PL"/>
              </w:rPr>
            </w:pPr>
          </w:p>
        </w:tc>
        <w:tc>
          <w:tcPr>
            <w:tcW w:w="2829" w:type="dxa"/>
            <w:vAlign w:val="center"/>
          </w:tcPr>
          <w:p w14:paraId="4B270881" w14:textId="77777777" w:rsidR="00A567C1" w:rsidRPr="00926C15" w:rsidRDefault="00A567C1" w:rsidP="00A567C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tak – 5 pkt.</w:t>
            </w:r>
          </w:p>
          <w:p w14:paraId="337E2B62" w14:textId="77777777" w:rsidR="00A567C1" w:rsidRPr="00926C15" w:rsidRDefault="00A567C1" w:rsidP="00A567C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nie – 0 pkt.</w:t>
            </w:r>
          </w:p>
        </w:tc>
      </w:tr>
      <w:tr w:rsidR="00A567C1" w:rsidRPr="00926C15" w14:paraId="173004F3" w14:textId="77777777" w:rsidTr="00A33307">
        <w:tc>
          <w:tcPr>
            <w:tcW w:w="959" w:type="dxa"/>
          </w:tcPr>
          <w:p w14:paraId="32CD6E07"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vAlign w:val="bottom"/>
          </w:tcPr>
          <w:p w14:paraId="0E02C515" w14:textId="1B73245F" w:rsidR="00A567C1" w:rsidRPr="00440B28" w:rsidRDefault="00A567C1" w:rsidP="00585B5C">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Możliwość przełączania między kolejnymi ustawieniami danego zabiegu za pomocą dedykowanego przycisku na bezprzewodowym włączniku nożnym, o</w:t>
            </w:r>
            <w:r>
              <w:rPr>
                <w:rFonts w:ascii="Garamond" w:eastAsia="Times New Roman" w:hAnsi="Garamond" w:cs="Calibri"/>
                <w:color w:val="000000"/>
                <w:lang w:eastAsia="pl-PL"/>
              </w:rPr>
              <w:t>graniczając kontakt operatora z </w:t>
            </w:r>
            <w:r w:rsidRPr="00440B28">
              <w:rPr>
                <w:rFonts w:ascii="Garamond" w:eastAsia="Times New Roman" w:hAnsi="Garamond" w:cs="Calibri"/>
                <w:color w:val="000000"/>
                <w:lang w:eastAsia="pl-PL"/>
              </w:rPr>
              <w:t xml:space="preserve">generatorem </w:t>
            </w:r>
            <w:r>
              <w:rPr>
                <w:rFonts w:ascii="Garamond" w:eastAsia="Times New Roman" w:hAnsi="Garamond" w:cs="Calibri"/>
                <w:color w:val="000000"/>
                <w:lang w:eastAsia="pl-PL"/>
              </w:rPr>
              <w:t>w celu poprawy bezpieczeństwa i </w:t>
            </w:r>
            <w:r w:rsidRPr="00440B28">
              <w:rPr>
                <w:rFonts w:ascii="Garamond" w:eastAsia="Times New Roman" w:hAnsi="Garamond" w:cs="Calibri"/>
                <w:color w:val="000000"/>
                <w:lang w:eastAsia="pl-PL"/>
              </w:rPr>
              <w:t xml:space="preserve">wydajności pracy </w:t>
            </w:r>
            <w:r w:rsidR="007D4C1D" w:rsidRPr="007D4C1D">
              <w:rPr>
                <w:rFonts w:ascii="Garamond" w:eastAsia="Times New Roman" w:hAnsi="Garamond" w:cs="Calibri"/>
                <w:color w:val="FF0000"/>
                <w:lang w:eastAsia="pl-PL"/>
              </w:rPr>
              <w:t xml:space="preserve">lub </w:t>
            </w:r>
            <w:r w:rsidR="007D4C1D" w:rsidRPr="007D4C1D">
              <w:rPr>
                <w:rFonts w:ascii="Garamond" w:hAnsi="Garamond"/>
                <w:color w:val="FF0000"/>
                <w:lang w:eastAsia="pl-PL"/>
              </w:rPr>
              <w:t>urządzenie z możliwością sterowania ustawieniami za pomocą włącznika nożnego, oddzielnie dla cięcia, koagulacji i plazmy argonowej</w:t>
            </w:r>
            <w:r w:rsidRPr="007D4C1D">
              <w:rPr>
                <w:rFonts w:ascii="Garamond" w:eastAsia="Times New Roman" w:hAnsi="Garamond" w:cs="Calibri"/>
                <w:color w:val="FF0000"/>
                <w:lang w:eastAsia="pl-PL"/>
              </w:rPr>
              <w:t xml:space="preserve">  </w:t>
            </w:r>
            <w:r w:rsidR="00585B5C" w:rsidRPr="00585B5C">
              <w:rPr>
                <w:rFonts w:ascii="Garamond" w:hAnsi="Garamond"/>
                <w:color w:val="FF0000"/>
                <w:lang w:eastAsia="pl-PL"/>
              </w:rPr>
              <w:t xml:space="preserve">lub </w:t>
            </w:r>
            <w:r w:rsidR="00585B5C" w:rsidRPr="00585B5C">
              <w:rPr>
                <w:rFonts w:ascii="Garamond" w:hAnsi="Garamond" w:cs="Tahoma"/>
                <w:color w:val="FF0000"/>
              </w:rPr>
              <w:t>urządzenie z przewodowym przyciskiem nożnym bez przełączania między ustawieniami</w:t>
            </w:r>
          </w:p>
        </w:tc>
        <w:tc>
          <w:tcPr>
            <w:tcW w:w="1681" w:type="dxa"/>
            <w:vAlign w:val="center"/>
          </w:tcPr>
          <w:p w14:paraId="1B4F757F" w14:textId="77777777" w:rsidR="00A567C1" w:rsidRPr="00926C15" w:rsidRDefault="00A567C1" w:rsidP="00A567C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525B4BD2" w14:textId="77777777" w:rsidR="00A567C1" w:rsidRPr="00926C15" w:rsidRDefault="00A567C1" w:rsidP="00A567C1">
            <w:pPr>
              <w:spacing w:after="0" w:line="288" w:lineRule="auto"/>
              <w:rPr>
                <w:rFonts w:ascii="Garamond" w:eastAsia="Times New Roman" w:hAnsi="Garamond" w:cs="Times New Roman"/>
                <w:color w:val="000000"/>
                <w:lang w:eastAsia="pl-PL"/>
              </w:rPr>
            </w:pPr>
          </w:p>
        </w:tc>
        <w:tc>
          <w:tcPr>
            <w:tcW w:w="2829" w:type="dxa"/>
            <w:vAlign w:val="bottom"/>
          </w:tcPr>
          <w:p w14:paraId="1378AA75" w14:textId="77777777" w:rsidR="00A567C1" w:rsidRPr="00926C15" w:rsidRDefault="00A567C1" w:rsidP="00A567C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 - -</w:t>
            </w:r>
          </w:p>
        </w:tc>
      </w:tr>
      <w:tr w:rsidR="00A567C1" w:rsidRPr="00926C15" w14:paraId="0A15FE04" w14:textId="77777777" w:rsidTr="00A33307">
        <w:tc>
          <w:tcPr>
            <w:tcW w:w="959" w:type="dxa"/>
          </w:tcPr>
          <w:p w14:paraId="283AABD4"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vAlign w:val="bottom"/>
          </w:tcPr>
          <w:p w14:paraId="6DDEBDC7" w14:textId="2BA38D9B" w:rsidR="00A567C1" w:rsidRPr="00440B28" w:rsidRDefault="00A567C1" w:rsidP="00A567C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Monitor oporności styku płytki pacjenta, pozwalający na ograniczenie ryzyka</w:t>
            </w:r>
            <w:r w:rsidR="007D4C1D">
              <w:rPr>
                <w:rFonts w:ascii="Garamond" w:eastAsia="Times New Roman" w:hAnsi="Garamond" w:cs="Calibri"/>
                <w:color w:val="000000"/>
                <w:lang w:eastAsia="pl-PL"/>
              </w:rPr>
              <w:t xml:space="preserve"> wystąpienia urazów termicznych </w:t>
            </w:r>
            <w:r w:rsidR="007D4C1D" w:rsidRPr="007D4C1D">
              <w:rPr>
                <w:rFonts w:ascii="Garamond" w:hAnsi="Garamond" w:cs="Calibri"/>
                <w:color w:val="FF0000"/>
              </w:rPr>
              <w:t xml:space="preserve">lub </w:t>
            </w:r>
            <w:r w:rsidR="007D4C1D" w:rsidRPr="007D4C1D">
              <w:rPr>
                <w:rFonts w:ascii="Garamond" w:hAnsi="Garamond"/>
                <w:color w:val="FF0000"/>
                <w:lang w:eastAsia="pl-PL"/>
              </w:rPr>
              <w:t xml:space="preserve">urządzenie z systemem kontroli aplikacji elektrody neutralnej dwudzielnej, ze stałą kontrolą aplikacji podczas trwania całego </w:t>
            </w:r>
            <w:r w:rsidR="007D4C1D" w:rsidRPr="007D4C1D">
              <w:rPr>
                <w:rFonts w:ascii="Garamond" w:hAnsi="Garamond"/>
                <w:color w:val="FF0000"/>
                <w:lang w:eastAsia="pl-PL"/>
              </w:rPr>
              <w:lastRenderedPageBreak/>
              <w:t>zabiegu i wyświetlaczem poprawnego podłączenia elektrody neutralnej</w:t>
            </w:r>
          </w:p>
        </w:tc>
        <w:tc>
          <w:tcPr>
            <w:tcW w:w="1681" w:type="dxa"/>
            <w:vAlign w:val="center"/>
          </w:tcPr>
          <w:p w14:paraId="15236C5D" w14:textId="77777777" w:rsidR="00A567C1" w:rsidRPr="00926C15" w:rsidRDefault="00A567C1" w:rsidP="00A567C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tak</w:t>
            </w:r>
          </w:p>
        </w:tc>
        <w:tc>
          <w:tcPr>
            <w:tcW w:w="4535" w:type="dxa"/>
            <w:vAlign w:val="bottom"/>
          </w:tcPr>
          <w:p w14:paraId="0B00E303" w14:textId="77777777" w:rsidR="00A567C1" w:rsidRPr="00926C15" w:rsidRDefault="00A567C1" w:rsidP="00A567C1">
            <w:pPr>
              <w:spacing w:after="0" w:line="288" w:lineRule="auto"/>
              <w:rPr>
                <w:rFonts w:ascii="Garamond" w:eastAsia="Times New Roman" w:hAnsi="Garamond" w:cs="Times New Roman"/>
                <w:color w:val="000000"/>
                <w:lang w:eastAsia="pl-PL"/>
              </w:rPr>
            </w:pPr>
          </w:p>
        </w:tc>
        <w:tc>
          <w:tcPr>
            <w:tcW w:w="2829" w:type="dxa"/>
            <w:vAlign w:val="bottom"/>
          </w:tcPr>
          <w:p w14:paraId="3C11988C" w14:textId="77777777" w:rsidR="00A567C1" w:rsidRPr="00926C15" w:rsidRDefault="00A567C1" w:rsidP="00A567C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 - -</w:t>
            </w:r>
          </w:p>
        </w:tc>
      </w:tr>
      <w:tr w:rsidR="00A567C1" w:rsidRPr="00926C15" w14:paraId="13679775" w14:textId="77777777" w:rsidTr="00A33307">
        <w:tc>
          <w:tcPr>
            <w:tcW w:w="959" w:type="dxa"/>
          </w:tcPr>
          <w:p w14:paraId="08BE9A0D"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vAlign w:val="bottom"/>
          </w:tcPr>
          <w:p w14:paraId="132899DA" w14:textId="03518C19" w:rsidR="00A567C1" w:rsidRPr="00440B28" w:rsidRDefault="00A567C1" w:rsidP="00A567C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Ergonomiczny wózek do umieszczenia diatermii wraz z przysta</w:t>
            </w:r>
            <w:r>
              <w:rPr>
                <w:rFonts w:ascii="Garamond" w:eastAsia="Times New Roman" w:hAnsi="Garamond" w:cs="Calibri"/>
                <w:color w:val="000000"/>
                <w:lang w:eastAsia="pl-PL"/>
              </w:rPr>
              <w:t>wką argonową, z uchwytem, półką</w:t>
            </w:r>
            <w:r w:rsidRPr="00440B28">
              <w:rPr>
                <w:rFonts w:ascii="Garamond" w:eastAsia="Times New Roman" w:hAnsi="Garamond" w:cs="Calibri"/>
                <w:color w:val="000000"/>
                <w:lang w:eastAsia="pl-PL"/>
              </w:rPr>
              <w:t>, koszykiem lub szufladę na akcesoria i przewod</w:t>
            </w:r>
            <w:r w:rsidR="007D4C1D">
              <w:rPr>
                <w:rFonts w:ascii="Garamond" w:eastAsia="Times New Roman" w:hAnsi="Garamond" w:cs="Calibri"/>
                <w:color w:val="000000"/>
                <w:lang w:eastAsia="pl-PL"/>
              </w:rPr>
              <w:t xml:space="preserve">y, schowkiem na butlę z argonem </w:t>
            </w:r>
            <w:r w:rsidR="007D4C1D" w:rsidRPr="007D4C1D">
              <w:rPr>
                <w:rFonts w:ascii="Garamond" w:eastAsia="Times New Roman" w:hAnsi="Garamond" w:cs="Calibri"/>
                <w:color w:val="FF0000"/>
                <w:lang w:eastAsia="pl-PL"/>
              </w:rPr>
              <w:t xml:space="preserve">lub </w:t>
            </w:r>
            <w:r w:rsidR="007D4C1D" w:rsidRPr="007D4C1D">
              <w:rPr>
                <w:rFonts w:ascii="Garamond" w:hAnsi="Garamond"/>
                <w:color w:val="FF0000"/>
                <w:lang w:eastAsia="pl-PL"/>
              </w:rPr>
              <w:t>urządzenie z ergonomicznym wózkiem do umieszczenia diatermii z wewnętrznym modułem argonowym, z uchwytem, szafką na butlę argonową, koszykiem na akcesoria</w:t>
            </w:r>
          </w:p>
        </w:tc>
        <w:tc>
          <w:tcPr>
            <w:tcW w:w="1681" w:type="dxa"/>
            <w:vAlign w:val="center"/>
          </w:tcPr>
          <w:p w14:paraId="17A2EB5B" w14:textId="77777777" w:rsidR="00A567C1" w:rsidRPr="00926C15" w:rsidRDefault="00A567C1" w:rsidP="00A567C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602BCD82" w14:textId="77777777" w:rsidR="00A567C1" w:rsidRPr="00926C15" w:rsidRDefault="00A567C1" w:rsidP="00A567C1">
            <w:pPr>
              <w:spacing w:after="0" w:line="288" w:lineRule="auto"/>
              <w:rPr>
                <w:rFonts w:ascii="Garamond" w:eastAsia="Times New Roman" w:hAnsi="Garamond" w:cs="Times New Roman"/>
                <w:color w:val="000000"/>
                <w:lang w:eastAsia="pl-PL"/>
              </w:rPr>
            </w:pPr>
          </w:p>
        </w:tc>
        <w:tc>
          <w:tcPr>
            <w:tcW w:w="2829" w:type="dxa"/>
            <w:vAlign w:val="bottom"/>
          </w:tcPr>
          <w:p w14:paraId="0B77F110" w14:textId="77777777" w:rsidR="00A567C1" w:rsidRPr="00926C15" w:rsidRDefault="00A567C1" w:rsidP="00A567C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 - -</w:t>
            </w:r>
          </w:p>
        </w:tc>
      </w:tr>
      <w:tr w:rsidR="00A567C1" w:rsidRPr="00926C15" w14:paraId="7273C6E3" w14:textId="77777777" w:rsidTr="00A33307">
        <w:tc>
          <w:tcPr>
            <w:tcW w:w="959" w:type="dxa"/>
          </w:tcPr>
          <w:p w14:paraId="082A102A"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vAlign w:val="bottom"/>
          </w:tcPr>
          <w:p w14:paraId="50BAD8A0" w14:textId="56274689" w:rsidR="00A567C1" w:rsidRPr="00440B28" w:rsidRDefault="00A567C1" w:rsidP="008A5A0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Ciekłokrystali</w:t>
            </w:r>
            <w:r>
              <w:rPr>
                <w:rFonts w:ascii="Garamond" w:eastAsia="Times New Roman" w:hAnsi="Garamond" w:cs="Calibri"/>
                <w:color w:val="000000"/>
                <w:lang w:eastAsia="pl-PL"/>
              </w:rPr>
              <w:t xml:space="preserve">czny ekran dotykowy </w:t>
            </w:r>
            <w:r w:rsidR="008A5A01" w:rsidRPr="008A5A01">
              <w:rPr>
                <w:rFonts w:ascii="Garamond" w:hAnsi="Garamond"/>
                <w:color w:val="FF0000"/>
                <w:lang w:eastAsia="pl-PL"/>
              </w:rPr>
              <w:t>lub wielokolorowy ekran TFT,</w:t>
            </w:r>
            <w:r w:rsidR="008A5A01" w:rsidRPr="008A5A01">
              <w:rPr>
                <w:rFonts w:ascii="Garamond" w:eastAsia="Times New Roman" w:hAnsi="Garamond" w:cs="Calibri"/>
                <w:color w:val="FF0000"/>
                <w:lang w:eastAsia="pl-PL"/>
              </w:rPr>
              <w:t xml:space="preserve"> </w:t>
            </w:r>
            <w:r>
              <w:rPr>
                <w:rFonts w:ascii="Garamond" w:eastAsia="Times New Roman" w:hAnsi="Garamond" w:cs="Calibri"/>
                <w:color w:val="000000"/>
                <w:lang w:eastAsia="pl-PL"/>
              </w:rPr>
              <w:t>wbudowany w </w:t>
            </w:r>
            <w:r w:rsidRPr="00440B28">
              <w:rPr>
                <w:rFonts w:ascii="Garamond" w:eastAsia="Times New Roman" w:hAnsi="Garamond" w:cs="Calibri"/>
                <w:color w:val="000000"/>
                <w:lang w:eastAsia="pl-PL"/>
              </w:rPr>
              <w:t>panel przedni, umożliwiający łatwy wybór ustawień i parametrów pracy, a także dostęp do menu urządzenia</w:t>
            </w:r>
          </w:p>
        </w:tc>
        <w:tc>
          <w:tcPr>
            <w:tcW w:w="1681" w:type="dxa"/>
            <w:vAlign w:val="center"/>
          </w:tcPr>
          <w:p w14:paraId="2B1542E6" w14:textId="77777777" w:rsidR="00A567C1" w:rsidRPr="00926C15" w:rsidRDefault="00A567C1" w:rsidP="00A567C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69B4440C" w14:textId="77777777" w:rsidR="00A567C1" w:rsidRPr="00926C15" w:rsidRDefault="00A567C1" w:rsidP="00A567C1">
            <w:pPr>
              <w:spacing w:after="0" w:line="288" w:lineRule="auto"/>
              <w:rPr>
                <w:rFonts w:ascii="Garamond" w:eastAsia="Times New Roman" w:hAnsi="Garamond" w:cs="Times New Roman"/>
                <w:color w:val="000000"/>
                <w:lang w:eastAsia="pl-PL"/>
              </w:rPr>
            </w:pPr>
          </w:p>
        </w:tc>
        <w:tc>
          <w:tcPr>
            <w:tcW w:w="2829" w:type="dxa"/>
            <w:vAlign w:val="bottom"/>
          </w:tcPr>
          <w:p w14:paraId="43A3800A" w14:textId="77777777" w:rsidR="00A567C1" w:rsidRPr="00926C15" w:rsidRDefault="00A567C1" w:rsidP="00A567C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 - -</w:t>
            </w:r>
          </w:p>
        </w:tc>
      </w:tr>
      <w:tr w:rsidR="00A567C1" w:rsidRPr="00926C15" w14:paraId="32DA1D7F" w14:textId="77777777" w:rsidTr="00A33307">
        <w:tc>
          <w:tcPr>
            <w:tcW w:w="959" w:type="dxa"/>
          </w:tcPr>
          <w:p w14:paraId="5EA1E8B3"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vAlign w:val="bottom"/>
          </w:tcPr>
          <w:p w14:paraId="04690D26" w14:textId="5840CCB3" w:rsidR="00A567C1" w:rsidRPr="00440B28" w:rsidRDefault="00A567C1" w:rsidP="00A567C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Funkcja pomiaru natężenia iskry podczas cięcia, automatycznie</w:t>
            </w:r>
            <w:r>
              <w:rPr>
                <w:rFonts w:ascii="Garamond" w:eastAsia="Times New Roman" w:hAnsi="Garamond" w:cs="Calibri"/>
                <w:color w:val="000000"/>
                <w:lang w:eastAsia="pl-PL"/>
              </w:rPr>
              <w:t xml:space="preserve"> dostosowująca moc wyjściową, w </w:t>
            </w:r>
            <w:r w:rsidRPr="00440B28">
              <w:rPr>
                <w:rFonts w:ascii="Garamond" w:eastAsia="Times New Roman" w:hAnsi="Garamond" w:cs="Calibri"/>
                <w:color w:val="000000"/>
                <w:lang w:eastAsia="pl-PL"/>
              </w:rPr>
              <w:t xml:space="preserve">celu utrzymania powtarzalność koagulacji tkanek oraz zapewnienia większej żywotność narzędzi do </w:t>
            </w:r>
            <w:proofErr w:type="spellStart"/>
            <w:r w:rsidRPr="00440B28">
              <w:rPr>
                <w:rFonts w:ascii="Garamond" w:eastAsia="Times New Roman" w:hAnsi="Garamond" w:cs="Calibri"/>
                <w:color w:val="000000"/>
                <w:lang w:eastAsia="pl-PL"/>
              </w:rPr>
              <w:t>endoterapii</w:t>
            </w:r>
            <w:proofErr w:type="spellEnd"/>
            <w:r w:rsidR="007D4C1D">
              <w:rPr>
                <w:rFonts w:ascii="Garamond" w:eastAsia="Times New Roman" w:hAnsi="Garamond" w:cs="Calibri"/>
                <w:color w:val="000000"/>
                <w:lang w:eastAsia="pl-PL"/>
              </w:rPr>
              <w:t xml:space="preserve"> </w:t>
            </w:r>
            <w:r w:rsidR="007D4C1D" w:rsidRPr="007D4C1D">
              <w:rPr>
                <w:rFonts w:ascii="Garamond" w:hAnsi="Garamond" w:cs="Calibri"/>
                <w:color w:val="FF0000"/>
              </w:rPr>
              <w:t xml:space="preserve">lub </w:t>
            </w:r>
            <w:r w:rsidR="007D4C1D" w:rsidRPr="007D4C1D">
              <w:rPr>
                <w:rFonts w:ascii="Garamond" w:hAnsi="Garamond"/>
                <w:color w:val="FF0000"/>
                <w:lang w:eastAsia="pl-PL"/>
              </w:rPr>
              <w:t>urządzenie z systemem automatycznego doboru mocy wyjściowej cięcia i koagulacji w zależności od parametrów tkanki, szybkości cięcia oraz elektrody w celu zachowania wybranego efektu na tkance</w:t>
            </w:r>
          </w:p>
        </w:tc>
        <w:tc>
          <w:tcPr>
            <w:tcW w:w="1681" w:type="dxa"/>
            <w:vAlign w:val="center"/>
          </w:tcPr>
          <w:p w14:paraId="4D2A106B" w14:textId="77777777" w:rsidR="00A567C1" w:rsidRPr="00926C15" w:rsidRDefault="00A567C1" w:rsidP="00A567C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61C4B9C0" w14:textId="77777777" w:rsidR="00A567C1" w:rsidRPr="00926C15" w:rsidRDefault="00A567C1" w:rsidP="00A567C1">
            <w:pPr>
              <w:spacing w:after="0" w:line="288" w:lineRule="auto"/>
              <w:rPr>
                <w:rFonts w:ascii="Garamond" w:eastAsia="Times New Roman" w:hAnsi="Garamond" w:cs="Times New Roman"/>
                <w:color w:val="000000"/>
                <w:lang w:eastAsia="pl-PL"/>
              </w:rPr>
            </w:pPr>
          </w:p>
        </w:tc>
        <w:tc>
          <w:tcPr>
            <w:tcW w:w="2829" w:type="dxa"/>
            <w:vAlign w:val="bottom"/>
          </w:tcPr>
          <w:p w14:paraId="5316F5A2" w14:textId="77777777" w:rsidR="00A567C1" w:rsidRPr="00926C15" w:rsidRDefault="00A567C1" w:rsidP="00A567C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 - -</w:t>
            </w:r>
          </w:p>
        </w:tc>
      </w:tr>
      <w:tr w:rsidR="008A5A01" w:rsidRPr="00926C15" w14:paraId="02376A17" w14:textId="77777777" w:rsidTr="00890979">
        <w:tc>
          <w:tcPr>
            <w:tcW w:w="959" w:type="dxa"/>
          </w:tcPr>
          <w:p w14:paraId="74AA5C36"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tcPr>
          <w:p w14:paraId="46A083F8" w14:textId="1F01A53D" w:rsidR="008A5A01" w:rsidRPr="00440B28" w:rsidRDefault="008A5A01" w:rsidP="008A5A01">
            <w:pPr>
              <w:spacing w:after="0" w:line="240" w:lineRule="auto"/>
              <w:jc w:val="both"/>
              <w:rPr>
                <w:rFonts w:ascii="Garamond" w:eastAsia="Times New Roman" w:hAnsi="Garamond" w:cs="Calibri"/>
                <w:color w:val="000000"/>
                <w:lang w:eastAsia="pl-PL"/>
              </w:rPr>
            </w:pPr>
            <w:r w:rsidRPr="00440B28">
              <w:rPr>
                <w:rFonts w:ascii="Garamond" w:hAnsi="Garamond" w:cs="Calibri"/>
                <w:color w:val="000000"/>
              </w:rPr>
              <w:t xml:space="preserve">Automatyczne rozpoznawanie narzędzia dla gniazda </w:t>
            </w:r>
            <w:r w:rsidRPr="008A5A01">
              <w:rPr>
                <w:rFonts w:ascii="Garamond" w:hAnsi="Garamond" w:cs="Calibri"/>
                <w:strike/>
                <w:color w:val="000000"/>
              </w:rPr>
              <w:t>w standardzie</w:t>
            </w:r>
            <w:r w:rsidRPr="00440B28">
              <w:rPr>
                <w:rFonts w:ascii="Garamond" w:hAnsi="Garamond" w:cs="Calibri"/>
                <w:color w:val="000000"/>
              </w:rPr>
              <w:t xml:space="preserve"> w celu poprawy płynności obsługi</w:t>
            </w:r>
            <w:r>
              <w:rPr>
                <w:rFonts w:ascii="Garamond" w:hAnsi="Garamond" w:cs="Calibri"/>
                <w:color w:val="000000"/>
              </w:rPr>
              <w:t xml:space="preserve">, </w:t>
            </w:r>
            <w:r w:rsidRPr="008A5A01">
              <w:rPr>
                <w:rFonts w:ascii="Garamond" w:hAnsi="Garamond" w:cs="Calibri"/>
                <w:color w:val="FF0000"/>
              </w:rPr>
              <w:t>np. z rozpoznawaniem w gnieździe APC lub równoważnym</w:t>
            </w:r>
          </w:p>
        </w:tc>
        <w:tc>
          <w:tcPr>
            <w:tcW w:w="1681" w:type="dxa"/>
            <w:vAlign w:val="center"/>
          </w:tcPr>
          <w:p w14:paraId="16F3A0C8" w14:textId="5C9DC9EB" w:rsidR="008A5A01" w:rsidRPr="00926C15" w:rsidRDefault="008A5A01" w:rsidP="008A5A0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1B6BCA69" w14:textId="77777777" w:rsidR="008A5A01" w:rsidRPr="00926C15" w:rsidRDefault="008A5A01" w:rsidP="008A5A01">
            <w:pPr>
              <w:spacing w:after="0" w:line="288" w:lineRule="auto"/>
              <w:rPr>
                <w:rFonts w:ascii="Garamond" w:eastAsia="Times New Roman" w:hAnsi="Garamond" w:cs="Times New Roman"/>
                <w:color w:val="000000"/>
                <w:lang w:eastAsia="pl-PL"/>
              </w:rPr>
            </w:pPr>
          </w:p>
        </w:tc>
        <w:tc>
          <w:tcPr>
            <w:tcW w:w="2829" w:type="dxa"/>
            <w:vAlign w:val="bottom"/>
          </w:tcPr>
          <w:p w14:paraId="1140E900" w14:textId="77777777" w:rsidR="008A5A01" w:rsidRPr="00926C15" w:rsidRDefault="008A5A01" w:rsidP="008A5A0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 - -</w:t>
            </w:r>
          </w:p>
        </w:tc>
      </w:tr>
      <w:tr w:rsidR="008A5A01" w:rsidRPr="00926C15" w14:paraId="7B105EB4" w14:textId="77777777" w:rsidTr="00A33307">
        <w:tc>
          <w:tcPr>
            <w:tcW w:w="959" w:type="dxa"/>
          </w:tcPr>
          <w:p w14:paraId="22ED939A"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vAlign w:val="bottom"/>
          </w:tcPr>
          <w:p w14:paraId="051DB1E5" w14:textId="77777777" w:rsidR="008A5A01" w:rsidRDefault="008A5A01" w:rsidP="008A5A01">
            <w:pPr>
              <w:spacing w:after="0" w:line="240" w:lineRule="auto"/>
              <w:jc w:val="both"/>
              <w:rPr>
                <w:rFonts w:ascii="Garamond" w:hAnsi="Garamond" w:cs="Calibri"/>
                <w:color w:val="FF0000"/>
              </w:rPr>
            </w:pPr>
            <w:r w:rsidRPr="00440B28">
              <w:rPr>
                <w:rFonts w:ascii="Garamond" w:eastAsia="Times New Roman" w:hAnsi="Garamond" w:cs="Calibri"/>
                <w:color w:val="000000"/>
                <w:lang w:eastAsia="pl-PL"/>
              </w:rPr>
              <w:t>Możliwość zapamiętywania preferowanych ustawień</w:t>
            </w:r>
            <w:r>
              <w:rPr>
                <w:rFonts w:ascii="Garamond" w:eastAsia="Times New Roman" w:hAnsi="Garamond" w:cs="Calibri"/>
                <w:color w:val="000000"/>
                <w:lang w:eastAsia="pl-PL"/>
              </w:rPr>
              <w:t xml:space="preserve"> </w:t>
            </w:r>
            <w:r w:rsidRPr="007D4C1D">
              <w:rPr>
                <w:rFonts w:ascii="Garamond" w:hAnsi="Garamond" w:cs="Calibri"/>
                <w:color w:val="FF0000"/>
              </w:rPr>
              <w:t>lub</w:t>
            </w:r>
            <w:r>
              <w:rPr>
                <w:rFonts w:ascii="Garamond" w:hAnsi="Garamond" w:cs="Calibri"/>
                <w:color w:val="FF0000"/>
              </w:rPr>
              <w:t>:</w:t>
            </w:r>
          </w:p>
          <w:p w14:paraId="0D2219B3" w14:textId="77777777" w:rsidR="008A5A01" w:rsidRPr="007D4C1D" w:rsidRDefault="008A5A01" w:rsidP="008A5A01">
            <w:pPr>
              <w:spacing w:after="0" w:line="240" w:lineRule="auto"/>
              <w:jc w:val="both"/>
              <w:rPr>
                <w:rFonts w:ascii="Garamond" w:hAnsi="Garamond"/>
                <w:color w:val="FF0000"/>
                <w:lang w:eastAsia="pl-PL"/>
              </w:rPr>
            </w:pPr>
            <w:r>
              <w:rPr>
                <w:rFonts w:ascii="Garamond" w:hAnsi="Garamond" w:cs="Calibri"/>
                <w:color w:val="FF0000"/>
              </w:rPr>
              <w:t>-</w:t>
            </w:r>
            <w:r w:rsidRPr="007D4C1D">
              <w:rPr>
                <w:rFonts w:ascii="Garamond" w:hAnsi="Garamond" w:cs="Calibri"/>
                <w:color w:val="FF0000"/>
              </w:rPr>
              <w:t xml:space="preserve"> </w:t>
            </w:r>
            <w:r w:rsidRPr="007D4C1D">
              <w:rPr>
                <w:rFonts w:ascii="Garamond" w:hAnsi="Garamond"/>
                <w:color w:val="FF0000"/>
                <w:lang w:eastAsia="pl-PL"/>
              </w:rPr>
              <w:t>urządzenie z automatycznym rozpoznawaniem podłączonych narzędzi wraz z automatycznym przywołaniem trybów pracy i nastaw właściwych dla podłączonego instrumentu</w:t>
            </w:r>
            <w:r>
              <w:rPr>
                <w:rFonts w:ascii="Garamond" w:hAnsi="Garamond"/>
                <w:color w:val="FF0000"/>
                <w:lang w:eastAsia="pl-PL"/>
              </w:rPr>
              <w:t>,</w:t>
            </w:r>
            <w:r w:rsidRPr="007D4C1D">
              <w:rPr>
                <w:rFonts w:ascii="Garamond" w:hAnsi="Garamond"/>
                <w:color w:val="FF0000"/>
                <w:lang w:eastAsia="pl-PL"/>
              </w:rPr>
              <w:t xml:space="preserve"> lub:</w:t>
            </w:r>
          </w:p>
          <w:p w14:paraId="0F444AF9" w14:textId="318FDFD2" w:rsidR="008A5A01" w:rsidRPr="00440B28" w:rsidRDefault="008A5A01" w:rsidP="008A5A01">
            <w:pPr>
              <w:spacing w:after="0" w:line="240" w:lineRule="auto"/>
              <w:jc w:val="both"/>
              <w:rPr>
                <w:rFonts w:ascii="Garamond" w:eastAsia="Times New Roman" w:hAnsi="Garamond" w:cs="Calibri"/>
                <w:color w:val="000000"/>
                <w:lang w:eastAsia="pl-PL"/>
              </w:rPr>
            </w:pPr>
            <w:r w:rsidRPr="007D4C1D">
              <w:rPr>
                <w:rFonts w:ascii="Garamond" w:hAnsi="Garamond"/>
                <w:color w:val="FF0000"/>
                <w:lang w:eastAsia="pl-PL"/>
              </w:rPr>
              <w:lastRenderedPageBreak/>
              <w:t>- urządzenie, które zgodnie z normą nie dopuszcza do powstawania prądów upływu większych niż dopuszczalne</w:t>
            </w:r>
          </w:p>
        </w:tc>
        <w:tc>
          <w:tcPr>
            <w:tcW w:w="1681" w:type="dxa"/>
            <w:vAlign w:val="center"/>
          </w:tcPr>
          <w:p w14:paraId="49FCFCA3" w14:textId="77777777" w:rsidR="008A5A01" w:rsidRPr="00926C15" w:rsidRDefault="008A5A01" w:rsidP="008A5A0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tak</w:t>
            </w:r>
          </w:p>
        </w:tc>
        <w:tc>
          <w:tcPr>
            <w:tcW w:w="4535" w:type="dxa"/>
            <w:vAlign w:val="bottom"/>
          </w:tcPr>
          <w:p w14:paraId="0974CC50" w14:textId="77777777" w:rsidR="008A5A01" w:rsidRPr="00926C15" w:rsidRDefault="008A5A01" w:rsidP="008A5A01">
            <w:pPr>
              <w:spacing w:after="0" w:line="288" w:lineRule="auto"/>
              <w:rPr>
                <w:rFonts w:ascii="Garamond" w:eastAsia="Times New Roman" w:hAnsi="Garamond" w:cs="Times New Roman"/>
                <w:color w:val="000000"/>
                <w:lang w:eastAsia="pl-PL"/>
              </w:rPr>
            </w:pPr>
          </w:p>
        </w:tc>
        <w:tc>
          <w:tcPr>
            <w:tcW w:w="2829" w:type="dxa"/>
            <w:vAlign w:val="bottom"/>
          </w:tcPr>
          <w:p w14:paraId="60CEDD65" w14:textId="77777777" w:rsidR="008A5A01" w:rsidRPr="00926C15" w:rsidRDefault="008A5A01" w:rsidP="008A5A0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 - -</w:t>
            </w:r>
          </w:p>
        </w:tc>
      </w:tr>
      <w:tr w:rsidR="008A5A01" w:rsidRPr="00926C15" w14:paraId="0111150A" w14:textId="77777777" w:rsidTr="00A33307">
        <w:tc>
          <w:tcPr>
            <w:tcW w:w="959" w:type="dxa"/>
          </w:tcPr>
          <w:p w14:paraId="3E0E18A0" w14:textId="70409FD9" w:rsidR="008A5A01" w:rsidRPr="00926C15" w:rsidRDefault="008A5A01" w:rsidP="008A5A01">
            <w:pPr>
              <w:pStyle w:val="Akapitzlist"/>
              <w:numPr>
                <w:ilvl w:val="0"/>
                <w:numId w:val="4"/>
              </w:numPr>
              <w:spacing w:line="288" w:lineRule="auto"/>
              <w:rPr>
                <w:rFonts w:ascii="Garamond" w:hAnsi="Garamond"/>
              </w:rPr>
            </w:pPr>
          </w:p>
        </w:tc>
        <w:tc>
          <w:tcPr>
            <w:tcW w:w="4535" w:type="dxa"/>
            <w:vAlign w:val="bottom"/>
          </w:tcPr>
          <w:p w14:paraId="3DD38811" w14:textId="77777777" w:rsidR="008A5A01" w:rsidRPr="00440B28" w:rsidRDefault="008A5A01" w:rsidP="008A5A0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Funkcja kontroli prądu upływowy, zmniejszająca ryzyko przypadkowego narażenia pacjenta lub użytkownika na niebezpieczeństwo.</w:t>
            </w:r>
          </w:p>
        </w:tc>
        <w:tc>
          <w:tcPr>
            <w:tcW w:w="1681" w:type="dxa"/>
            <w:vAlign w:val="center"/>
          </w:tcPr>
          <w:p w14:paraId="7717DB20" w14:textId="77777777" w:rsidR="008A5A01" w:rsidRPr="00926C15" w:rsidRDefault="008A5A01" w:rsidP="008A5A0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693E4A7E" w14:textId="77777777" w:rsidR="008A5A01" w:rsidRPr="00926C15" w:rsidRDefault="008A5A01" w:rsidP="008A5A01">
            <w:pPr>
              <w:spacing w:after="0" w:line="288" w:lineRule="auto"/>
              <w:rPr>
                <w:rFonts w:ascii="Garamond" w:eastAsia="Times New Roman" w:hAnsi="Garamond" w:cs="Times New Roman"/>
                <w:color w:val="000000"/>
                <w:lang w:eastAsia="pl-PL"/>
              </w:rPr>
            </w:pPr>
          </w:p>
        </w:tc>
        <w:tc>
          <w:tcPr>
            <w:tcW w:w="2829" w:type="dxa"/>
            <w:vAlign w:val="bottom"/>
          </w:tcPr>
          <w:p w14:paraId="15BCA4F5" w14:textId="77777777" w:rsidR="008A5A01" w:rsidRPr="00926C15" w:rsidRDefault="008A5A01" w:rsidP="008A5A0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 - -</w:t>
            </w:r>
          </w:p>
        </w:tc>
      </w:tr>
      <w:tr w:rsidR="008A5A01" w:rsidRPr="00926C15" w14:paraId="40CED7E9" w14:textId="77777777" w:rsidTr="00A33307">
        <w:tc>
          <w:tcPr>
            <w:tcW w:w="959" w:type="dxa"/>
          </w:tcPr>
          <w:p w14:paraId="0760BF6F"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vAlign w:val="center"/>
          </w:tcPr>
          <w:p w14:paraId="259CAB8A" w14:textId="48F9D275" w:rsidR="008A5A01" w:rsidRPr="00440B28" w:rsidRDefault="008A5A01" w:rsidP="008A5A0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Funkcja natychmiastowego zapłonu iskry, umożliwiająca cięcie bez opóźnień w celu poprawy bezpieczeństwa i wydajności pracy  </w:t>
            </w:r>
            <w:r w:rsidRPr="007D4C1D">
              <w:rPr>
                <w:rFonts w:ascii="Garamond" w:hAnsi="Garamond" w:cs="Calibri"/>
                <w:color w:val="FF0000"/>
              </w:rPr>
              <w:t xml:space="preserve">lub </w:t>
            </w:r>
            <w:r w:rsidRPr="007D4C1D">
              <w:rPr>
                <w:rFonts w:ascii="Garamond" w:hAnsi="Garamond"/>
                <w:color w:val="FF0000"/>
                <w:lang w:eastAsia="pl-PL"/>
              </w:rPr>
              <w:t>urządzenie z systemem automatycznego doboru mocy wyjściowej cięcia i koagulacji w zależności od parametrów tkanki, szybkości cięcia oraz elektrody w celu zachowania wybranego efektu na tkance</w:t>
            </w:r>
            <w:r w:rsidRPr="00440B28">
              <w:rPr>
                <w:rFonts w:ascii="Garamond" w:eastAsia="Times New Roman" w:hAnsi="Garamond" w:cs="Calibri"/>
                <w:color w:val="000000"/>
                <w:lang w:eastAsia="pl-PL"/>
              </w:rPr>
              <w:t xml:space="preserve">   </w:t>
            </w:r>
          </w:p>
        </w:tc>
        <w:tc>
          <w:tcPr>
            <w:tcW w:w="1681" w:type="dxa"/>
            <w:vAlign w:val="center"/>
          </w:tcPr>
          <w:p w14:paraId="066DA48A" w14:textId="77777777" w:rsidR="008A5A01" w:rsidRPr="00926C15" w:rsidRDefault="008A5A01" w:rsidP="008A5A0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374E0455" w14:textId="77777777" w:rsidR="008A5A01" w:rsidRPr="00926C15" w:rsidRDefault="008A5A01" w:rsidP="008A5A01">
            <w:pPr>
              <w:spacing w:after="0" w:line="288" w:lineRule="auto"/>
              <w:rPr>
                <w:rFonts w:ascii="Garamond" w:eastAsia="Times New Roman" w:hAnsi="Garamond" w:cs="Times New Roman"/>
                <w:color w:val="000000"/>
                <w:lang w:eastAsia="pl-PL"/>
              </w:rPr>
            </w:pPr>
          </w:p>
        </w:tc>
        <w:tc>
          <w:tcPr>
            <w:tcW w:w="2829" w:type="dxa"/>
            <w:vAlign w:val="center"/>
          </w:tcPr>
          <w:p w14:paraId="470909EE" w14:textId="77777777" w:rsidR="008A5A01" w:rsidRPr="00926C15" w:rsidRDefault="008A5A01" w:rsidP="008A5A0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 - -</w:t>
            </w:r>
          </w:p>
        </w:tc>
      </w:tr>
      <w:tr w:rsidR="008A5A01" w:rsidRPr="00926C15" w14:paraId="35629EE3" w14:textId="77777777" w:rsidTr="00A33307">
        <w:tc>
          <w:tcPr>
            <w:tcW w:w="959" w:type="dxa"/>
          </w:tcPr>
          <w:p w14:paraId="5A3DE76D"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tcPr>
          <w:p w14:paraId="13E41C03" w14:textId="77777777" w:rsidR="008A5A01" w:rsidRPr="00440B28" w:rsidRDefault="008A5A01" w:rsidP="008A5A01">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Bronchoskop – 1 szt.</w:t>
            </w:r>
          </w:p>
        </w:tc>
        <w:tc>
          <w:tcPr>
            <w:tcW w:w="1681" w:type="dxa"/>
            <w:vAlign w:val="center"/>
          </w:tcPr>
          <w:p w14:paraId="311369A5" w14:textId="77777777" w:rsidR="008A5A01" w:rsidRPr="00926C15" w:rsidRDefault="008A5A01" w:rsidP="008A5A01">
            <w:pPr>
              <w:spacing w:after="0" w:line="288" w:lineRule="auto"/>
              <w:jc w:val="center"/>
              <w:rPr>
                <w:rFonts w:ascii="Garamond" w:eastAsia="Times New Roman" w:hAnsi="Garamond" w:cs="Calibri"/>
                <w:color w:val="000000"/>
                <w:lang w:eastAsia="pl-PL"/>
              </w:rPr>
            </w:pPr>
          </w:p>
        </w:tc>
        <w:tc>
          <w:tcPr>
            <w:tcW w:w="4535" w:type="dxa"/>
            <w:vAlign w:val="bottom"/>
          </w:tcPr>
          <w:p w14:paraId="50C8AE84" w14:textId="77777777" w:rsidR="008A5A01" w:rsidRPr="00926C15" w:rsidRDefault="008A5A01" w:rsidP="008A5A01">
            <w:pPr>
              <w:spacing w:after="0" w:line="288" w:lineRule="auto"/>
              <w:rPr>
                <w:rFonts w:ascii="Garamond" w:eastAsia="Times New Roman" w:hAnsi="Garamond" w:cs="Calibri"/>
                <w:color w:val="000000"/>
                <w:lang w:eastAsia="pl-PL"/>
              </w:rPr>
            </w:pPr>
          </w:p>
        </w:tc>
        <w:tc>
          <w:tcPr>
            <w:tcW w:w="2829" w:type="dxa"/>
            <w:vAlign w:val="bottom"/>
          </w:tcPr>
          <w:p w14:paraId="3DDBD40C" w14:textId="77777777" w:rsidR="008A5A01" w:rsidRPr="00926C15" w:rsidRDefault="008A5A01" w:rsidP="008A5A01">
            <w:pPr>
              <w:spacing w:after="0" w:line="288" w:lineRule="auto"/>
              <w:jc w:val="center"/>
              <w:rPr>
                <w:rFonts w:ascii="Garamond" w:eastAsia="Times New Roman" w:hAnsi="Garamond" w:cs="Times New Roman"/>
                <w:b/>
                <w:color w:val="000000"/>
                <w:lang w:eastAsia="pl-PL"/>
              </w:rPr>
            </w:pPr>
          </w:p>
        </w:tc>
      </w:tr>
      <w:tr w:rsidR="008A5A01" w:rsidRPr="00926C15" w14:paraId="0400BFE8" w14:textId="77777777" w:rsidTr="00A33307">
        <w:tc>
          <w:tcPr>
            <w:tcW w:w="959" w:type="dxa"/>
          </w:tcPr>
          <w:p w14:paraId="23762BBB"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vAlign w:val="bottom"/>
          </w:tcPr>
          <w:p w14:paraId="0778606E" w14:textId="77777777" w:rsidR="008A5A01" w:rsidRPr="00440B28" w:rsidRDefault="008A5A01" w:rsidP="008A5A0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Bronchoskop terapeutyczny z szerokim kanałem roboczym min 2,8 mm, umożliwiającym stosowanie szerokiej gamy narzędzi </w:t>
            </w:r>
            <w:proofErr w:type="spellStart"/>
            <w:r w:rsidRPr="00440B28">
              <w:rPr>
                <w:rFonts w:ascii="Garamond" w:eastAsia="Times New Roman" w:hAnsi="Garamond" w:cs="Calibri"/>
                <w:color w:val="000000"/>
                <w:lang w:eastAsia="pl-PL"/>
              </w:rPr>
              <w:t>bronchoskopowych</w:t>
            </w:r>
            <w:proofErr w:type="spellEnd"/>
            <w:r w:rsidRPr="00440B28">
              <w:rPr>
                <w:rFonts w:ascii="Garamond" w:eastAsia="Times New Roman" w:hAnsi="Garamond" w:cs="Calibri"/>
                <w:color w:val="000000"/>
                <w:lang w:eastAsia="pl-PL"/>
              </w:rPr>
              <w:t xml:space="preserve"> oraz odsysanie płynów z drzewa oskrzelowego</w:t>
            </w:r>
          </w:p>
        </w:tc>
        <w:tc>
          <w:tcPr>
            <w:tcW w:w="1681" w:type="dxa"/>
            <w:vAlign w:val="center"/>
          </w:tcPr>
          <w:p w14:paraId="301817FB" w14:textId="77777777" w:rsidR="008A5A01" w:rsidRPr="00926C15" w:rsidRDefault="008A5A01" w:rsidP="008A5A0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275CBE9E" w14:textId="77777777" w:rsidR="008A5A01" w:rsidRPr="00926C15" w:rsidRDefault="008A5A01" w:rsidP="008A5A01">
            <w:pPr>
              <w:spacing w:after="0" w:line="288" w:lineRule="auto"/>
              <w:rPr>
                <w:rFonts w:ascii="Garamond" w:eastAsia="Times New Roman" w:hAnsi="Garamond" w:cs="Times New Roman"/>
                <w:color w:val="000000"/>
                <w:lang w:eastAsia="pl-PL"/>
              </w:rPr>
            </w:pPr>
          </w:p>
        </w:tc>
        <w:tc>
          <w:tcPr>
            <w:tcW w:w="2829" w:type="dxa"/>
            <w:vAlign w:val="center"/>
          </w:tcPr>
          <w:p w14:paraId="2C098359" w14:textId="77777777" w:rsidR="008A5A01" w:rsidRPr="00926C15" w:rsidRDefault="008A5A01" w:rsidP="008A5A01">
            <w:pPr>
              <w:spacing w:after="0" w:line="288" w:lineRule="auto"/>
              <w:rPr>
                <w:rFonts w:ascii="Garamond" w:hAnsi="Garamond" w:cs="Times New Roman"/>
                <w:color w:val="000000"/>
              </w:rPr>
            </w:pPr>
            <w:r w:rsidRPr="00926C15">
              <w:rPr>
                <w:rFonts w:ascii="Garamond" w:hAnsi="Garamond" w:cs="Times New Roman"/>
                <w:color w:val="000000"/>
              </w:rPr>
              <w:t>- - -</w:t>
            </w:r>
          </w:p>
        </w:tc>
      </w:tr>
      <w:tr w:rsidR="008A5A01" w:rsidRPr="00926C15" w14:paraId="18BF2C4E" w14:textId="77777777" w:rsidTr="00A33307">
        <w:tc>
          <w:tcPr>
            <w:tcW w:w="959" w:type="dxa"/>
          </w:tcPr>
          <w:p w14:paraId="2BCEE134"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vAlign w:val="bottom"/>
          </w:tcPr>
          <w:p w14:paraId="3AA24B07" w14:textId="77777777" w:rsidR="008A5A01" w:rsidRPr="00440B28" w:rsidRDefault="008A5A01" w:rsidP="008A5A0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Obrazowanie w trybie HDTV 1080, pozwalające na szybkie wykrywanie zmian</w:t>
            </w:r>
          </w:p>
        </w:tc>
        <w:tc>
          <w:tcPr>
            <w:tcW w:w="1681" w:type="dxa"/>
            <w:vAlign w:val="center"/>
          </w:tcPr>
          <w:p w14:paraId="7F251BCA" w14:textId="77777777" w:rsidR="008A5A01" w:rsidRPr="00926C15" w:rsidRDefault="008A5A01" w:rsidP="008A5A0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4DA802D4" w14:textId="77777777" w:rsidR="008A5A01" w:rsidRPr="00926C15" w:rsidRDefault="008A5A01" w:rsidP="008A5A01">
            <w:pPr>
              <w:spacing w:after="0" w:line="288" w:lineRule="auto"/>
              <w:rPr>
                <w:rFonts w:ascii="Garamond" w:eastAsia="Times New Roman" w:hAnsi="Garamond" w:cs="Times New Roman"/>
                <w:color w:val="000000"/>
                <w:lang w:eastAsia="pl-PL"/>
              </w:rPr>
            </w:pPr>
          </w:p>
        </w:tc>
        <w:tc>
          <w:tcPr>
            <w:tcW w:w="2829" w:type="dxa"/>
            <w:vAlign w:val="center"/>
          </w:tcPr>
          <w:p w14:paraId="41814EF7" w14:textId="77777777" w:rsidR="008A5A01" w:rsidRPr="00926C15" w:rsidRDefault="008A5A01" w:rsidP="008A5A01">
            <w:pPr>
              <w:spacing w:after="0" w:line="288" w:lineRule="auto"/>
              <w:rPr>
                <w:rFonts w:ascii="Garamond" w:hAnsi="Garamond" w:cs="Times New Roman"/>
                <w:color w:val="000000"/>
              </w:rPr>
            </w:pPr>
            <w:r w:rsidRPr="00926C15">
              <w:rPr>
                <w:rFonts w:ascii="Garamond" w:hAnsi="Garamond" w:cs="Times New Roman"/>
                <w:color w:val="000000"/>
              </w:rPr>
              <w:t>- - -</w:t>
            </w:r>
          </w:p>
        </w:tc>
      </w:tr>
      <w:tr w:rsidR="008A5A01" w:rsidRPr="00926C15" w14:paraId="5EA94C69" w14:textId="77777777" w:rsidTr="00A33307">
        <w:tc>
          <w:tcPr>
            <w:tcW w:w="959" w:type="dxa"/>
          </w:tcPr>
          <w:p w14:paraId="79136641"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vAlign w:val="center"/>
          </w:tcPr>
          <w:p w14:paraId="7846B51C" w14:textId="77777777" w:rsidR="008A5A01" w:rsidRPr="00440B28" w:rsidRDefault="008A5A01" w:rsidP="008A5A01">
            <w:pPr>
              <w:spacing w:after="0" w:line="240" w:lineRule="auto"/>
              <w:jc w:val="both"/>
              <w:rPr>
                <w:rFonts w:ascii="Garamond" w:eastAsia="Times New Roman" w:hAnsi="Garamond" w:cs="Calibri"/>
                <w:lang w:eastAsia="pl-PL"/>
              </w:rPr>
            </w:pPr>
            <w:r w:rsidRPr="00440B28">
              <w:rPr>
                <w:rFonts w:ascii="Garamond" w:eastAsia="Times New Roman" w:hAnsi="Garamond" w:cs="Calibri"/>
                <w:lang w:eastAsia="pl-PL"/>
              </w:rPr>
              <w:t>Endoskop z funkcją obrazowania w wąskim pasmie światła, pozwalającą na ocenę wczesnych zmian chorobotwórczych tkanki płucnej</w:t>
            </w:r>
          </w:p>
        </w:tc>
        <w:tc>
          <w:tcPr>
            <w:tcW w:w="1681" w:type="dxa"/>
            <w:vAlign w:val="center"/>
          </w:tcPr>
          <w:p w14:paraId="4B9EE9C8" w14:textId="77777777" w:rsidR="008A5A01" w:rsidRPr="00926C15" w:rsidRDefault="008A5A01" w:rsidP="008A5A0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2A7B8C2D" w14:textId="77777777" w:rsidR="008A5A01" w:rsidRPr="00926C15" w:rsidRDefault="008A5A01" w:rsidP="008A5A01">
            <w:pPr>
              <w:spacing w:after="0" w:line="288" w:lineRule="auto"/>
              <w:rPr>
                <w:rFonts w:ascii="Garamond" w:eastAsia="Times New Roman" w:hAnsi="Garamond" w:cs="Times New Roman"/>
                <w:color w:val="000000"/>
                <w:lang w:eastAsia="pl-PL"/>
              </w:rPr>
            </w:pPr>
          </w:p>
        </w:tc>
        <w:tc>
          <w:tcPr>
            <w:tcW w:w="2829" w:type="dxa"/>
            <w:vAlign w:val="center"/>
          </w:tcPr>
          <w:p w14:paraId="60BD711D" w14:textId="77777777" w:rsidR="008A5A01" w:rsidRPr="00926C15" w:rsidRDefault="008A5A01" w:rsidP="008A5A01">
            <w:pPr>
              <w:spacing w:after="0" w:line="288" w:lineRule="auto"/>
              <w:rPr>
                <w:rFonts w:ascii="Garamond" w:hAnsi="Garamond" w:cs="Times New Roman"/>
                <w:color w:val="000000"/>
              </w:rPr>
            </w:pPr>
            <w:r w:rsidRPr="00926C15">
              <w:rPr>
                <w:rFonts w:ascii="Garamond" w:hAnsi="Garamond" w:cs="Times New Roman"/>
                <w:color w:val="000000"/>
              </w:rPr>
              <w:t>- - -</w:t>
            </w:r>
          </w:p>
        </w:tc>
      </w:tr>
      <w:tr w:rsidR="008A5A01" w:rsidRPr="00926C15" w14:paraId="7B7BB07E" w14:textId="77777777" w:rsidTr="00A33307">
        <w:tc>
          <w:tcPr>
            <w:tcW w:w="959" w:type="dxa"/>
          </w:tcPr>
          <w:p w14:paraId="1FE5410C"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vAlign w:val="bottom"/>
          </w:tcPr>
          <w:p w14:paraId="38FD283A" w14:textId="77777777" w:rsidR="008A5A01" w:rsidRPr="00440B28" w:rsidRDefault="008A5A01" w:rsidP="008A5A01">
            <w:pPr>
              <w:spacing w:after="0" w:line="240" w:lineRule="auto"/>
              <w:jc w:val="both"/>
              <w:rPr>
                <w:rFonts w:ascii="Garamond" w:eastAsia="Times New Roman" w:hAnsi="Garamond" w:cs="Calibri"/>
                <w:lang w:eastAsia="pl-PL"/>
              </w:rPr>
            </w:pPr>
            <w:r w:rsidRPr="00440B28">
              <w:rPr>
                <w:rFonts w:ascii="Garamond" w:eastAsia="Times New Roman" w:hAnsi="Garamond" w:cs="Calibri"/>
                <w:lang w:eastAsia="pl-PL"/>
              </w:rPr>
              <w:t>Obracana w zakresie 240 stopni sonda przy pomocy pokrętła w rękojeści, umożliwiająca łatwiejszy dostęp do kanału roboczego podczas zabiegu oraz celowane pobieranie biopsji (1) lub obrotowy światłowód w zakresie 180 stopni (2)</w:t>
            </w:r>
          </w:p>
        </w:tc>
        <w:tc>
          <w:tcPr>
            <w:tcW w:w="1681" w:type="dxa"/>
            <w:vAlign w:val="center"/>
          </w:tcPr>
          <w:p w14:paraId="62FCFBC1" w14:textId="77777777" w:rsidR="008A5A01" w:rsidRPr="00926C15" w:rsidRDefault="008A5A01" w:rsidP="008A5A01">
            <w:pPr>
              <w:spacing w:after="0" w:line="288" w:lineRule="auto"/>
              <w:jc w:val="center"/>
              <w:rPr>
                <w:rFonts w:ascii="Garamond" w:eastAsia="Times New Roman" w:hAnsi="Garamond" w:cs="Calibri"/>
                <w:color w:val="000000"/>
                <w:lang w:eastAsia="pl-PL"/>
              </w:rPr>
            </w:pPr>
            <w:r w:rsidRPr="002E7B60">
              <w:rPr>
                <w:rFonts w:ascii="Garamond" w:eastAsia="Times New Roman" w:hAnsi="Garamond" w:cs="Calibri"/>
                <w:strike/>
                <w:color w:val="FF0000"/>
                <w:lang w:eastAsia="pl-PL"/>
              </w:rPr>
              <w:t>Tak,</w:t>
            </w:r>
            <w:r w:rsidRPr="002E7B60">
              <w:rPr>
                <w:rFonts w:ascii="Garamond" w:eastAsia="Times New Roman" w:hAnsi="Garamond" w:cs="Calibri"/>
                <w:color w:val="FF0000"/>
                <w:lang w:eastAsia="pl-PL"/>
              </w:rPr>
              <w:t xml:space="preserve"> podać</w:t>
            </w:r>
          </w:p>
        </w:tc>
        <w:tc>
          <w:tcPr>
            <w:tcW w:w="4535" w:type="dxa"/>
            <w:vAlign w:val="bottom"/>
          </w:tcPr>
          <w:p w14:paraId="1E530E48" w14:textId="77777777" w:rsidR="008A5A01" w:rsidRPr="00926C15" w:rsidRDefault="008A5A01" w:rsidP="008A5A01">
            <w:pPr>
              <w:spacing w:after="0" w:line="288" w:lineRule="auto"/>
              <w:rPr>
                <w:rFonts w:ascii="Garamond" w:eastAsia="Times New Roman" w:hAnsi="Garamond" w:cs="Times New Roman"/>
                <w:color w:val="000000"/>
                <w:lang w:eastAsia="pl-PL"/>
              </w:rPr>
            </w:pPr>
          </w:p>
        </w:tc>
        <w:tc>
          <w:tcPr>
            <w:tcW w:w="2829" w:type="dxa"/>
            <w:vAlign w:val="center"/>
          </w:tcPr>
          <w:p w14:paraId="73579A99" w14:textId="77777777" w:rsidR="008A5A01" w:rsidRPr="00926C15" w:rsidRDefault="008A5A01" w:rsidP="008A5A0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(rozwiązanie (1) – 3 pkt.</w:t>
            </w:r>
          </w:p>
          <w:p w14:paraId="02D2D380" w14:textId="77777777" w:rsidR="008A5A01" w:rsidRPr="00926C15" w:rsidRDefault="008A5A01" w:rsidP="008A5A0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2 pkt.</w:t>
            </w:r>
          </w:p>
          <w:p w14:paraId="6D0888F9" w14:textId="77777777" w:rsidR="008A5A01" w:rsidRPr="00926C15" w:rsidRDefault="008A5A01" w:rsidP="008A5A0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inne lub brak – 0 pkt.</w:t>
            </w:r>
          </w:p>
        </w:tc>
      </w:tr>
      <w:tr w:rsidR="008A5A01" w:rsidRPr="00926C15" w14:paraId="0ECC7338" w14:textId="77777777" w:rsidTr="00A33307">
        <w:tc>
          <w:tcPr>
            <w:tcW w:w="959" w:type="dxa"/>
          </w:tcPr>
          <w:p w14:paraId="532EC23D"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vAlign w:val="center"/>
          </w:tcPr>
          <w:p w14:paraId="43DE90BA" w14:textId="0AC3E5E4" w:rsidR="008A5A01" w:rsidRPr="00440B28" w:rsidRDefault="008A5A01" w:rsidP="008A5A01">
            <w:pPr>
              <w:spacing w:after="0" w:line="240" w:lineRule="auto"/>
              <w:jc w:val="both"/>
              <w:rPr>
                <w:rFonts w:ascii="Garamond" w:eastAsia="Times New Roman" w:hAnsi="Garamond" w:cs="Calibri"/>
                <w:lang w:eastAsia="pl-PL"/>
              </w:rPr>
            </w:pPr>
            <w:r w:rsidRPr="00440B28">
              <w:rPr>
                <w:rFonts w:ascii="Garamond" w:eastAsia="Times New Roman" w:hAnsi="Garamond" w:cs="Calibri"/>
                <w:lang w:eastAsia="pl-PL"/>
              </w:rPr>
              <w:t xml:space="preserve">Złącze </w:t>
            </w:r>
            <w:proofErr w:type="spellStart"/>
            <w:r w:rsidRPr="00440B28">
              <w:rPr>
                <w:rFonts w:ascii="Garamond" w:eastAsia="Times New Roman" w:hAnsi="Garamond" w:cs="Calibri"/>
                <w:lang w:eastAsia="pl-PL"/>
              </w:rPr>
              <w:t>wideoprocesor</w:t>
            </w:r>
            <w:r>
              <w:rPr>
                <w:rFonts w:ascii="Garamond" w:eastAsia="Times New Roman" w:hAnsi="Garamond" w:cs="Calibri"/>
                <w:lang w:eastAsia="pl-PL"/>
              </w:rPr>
              <w:t>a</w:t>
            </w:r>
            <w:proofErr w:type="spellEnd"/>
            <w:r>
              <w:rPr>
                <w:rFonts w:ascii="Garamond" w:eastAsia="Times New Roman" w:hAnsi="Garamond" w:cs="Calibri"/>
                <w:lang w:eastAsia="pl-PL"/>
              </w:rPr>
              <w:t xml:space="preserve"> jednostopniowe i </w:t>
            </w:r>
            <w:r w:rsidRPr="00440B28">
              <w:rPr>
                <w:rFonts w:ascii="Garamond" w:eastAsia="Times New Roman" w:hAnsi="Garamond" w:cs="Calibri"/>
                <w:lang w:eastAsia="pl-PL"/>
              </w:rPr>
              <w:t xml:space="preserve">wodoszczelne nie wymagające dodatkowych nasadek, skracające czas podłączenia endoskopu (1) lub  </w:t>
            </w:r>
            <w:r w:rsidRPr="00440B28">
              <w:rPr>
                <w:rFonts w:ascii="Garamond" w:hAnsi="Garamond" w:cs="Calibri"/>
              </w:rPr>
              <w:t xml:space="preserve">złącze </w:t>
            </w:r>
            <w:proofErr w:type="spellStart"/>
            <w:r>
              <w:rPr>
                <w:rFonts w:ascii="Garamond" w:hAnsi="Garamond" w:cs="Calibri"/>
              </w:rPr>
              <w:t>wideoprocesora</w:t>
            </w:r>
            <w:proofErr w:type="spellEnd"/>
            <w:r>
              <w:rPr>
                <w:rFonts w:ascii="Garamond" w:hAnsi="Garamond" w:cs="Calibri"/>
              </w:rPr>
              <w:t xml:space="preserve"> jednostopniowe i </w:t>
            </w:r>
            <w:r w:rsidRPr="00440B28">
              <w:rPr>
                <w:rFonts w:ascii="Garamond" w:hAnsi="Garamond" w:cs="Calibri"/>
              </w:rPr>
              <w:t>wodoszczelne z zastosowaniem nasadek dla zabezpieczenia styków przed korozją (2)</w:t>
            </w:r>
          </w:p>
        </w:tc>
        <w:tc>
          <w:tcPr>
            <w:tcW w:w="1681" w:type="dxa"/>
            <w:vAlign w:val="center"/>
          </w:tcPr>
          <w:p w14:paraId="4C62FEFE" w14:textId="77777777" w:rsidR="008A5A01" w:rsidRPr="00926C15" w:rsidRDefault="008A5A01" w:rsidP="008A5A0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vAlign w:val="center"/>
          </w:tcPr>
          <w:p w14:paraId="0CDD44CC" w14:textId="77777777" w:rsidR="008A5A01" w:rsidRPr="00926C15" w:rsidRDefault="008A5A01" w:rsidP="008A5A01">
            <w:pPr>
              <w:spacing w:after="0" w:line="288" w:lineRule="auto"/>
              <w:rPr>
                <w:rFonts w:ascii="Garamond" w:eastAsia="Times New Roman" w:hAnsi="Garamond" w:cs="Times New Roman"/>
                <w:color w:val="000000"/>
                <w:lang w:eastAsia="pl-PL"/>
              </w:rPr>
            </w:pPr>
          </w:p>
        </w:tc>
        <w:tc>
          <w:tcPr>
            <w:tcW w:w="2829" w:type="dxa"/>
            <w:vAlign w:val="center"/>
          </w:tcPr>
          <w:p w14:paraId="1FA4F684" w14:textId="77777777" w:rsidR="008A5A01" w:rsidRPr="00926C15" w:rsidRDefault="008A5A01" w:rsidP="008A5A0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(rozwiązanie (1) – 3 pkt.</w:t>
            </w:r>
          </w:p>
          <w:p w14:paraId="1691E678" w14:textId="77777777" w:rsidR="008A5A01" w:rsidRPr="00926C15" w:rsidRDefault="008A5A01" w:rsidP="008A5A0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2 pkt.</w:t>
            </w:r>
          </w:p>
          <w:p w14:paraId="76434C21" w14:textId="77777777" w:rsidR="008A5A01" w:rsidRPr="00926C15" w:rsidRDefault="008A5A01" w:rsidP="008A5A0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inne lub brak – 0 pkt.</w:t>
            </w:r>
          </w:p>
        </w:tc>
      </w:tr>
      <w:tr w:rsidR="008A5A01" w:rsidRPr="00537C44" w14:paraId="5E483039" w14:textId="77777777" w:rsidTr="00A33307">
        <w:tc>
          <w:tcPr>
            <w:tcW w:w="959" w:type="dxa"/>
          </w:tcPr>
          <w:p w14:paraId="546CEE1B" w14:textId="77777777" w:rsidR="008A5A01" w:rsidRPr="00537C44" w:rsidRDefault="008A5A01" w:rsidP="008A5A01">
            <w:pPr>
              <w:pStyle w:val="Akapitzlist"/>
              <w:numPr>
                <w:ilvl w:val="0"/>
                <w:numId w:val="4"/>
              </w:numPr>
              <w:spacing w:line="288" w:lineRule="auto"/>
              <w:rPr>
                <w:rFonts w:ascii="Garamond" w:hAnsi="Garamond"/>
              </w:rPr>
            </w:pPr>
          </w:p>
        </w:tc>
        <w:tc>
          <w:tcPr>
            <w:tcW w:w="4535" w:type="dxa"/>
            <w:vAlign w:val="bottom"/>
          </w:tcPr>
          <w:p w14:paraId="71F75593" w14:textId="65145761" w:rsidR="008A5A01" w:rsidRPr="00537C44" w:rsidRDefault="008A5A01" w:rsidP="008A5A01">
            <w:pPr>
              <w:spacing w:after="0" w:line="240" w:lineRule="auto"/>
              <w:jc w:val="both"/>
              <w:rPr>
                <w:rFonts w:ascii="Garamond" w:eastAsia="Times New Roman" w:hAnsi="Garamond" w:cs="Calibri"/>
                <w:lang w:eastAsia="pl-PL"/>
              </w:rPr>
            </w:pPr>
            <w:proofErr w:type="spellStart"/>
            <w:r w:rsidRPr="00537C44">
              <w:rPr>
                <w:rFonts w:ascii="Garamond" w:eastAsia="Times New Roman" w:hAnsi="Garamond" w:cs="Calibri"/>
                <w:lang w:eastAsia="pl-PL"/>
              </w:rPr>
              <w:t>Demontowalne</w:t>
            </w:r>
            <w:proofErr w:type="spellEnd"/>
            <w:r w:rsidRPr="00537C44">
              <w:rPr>
                <w:rFonts w:ascii="Garamond" w:eastAsia="Times New Roman" w:hAnsi="Garamond" w:cs="Calibri"/>
                <w:lang w:eastAsia="pl-PL"/>
              </w:rPr>
              <w:t xml:space="preserve"> przyłącze ssaka, ułatwiające skuteczną dekontaminację</w:t>
            </w:r>
            <w:r>
              <w:rPr>
                <w:rFonts w:ascii="Garamond" w:eastAsia="Times New Roman" w:hAnsi="Garamond" w:cs="Calibri"/>
                <w:lang w:eastAsia="pl-PL"/>
              </w:rPr>
              <w:t xml:space="preserve"> </w:t>
            </w:r>
            <w:r w:rsidRPr="00537C44">
              <w:rPr>
                <w:rFonts w:ascii="Garamond" w:eastAsia="Times New Roman" w:hAnsi="Garamond" w:cs="Calibri"/>
                <w:color w:val="FF0000"/>
                <w:lang w:eastAsia="pl-PL"/>
              </w:rPr>
              <w:t>(</w:t>
            </w:r>
            <w:proofErr w:type="spellStart"/>
            <w:r w:rsidRPr="00537C44">
              <w:rPr>
                <w:rFonts w:ascii="Garamond" w:eastAsia="Times New Roman" w:hAnsi="Garamond" w:cs="Calibri"/>
                <w:color w:val="FF0000"/>
                <w:lang w:eastAsia="pl-PL"/>
              </w:rPr>
              <w:t>rozw</w:t>
            </w:r>
            <w:proofErr w:type="spellEnd"/>
            <w:r w:rsidRPr="00537C44">
              <w:rPr>
                <w:rFonts w:ascii="Garamond" w:eastAsia="Times New Roman" w:hAnsi="Garamond" w:cs="Calibri"/>
                <w:color w:val="FF0000"/>
                <w:lang w:eastAsia="pl-PL"/>
              </w:rPr>
              <w:t>. 1) lub</w:t>
            </w:r>
            <w:r w:rsidRPr="00537C44">
              <w:rPr>
                <w:rFonts w:ascii="Garamond" w:hAnsi="Garamond" w:cs="Tahoma"/>
                <w:color w:val="FF0000"/>
              </w:rPr>
              <w:t xml:space="preserve"> aparat z zamontowanym na stałe przyłączu ssaka, ułatwiającym skuteczną dekontaminację (</w:t>
            </w:r>
            <w:proofErr w:type="spellStart"/>
            <w:r w:rsidRPr="00537C44">
              <w:rPr>
                <w:rFonts w:ascii="Garamond" w:hAnsi="Garamond" w:cs="Tahoma"/>
                <w:color w:val="FF0000"/>
              </w:rPr>
              <w:t>rozw</w:t>
            </w:r>
            <w:proofErr w:type="spellEnd"/>
            <w:r w:rsidRPr="00537C44">
              <w:rPr>
                <w:rFonts w:ascii="Garamond" w:hAnsi="Garamond" w:cs="Tahoma"/>
                <w:color w:val="FF0000"/>
              </w:rPr>
              <w:t>. 2)</w:t>
            </w:r>
          </w:p>
        </w:tc>
        <w:tc>
          <w:tcPr>
            <w:tcW w:w="1681" w:type="dxa"/>
            <w:vAlign w:val="center"/>
          </w:tcPr>
          <w:p w14:paraId="389AEB74" w14:textId="3311C220" w:rsidR="008A5A01" w:rsidRPr="00537C44" w:rsidRDefault="00C558A5" w:rsidP="008A5A01">
            <w:pPr>
              <w:spacing w:after="0" w:line="288" w:lineRule="auto"/>
              <w:jc w:val="center"/>
              <w:rPr>
                <w:rFonts w:ascii="Garamond" w:eastAsia="Times New Roman" w:hAnsi="Garamond" w:cs="Calibri"/>
                <w:lang w:eastAsia="pl-PL"/>
              </w:rPr>
            </w:pPr>
            <w:r w:rsidRPr="00537C44">
              <w:rPr>
                <w:rFonts w:ascii="Garamond" w:eastAsia="Times New Roman" w:hAnsi="Garamond" w:cs="Calibri"/>
                <w:lang w:eastAsia="pl-PL"/>
              </w:rPr>
              <w:t>T</w:t>
            </w:r>
            <w:r w:rsidR="008A5A01" w:rsidRPr="00537C44">
              <w:rPr>
                <w:rFonts w:ascii="Garamond" w:eastAsia="Times New Roman" w:hAnsi="Garamond" w:cs="Calibri"/>
                <w:lang w:eastAsia="pl-PL"/>
              </w:rPr>
              <w:t>ak</w:t>
            </w:r>
            <w:r>
              <w:rPr>
                <w:rFonts w:ascii="Garamond" w:eastAsia="Times New Roman" w:hAnsi="Garamond" w:cs="Calibri"/>
                <w:lang w:eastAsia="pl-PL"/>
              </w:rPr>
              <w:t xml:space="preserve">, </w:t>
            </w:r>
            <w:r w:rsidRPr="00C558A5">
              <w:rPr>
                <w:rFonts w:ascii="Garamond" w:eastAsia="Times New Roman" w:hAnsi="Garamond" w:cs="Calibri"/>
                <w:color w:val="FF0000"/>
                <w:lang w:eastAsia="pl-PL"/>
              </w:rPr>
              <w:t>podać</w:t>
            </w:r>
          </w:p>
        </w:tc>
        <w:tc>
          <w:tcPr>
            <w:tcW w:w="4535" w:type="dxa"/>
            <w:vAlign w:val="bottom"/>
          </w:tcPr>
          <w:p w14:paraId="10EF36D3" w14:textId="5B7882C2" w:rsidR="008A5A01" w:rsidRPr="00537C44" w:rsidRDefault="008A5A01" w:rsidP="008A5A01">
            <w:pPr>
              <w:tabs>
                <w:tab w:val="left" w:pos="708"/>
                <w:tab w:val="center" w:pos="4536"/>
                <w:tab w:val="right" w:pos="9072"/>
              </w:tabs>
              <w:spacing w:line="256" w:lineRule="auto"/>
              <w:contextualSpacing/>
              <w:jc w:val="both"/>
              <w:rPr>
                <w:rFonts w:ascii="Garamond" w:hAnsi="Garamond" w:cs="Tahoma"/>
              </w:rPr>
            </w:pPr>
            <w:r w:rsidRPr="00537C44">
              <w:rPr>
                <w:rFonts w:ascii="Garamond" w:hAnsi="Garamond" w:cs="Tahoma"/>
              </w:rPr>
              <w:t xml:space="preserve">. </w:t>
            </w:r>
          </w:p>
          <w:p w14:paraId="2A478F25" w14:textId="77777777" w:rsidR="008A5A01" w:rsidRPr="00537C44" w:rsidRDefault="008A5A01" w:rsidP="008A5A01">
            <w:pPr>
              <w:spacing w:after="0" w:line="288" w:lineRule="auto"/>
              <w:rPr>
                <w:rFonts w:ascii="Garamond" w:eastAsia="Times New Roman" w:hAnsi="Garamond" w:cs="Times New Roman"/>
                <w:lang w:eastAsia="pl-PL"/>
              </w:rPr>
            </w:pPr>
          </w:p>
        </w:tc>
        <w:tc>
          <w:tcPr>
            <w:tcW w:w="2829" w:type="dxa"/>
            <w:vAlign w:val="center"/>
          </w:tcPr>
          <w:p w14:paraId="226EC348" w14:textId="77777777" w:rsidR="008A5A01" w:rsidRDefault="008A5A01" w:rsidP="008A5A01">
            <w:pPr>
              <w:spacing w:after="0" w:line="288" w:lineRule="auto"/>
              <w:rPr>
                <w:rFonts w:ascii="Garamond" w:hAnsi="Garamond" w:cs="Times New Roman"/>
                <w:strike/>
              </w:rPr>
            </w:pPr>
            <w:r w:rsidRPr="00537C44">
              <w:rPr>
                <w:rFonts w:ascii="Garamond" w:hAnsi="Garamond" w:cs="Times New Roman"/>
                <w:strike/>
              </w:rPr>
              <w:t>- - -</w:t>
            </w:r>
          </w:p>
          <w:p w14:paraId="74D19F82" w14:textId="77777777" w:rsidR="008A5A01" w:rsidRPr="00537C44" w:rsidRDefault="008A5A01" w:rsidP="008A5A01">
            <w:pPr>
              <w:spacing w:after="0" w:line="288" w:lineRule="auto"/>
              <w:rPr>
                <w:rFonts w:ascii="Garamond" w:hAnsi="Garamond" w:cs="Times New Roman"/>
                <w:color w:val="FF0000"/>
              </w:rPr>
            </w:pPr>
            <w:r w:rsidRPr="00537C44">
              <w:rPr>
                <w:rFonts w:ascii="Garamond" w:hAnsi="Garamond" w:cs="Times New Roman"/>
                <w:color w:val="FF0000"/>
              </w:rPr>
              <w:t>Rozwiązanie 1 – 3 pkt.</w:t>
            </w:r>
          </w:p>
          <w:p w14:paraId="164B354B" w14:textId="051270A7" w:rsidR="008A5A01" w:rsidRPr="00537C44" w:rsidRDefault="008A5A01" w:rsidP="008A5A01">
            <w:pPr>
              <w:spacing w:after="0" w:line="288" w:lineRule="auto"/>
              <w:rPr>
                <w:rFonts w:ascii="Garamond" w:hAnsi="Garamond" w:cs="Times New Roman"/>
                <w:strike/>
                <w:color w:val="FF0000"/>
              </w:rPr>
            </w:pPr>
            <w:r w:rsidRPr="00537C44">
              <w:rPr>
                <w:rFonts w:ascii="Garamond" w:hAnsi="Garamond" w:cs="Times New Roman"/>
                <w:color w:val="FF0000"/>
              </w:rPr>
              <w:t>Rozwiązanie 2 – 1 pkt.</w:t>
            </w:r>
          </w:p>
        </w:tc>
      </w:tr>
      <w:tr w:rsidR="008A5A01" w:rsidRPr="00926C15" w14:paraId="2CC71018" w14:textId="77777777" w:rsidTr="00A33307">
        <w:tc>
          <w:tcPr>
            <w:tcW w:w="959" w:type="dxa"/>
          </w:tcPr>
          <w:p w14:paraId="126EDA78"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tcPr>
          <w:p w14:paraId="41BFE651" w14:textId="77777777" w:rsidR="008A5A01" w:rsidRPr="00440B28" w:rsidRDefault="008A5A01" w:rsidP="008A5A01">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Wózek endoskopowy – 1 szt.</w:t>
            </w:r>
          </w:p>
        </w:tc>
        <w:tc>
          <w:tcPr>
            <w:tcW w:w="1681" w:type="dxa"/>
            <w:vAlign w:val="center"/>
          </w:tcPr>
          <w:p w14:paraId="79F37828" w14:textId="77777777" w:rsidR="008A5A01" w:rsidRPr="00926C15" w:rsidRDefault="008A5A01" w:rsidP="008A5A01">
            <w:pPr>
              <w:spacing w:after="0" w:line="288" w:lineRule="auto"/>
              <w:jc w:val="center"/>
              <w:rPr>
                <w:rFonts w:ascii="Garamond" w:eastAsia="Times New Roman" w:hAnsi="Garamond" w:cs="Calibri"/>
                <w:color w:val="000000"/>
                <w:lang w:eastAsia="pl-PL"/>
              </w:rPr>
            </w:pPr>
          </w:p>
        </w:tc>
        <w:tc>
          <w:tcPr>
            <w:tcW w:w="4535" w:type="dxa"/>
            <w:vAlign w:val="bottom"/>
          </w:tcPr>
          <w:p w14:paraId="0C55825B" w14:textId="77777777" w:rsidR="008A5A01" w:rsidRPr="00926C15" w:rsidRDefault="008A5A01" w:rsidP="008A5A01">
            <w:pPr>
              <w:spacing w:after="0" w:line="288" w:lineRule="auto"/>
              <w:rPr>
                <w:rFonts w:ascii="Garamond" w:eastAsia="Times New Roman" w:hAnsi="Garamond" w:cs="Calibri"/>
                <w:color w:val="000000"/>
                <w:lang w:eastAsia="pl-PL"/>
              </w:rPr>
            </w:pPr>
          </w:p>
        </w:tc>
        <w:tc>
          <w:tcPr>
            <w:tcW w:w="2829" w:type="dxa"/>
            <w:vAlign w:val="bottom"/>
          </w:tcPr>
          <w:p w14:paraId="47769F38" w14:textId="77777777" w:rsidR="008A5A01" w:rsidRPr="00926C15" w:rsidRDefault="008A5A01" w:rsidP="008A5A01">
            <w:pPr>
              <w:spacing w:after="0" w:line="288" w:lineRule="auto"/>
              <w:jc w:val="center"/>
              <w:rPr>
                <w:rFonts w:ascii="Garamond" w:eastAsia="Times New Roman" w:hAnsi="Garamond" w:cs="Times New Roman"/>
                <w:b/>
                <w:color w:val="000000"/>
                <w:lang w:eastAsia="pl-PL"/>
              </w:rPr>
            </w:pPr>
          </w:p>
        </w:tc>
      </w:tr>
      <w:tr w:rsidR="008A5A01" w:rsidRPr="00926C15" w14:paraId="690DFE55" w14:textId="77777777" w:rsidTr="00A33307">
        <w:tc>
          <w:tcPr>
            <w:tcW w:w="959" w:type="dxa"/>
          </w:tcPr>
          <w:p w14:paraId="6BC14002"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vAlign w:val="bottom"/>
          </w:tcPr>
          <w:p w14:paraId="6FC17E04" w14:textId="77777777" w:rsidR="008A5A01" w:rsidRPr="00440B28" w:rsidRDefault="008A5A01" w:rsidP="008A5A0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Wózek endoskopowy z ruchomym ramieniem na monitor, podwójny uchwyt na endoskopy, szufladę na klawiaturę.</w:t>
            </w:r>
          </w:p>
        </w:tc>
        <w:tc>
          <w:tcPr>
            <w:tcW w:w="1681" w:type="dxa"/>
            <w:vAlign w:val="center"/>
          </w:tcPr>
          <w:p w14:paraId="6D0C51DE" w14:textId="77777777" w:rsidR="008A5A01" w:rsidRPr="00926C15" w:rsidRDefault="008A5A01" w:rsidP="008A5A0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0CAD9994" w14:textId="77777777" w:rsidR="008A5A01" w:rsidRPr="00926C15" w:rsidRDefault="008A5A01" w:rsidP="008A5A01">
            <w:pPr>
              <w:spacing w:line="288" w:lineRule="auto"/>
              <w:rPr>
                <w:rFonts w:ascii="Garamond" w:hAnsi="Garamond"/>
              </w:rPr>
            </w:pPr>
          </w:p>
        </w:tc>
        <w:tc>
          <w:tcPr>
            <w:tcW w:w="2829" w:type="dxa"/>
            <w:vAlign w:val="bottom"/>
          </w:tcPr>
          <w:p w14:paraId="7AE973D7" w14:textId="77777777" w:rsidR="008A5A01" w:rsidRPr="00926C15" w:rsidRDefault="008A5A01" w:rsidP="008A5A0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8A5A01" w:rsidRPr="00926C15" w14:paraId="366AEAC4" w14:textId="77777777" w:rsidTr="00A33307">
        <w:tc>
          <w:tcPr>
            <w:tcW w:w="959" w:type="dxa"/>
          </w:tcPr>
          <w:p w14:paraId="58E2ED33"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vAlign w:val="bottom"/>
          </w:tcPr>
          <w:p w14:paraId="14B2B411" w14:textId="1E893669" w:rsidR="008A5A01" w:rsidRPr="00440B28" w:rsidRDefault="008A5A01" w:rsidP="008A5A0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Na wyposażeniu transformator separacyjny zmniejszający ryzyko porażenia prądem w kontakcie z wilgocią o maksymalny obciążeniu mocy do 1800 VA</w:t>
            </w:r>
          </w:p>
        </w:tc>
        <w:tc>
          <w:tcPr>
            <w:tcW w:w="1681" w:type="dxa"/>
            <w:vAlign w:val="center"/>
          </w:tcPr>
          <w:p w14:paraId="26B2B14A" w14:textId="77777777" w:rsidR="008A5A01" w:rsidRPr="00926C15" w:rsidRDefault="008A5A01" w:rsidP="008A5A0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304837CE" w14:textId="77777777" w:rsidR="008A5A01" w:rsidRPr="00926C15" w:rsidRDefault="008A5A01" w:rsidP="008A5A01">
            <w:pPr>
              <w:spacing w:line="288" w:lineRule="auto"/>
              <w:rPr>
                <w:rFonts w:ascii="Garamond" w:hAnsi="Garamond"/>
              </w:rPr>
            </w:pPr>
          </w:p>
        </w:tc>
        <w:tc>
          <w:tcPr>
            <w:tcW w:w="2829" w:type="dxa"/>
            <w:vAlign w:val="bottom"/>
          </w:tcPr>
          <w:p w14:paraId="5D919E18" w14:textId="77777777" w:rsidR="008A5A01" w:rsidRPr="00926C15" w:rsidRDefault="008A5A01" w:rsidP="008A5A0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8A5A01" w:rsidRPr="00926C15" w14:paraId="057A2DA3" w14:textId="77777777" w:rsidTr="00A33307">
        <w:tc>
          <w:tcPr>
            <w:tcW w:w="959" w:type="dxa"/>
          </w:tcPr>
          <w:p w14:paraId="3EBD3832"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vAlign w:val="bottom"/>
          </w:tcPr>
          <w:p w14:paraId="7C21AB94" w14:textId="77777777" w:rsidR="008A5A01" w:rsidRPr="00440B28" w:rsidRDefault="008A5A01" w:rsidP="008A5A0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Uchwyt butli dwutlenku węgla</w:t>
            </w:r>
          </w:p>
        </w:tc>
        <w:tc>
          <w:tcPr>
            <w:tcW w:w="1681" w:type="dxa"/>
            <w:vAlign w:val="center"/>
          </w:tcPr>
          <w:p w14:paraId="32C04FAB" w14:textId="77777777" w:rsidR="008A5A01" w:rsidRPr="00926C15" w:rsidRDefault="008A5A01" w:rsidP="008A5A0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16BD1330" w14:textId="77777777" w:rsidR="008A5A01" w:rsidRPr="00926C15" w:rsidRDefault="008A5A01" w:rsidP="008A5A01">
            <w:pPr>
              <w:spacing w:line="288" w:lineRule="auto"/>
              <w:rPr>
                <w:rFonts w:ascii="Garamond" w:hAnsi="Garamond"/>
              </w:rPr>
            </w:pPr>
          </w:p>
        </w:tc>
        <w:tc>
          <w:tcPr>
            <w:tcW w:w="2829" w:type="dxa"/>
            <w:vAlign w:val="bottom"/>
          </w:tcPr>
          <w:p w14:paraId="6E95D786" w14:textId="77777777" w:rsidR="008A5A01" w:rsidRPr="00926C15" w:rsidRDefault="008A5A01" w:rsidP="008A5A0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8A5A01" w:rsidRPr="00B40936" w14:paraId="55B4918E" w14:textId="77777777" w:rsidTr="00A33307">
        <w:tc>
          <w:tcPr>
            <w:tcW w:w="959" w:type="dxa"/>
          </w:tcPr>
          <w:p w14:paraId="3B3586BB" w14:textId="77777777" w:rsidR="008A5A01" w:rsidRPr="00B40936" w:rsidRDefault="008A5A01" w:rsidP="008A5A01">
            <w:pPr>
              <w:pStyle w:val="Akapitzlist"/>
              <w:numPr>
                <w:ilvl w:val="0"/>
                <w:numId w:val="4"/>
              </w:numPr>
              <w:spacing w:line="288" w:lineRule="auto"/>
              <w:rPr>
                <w:rFonts w:ascii="Garamond" w:hAnsi="Garamond"/>
              </w:rPr>
            </w:pPr>
          </w:p>
        </w:tc>
        <w:tc>
          <w:tcPr>
            <w:tcW w:w="4535" w:type="dxa"/>
            <w:vAlign w:val="bottom"/>
          </w:tcPr>
          <w:p w14:paraId="0F7E7679" w14:textId="77777777" w:rsidR="008A5A01" w:rsidRPr="00B40936" w:rsidRDefault="008A5A01" w:rsidP="008A5A01">
            <w:pPr>
              <w:spacing w:after="0" w:line="240" w:lineRule="auto"/>
              <w:jc w:val="both"/>
              <w:rPr>
                <w:rFonts w:ascii="Garamond" w:eastAsia="Times New Roman" w:hAnsi="Garamond" w:cs="Calibri"/>
                <w:lang w:eastAsia="pl-PL"/>
              </w:rPr>
            </w:pPr>
            <w:r w:rsidRPr="00B40936">
              <w:rPr>
                <w:rFonts w:ascii="Garamond" w:eastAsia="Times New Roman" w:hAnsi="Garamond" w:cs="Calibri"/>
                <w:lang w:eastAsia="pl-PL"/>
              </w:rPr>
              <w:t>Półka</w:t>
            </w:r>
            <w:r w:rsidRPr="0057276B">
              <w:rPr>
                <w:rFonts w:ascii="Garamond" w:eastAsia="Times New Roman" w:hAnsi="Garamond" w:cs="Calibri"/>
                <w:color w:val="FF0000"/>
                <w:lang w:eastAsia="pl-PL"/>
              </w:rPr>
              <w:t xml:space="preserve"> </w:t>
            </w:r>
            <w:r w:rsidRPr="0057276B">
              <w:rPr>
                <w:rFonts w:ascii="Garamond" w:eastAsia="Times New Roman" w:hAnsi="Garamond" w:cs="Calibri"/>
                <w:strike/>
                <w:color w:val="FF0000"/>
                <w:lang w:eastAsia="pl-PL"/>
              </w:rPr>
              <w:t>boczna</w:t>
            </w:r>
            <w:r w:rsidRPr="0057276B">
              <w:rPr>
                <w:rFonts w:ascii="Garamond" w:eastAsia="Times New Roman" w:hAnsi="Garamond" w:cs="Calibri"/>
                <w:color w:val="FF0000"/>
                <w:lang w:eastAsia="pl-PL"/>
              </w:rPr>
              <w:t xml:space="preserve"> </w:t>
            </w:r>
            <w:r w:rsidRPr="00B40936">
              <w:rPr>
                <w:rFonts w:ascii="Garamond" w:eastAsia="Times New Roman" w:hAnsi="Garamond" w:cs="Calibri"/>
                <w:lang w:eastAsia="pl-PL"/>
              </w:rPr>
              <w:t xml:space="preserve">do </w:t>
            </w:r>
            <w:proofErr w:type="spellStart"/>
            <w:r w:rsidRPr="00B40936">
              <w:rPr>
                <w:rFonts w:ascii="Garamond" w:eastAsia="Times New Roman" w:hAnsi="Garamond" w:cs="Calibri"/>
                <w:lang w:eastAsia="pl-PL"/>
              </w:rPr>
              <w:t>insuflatora</w:t>
            </w:r>
            <w:proofErr w:type="spellEnd"/>
            <w:r w:rsidRPr="00B40936">
              <w:rPr>
                <w:rFonts w:ascii="Garamond" w:eastAsia="Times New Roman" w:hAnsi="Garamond" w:cs="Calibri"/>
                <w:lang w:eastAsia="pl-PL"/>
              </w:rPr>
              <w:t xml:space="preserve"> dwutlenku węgla </w:t>
            </w:r>
          </w:p>
        </w:tc>
        <w:tc>
          <w:tcPr>
            <w:tcW w:w="1681" w:type="dxa"/>
            <w:vAlign w:val="center"/>
          </w:tcPr>
          <w:p w14:paraId="0193BED3" w14:textId="77777777" w:rsidR="008A5A01" w:rsidRPr="00B40936" w:rsidRDefault="008A5A01" w:rsidP="008A5A01">
            <w:pPr>
              <w:spacing w:after="0" w:line="288" w:lineRule="auto"/>
              <w:jc w:val="center"/>
              <w:rPr>
                <w:rFonts w:ascii="Garamond" w:eastAsia="Times New Roman" w:hAnsi="Garamond" w:cs="Calibri"/>
                <w:lang w:eastAsia="pl-PL"/>
              </w:rPr>
            </w:pPr>
            <w:r w:rsidRPr="00B40936">
              <w:rPr>
                <w:rFonts w:ascii="Garamond" w:eastAsia="Times New Roman" w:hAnsi="Garamond" w:cs="Calibri"/>
                <w:lang w:eastAsia="pl-PL"/>
              </w:rPr>
              <w:t>podać</w:t>
            </w:r>
          </w:p>
        </w:tc>
        <w:tc>
          <w:tcPr>
            <w:tcW w:w="4535" w:type="dxa"/>
          </w:tcPr>
          <w:p w14:paraId="1C0C6757" w14:textId="472B865D" w:rsidR="008A5A01" w:rsidRPr="00B40936" w:rsidRDefault="008A5A01" w:rsidP="008A5A01">
            <w:pPr>
              <w:spacing w:line="288" w:lineRule="auto"/>
              <w:rPr>
                <w:rFonts w:ascii="Garamond" w:hAnsi="Garamond"/>
              </w:rPr>
            </w:pPr>
          </w:p>
        </w:tc>
        <w:tc>
          <w:tcPr>
            <w:tcW w:w="2829" w:type="dxa"/>
            <w:vAlign w:val="center"/>
          </w:tcPr>
          <w:p w14:paraId="22E54169" w14:textId="77777777" w:rsidR="008A5A01" w:rsidRPr="00B40936" w:rsidRDefault="008A5A01" w:rsidP="008A5A01">
            <w:pPr>
              <w:spacing w:after="0" w:line="288" w:lineRule="auto"/>
              <w:rPr>
                <w:rFonts w:ascii="Garamond" w:eastAsia="Times New Roman" w:hAnsi="Garamond" w:cs="Calibri"/>
                <w:lang w:eastAsia="pl-PL"/>
              </w:rPr>
            </w:pPr>
            <w:r w:rsidRPr="00B40936">
              <w:rPr>
                <w:rFonts w:ascii="Garamond" w:eastAsia="Times New Roman" w:hAnsi="Garamond" w:cs="Calibri"/>
                <w:lang w:eastAsia="pl-PL"/>
              </w:rPr>
              <w:t>tak – 1 pkt.</w:t>
            </w:r>
          </w:p>
          <w:p w14:paraId="500B1F17" w14:textId="77777777" w:rsidR="008A5A01" w:rsidRPr="00B40936" w:rsidRDefault="008A5A01" w:rsidP="008A5A01">
            <w:pPr>
              <w:spacing w:line="288" w:lineRule="auto"/>
              <w:rPr>
                <w:rFonts w:ascii="Garamond" w:hAnsi="Garamond"/>
              </w:rPr>
            </w:pPr>
            <w:r w:rsidRPr="00B40936">
              <w:rPr>
                <w:rFonts w:ascii="Garamond" w:eastAsia="Times New Roman" w:hAnsi="Garamond" w:cs="Calibri"/>
                <w:lang w:eastAsia="pl-PL"/>
              </w:rPr>
              <w:t>nie – 0 pkt.</w:t>
            </w:r>
          </w:p>
        </w:tc>
      </w:tr>
      <w:tr w:rsidR="008A5A01" w:rsidRPr="00926C15" w14:paraId="45086A73" w14:textId="77777777" w:rsidTr="00A33307">
        <w:tc>
          <w:tcPr>
            <w:tcW w:w="959" w:type="dxa"/>
          </w:tcPr>
          <w:p w14:paraId="0B40CECE"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tcPr>
          <w:p w14:paraId="040C4634" w14:textId="77777777" w:rsidR="008A5A01" w:rsidRDefault="008A5A01" w:rsidP="008A5A01">
            <w:pPr>
              <w:spacing w:after="0" w:line="240" w:lineRule="auto"/>
              <w:jc w:val="both"/>
              <w:rPr>
                <w:rFonts w:ascii="Garamond" w:eastAsia="Times New Roman" w:hAnsi="Garamond" w:cs="Calibri"/>
                <w:b/>
                <w:bCs/>
                <w:color w:val="000000"/>
                <w:lang w:eastAsia="pl-PL"/>
              </w:rPr>
            </w:pPr>
            <w:proofErr w:type="spellStart"/>
            <w:r w:rsidRPr="00440B28">
              <w:rPr>
                <w:rFonts w:ascii="Garamond" w:eastAsia="Times New Roman" w:hAnsi="Garamond" w:cs="Calibri"/>
                <w:b/>
                <w:bCs/>
                <w:color w:val="000000"/>
                <w:lang w:eastAsia="pl-PL"/>
              </w:rPr>
              <w:t>Insuflator</w:t>
            </w:r>
            <w:proofErr w:type="spellEnd"/>
            <w:r w:rsidRPr="00440B28">
              <w:rPr>
                <w:rFonts w:ascii="Garamond" w:eastAsia="Times New Roman" w:hAnsi="Garamond" w:cs="Calibri"/>
                <w:b/>
                <w:bCs/>
                <w:color w:val="000000"/>
                <w:lang w:eastAsia="pl-PL"/>
              </w:rPr>
              <w:t xml:space="preserve"> CO2 – 1 szt.</w:t>
            </w:r>
          </w:p>
          <w:p w14:paraId="260029C2" w14:textId="77777777" w:rsidR="008A5A01" w:rsidRDefault="008A5A01" w:rsidP="008A5A01">
            <w:pPr>
              <w:spacing w:after="0" w:line="240" w:lineRule="auto"/>
              <w:jc w:val="both"/>
              <w:rPr>
                <w:rFonts w:ascii="Garamond" w:eastAsia="Times New Roman" w:hAnsi="Garamond" w:cs="Calibri"/>
                <w:b/>
                <w:bCs/>
                <w:color w:val="000000"/>
                <w:lang w:eastAsia="pl-PL"/>
              </w:rPr>
            </w:pPr>
          </w:p>
          <w:p w14:paraId="504A5C9F" w14:textId="1B9A51A4" w:rsidR="008A5A01" w:rsidRPr="00480084" w:rsidRDefault="008A5A01" w:rsidP="008A5A01">
            <w:pPr>
              <w:spacing w:after="0" w:line="240" w:lineRule="auto"/>
              <w:jc w:val="both"/>
              <w:rPr>
                <w:rFonts w:ascii="Garamond" w:eastAsia="Times New Roman" w:hAnsi="Garamond" w:cs="Calibri"/>
                <w:b/>
                <w:bCs/>
                <w:color w:val="000000"/>
                <w:sz w:val="18"/>
                <w:szCs w:val="18"/>
                <w:lang w:eastAsia="pl-PL"/>
              </w:rPr>
            </w:pPr>
            <w:r w:rsidRPr="002E7B60">
              <w:rPr>
                <w:rFonts w:ascii="Garamond" w:hAnsi="Garamond" w:cs="Tahoma"/>
                <w:color w:val="FF0000"/>
              </w:rPr>
              <w:t>Uwaga - Zamawiający oczekuje systemu, który będzie mógł współpracować z butlą CO2, ale jej dostarczenie nie jest wymagane</w:t>
            </w:r>
          </w:p>
        </w:tc>
        <w:tc>
          <w:tcPr>
            <w:tcW w:w="1681" w:type="dxa"/>
            <w:vAlign w:val="center"/>
          </w:tcPr>
          <w:p w14:paraId="4FD02AE9" w14:textId="77777777" w:rsidR="008A5A01" w:rsidRPr="00926C15" w:rsidRDefault="008A5A01" w:rsidP="008A5A01">
            <w:pPr>
              <w:spacing w:after="0" w:line="288" w:lineRule="auto"/>
              <w:jc w:val="center"/>
              <w:rPr>
                <w:rFonts w:ascii="Garamond" w:eastAsia="Times New Roman" w:hAnsi="Garamond" w:cs="Calibri"/>
                <w:color w:val="000000"/>
                <w:lang w:eastAsia="pl-PL"/>
              </w:rPr>
            </w:pPr>
          </w:p>
        </w:tc>
        <w:tc>
          <w:tcPr>
            <w:tcW w:w="4535" w:type="dxa"/>
            <w:vAlign w:val="bottom"/>
          </w:tcPr>
          <w:p w14:paraId="000AFCBF" w14:textId="77777777" w:rsidR="008A5A01" w:rsidRPr="00926C15" w:rsidRDefault="008A5A01" w:rsidP="008A5A01">
            <w:pPr>
              <w:spacing w:after="0" w:line="288" w:lineRule="auto"/>
              <w:rPr>
                <w:rFonts w:ascii="Garamond" w:eastAsia="Times New Roman" w:hAnsi="Garamond" w:cs="Calibri"/>
                <w:color w:val="000000"/>
                <w:lang w:eastAsia="pl-PL"/>
              </w:rPr>
            </w:pPr>
          </w:p>
        </w:tc>
        <w:tc>
          <w:tcPr>
            <w:tcW w:w="2829" w:type="dxa"/>
            <w:vAlign w:val="center"/>
          </w:tcPr>
          <w:p w14:paraId="408EE588" w14:textId="77777777" w:rsidR="008A5A01" w:rsidRPr="00926C15" w:rsidRDefault="008A5A01" w:rsidP="008A5A01">
            <w:pPr>
              <w:spacing w:after="0" w:line="288" w:lineRule="auto"/>
              <w:jc w:val="center"/>
              <w:rPr>
                <w:rFonts w:ascii="Garamond" w:eastAsia="Times New Roman" w:hAnsi="Garamond" w:cs="Times New Roman"/>
                <w:b/>
                <w:color w:val="000000"/>
                <w:lang w:eastAsia="pl-PL"/>
              </w:rPr>
            </w:pPr>
          </w:p>
        </w:tc>
      </w:tr>
      <w:tr w:rsidR="008A5A01" w:rsidRPr="00B40936" w14:paraId="54BE0D1A" w14:textId="77777777" w:rsidTr="005500C9">
        <w:tc>
          <w:tcPr>
            <w:tcW w:w="959" w:type="dxa"/>
          </w:tcPr>
          <w:p w14:paraId="6EE88F4C" w14:textId="77777777" w:rsidR="008A5A01" w:rsidRPr="00B40936" w:rsidRDefault="008A5A01" w:rsidP="008A5A01">
            <w:pPr>
              <w:pStyle w:val="Akapitzlist"/>
              <w:numPr>
                <w:ilvl w:val="0"/>
                <w:numId w:val="4"/>
              </w:numPr>
              <w:spacing w:line="288" w:lineRule="auto"/>
              <w:rPr>
                <w:rFonts w:ascii="Garamond" w:hAnsi="Garamond"/>
              </w:rPr>
            </w:pPr>
          </w:p>
        </w:tc>
        <w:tc>
          <w:tcPr>
            <w:tcW w:w="4535" w:type="dxa"/>
          </w:tcPr>
          <w:p w14:paraId="6ACE486C" w14:textId="61D7BC62" w:rsidR="008A5A01" w:rsidRPr="00B40936" w:rsidRDefault="008A5A01" w:rsidP="008A5A01">
            <w:pPr>
              <w:spacing w:after="0" w:line="240" w:lineRule="auto"/>
              <w:jc w:val="both"/>
              <w:rPr>
                <w:rFonts w:ascii="Garamond" w:eastAsia="Times New Roman" w:hAnsi="Garamond" w:cs="Calibri"/>
                <w:lang w:eastAsia="pl-PL"/>
              </w:rPr>
            </w:pPr>
            <w:r w:rsidRPr="000D4B01">
              <w:rPr>
                <w:rFonts w:ascii="Garamond" w:hAnsi="Garamond" w:cs="Calibri"/>
              </w:rPr>
              <w:t>Funkcja sterowania poprzez posiadany system integracji tzn.: min. Włącz/wyłącz</w:t>
            </w:r>
            <w:r w:rsidR="00A357B7">
              <w:rPr>
                <w:rFonts w:ascii="Garamond" w:hAnsi="Garamond" w:cs="Calibri"/>
              </w:rPr>
              <w:t xml:space="preserve"> (1)</w:t>
            </w:r>
            <w:r w:rsidRPr="000D4B01">
              <w:rPr>
                <w:rFonts w:ascii="Garamond" w:hAnsi="Garamond" w:cs="Tahoma"/>
              </w:rPr>
              <w:t xml:space="preserve"> </w:t>
            </w:r>
            <w:r w:rsidRPr="000D4B01">
              <w:rPr>
                <w:rFonts w:ascii="Garamond" w:hAnsi="Garamond" w:cs="Tahoma"/>
                <w:color w:val="FF0000"/>
              </w:rPr>
              <w:t>lub udostępnienie kodów serwisowych dla</w:t>
            </w:r>
            <w:r w:rsidR="00A357B7">
              <w:rPr>
                <w:rFonts w:ascii="Garamond" w:hAnsi="Garamond" w:cs="Tahoma"/>
                <w:color w:val="FF0000"/>
              </w:rPr>
              <w:t xml:space="preserve"> posiadanego systemu integracji (2)</w:t>
            </w:r>
          </w:p>
        </w:tc>
        <w:tc>
          <w:tcPr>
            <w:tcW w:w="1681" w:type="dxa"/>
            <w:vAlign w:val="center"/>
          </w:tcPr>
          <w:p w14:paraId="06BD5425" w14:textId="308EB0CA" w:rsidR="008A5A01" w:rsidRPr="00B40936" w:rsidRDefault="008A5A01" w:rsidP="008A5A01">
            <w:pPr>
              <w:spacing w:after="0" w:line="288" w:lineRule="auto"/>
              <w:jc w:val="center"/>
              <w:rPr>
                <w:rFonts w:ascii="Garamond" w:eastAsia="Times New Roman" w:hAnsi="Garamond" w:cs="Calibri"/>
                <w:lang w:eastAsia="pl-PL"/>
              </w:rPr>
            </w:pPr>
            <w:r w:rsidRPr="000D4B01">
              <w:rPr>
                <w:rFonts w:ascii="Garamond" w:eastAsia="Times New Roman" w:hAnsi="Garamond" w:cs="Calibri"/>
                <w:lang w:eastAsia="pl-PL"/>
              </w:rPr>
              <w:t>podać</w:t>
            </w:r>
          </w:p>
        </w:tc>
        <w:tc>
          <w:tcPr>
            <w:tcW w:w="4535" w:type="dxa"/>
            <w:vAlign w:val="center"/>
          </w:tcPr>
          <w:p w14:paraId="2851BB20" w14:textId="77777777" w:rsidR="008A5A01" w:rsidRPr="00B40936" w:rsidRDefault="008A5A01" w:rsidP="008A5A01">
            <w:pPr>
              <w:spacing w:after="0" w:line="288" w:lineRule="auto"/>
              <w:rPr>
                <w:rFonts w:ascii="Garamond" w:eastAsia="Times New Roman" w:hAnsi="Garamond" w:cs="Times New Roman"/>
                <w:strike/>
                <w:lang w:eastAsia="pl-PL"/>
              </w:rPr>
            </w:pPr>
          </w:p>
        </w:tc>
        <w:tc>
          <w:tcPr>
            <w:tcW w:w="2829" w:type="dxa"/>
            <w:vAlign w:val="center"/>
          </w:tcPr>
          <w:p w14:paraId="248BFAD6" w14:textId="5CED3D4A" w:rsidR="008A5A01" w:rsidRDefault="008A5A01" w:rsidP="008A5A01">
            <w:pPr>
              <w:spacing w:after="0" w:line="288" w:lineRule="auto"/>
              <w:rPr>
                <w:rFonts w:ascii="Garamond" w:eastAsia="Times New Roman" w:hAnsi="Garamond" w:cs="Times New Roman"/>
                <w:lang w:eastAsia="pl-PL"/>
              </w:rPr>
            </w:pPr>
            <w:r w:rsidRPr="000D4B01">
              <w:rPr>
                <w:rFonts w:ascii="Garamond" w:eastAsia="Times New Roman" w:hAnsi="Garamond" w:cs="Times New Roman"/>
                <w:lang w:eastAsia="pl-PL"/>
              </w:rPr>
              <w:t xml:space="preserve">tak </w:t>
            </w:r>
            <w:r w:rsidR="00A357B7" w:rsidRPr="00A357B7">
              <w:rPr>
                <w:rFonts w:ascii="Garamond" w:eastAsia="Times New Roman" w:hAnsi="Garamond" w:cs="Times New Roman"/>
                <w:color w:val="FF0000"/>
                <w:lang w:eastAsia="pl-PL"/>
              </w:rPr>
              <w:t xml:space="preserve">(rozwiązanie 1) </w:t>
            </w:r>
            <w:r w:rsidRPr="000D4B01">
              <w:rPr>
                <w:rFonts w:ascii="Garamond" w:eastAsia="Times New Roman" w:hAnsi="Garamond" w:cs="Times New Roman"/>
                <w:lang w:eastAsia="pl-PL"/>
              </w:rPr>
              <w:t>– 3 pkt.</w:t>
            </w:r>
          </w:p>
          <w:p w14:paraId="145535BF" w14:textId="684EA651" w:rsidR="00A357B7" w:rsidRPr="00A357B7" w:rsidRDefault="00A357B7" w:rsidP="008A5A01">
            <w:pPr>
              <w:spacing w:after="0" w:line="288" w:lineRule="auto"/>
              <w:rPr>
                <w:rFonts w:ascii="Garamond" w:eastAsia="Times New Roman" w:hAnsi="Garamond" w:cs="Times New Roman"/>
                <w:color w:val="FF0000"/>
                <w:lang w:eastAsia="pl-PL"/>
              </w:rPr>
            </w:pPr>
            <w:r w:rsidRPr="00A357B7">
              <w:rPr>
                <w:rFonts w:ascii="Garamond" w:eastAsia="Times New Roman" w:hAnsi="Garamond" w:cs="Times New Roman"/>
                <w:color w:val="FF0000"/>
                <w:lang w:eastAsia="pl-PL"/>
              </w:rPr>
              <w:t>tak (rozwiązanie 2) – 1 pkt.</w:t>
            </w:r>
          </w:p>
          <w:p w14:paraId="12A811C2" w14:textId="29229A84" w:rsidR="008A5A01" w:rsidRPr="00B40936" w:rsidRDefault="008A5A01" w:rsidP="008A5A01">
            <w:pPr>
              <w:spacing w:after="0" w:line="288" w:lineRule="auto"/>
              <w:rPr>
                <w:rFonts w:ascii="Garamond" w:eastAsia="Times New Roman" w:hAnsi="Garamond" w:cs="Times New Roman"/>
                <w:lang w:eastAsia="pl-PL"/>
              </w:rPr>
            </w:pPr>
            <w:r w:rsidRPr="000D4B01">
              <w:rPr>
                <w:rFonts w:ascii="Garamond" w:eastAsia="Times New Roman" w:hAnsi="Garamond" w:cs="Times New Roman"/>
                <w:lang w:eastAsia="pl-PL"/>
              </w:rPr>
              <w:t>nie – 0 pkt.</w:t>
            </w:r>
          </w:p>
        </w:tc>
      </w:tr>
      <w:tr w:rsidR="008A5A01" w:rsidRPr="00926C15" w14:paraId="2A1A61DF" w14:textId="77777777" w:rsidTr="00A33307">
        <w:tc>
          <w:tcPr>
            <w:tcW w:w="959" w:type="dxa"/>
          </w:tcPr>
          <w:p w14:paraId="1A097F2E"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vAlign w:val="center"/>
          </w:tcPr>
          <w:p w14:paraId="7960CE4A" w14:textId="1E483982" w:rsidR="008A5A01" w:rsidRPr="00440B28" w:rsidRDefault="008A5A01" w:rsidP="008A5A01">
            <w:pPr>
              <w:spacing w:after="0" w:line="240" w:lineRule="auto"/>
              <w:jc w:val="both"/>
              <w:rPr>
                <w:rFonts w:ascii="Garamond" w:eastAsia="Times New Roman" w:hAnsi="Garamond" w:cs="Calibri"/>
                <w:color w:val="000000"/>
                <w:lang w:eastAsia="pl-PL"/>
              </w:rPr>
            </w:pPr>
            <w:proofErr w:type="spellStart"/>
            <w:r w:rsidRPr="00440B28">
              <w:rPr>
                <w:rFonts w:ascii="Garamond" w:eastAsia="Times New Roman" w:hAnsi="Garamond" w:cs="Calibri"/>
                <w:color w:val="000000"/>
                <w:lang w:eastAsia="pl-PL"/>
              </w:rPr>
              <w:t>Insuflator</w:t>
            </w:r>
            <w:proofErr w:type="spellEnd"/>
            <w:r w:rsidRPr="00440B28">
              <w:rPr>
                <w:rFonts w:ascii="Garamond" w:eastAsia="Times New Roman" w:hAnsi="Garamond" w:cs="Calibri"/>
                <w:color w:val="000000"/>
                <w:lang w:eastAsia="pl-PL"/>
              </w:rPr>
              <w:t xml:space="preserve"> dwutlenku węgla, zapewniającym szybką </w:t>
            </w:r>
            <w:proofErr w:type="spellStart"/>
            <w:r w:rsidRPr="00440B28">
              <w:rPr>
                <w:rFonts w:ascii="Garamond" w:eastAsia="Times New Roman" w:hAnsi="Garamond" w:cs="Calibri"/>
                <w:color w:val="000000"/>
                <w:lang w:eastAsia="pl-PL"/>
              </w:rPr>
              <w:t>rezorpcję</w:t>
            </w:r>
            <w:proofErr w:type="spellEnd"/>
            <w:r w:rsidRPr="00440B28">
              <w:rPr>
                <w:rFonts w:ascii="Garamond" w:eastAsia="Times New Roman" w:hAnsi="Garamond" w:cs="Calibri"/>
                <w:color w:val="000000"/>
                <w:lang w:eastAsia="pl-PL"/>
              </w:rPr>
              <w:t xml:space="preserve"> gazu w jelitach i tym samym zmniejszanie bólu po zabiegowego u pacjenta.</w:t>
            </w:r>
          </w:p>
        </w:tc>
        <w:tc>
          <w:tcPr>
            <w:tcW w:w="1681" w:type="dxa"/>
            <w:vAlign w:val="center"/>
          </w:tcPr>
          <w:p w14:paraId="11D6F122" w14:textId="77777777" w:rsidR="008A5A01" w:rsidRPr="00926C15" w:rsidRDefault="008A5A01" w:rsidP="008A5A0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7DED6FC0" w14:textId="77777777" w:rsidR="008A5A01" w:rsidRPr="00926C15" w:rsidRDefault="008A5A01" w:rsidP="008A5A01">
            <w:pPr>
              <w:spacing w:after="0" w:line="288" w:lineRule="auto"/>
              <w:rPr>
                <w:rFonts w:ascii="Garamond" w:eastAsia="Times New Roman" w:hAnsi="Garamond" w:cs="Times New Roman"/>
                <w:color w:val="000000"/>
                <w:lang w:eastAsia="pl-PL"/>
              </w:rPr>
            </w:pPr>
          </w:p>
        </w:tc>
        <w:tc>
          <w:tcPr>
            <w:tcW w:w="2829" w:type="dxa"/>
            <w:vAlign w:val="center"/>
          </w:tcPr>
          <w:p w14:paraId="18E5271E" w14:textId="77777777" w:rsidR="008A5A01" w:rsidRPr="00926C15" w:rsidRDefault="008A5A01" w:rsidP="008A5A01">
            <w:pPr>
              <w:spacing w:after="0" w:line="288" w:lineRule="auto"/>
              <w:rPr>
                <w:rFonts w:ascii="Garamond" w:hAnsi="Garamond" w:cs="Times New Roman"/>
                <w:color w:val="000000"/>
              </w:rPr>
            </w:pPr>
            <w:r w:rsidRPr="00926C15">
              <w:rPr>
                <w:rFonts w:ascii="Garamond" w:hAnsi="Garamond" w:cs="Times New Roman"/>
                <w:color w:val="000000"/>
              </w:rPr>
              <w:t>- - -</w:t>
            </w:r>
          </w:p>
        </w:tc>
      </w:tr>
      <w:tr w:rsidR="008A5A01" w:rsidRPr="00926C15" w14:paraId="10040FC3" w14:textId="77777777" w:rsidTr="00A33307">
        <w:tc>
          <w:tcPr>
            <w:tcW w:w="959" w:type="dxa"/>
          </w:tcPr>
          <w:p w14:paraId="512975C9"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vAlign w:val="bottom"/>
          </w:tcPr>
          <w:p w14:paraId="3E988EB0" w14:textId="77777777" w:rsidR="008A5A01" w:rsidRPr="00440B28" w:rsidRDefault="008A5A01" w:rsidP="008A5A0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Zawór CO2/woda</w:t>
            </w:r>
          </w:p>
        </w:tc>
        <w:tc>
          <w:tcPr>
            <w:tcW w:w="1681" w:type="dxa"/>
            <w:vAlign w:val="center"/>
          </w:tcPr>
          <w:p w14:paraId="7DA6DAA3" w14:textId="77777777" w:rsidR="008A5A01" w:rsidRPr="00926C15" w:rsidRDefault="008A5A01" w:rsidP="008A5A0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051EA437" w14:textId="77777777" w:rsidR="008A5A01" w:rsidRPr="00926C15" w:rsidRDefault="008A5A01" w:rsidP="008A5A01">
            <w:pPr>
              <w:spacing w:after="0" w:line="288" w:lineRule="auto"/>
              <w:rPr>
                <w:rFonts w:ascii="Garamond" w:eastAsia="Times New Roman" w:hAnsi="Garamond" w:cs="Times New Roman"/>
                <w:color w:val="000000"/>
                <w:lang w:eastAsia="pl-PL"/>
              </w:rPr>
            </w:pPr>
          </w:p>
        </w:tc>
        <w:tc>
          <w:tcPr>
            <w:tcW w:w="2829" w:type="dxa"/>
            <w:vAlign w:val="center"/>
          </w:tcPr>
          <w:p w14:paraId="038E9558" w14:textId="77777777" w:rsidR="008A5A01" w:rsidRPr="00926C15" w:rsidRDefault="008A5A01" w:rsidP="008A5A01">
            <w:pPr>
              <w:spacing w:after="0" w:line="288" w:lineRule="auto"/>
              <w:rPr>
                <w:rFonts w:ascii="Garamond" w:hAnsi="Garamond" w:cs="Times New Roman"/>
                <w:color w:val="000000"/>
              </w:rPr>
            </w:pPr>
            <w:r w:rsidRPr="00926C15">
              <w:rPr>
                <w:rFonts w:ascii="Garamond" w:hAnsi="Garamond" w:cs="Times New Roman"/>
                <w:color w:val="000000"/>
              </w:rPr>
              <w:t>- - -</w:t>
            </w:r>
          </w:p>
        </w:tc>
      </w:tr>
      <w:tr w:rsidR="008A5A01" w:rsidRPr="00926C15" w14:paraId="2E91D898" w14:textId="77777777" w:rsidTr="00A33307">
        <w:tc>
          <w:tcPr>
            <w:tcW w:w="959" w:type="dxa"/>
          </w:tcPr>
          <w:p w14:paraId="06DD6790"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vAlign w:val="bottom"/>
          </w:tcPr>
          <w:p w14:paraId="76DAA9DE" w14:textId="77777777" w:rsidR="008A5A01" w:rsidRPr="00440B28" w:rsidRDefault="008A5A01" w:rsidP="008A5A0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Przewód wysokociśnieniowy</w:t>
            </w:r>
          </w:p>
        </w:tc>
        <w:tc>
          <w:tcPr>
            <w:tcW w:w="1681" w:type="dxa"/>
            <w:vAlign w:val="center"/>
          </w:tcPr>
          <w:p w14:paraId="3DB3B072" w14:textId="77777777" w:rsidR="008A5A01" w:rsidRPr="00926C15" w:rsidRDefault="008A5A01" w:rsidP="008A5A0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3184D690" w14:textId="77777777" w:rsidR="008A5A01" w:rsidRPr="00926C15" w:rsidRDefault="008A5A01" w:rsidP="008A5A01">
            <w:pPr>
              <w:spacing w:after="0" w:line="288" w:lineRule="auto"/>
              <w:rPr>
                <w:rFonts w:ascii="Garamond" w:eastAsia="Times New Roman" w:hAnsi="Garamond" w:cs="Times New Roman"/>
                <w:color w:val="000000"/>
                <w:lang w:eastAsia="pl-PL"/>
              </w:rPr>
            </w:pPr>
          </w:p>
        </w:tc>
        <w:tc>
          <w:tcPr>
            <w:tcW w:w="2829" w:type="dxa"/>
            <w:vAlign w:val="center"/>
          </w:tcPr>
          <w:p w14:paraId="50282149" w14:textId="77777777" w:rsidR="008A5A01" w:rsidRPr="00926C15" w:rsidRDefault="008A5A01" w:rsidP="008A5A01">
            <w:pPr>
              <w:spacing w:after="0" w:line="288" w:lineRule="auto"/>
              <w:rPr>
                <w:rFonts w:ascii="Garamond" w:hAnsi="Garamond" w:cs="Times New Roman"/>
                <w:color w:val="000000"/>
              </w:rPr>
            </w:pPr>
            <w:r w:rsidRPr="00926C15">
              <w:rPr>
                <w:rFonts w:ascii="Garamond" w:hAnsi="Garamond" w:cs="Times New Roman"/>
                <w:color w:val="000000"/>
              </w:rPr>
              <w:t>- - -</w:t>
            </w:r>
          </w:p>
        </w:tc>
      </w:tr>
      <w:tr w:rsidR="008A5A01" w:rsidRPr="00926C15" w14:paraId="217AE3C2" w14:textId="77777777" w:rsidTr="00A33307">
        <w:tc>
          <w:tcPr>
            <w:tcW w:w="959" w:type="dxa"/>
          </w:tcPr>
          <w:p w14:paraId="2C2F085A"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vAlign w:val="bottom"/>
          </w:tcPr>
          <w:p w14:paraId="236022F6" w14:textId="77777777" w:rsidR="008A5A01" w:rsidRPr="00440B28" w:rsidRDefault="008A5A01" w:rsidP="008A5A0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Rurka szybkiego przepływu CO2</w:t>
            </w:r>
          </w:p>
        </w:tc>
        <w:tc>
          <w:tcPr>
            <w:tcW w:w="1681" w:type="dxa"/>
            <w:vAlign w:val="center"/>
          </w:tcPr>
          <w:p w14:paraId="3A2A0F09" w14:textId="77777777" w:rsidR="008A5A01" w:rsidRPr="00926C15" w:rsidRDefault="008A5A01" w:rsidP="008A5A0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7A8F93AC" w14:textId="77777777" w:rsidR="008A5A01" w:rsidRPr="00926C15" w:rsidRDefault="008A5A01" w:rsidP="008A5A01">
            <w:pPr>
              <w:spacing w:after="0" w:line="288" w:lineRule="auto"/>
              <w:rPr>
                <w:rFonts w:ascii="Garamond" w:eastAsia="Times New Roman" w:hAnsi="Garamond" w:cs="Times New Roman"/>
                <w:color w:val="000000"/>
                <w:lang w:eastAsia="pl-PL"/>
              </w:rPr>
            </w:pPr>
          </w:p>
        </w:tc>
        <w:tc>
          <w:tcPr>
            <w:tcW w:w="2829" w:type="dxa"/>
            <w:vAlign w:val="center"/>
          </w:tcPr>
          <w:p w14:paraId="712131A8" w14:textId="77777777" w:rsidR="008A5A01" w:rsidRPr="00926C15" w:rsidRDefault="008A5A01" w:rsidP="008A5A01">
            <w:pPr>
              <w:spacing w:after="0" w:line="288" w:lineRule="auto"/>
              <w:rPr>
                <w:rFonts w:ascii="Garamond" w:hAnsi="Garamond" w:cs="Times New Roman"/>
                <w:color w:val="000000"/>
              </w:rPr>
            </w:pPr>
            <w:r w:rsidRPr="00926C15">
              <w:rPr>
                <w:rFonts w:ascii="Garamond" w:hAnsi="Garamond" w:cs="Times New Roman"/>
                <w:color w:val="000000"/>
              </w:rPr>
              <w:t>- - -</w:t>
            </w:r>
          </w:p>
        </w:tc>
      </w:tr>
      <w:tr w:rsidR="008A5A01" w:rsidRPr="00B40936" w14:paraId="3F7981CD" w14:textId="77777777" w:rsidTr="005500C9">
        <w:tc>
          <w:tcPr>
            <w:tcW w:w="959" w:type="dxa"/>
          </w:tcPr>
          <w:p w14:paraId="02804858" w14:textId="77777777" w:rsidR="008A5A01" w:rsidRPr="00B40936" w:rsidRDefault="008A5A01" w:rsidP="008A5A01">
            <w:pPr>
              <w:pStyle w:val="Akapitzlist"/>
              <w:numPr>
                <w:ilvl w:val="0"/>
                <w:numId w:val="4"/>
              </w:numPr>
              <w:spacing w:line="288" w:lineRule="auto"/>
              <w:rPr>
                <w:rFonts w:ascii="Garamond" w:hAnsi="Garamond"/>
              </w:rPr>
            </w:pPr>
          </w:p>
        </w:tc>
        <w:tc>
          <w:tcPr>
            <w:tcW w:w="4535" w:type="dxa"/>
          </w:tcPr>
          <w:p w14:paraId="0E641AA9" w14:textId="68457438" w:rsidR="008A5A01" w:rsidRPr="00B40936" w:rsidRDefault="008A5A01" w:rsidP="008A5A01">
            <w:pPr>
              <w:spacing w:after="0" w:line="240" w:lineRule="auto"/>
              <w:jc w:val="both"/>
              <w:rPr>
                <w:rFonts w:ascii="Garamond" w:eastAsia="Times New Roman" w:hAnsi="Garamond" w:cs="Calibri"/>
                <w:lang w:eastAsia="pl-PL"/>
              </w:rPr>
            </w:pPr>
            <w:r w:rsidRPr="00372AE3">
              <w:rPr>
                <w:rFonts w:ascii="Garamond" w:hAnsi="Garamond" w:cs="Calibri"/>
              </w:rPr>
              <w:t xml:space="preserve">Funkcja sterowania </w:t>
            </w:r>
            <w:proofErr w:type="spellStart"/>
            <w:r w:rsidRPr="00372AE3">
              <w:rPr>
                <w:rFonts w:ascii="Garamond" w:hAnsi="Garamond" w:cs="Calibri"/>
              </w:rPr>
              <w:t>insuflatorem</w:t>
            </w:r>
            <w:proofErr w:type="spellEnd"/>
            <w:r w:rsidRPr="00372AE3">
              <w:rPr>
                <w:rFonts w:ascii="Garamond" w:hAnsi="Garamond" w:cs="Calibri"/>
              </w:rPr>
              <w:t xml:space="preserve"> przez </w:t>
            </w:r>
            <w:proofErr w:type="spellStart"/>
            <w:r w:rsidRPr="00372AE3">
              <w:rPr>
                <w:rFonts w:ascii="Garamond" w:hAnsi="Garamond" w:cs="Calibri"/>
              </w:rPr>
              <w:t>wideoprocesor</w:t>
            </w:r>
            <w:proofErr w:type="spellEnd"/>
            <w:r w:rsidRPr="00372AE3">
              <w:rPr>
                <w:rFonts w:ascii="Garamond" w:hAnsi="Garamond" w:cs="Calibri"/>
              </w:rPr>
              <w:t>/źródło światła</w:t>
            </w:r>
            <w:r w:rsidRPr="00372AE3">
              <w:rPr>
                <w:rFonts w:ascii="Garamond" w:hAnsi="Garamond" w:cs="Tahoma"/>
                <w:color w:val="FF0000"/>
              </w:rPr>
              <w:t xml:space="preserve"> lub przycisk nożny</w:t>
            </w:r>
          </w:p>
        </w:tc>
        <w:tc>
          <w:tcPr>
            <w:tcW w:w="1681" w:type="dxa"/>
            <w:vAlign w:val="center"/>
          </w:tcPr>
          <w:p w14:paraId="315F6BD6" w14:textId="4EE8802C" w:rsidR="008A5A01" w:rsidRPr="00B40936" w:rsidRDefault="008A5A01" w:rsidP="008A5A01">
            <w:pPr>
              <w:spacing w:after="0" w:line="288" w:lineRule="auto"/>
              <w:jc w:val="center"/>
              <w:rPr>
                <w:rFonts w:ascii="Garamond" w:eastAsia="Times New Roman" w:hAnsi="Garamond" w:cs="Calibri"/>
                <w:lang w:eastAsia="pl-PL"/>
              </w:rPr>
            </w:pPr>
            <w:r w:rsidRPr="00372AE3">
              <w:rPr>
                <w:rFonts w:ascii="Garamond" w:eastAsia="Times New Roman" w:hAnsi="Garamond" w:cs="Calibri"/>
                <w:lang w:eastAsia="pl-PL"/>
              </w:rPr>
              <w:t>podać</w:t>
            </w:r>
          </w:p>
        </w:tc>
        <w:tc>
          <w:tcPr>
            <w:tcW w:w="4535" w:type="dxa"/>
            <w:vAlign w:val="bottom"/>
          </w:tcPr>
          <w:p w14:paraId="34B8C231" w14:textId="77777777" w:rsidR="008A5A01" w:rsidRPr="00B40936" w:rsidRDefault="008A5A01" w:rsidP="008A5A01">
            <w:pPr>
              <w:spacing w:after="0" w:line="288" w:lineRule="auto"/>
              <w:rPr>
                <w:rFonts w:ascii="Garamond" w:eastAsia="Times New Roman" w:hAnsi="Garamond" w:cs="Times New Roman"/>
                <w:strike/>
                <w:lang w:eastAsia="pl-PL"/>
              </w:rPr>
            </w:pPr>
          </w:p>
        </w:tc>
        <w:tc>
          <w:tcPr>
            <w:tcW w:w="2829" w:type="dxa"/>
            <w:vAlign w:val="center"/>
          </w:tcPr>
          <w:p w14:paraId="6D151415" w14:textId="77777777" w:rsidR="008A5A01" w:rsidRPr="00372AE3" w:rsidRDefault="008A5A01" w:rsidP="008A5A01">
            <w:pPr>
              <w:spacing w:after="0" w:line="288" w:lineRule="auto"/>
              <w:rPr>
                <w:rFonts w:ascii="Garamond" w:eastAsia="Times New Roman" w:hAnsi="Garamond" w:cs="Times New Roman"/>
                <w:lang w:eastAsia="pl-PL"/>
              </w:rPr>
            </w:pPr>
            <w:r w:rsidRPr="00372AE3">
              <w:rPr>
                <w:rFonts w:ascii="Garamond" w:eastAsia="Times New Roman" w:hAnsi="Garamond" w:cs="Times New Roman"/>
                <w:lang w:eastAsia="pl-PL"/>
              </w:rPr>
              <w:t>tak – 3 pkt.</w:t>
            </w:r>
          </w:p>
          <w:p w14:paraId="77D8491B" w14:textId="5CB065C9" w:rsidR="008A5A01" w:rsidRPr="00B40936" w:rsidRDefault="008A5A01" w:rsidP="008A5A01">
            <w:pPr>
              <w:spacing w:after="0" w:line="288" w:lineRule="auto"/>
              <w:rPr>
                <w:rFonts w:ascii="Garamond" w:hAnsi="Garamond" w:cs="Times New Roman"/>
              </w:rPr>
            </w:pPr>
            <w:r w:rsidRPr="00372AE3">
              <w:rPr>
                <w:rFonts w:ascii="Garamond" w:eastAsia="Times New Roman" w:hAnsi="Garamond" w:cs="Times New Roman"/>
                <w:lang w:eastAsia="pl-PL"/>
              </w:rPr>
              <w:t>nie – 0 pkt.</w:t>
            </w:r>
          </w:p>
        </w:tc>
      </w:tr>
      <w:tr w:rsidR="008A5A01" w:rsidRPr="00926C15" w14:paraId="459F422F" w14:textId="77777777" w:rsidTr="00A33307">
        <w:tc>
          <w:tcPr>
            <w:tcW w:w="959" w:type="dxa"/>
          </w:tcPr>
          <w:p w14:paraId="33756C04"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tcPr>
          <w:p w14:paraId="3ABDA76D" w14:textId="77777777" w:rsidR="008A5A01" w:rsidRPr="00440B28" w:rsidRDefault="008A5A01" w:rsidP="008A5A01">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Pompa płucząca – 1 szt.</w:t>
            </w:r>
          </w:p>
        </w:tc>
        <w:tc>
          <w:tcPr>
            <w:tcW w:w="1681" w:type="dxa"/>
            <w:vAlign w:val="center"/>
          </w:tcPr>
          <w:p w14:paraId="18CCCF80" w14:textId="77777777" w:rsidR="008A5A01" w:rsidRPr="00926C15" w:rsidRDefault="008A5A01" w:rsidP="008A5A01">
            <w:pPr>
              <w:spacing w:after="0" w:line="288" w:lineRule="auto"/>
              <w:jc w:val="center"/>
              <w:rPr>
                <w:rFonts w:ascii="Garamond" w:eastAsia="Times New Roman" w:hAnsi="Garamond" w:cs="Calibri"/>
                <w:color w:val="000000"/>
                <w:lang w:eastAsia="pl-PL"/>
              </w:rPr>
            </w:pPr>
          </w:p>
        </w:tc>
        <w:tc>
          <w:tcPr>
            <w:tcW w:w="4535" w:type="dxa"/>
            <w:vAlign w:val="bottom"/>
          </w:tcPr>
          <w:p w14:paraId="04411F3F" w14:textId="77777777" w:rsidR="008A5A01" w:rsidRPr="00926C15" w:rsidRDefault="008A5A01" w:rsidP="008A5A01">
            <w:pPr>
              <w:spacing w:after="0" w:line="288" w:lineRule="auto"/>
              <w:rPr>
                <w:rFonts w:ascii="Garamond" w:eastAsia="Times New Roman" w:hAnsi="Garamond" w:cs="Calibri"/>
                <w:color w:val="000000"/>
                <w:lang w:eastAsia="pl-PL"/>
              </w:rPr>
            </w:pPr>
          </w:p>
        </w:tc>
        <w:tc>
          <w:tcPr>
            <w:tcW w:w="2829" w:type="dxa"/>
            <w:vAlign w:val="bottom"/>
          </w:tcPr>
          <w:p w14:paraId="51585AC6" w14:textId="77777777" w:rsidR="008A5A01" w:rsidRPr="00926C15" w:rsidRDefault="008A5A01" w:rsidP="008A5A01">
            <w:pPr>
              <w:spacing w:after="0" w:line="288" w:lineRule="auto"/>
              <w:jc w:val="center"/>
              <w:rPr>
                <w:rFonts w:ascii="Garamond" w:eastAsia="Times New Roman" w:hAnsi="Garamond" w:cs="Times New Roman"/>
                <w:b/>
                <w:color w:val="000000"/>
                <w:lang w:eastAsia="pl-PL"/>
              </w:rPr>
            </w:pPr>
          </w:p>
        </w:tc>
      </w:tr>
      <w:tr w:rsidR="008A5A01" w:rsidRPr="00926C15" w14:paraId="1F4CE008" w14:textId="77777777" w:rsidTr="00A33307">
        <w:tc>
          <w:tcPr>
            <w:tcW w:w="959" w:type="dxa"/>
          </w:tcPr>
          <w:p w14:paraId="09BAE044"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vAlign w:val="bottom"/>
          </w:tcPr>
          <w:p w14:paraId="613A465A" w14:textId="454B096C" w:rsidR="008A5A01" w:rsidRPr="00440B28" w:rsidRDefault="008A5A01" w:rsidP="008A5A0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Pompa płucząca endoskopowa, z dużym, </w:t>
            </w:r>
            <w:proofErr w:type="spellStart"/>
            <w:r w:rsidRPr="00440B28">
              <w:rPr>
                <w:rFonts w:ascii="Garamond" w:eastAsia="Times New Roman" w:hAnsi="Garamond" w:cs="Calibri"/>
                <w:color w:val="000000"/>
                <w:lang w:eastAsia="pl-PL"/>
              </w:rPr>
              <w:t>autoklawowalnym</w:t>
            </w:r>
            <w:proofErr w:type="spellEnd"/>
            <w:r w:rsidRPr="00440B28">
              <w:rPr>
                <w:rFonts w:ascii="Garamond" w:eastAsia="Times New Roman" w:hAnsi="Garamond" w:cs="Calibri"/>
                <w:color w:val="000000"/>
                <w:lang w:eastAsia="pl-PL"/>
              </w:rPr>
              <w:t xml:space="preserve"> </w:t>
            </w:r>
            <w:r w:rsidRPr="00480084">
              <w:rPr>
                <w:rFonts w:ascii="Garamond" w:eastAsia="Times New Roman" w:hAnsi="Garamond" w:cs="Calibri"/>
                <w:strike/>
                <w:color w:val="000000"/>
                <w:lang w:eastAsia="pl-PL"/>
              </w:rPr>
              <w:t>2L</w:t>
            </w:r>
            <w:r w:rsidRPr="00440B28">
              <w:rPr>
                <w:rFonts w:ascii="Garamond" w:eastAsia="Times New Roman" w:hAnsi="Garamond" w:cs="Calibri"/>
                <w:color w:val="000000"/>
                <w:lang w:eastAsia="pl-PL"/>
              </w:rPr>
              <w:t xml:space="preserve"> </w:t>
            </w:r>
            <w:r>
              <w:rPr>
                <w:rFonts w:ascii="Garamond" w:eastAsia="Times New Roman" w:hAnsi="Garamond" w:cs="Calibri"/>
                <w:color w:val="FF0000"/>
                <w:lang w:eastAsia="pl-PL"/>
              </w:rPr>
              <w:t xml:space="preserve">min. 0,5 [l] </w:t>
            </w:r>
            <w:r w:rsidRPr="00440B28">
              <w:rPr>
                <w:rFonts w:ascii="Garamond" w:eastAsia="Times New Roman" w:hAnsi="Garamond" w:cs="Calibri"/>
                <w:color w:val="000000"/>
                <w:lang w:eastAsia="pl-PL"/>
              </w:rPr>
              <w:t>pojemnikiem na wody sterylnej</w:t>
            </w:r>
          </w:p>
        </w:tc>
        <w:tc>
          <w:tcPr>
            <w:tcW w:w="1681" w:type="dxa"/>
            <w:vAlign w:val="center"/>
          </w:tcPr>
          <w:p w14:paraId="13A9C6A3" w14:textId="0B40FF8C" w:rsidR="008A5A01" w:rsidRPr="00926C15" w:rsidRDefault="00A17C0D" w:rsidP="008A5A01">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T</w:t>
            </w:r>
            <w:r w:rsidR="008A5A01" w:rsidRPr="00926C15">
              <w:rPr>
                <w:rFonts w:ascii="Garamond" w:eastAsia="Times New Roman" w:hAnsi="Garamond" w:cs="Calibri"/>
                <w:color w:val="000000"/>
                <w:lang w:eastAsia="pl-PL"/>
              </w:rPr>
              <w:t>ak</w:t>
            </w:r>
            <w:r>
              <w:rPr>
                <w:rFonts w:ascii="Garamond" w:eastAsia="Times New Roman" w:hAnsi="Garamond" w:cs="Calibri"/>
                <w:color w:val="000000"/>
                <w:lang w:eastAsia="pl-PL"/>
              </w:rPr>
              <w:t>, podać</w:t>
            </w:r>
          </w:p>
        </w:tc>
        <w:tc>
          <w:tcPr>
            <w:tcW w:w="4535" w:type="dxa"/>
            <w:vAlign w:val="bottom"/>
          </w:tcPr>
          <w:p w14:paraId="733609D1" w14:textId="77777777" w:rsidR="008A5A01" w:rsidRPr="00926C15" w:rsidRDefault="008A5A01" w:rsidP="008A5A01">
            <w:pPr>
              <w:spacing w:after="0" w:line="288" w:lineRule="auto"/>
              <w:rPr>
                <w:rFonts w:ascii="Garamond" w:eastAsia="Times New Roman" w:hAnsi="Garamond" w:cs="Times New Roman"/>
                <w:color w:val="000000"/>
                <w:lang w:eastAsia="pl-PL"/>
              </w:rPr>
            </w:pPr>
          </w:p>
        </w:tc>
        <w:tc>
          <w:tcPr>
            <w:tcW w:w="2829" w:type="dxa"/>
            <w:vAlign w:val="center"/>
          </w:tcPr>
          <w:p w14:paraId="7B239660" w14:textId="77777777" w:rsidR="008A5A01" w:rsidRPr="00926C15" w:rsidRDefault="008A5A01" w:rsidP="008A5A01">
            <w:pPr>
              <w:spacing w:after="0" w:line="288" w:lineRule="auto"/>
              <w:rPr>
                <w:rFonts w:ascii="Garamond" w:hAnsi="Garamond" w:cs="Times New Roman"/>
                <w:color w:val="000000"/>
              </w:rPr>
            </w:pPr>
            <w:r w:rsidRPr="00926C15">
              <w:rPr>
                <w:rFonts w:ascii="Garamond" w:hAnsi="Garamond" w:cs="Times New Roman"/>
                <w:color w:val="000000"/>
              </w:rPr>
              <w:t>- - -</w:t>
            </w:r>
          </w:p>
        </w:tc>
      </w:tr>
      <w:tr w:rsidR="008A5A01" w:rsidRPr="00926C15" w14:paraId="0C236DD6" w14:textId="77777777" w:rsidTr="00A33307">
        <w:tc>
          <w:tcPr>
            <w:tcW w:w="959" w:type="dxa"/>
          </w:tcPr>
          <w:p w14:paraId="633B4FD2"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vAlign w:val="bottom"/>
          </w:tcPr>
          <w:p w14:paraId="75721EFA" w14:textId="2773D6B1" w:rsidR="008A5A01" w:rsidRPr="00440B28" w:rsidRDefault="008A5A01" w:rsidP="008A5A0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Możliwość sterowania pompy za pomocą przycisku nożnego oraz bezpośrednio z przycisków rękojeści endoskopu, upraszczając obsługę przez operatora.</w:t>
            </w:r>
          </w:p>
        </w:tc>
        <w:tc>
          <w:tcPr>
            <w:tcW w:w="1681" w:type="dxa"/>
            <w:vAlign w:val="center"/>
          </w:tcPr>
          <w:p w14:paraId="361B480B" w14:textId="77777777" w:rsidR="008A5A01" w:rsidRPr="00926C15" w:rsidRDefault="008A5A01" w:rsidP="008A5A0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4FA7A523" w14:textId="77777777" w:rsidR="008A5A01" w:rsidRPr="00926C15" w:rsidRDefault="008A5A01" w:rsidP="008A5A01">
            <w:pPr>
              <w:spacing w:after="0" w:line="288" w:lineRule="auto"/>
              <w:rPr>
                <w:rFonts w:ascii="Garamond" w:eastAsia="Times New Roman" w:hAnsi="Garamond" w:cs="Times New Roman"/>
                <w:color w:val="000000"/>
                <w:lang w:eastAsia="pl-PL"/>
              </w:rPr>
            </w:pPr>
          </w:p>
        </w:tc>
        <w:tc>
          <w:tcPr>
            <w:tcW w:w="2829" w:type="dxa"/>
            <w:vAlign w:val="center"/>
          </w:tcPr>
          <w:p w14:paraId="6D771311" w14:textId="77777777" w:rsidR="008A5A01" w:rsidRPr="00926C15" w:rsidRDefault="008A5A01" w:rsidP="008A5A01">
            <w:pPr>
              <w:spacing w:after="0" w:line="288" w:lineRule="auto"/>
              <w:rPr>
                <w:rFonts w:ascii="Garamond" w:hAnsi="Garamond" w:cs="Times New Roman"/>
                <w:color w:val="000000"/>
              </w:rPr>
            </w:pPr>
            <w:r w:rsidRPr="00926C15">
              <w:rPr>
                <w:rFonts w:ascii="Garamond" w:hAnsi="Garamond" w:cs="Times New Roman"/>
                <w:color w:val="000000"/>
              </w:rPr>
              <w:t>- - -</w:t>
            </w:r>
          </w:p>
        </w:tc>
      </w:tr>
      <w:tr w:rsidR="008A5A01" w:rsidRPr="00B40936" w14:paraId="1AD3D433" w14:textId="77777777" w:rsidTr="00A33307">
        <w:tc>
          <w:tcPr>
            <w:tcW w:w="959" w:type="dxa"/>
          </w:tcPr>
          <w:p w14:paraId="46396B8E" w14:textId="77777777" w:rsidR="008A5A01" w:rsidRPr="00B40936" w:rsidRDefault="008A5A01" w:rsidP="008A5A01">
            <w:pPr>
              <w:pStyle w:val="Akapitzlist"/>
              <w:numPr>
                <w:ilvl w:val="0"/>
                <w:numId w:val="4"/>
              </w:numPr>
              <w:spacing w:line="288" w:lineRule="auto"/>
              <w:rPr>
                <w:rFonts w:ascii="Garamond" w:hAnsi="Garamond"/>
                <w:strike/>
              </w:rPr>
            </w:pPr>
          </w:p>
        </w:tc>
        <w:tc>
          <w:tcPr>
            <w:tcW w:w="4535" w:type="dxa"/>
            <w:vAlign w:val="center"/>
          </w:tcPr>
          <w:p w14:paraId="23E004FF" w14:textId="77777777" w:rsidR="008A5A01" w:rsidRPr="00B40936" w:rsidRDefault="008A5A01" w:rsidP="008A5A01">
            <w:pPr>
              <w:spacing w:after="0" w:line="240" w:lineRule="auto"/>
              <w:jc w:val="both"/>
              <w:rPr>
                <w:rFonts w:ascii="Garamond" w:eastAsia="Times New Roman" w:hAnsi="Garamond" w:cs="Calibri"/>
                <w:strike/>
                <w:lang w:eastAsia="pl-PL"/>
              </w:rPr>
            </w:pPr>
            <w:r w:rsidRPr="00B40936">
              <w:rPr>
                <w:rFonts w:ascii="Garamond" w:eastAsia="Times New Roman" w:hAnsi="Garamond" w:cs="Calibri"/>
                <w:strike/>
                <w:lang w:eastAsia="pl-PL"/>
              </w:rPr>
              <w:t xml:space="preserve">Przewód do sterowania pompą przez </w:t>
            </w:r>
            <w:proofErr w:type="spellStart"/>
            <w:r w:rsidRPr="00B40936">
              <w:rPr>
                <w:rFonts w:ascii="Garamond" w:eastAsia="Times New Roman" w:hAnsi="Garamond" w:cs="Calibri"/>
                <w:strike/>
                <w:lang w:eastAsia="pl-PL"/>
              </w:rPr>
              <w:t>wideoprocesor</w:t>
            </w:r>
            <w:proofErr w:type="spellEnd"/>
          </w:p>
        </w:tc>
        <w:tc>
          <w:tcPr>
            <w:tcW w:w="1681" w:type="dxa"/>
            <w:vAlign w:val="center"/>
          </w:tcPr>
          <w:p w14:paraId="642C7F61" w14:textId="77777777" w:rsidR="008A5A01" w:rsidRPr="00B40936" w:rsidRDefault="008A5A01" w:rsidP="008A5A01">
            <w:pPr>
              <w:spacing w:after="0" w:line="288" w:lineRule="auto"/>
              <w:jc w:val="center"/>
              <w:rPr>
                <w:rFonts w:ascii="Garamond" w:eastAsia="Times New Roman" w:hAnsi="Garamond" w:cs="Calibri"/>
                <w:strike/>
                <w:lang w:eastAsia="pl-PL"/>
              </w:rPr>
            </w:pPr>
            <w:r w:rsidRPr="00B40936">
              <w:rPr>
                <w:rFonts w:ascii="Garamond" w:eastAsia="Times New Roman" w:hAnsi="Garamond" w:cs="Calibri"/>
                <w:strike/>
                <w:lang w:eastAsia="pl-PL"/>
              </w:rPr>
              <w:t>tak</w:t>
            </w:r>
          </w:p>
        </w:tc>
        <w:tc>
          <w:tcPr>
            <w:tcW w:w="4535" w:type="dxa"/>
            <w:vAlign w:val="center"/>
          </w:tcPr>
          <w:p w14:paraId="1A1F96CA" w14:textId="77777777" w:rsidR="008A5A01" w:rsidRPr="00B40936" w:rsidRDefault="008A5A01" w:rsidP="008A5A01">
            <w:pPr>
              <w:spacing w:after="0" w:line="288" w:lineRule="auto"/>
              <w:rPr>
                <w:rFonts w:ascii="Garamond" w:eastAsia="Times New Roman" w:hAnsi="Garamond" w:cs="Times New Roman"/>
                <w:strike/>
                <w:lang w:eastAsia="pl-PL"/>
              </w:rPr>
            </w:pPr>
          </w:p>
        </w:tc>
        <w:tc>
          <w:tcPr>
            <w:tcW w:w="2829" w:type="dxa"/>
            <w:vAlign w:val="center"/>
          </w:tcPr>
          <w:p w14:paraId="48E88219" w14:textId="77777777" w:rsidR="008A5A01" w:rsidRPr="00B40936" w:rsidRDefault="008A5A01" w:rsidP="008A5A01">
            <w:pPr>
              <w:spacing w:after="0" w:line="288" w:lineRule="auto"/>
              <w:rPr>
                <w:rFonts w:ascii="Garamond" w:eastAsia="Times New Roman" w:hAnsi="Garamond" w:cs="Times New Roman"/>
                <w:strike/>
                <w:lang w:eastAsia="pl-PL"/>
              </w:rPr>
            </w:pPr>
            <w:r w:rsidRPr="00B40936">
              <w:rPr>
                <w:rFonts w:ascii="Garamond" w:eastAsia="Times New Roman" w:hAnsi="Garamond" w:cs="Times New Roman"/>
                <w:strike/>
                <w:lang w:eastAsia="pl-PL"/>
              </w:rPr>
              <w:t>- - -</w:t>
            </w:r>
          </w:p>
        </w:tc>
      </w:tr>
      <w:tr w:rsidR="008A5A01" w:rsidRPr="00926C15" w14:paraId="36DF23EB" w14:textId="77777777" w:rsidTr="00A33307">
        <w:tc>
          <w:tcPr>
            <w:tcW w:w="959" w:type="dxa"/>
          </w:tcPr>
          <w:p w14:paraId="4B805735"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tcPr>
          <w:p w14:paraId="159E6C51" w14:textId="77777777" w:rsidR="008A5A01" w:rsidRPr="00440B28" w:rsidRDefault="008A5A01" w:rsidP="008A5A01">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Kompatybilność z posiadanym sprzętem – 1 szt.</w:t>
            </w:r>
          </w:p>
        </w:tc>
        <w:tc>
          <w:tcPr>
            <w:tcW w:w="1681" w:type="dxa"/>
            <w:vAlign w:val="center"/>
          </w:tcPr>
          <w:p w14:paraId="79AE0DA7" w14:textId="77777777" w:rsidR="008A5A01" w:rsidRPr="00926C15" w:rsidRDefault="008A5A01" w:rsidP="008A5A01">
            <w:pPr>
              <w:spacing w:after="0" w:line="288" w:lineRule="auto"/>
              <w:jc w:val="center"/>
              <w:rPr>
                <w:rFonts w:ascii="Garamond" w:eastAsia="Times New Roman" w:hAnsi="Garamond" w:cs="Calibri"/>
                <w:color w:val="000000"/>
                <w:lang w:eastAsia="pl-PL"/>
              </w:rPr>
            </w:pPr>
          </w:p>
        </w:tc>
        <w:tc>
          <w:tcPr>
            <w:tcW w:w="4535" w:type="dxa"/>
            <w:vAlign w:val="bottom"/>
          </w:tcPr>
          <w:p w14:paraId="254EC2A5" w14:textId="77777777" w:rsidR="008A5A01" w:rsidRPr="00926C15" w:rsidRDefault="008A5A01" w:rsidP="008A5A01">
            <w:pPr>
              <w:spacing w:after="0" w:line="288" w:lineRule="auto"/>
              <w:rPr>
                <w:rFonts w:ascii="Garamond" w:eastAsia="Times New Roman" w:hAnsi="Garamond" w:cs="Calibri"/>
                <w:color w:val="000000"/>
                <w:lang w:eastAsia="pl-PL"/>
              </w:rPr>
            </w:pPr>
          </w:p>
        </w:tc>
        <w:tc>
          <w:tcPr>
            <w:tcW w:w="2829" w:type="dxa"/>
            <w:vAlign w:val="bottom"/>
          </w:tcPr>
          <w:p w14:paraId="598DFAE6" w14:textId="77777777" w:rsidR="008A5A01" w:rsidRPr="00926C15" w:rsidRDefault="008A5A01" w:rsidP="008A5A01">
            <w:pPr>
              <w:spacing w:after="0" w:line="288" w:lineRule="auto"/>
              <w:rPr>
                <w:rFonts w:ascii="Garamond" w:eastAsia="Times New Roman" w:hAnsi="Garamond" w:cs="Times New Roman"/>
                <w:color w:val="000000"/>
                <w:lang w:eastAsia="pl-PL"/>
              </w:rPr>
            </w:pPr>
          </w:p>
        </w:tc>
      </w:tr>
      <w:tr w:rsidR="008A5A01" w:rsidRPr="00926C15" w14:paraId="231ADA07" w14:textId="77777777" w:rsidTr="00A33307">
        <w:tc>
          <w:tcPr>
            <w:tcW w:w="959" w:type="dxa"/>
          </w:tcPr>
          <w:p w14:paraId="2971CA76"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vAlign w:val="bottom"/>
          </w:tcPr>
          <w:p w14:paraId="0D70CD6A" w14:textId="1A639770" w:rsidR="008A5A01" w:rsidRPr="00440B28" w:rsidRDefault="008A5A01" w:rsidP="008A5A0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Oferowane endoskopy zgodne z 3 posiadanymi przez Zamawiającego zestawami do </w:t>
            </w:r>
            <w:proofErr w:type="spellStart"/>
            <w:r w:rsidRPr="00440B28">
              <w:rPr>
                <w:rFonts w:ascii="Garamond" w:eastAsia="Times New Roman" w:hAnsi="Garamond" w:cs="Calibri"/>
                <w:color w:val="000000"/>
                <w:lang w:eastAsia="pl-PL"/>
              </w:rPr>
              <w:t>videoendosk</w:t>
            </w:r>
            <w:r>
              <w:rPr>
                <w:rFonts w:ascii="Garamond" w:eastAsia="Times New Roman" w:hAnsi="Garamond" w:cs="Calibri"/>
                <w:color w:val="000000"/>
                <w:lang w:eastAsia="pl-PL"/>
              </w:rPr>
              <w:t>opii</w:t>
            </w:r>
            <w:proofErr w:type="spellEnd"/>
            <w:r>
              <w:rPr>
                <w:rFonts w:ascii="Garamond" w:eastAsia="Times New Roman" w:hAnsi="Garamond" w:cs="Calibri"/>
                <w:color w:val="000000"/>
                <w:lang w:eastAsia="pl-PL"/>
              </w:rPr>
              <w:t xml:space="preserve"> firmy Olympus typ </w:t>
            </w:r>
            <w:proofErr w:type="spellStart"/>
            <w:r>
              <w:rPr>
                <w:rFonts w:ascii="Garamond" w:eastAsia="Times New Roman" w:hAnsi="Garamond" w:cs="Calibri"/>
                <w:color w:val="000000"/>
                <w:lang w:eastAsia="pl-PL"/>
              </w:rPr>
              <w:t>Exera</w:t>
            </w:r>
            <w:proofErr w:type="spellEnd"/>
            <w:r>
              <w:rPr>
                <w:rFonts w:ascii="Garamond" w:eastAsia="Times New Roman" w:hAnsi="Garamond" w:cs="Calibri"/>
                <w:color w:val="000000"/>
                <w:lang w:eastAsia="pl-PL"/>
              </w:rPr>
              <w:t xml:space="preserve"> w </w:t>
            </w:r>
            <w:r w:rsidRPr="00440B28">
              <w:rPr>
                <w:rFonts w:ascii="Garamond" w:eastAsia="Times New Roman" w:hAnsi="Garamond" w:cs="Calibri"/>
                <w:color w:val="000000"/>
                <w:lang w:eastAsia="pl-PL"/>
              </w:rPr>
              <w:t>składzie - wózek medyczny, procesor video, źródło światła, monitor, pompa płucząca</w:t>
            </w:r>
          </w:p>
        </w:tc>
        <w:tc>
          <w:tcPr>
            <w:tcW w:w="1681" w:type="dxa"/>
            <w:vAlign w:val="center"/>
          </w:tcPr>
          <w:p w14:paraId="3B8505FE" w14:textId="77777777" w:rsidR="008A5A01" w:rsidRPr="00926C15" w:rsidRDefault="008A5A01" w:rsidP="008A5A0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vAlign w:val="bottom"/>
          </w:tcPr>
          <w:p w14:paraId="7943BABC" w14:textId="77777777" w:rsidR="008A5A01" w:rsidRPr="00926C15" w:rsidRDefault="008A5A01" w:rsidP="008A5A01">
            <w:pPr>
              <w:spacing w:after="0" w:line="288" w:lineRule="auto"/>
              <w:rPr>
                <w:rFonts w:ascii="Garamond" w:eastAsia="Times New Roman" w:hAnsi="Garamond" w:cs="Times New Roman"/>
                <w:strike/>
                <w:color w:val="000000"/>
                <w:lang w:eastAsia="pl-PL"/>
              </w:rPr>
            </w:pPr>
          </w:p>
        </w:tc>
        <w:tc>
          <w:tcPr>
            <w:tcW w:w="2829" w:type="dxa"/>
            <w:vAlign w:val="center"/>
          </w:tcPr>
          <w:p w14:paraId="365FB9DB" w14:textId="77777777" w:rsidR="008A5A01" w:rsidRPr="00926C15" w:rsidRDefault="008A5A01" w:rsidP="008A5A0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1169CE45" w14:textId="77777777" w:rsidR="008A5A01" w:rsidRPr="00926C15" w:rsidRDefault="008A5A01" w:rsidP="008A5A0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8A5A01" w:rsidRPr="00926C15" w14:paraId="39531FD3" w14:textId="77777777" w:rsidTr="00A33307">
        <w:tc>
          <w:tcPr>
            <w:tcW w:w="959" w:type="dxa"/>
          </w:tcPr>
          <w:p w14:paraId="582AF16B"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vAlign w:val="bottom"/>
          </w:tcPr>
          <w:p w14:paraId="027C7C87" w14:textId="6F839AF9" w:rsidR="008A5A01" w:rsidRPr="00440B28" w:rsidRDefault="008A5A01" w:rsidP="008A5A0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Oferowa</w:t>
            </w:r>
            <w:r>
              <w:rPr>
                <w:rFonts w:ascii="Garamond" w:eastAsia="Times New Roman" w:hAnsi="Garamond" w:cs="Calibri"/>
                <w:color w:val="000000"/>
                <w:lang w:eastAsia="pl-PL"/>
              </w:rPr>
              <w:t>ne zestawy video kompatybilne z </w:t>
            </w:r>
            <w:r w:rsidRPr="00440B28">
              <w:rPr>
                <w:rFonts w:ascii="Garamond" w:eastAsia="Times New Roman" w:hAnsi="Garamond" w:cs="Calibri"/>
                <w:color w:val="000000"/>
                <w:lang w:eastAsia="pl-PL"/>
              </w:rPr>
              <w:t>posiadanymi przez Zamawiającego endoskopami giętk</w:t>
            </w:r>
            <w:r>
              <w:rPr>
                <w:rFonts w:ascii="Garamond" w:eastAsia="Times New Roman" w:hAnsi="Garamond" w:cs="Calibri"/>
                <w:color w:val="000000"/>
                <w:lang w:eastAsia="pl-PL"/>
              </w:rPr>
              <w:t>imi firmy Olympus w zestawieniu</w:t>
            </w:r>
            <w:r w:rsidRPr="00440B28">
              <w:rPr>
                <w:rFonts w:ascii="Garamond" w:eastAsia="Times New Roman" w:hAnsi="Garamond" w:cs="Calibri"/>
                <w:color w:val="000000"/>
                <w:lang w:eastAsia="pl-PL"/>
              </w:rPr>
              <w:t xml:space="preserve">: 3szt </w:t>
            </w:r>
            <w:proofErr w:type="spellStart"/>
            <w:r w:rsidRPr="00440B28">
              <w:rPr>
                <w:rFonts w:ascii="Garamond" w:eastAsia="Times New Roman" w:hAnsi="Garamond" w:cs="Calibri"/>
                <w:color w:val="000000"/>
                <w:lang w:eastAsia="pl-PL"/>
              </w:rPr>
              <w:t>videogastroskop</w:t>
            </w:r>
            <w:proofErr w:type="spellEnd"/>
            <w:r w:rsidRPr="00440B28">
              <w:rPr>
                <w:rFonts w:ascii="Garamond" w:eastAsia="Times New Roman" w:hAnsi="Garamond" w:cs="Calibri"/>
                <w:color w:val="000000"/>
                <w:lang w:eastAsia="pl-PL"/>
              </w:rPr>
              <w:t xml:space="preserve"> HDTV/ 5 szt </w:t>
            </w:r>
            <w:proofErr w:type="spellStart"/>
            <w:r w:rsidRPr="00440B28">
              <w:rPr>
                <w:rFonts w:ascii="Garamond" w:eastAsia="Times New Roman" w:hAnsi="Garamond" w:cs="Calibri"/>
                <w:color w:val="000000"/>
                <w:lang w:eastAsia="pl-PL"/>
              </w:rPr>
              <w:t>videokolonoskop</w:t>
            </w:r>
            <w:proofErr w:type="spellEnd"/>
            <w:r w:rsidRPr="00440B28">
              <w:rPr>
                <w:rFonts w:ascii="Garamond" w:eastAsia="Times New Roman" w:hAnsi="Garamond" w:cs="Calibri"/>
                <w:color w:val="000000"/>
                <w:lang w:eastAsia="pl-PL"/>
              </w:rPr>
              <w:t xml:space="preserve"> HDTV/ 1x </w:t>
            </w:r>
            <w:proofErr w:type="spellStart"/>
            <w:r w:rsidRPr="00440B28">
              <w:rPr>
                <w:rFonts w:ascii="Garamond" w:eastAsia="Times New Roman" w:hAnsi="Garamond" w:cs="Calibri"/>
                <w:color w:val="000000"/>
                <w:lang w:eastAsia="pl-PL"/>
              </w:rPr>
              <w:t>Duodenoskop</w:t>
            </w:r>
            <w:proofErr w:type="spellEnd"/>
            <w:r w:rsidRPr="00440B28">
              <w:rPr>
                <w:rFonts w:ascii="Garamond" w:eastAsia="Times New Roman" w:hAnsi="Garamond" w:cs="Calibri"/>
                <w:color w:val="000000"/>
                <w:lang w:eastAsia="pl-PL"/>
              </w:rPr>
              <w:t xml:space="preserve"> video/ 1 szt endoskop ultrasonograficzny/ 1 szt </w:t>
            </w:r>
            <w:proofErr w:type="spellStart"/>
            <w:r w:rsidRPr="00440B28">
              <w:rPr>
                <w:rFonts w:ascii="Garamond" w:eastAsia="Times New Roman" w:hAnsi="Garamond" w:cs="Calibri"/>
                <w:color w:val="000000"/>
                <w:lang w:eastAsia="pl-PL"/>
              </w:rPr>
              <w:t>videocholedochoskop</w:t>
            </w:r>
            <w:proofErr w:type="spellEnd"/>
          </w:p>
        </w:tc>
        <w:tc>
          <w:tcPr>
            <w:tcW w:w="1681" w:type="dxa"/>
            <w:vAlign w:val="center"/>
          </w:tcPr>
          <w:p w14:paraId="7CC1F4AC" w14:textId="77777777" w:rsidR="008A5A01" w:rsidRPr="00926C15" w:rsidRDefault="008A5A01" w:rsidP="008A5A0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vAlign w:val="bottom"/>
          </w:tcPr>
          <w:p w14:paraId="37D45C14" w14:textId="77777777" w:rsidR="008A5A01" w:rsidRPr="00926C15" w:rsidRDefault="008A5A01" w:rsidP="008A5A01">
            <w:pPr>
              <w:spacing w:after="0" w:line="288" w:lineRule="auto"/>
              <w:rPr>
                <w:rFonts w:ascii="Garamond" w:eastAsia="Times New Roman" w:hAnsi="Garamond" w:cs="Times New Roman"/>
                <w:strike/>
                <w:color w:val="000000"/>
                <w:lang w:eastAsia="pl-PL"/>
              </w:rPr>
            </w:pPr>
          </w:p>
        </w:tc>
        <w:tc>
          <w:tcPr>
            <w:tcW w:w="2829" w:type="dxa"/>
            <w:vAlign w:val="bottom"/>
          </w:tcPr>
          <w:p w14:paraId="68DD43E7" w14:textId="77777777" w:rsidR="008A5A01" w:rsidRPr="00926C15" w:rsidRDefault="008A5A01" w:rsidP="008A5A0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3 pkt.</w:t>
            </w:r>
          </w:p>
          <w:p w14:paraId="0B82F08E" w14:textId="77777777" w:rsidR="008A5A01" w:rsidRPr="00926C15" w:rsidRDefault="008A5A01" w:rsidP="008A5A0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8A5A01" w:rsidRPr="00926C15" w14:paraId="54DD5354" w14:textId="77777777" w:rsidTr="00A33307">
        <w:tc>
          <w:tcPr>
            <w:tcW w:w="959" w:type="dxa"/>
          </w:tcPr>
          <w:p w14:paraId="44F8A9E2"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vAlign w:val="bottom"/>
          </w:tcPr>
          <w:p w14:paraId="129A20D7" w14:textId="77777777" w:rsidR="008A5A01" w:rsidRPr="00FD48FC" w:rsidRDefault="008A5A01" w:rsidP="008A5A01">
            <w:pPr>
              <w:spacing w:after="0" w:line="240" w:lineRule="auto"/>
              <w:jc w:val="both"/>
              <w:rPr>
                <w:rFonts w:ascii="Garamond" w:eastAsia="Times New Roman" w:hAnsi="Garamond" w:cs="Calibri"/>
                <w:b/>
                <w:bCs/>
                <w:color w:val="000000"/>
                <w:u w:val="single"/>
                <w:lang w:eastAsia="pl-PL"/>
              </w:rPr>
            </w:pPr>
            <w:r w:rsidRPr="00FD48FC">
              <w:rPr>
                <w:rFonts w:ascii="Garamond" w:eastAsia="Times New Roman" w:hAnsi="Garamond" w:cs="Calibri"/>
                <w:b/>
                <w:bCs/>
                <w:color w:val="000000"/>
                <w:u w:val="single"/>
                <w:lang w:eastAsia="pl-PL"/>
              </w:rPr>
              <w:t xml:space="preserve">Materiały i akcesoria instalacyjne </w:t>
            </w:r>
          </w:p>
          <w:p w14:paraId="3DEA9480" w14:textId="77777777" w:rsidR="008A5A01" w:rsidRPr="00440B28" w:rsidRDefault="008A5A01" w:rsidP="008A5A01">
            <w:pPr>
              <w:spacing w:after="0" w:line="240" w:lineRule="auto"/>
              <w:jc w:val="both"/>
              <w:rPr>
                <w:rFonts w:ascii="Garamond" w:eastAsia="Times New Roman" w:hAnsi="Garamond" w:cs="Calibri"/>
                <w:color w:val="000000"/>
                <w:lang w:eastAsia="pl-PL"/>
              </w:rPr>
            </w:pPr>
            <w:r w:rsidRPr="00FD48FC">
              <w:rPr>
                <w:rFonts w:ascii="Garamond" w:eastAsia="Times New Roman" w:hAnsi="Garamond" w:cs="Calibri"/>
                <w:b/>
                <w:bCs/>
                <w:color w:val="000000"/>
                <w:u w:val="single"/>
                <w:lang w:eastAsia="pl-PL"/>
              </w:rPr>
              <w:t>(dot. wszystkich urządzeń we wszystkich obszarach)</w:t>
            </w:r>
          </w:p>
        </w:tc>
        <w:tc>
          <w:tcPr>
            <w:tcW w:w="1681" w:type="dxa"/>
            <w:vAlign w:val="center"/>
          </w:tcPr>
          <w:p w14:paraId="6B4FB569" w14:textId="77777777" w:rsidR="008A5A01" w:rsidRPr="00926C15" w:rsidRDefault="008A5A01" w:rsidP="008A5A01">
            <w:pPr>
              <w:spacing w:after="0" w:line="288" w:lineRule="auto"/>
              <w:jc w:val="center"/>
              <w:rPr>
                <w:rFonts w:ascii="Garamond" w:eastAsia="Times New Roman" w:hAnsi="Garamond" w:cs="Calibri"/>
                <w:color w:val="000000"/>
                <w:lang w:eastAsia="pl-PL"/>
              </w:rPr>
            </w:pPr>
          </w:p>
        </w:tc>
        <w:tc>
          <w:tcPr>
            <w:tcW w:w="4535" w:type="dxa"/>
            <w:vAlign w:val="bottom"/>
          </w:tcPr>
          <w:p w14:paraId="6BEF5ED9" w14:textId="77777777" w:rsidR="008A5A01" w:rsidRPr="00926C15" w:rsidRDefault="008A5A01" w:rsidP="008A5A01">
            <w:pPr>
              <w:spacing w:after="0" w:line="288" w:lineRule="auto"/>
              <w:rPr>
                <w:rFonts w:ascii="Garamond" w:eastAsia="Times New Roman" w:hAnsi="Garamond" w:cs="Times New Roman"/>
                <w:strike/>
                <w:color w:val="000000"/>
                <w:lang w:eastAsia="pl-PL"/>
              </w:rPr>
            </w:pPr>
          </w:p>
        </w:tc>
        <w:tc>
          <w:tcPr>
            <w:tcW w:w="2829" w:type="dxa"/>
            <w:vAlign w:val="bottom"/>
          </w:tcPr>
          <w:p w14:paraId="5916A5A3" w14:textId="77777777" w:rsidR="008A5A01" w:rsidRPr="00926C15" w:rsidRDefault="008A5A01" w:rsidP="008A5A01">
            <w:pPr>
              <w:spacing w:after="0" w:line="288" w:lineRule="auto"/>
              <w:rPr>
                <w:rFonts w:ascii="Garamond" w:eastAsia="Times New Roman" w:hAnsi="Garamond" w:cs="Calibri"/>
                <w:color w:val="000000"/>
                <w:lang w:eastAsia="pl-PL"/>
              </w:rPr>
            </w:pPr>
          </w:p>
        </w:tc>
      </w:tr>
      <w:tr w:rsidR="008A5A01" w:rsidRPr="00926C15" w14:paraId="7BC019D5" w14:textId="77777777" w:rsidTr="00A33307">
        <w:tc>
          <w:tcPr>
            <w:tcW w:w="959" w:type="dxa"/>
          </w:tcPr>
          <w:p w14:paraId="49D293AF"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vAlign w:val="center"/>
          </w:tcPr>
          <w:p w14:paraId="2E787612" w14:textId="5CC88F32" w:rsidR="008A5A01" w:rsidRPr="00440B28" w:rsidRDefault="008A5A01" w:rsidP="008A5A01">
            <w:pPr>
              <w:spacing w:after="0" w:line="240" w:lineRule="auto"/>
              <w:rPr>
                <w:rFonts w:ascii="Garamond" w:eastAsia="Times New Roman" w:hAnsi="Garamond" w:cs="Calibri"/>
                <w:color w:val="000000"/>
                <w:lang w:eastAsia="pl-PL"/>
              </w:rPr>
            </w:pPr>
            <w:r w:rsidRPr="00440B28">
              <w:rPr>
                <w:rFonts w:ascii="Garamond" w:eastAsia="Times New Roman" w:hAnsi="Garamond" w:cs="Calibri"/>
                <w:color w:val="000000"/>
                <w:lang w:eastAsia="pl-PL"/>
              </w:rPr>
              <w:t>Zestaw akces</w:t>
            </w:r>
            <w:r>
              <w:rPr>
                <w:rFonts w:ascii="Garamond" w:eastAsia="Times New Roman" w:hAnsi="Garamond" w:cs="Calibri"/>
                <w:color w:val="000000"/>
                <w:lang w:eastAsia="pl-PL"/>
              </w:rPr>
              <w:t>oriów niezbędnych dla każdego z </w:t>
            </w:r>
            <w:r w:rsidRPr="00440B28">
              <w:rPr>
                <w:rFonts w:ascii="Garamond" w:eastAsia="Times New Roman" w:hAnsi="Garamond" w:cs="Calibri"/>
                <w:color w:val="000000"/>
                <w:lang w:eastAsia="pl-PL"/>
              </w:rPr>
              <w:t>oferowanych endoskopów min. komplety zaworów, akcesoria do czyszczenia endoskopu gwarantujące pracę przez okres min 3 miesięcy</w:t>
            </w:r>
            <w:r>
              <w:rPr>
                <w:rFonts w:ascii="Garamond" w:eastAsia="Times New Roman" w:hAnsi="Garamond" w:cs="Calibri"/>
                <w:color w:val="000000"/>
                <w:lang w:eastAsia="pl-PL"/>
              </w:rPr>
              <w:t>.</w:t>
            </w:r>
          </w:p>
        </w:tc>
        <w:tc>
          <w:tcPr>
            <w:tcW w:w="1681" w:type="dxa"/>
            <w:vAlign w:val="center"/>
          </w:tcPr>
          <w:p w14:paraId="5E564DAE" w14:textId="77777777" w:rsidR="008A5A01" w:rsidRPr="00926C15" w:rsidRDefault="008A5A01" w:rsidP="008A5A0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2FEEEE71" w14:textId="77777777" w:rsidR="008A5A01" w:rsidRPr="00926C15" w:rsidRDefault="008A5A01" w:rsidP="008A5A01">
            <w:pPr>
              <w:spacing w:after="0" w:line="288" w:lineRule="auto"/>
              <w:rPr>
                <w:rFonts w:ascii="Garamond" w:eastAsia="Times New Roman" w:hAnsi="Garamond" w:cs="Times New Roman"/>
                <w:color w:val="000000"/>
                <w:lang w:eastAsia="pl-PL"/>
              </w:rPr>
            </w:pPr>
          </w:p>
        </w:tc>
        <w:tc>
          <w:tcPr>
            <w:tcW w:w="2829" w:type="dxa"/>
            <w:vAlign w:val="center"/>
          </w:tcPr>
          <w:p w14:paraId="7C3E43E8" w14:textId="77777777" w:rsidR="008A5A01" w:rsidRPr="00926C15" w:rsidRDefault="008A5A01" w:rsidP="008A5A01">
            <w:pPr>
              <w:spacing w:after="0" w:line="288" w:lineRule="auto"/>
              <w:rPr>
                <w:rFonts w:ascii="Garamond" w:hAnsi="Garamond" w:cs="Times New Roman"/>
                <w:color w:val="000000"/>
              </w:rPr>
            </w:pPr>
            <w:r w:rsidRPr="00926C15">
              <w:rPr>
                <w:rFonts w:ascii="Garamond" w:hAnsi="Garamond" w:cs="Times New Roman"/>
                <w:color w:val="000000"/>
              </w:rPr>
              <w:t>- - -</w:t>
            </w:r>
          </w:p>
        </w:tc>
      </w:tr>
      <w:tr w:rsidR="008A5A01" w:rsidRPr="00926C15" w14:paraId="2A97EE1B" w14:textId="77777777" w:rsidTr="00A33307">
        <w:tc>
          <w:tcPr>
            <w:tcW w:w="959" w:type="dxa"/>
          </w:tcPr>
          <w:p w14:paraId="13ABF8A4"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vAlign w:val="center"/>
          </w:tcPr>
          <w:p w14:paraId="476E7396" w14:textId="5D612FF8" w:rsidR="008A5A01" w:rsidRPr="00440B28" w:rsidRDefault="008A5A01" w:rsidP="008A5A01">
            <w:pPr>
              <w:spacing w:after="0" w:line="240" w:lineRule="auto"/>
              <w:rPr>
                <w:rFonts w:ascii="Garamond" w:eastAsia="Times New Roman" w:hAnsi="Garamond" w:cs="Calibri"/>
                <w:color w:val="000000"/>
                <w:lang w:eastAsia="pl-PL"/>
              </w:rPr>
            </w:pPr>
            <w:r w:rsidRPr="00440B28">
              <w:rPr>
                <w:rFonts w:ascii="Garamond" w:eastAsia="Times New Roman" w:hAnsi="Garamond" w:cs="Calibri"/>
                <w:color w:val="000000"/>
                <w:lang w:eastAsia="pl-PL"/>
              </w:rPr>
              <w:t>Zestaw akces</w:t>
            </w:r>
            <w:r>
              <w:rPr>
                <w:rFonts w:ascii="Garamond" w:eastAsia="Times New Roman" w:hAnsi="Garamond" w:cs="Calibri"/>
                <w:color w:val="000000"/>
                <w:lang w:eastAsia="pl-PL"/>
              </w:rPr>
              <w:t>oriów niezbędnych dla każdego z </w:t>
            </w:r>
            <w:r w:rsidRPr="00440B28">
              <w:rPr>
                <w:rFonts w:ascii="Garamond" w:eastAsia="Times New Roman" w:hAnsi="Garamond" w:cs="Calibri"/>
                <w:color w:val="000000"/>
                <w:lang w:eastAsia="pl-PL"/>
              </w:rPr>
              <w:t>oferowanych urządzeń peryferyjnych min. filtry, dreny, przyłącza gwarantujące pracę przez okres min 3 miesięcy</w:t>
            </w:r>
            <w:r>
              <w:rPr>
                <w:rFonts w:ascii="Garamond" w:eastAsia="Times New Roman" w:hAnsi="Garamond" w:cs="Calibri"/>
                <w:color w:val="000000"/>
                <w:lang w:eastAsia="pl-PL"/>
              </w:rPr>
              <w:t>.</w:t>
            </w:r>
          </w:p>
        </w:tc>
        <w:tc>
          <w:tcPr>
            <w:tcW w:w="1681" w:type="dxa"/>
            <w:vAlign w:val="center"/>
          </w:tcPr>
          <w:p w14:paraId="73550A52" w14:textId="77777777" w:rsidR="008A5A01" w:rsidRPr="00926C15" w:rsidRDefault="008A5A01" w:rsidP="008A5A0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2079DAE9" w14:textId="77777777" w:rsidR="008A5A01" w:rsidRPr="00926C15" w:rsidRDefault="008A5A01" w:rsidP="008A5A01">
            <w:pPr>
              <w:spacing w:after="0" w:line="288" w:lineRule="auto"/>
              <w:rPr>
                <w:rFonts w:ascii="Garamond" w:eastAsia="Times New Roman" w:hAnsi="Garamond" w:cs="Times New Roman"/>
                <w:color w:val="000000"/>
                <w:lang w:eastAsia="pl-PL"/>
              </w:rPr>
            </w:pPr>
          </w:p>
        </w:tc>
        <w:tc>
          <w:tcPr>
            <w:tcW w:w="2829" w:type="dxa"/>
            <w:vAlign w:val="center"/>
          </w:tcPr>
          <w:p w14:paraId="7DCFDE81" w14:textId="77777777" w:rsidR="008A5A01" w:rsidRPr="00926C15" w:rsidRDefault="008A5A01" w:rsidP="008A5A0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 - -</w:t>
            </w:r>
          </w:p>
        </w:tc>
      </w:tr>
    </w:tbl>
    <w:p w14:paraId="44480BA3" w14:textId="0C33106E" w:rsidR="00A27E18" w:rsidRPr="00926C15" w:rsidRDefault="00A27E18" w:rsidP="00AB7CE3">
      <w:pPr>
        <w:spacing w:line="288" w:lineRule="auto"/>
        <w:rPr>
          <w:rFonts w:ascii="Garamond" w:hAnsi="Garamond"/>
        </w:rPr>
      </w:pPr>
    </w:p>
    <w:p w14:paraId="1AF33426" w14:textId="77777777" w:rsidR="008B0F86" w:rsidRPr="00926C15" w:rsidRDefault="008B0F86" w:rsidP="008B0F86">
      <w:pPr>
        <w:spacing w:line="288" w:lineRule="auto"/>
        <w:rPr>
          <w:rFonts w:ascii="Garamond" w:eastAsia="Times New Roman" w:hAnsi="Garamond" w:cs="Arial"/>
          <w:b/>
          <w:bCs/>
        </w:rPr>
      </w:pPr>
      <w:r w:rsidRPr="00926C15">
        <w:rPr>
          <w:rFonts w:ascii="Garamond" w:eastAsia="Times New Roman" w:hAnsi="Garamond" w:cs="Arial"/>
          <w:b/>
          <w:bCs/>
        </w:rPr>
        <w:t>WARUNKI GWARANCJI I SERWISU</w:t>
      </w: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6803"/>
        <w:gridCol w:w="1560"/>
        <w:gridCol w:w="1842"/>
        <w:gridCol w:w="3685"/>
      </w:tblGrid>
      <w:tr w:rsidR="008B0F86" w:rsidRPr="00926C15" w14:paraId="21FF7B1B" w14:textId="77777777" w:rsidTr="00196841">
        <w:tc>
          <w:tcPr>
            <w:tcW w:w="6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2457AA" w14:textId="77777777" w:rsidR="008B0F86" w:rsidRPr="00926C15" w:rsidRDefault="008B0F86" w:rsidP="00196841">
            <w:pPr>
              <w:spacing w:line="288" w:lineRule="auto"/>
              <w:jc w:val="center"/>
              <w:rPr>
                <w:rFonts w:ascii="Garamond" w:eastAsia="Times New Roman" w:hAnsi="Garamond" w:cs="Arial"/>
                <w:b/>
                <w:bCs/>
              </w:rPr>
            </w:pPr>
            <w:r w:rsidRPr="00926C15">
              <w:rPr>
                <w:rFonts w:ascii="Garamond" w:eastAsia="Times New Roman" w:hAnsi="Garamond" w:cs="Arial"/>
                <w:b/>
                <w:bCs/>
              </w:rPr>
              <w:t>l.p.</w:t>
            </w:r>
          </w:p>
        </w:tc>
        <w:tc>
          <w:tcPr>
            <w:tcW w:w="6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440800" w14:textId="77777777" w:rsidR="008B0F86" w:rsidRPr="00926C15" w:rsidRDefault="008B0F86" w:rsidP="00196841">
            <w:pPr>
              <w:spacing w:line="288" w:lineRule="auto"/>
              <w:jc w:val="center"/>
              <w:rPr>
                <w:rFonts w:ascii="Garamond" w:eastAsia="Times New Roman" w:hAnsi="Garamond" w:cs="Arial"/>
                <w:b/>
                <w:bCs/>
              </w:rPr>
            </w:pPr>
            <w:r w:rsidRPr="00926C15">
              <w:rPr>
                <w:rFonts w:ascii="Garamond" w:eastAsia="Times New Roman" w:hAnsi="Garamond" w:cs="Arial"/>
                <w:b/>
                <w:bCs/>
              </w:rPr>
              <w:t>Parametr</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F3A990" w14:textId="77777777" w:rsidR="008B0F86" w:rsidRPr="00926C15" w:rsidRDefault="008B0F86" w:rsidP="00196841">
            <w:pPr>
              <w:spacing w:line="288" w:lineRule="auto"/>
              <w:jc w:val="center"/>
              <w:rPr>
                <w:rFonts w:ascii="Garamond" w:eastAsia="Times New Roman" w:hAnsi="Garamond" w:cs="Arial"/>
                <w:b/>
                <w:bCs/>
              </w:rPr>
            </w:pPr>
            <w:r w:rsidRPr="00926C15">
              <w:rPr>
                <w:rFonts w:ascii="Garamond" w:eastAsia="Times New Roman" w:hAnsi="Garamond" w:cs="Arial"/>
                <w:b/>
                <w:bCs/>
              </w:rPr>
              <w:t>Parametr wymagany</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BCD0AD" w14:textId="77777777" w:rsidR="008B0F86" w:rsidRPr="00926C15" w:rsidRDefault="008B0F86" w:rsidP="00196841">
            <w:pPr>
              <w:spacing w:line="288" w:lineRule="auto"/>
              <w:jc w:val="center"/>
              <w:rPr>
                <w:rFonts w:ascii="Garamond" w:eastAsia="Times New Roman" w:hAnsi="Garamond" w:cs="Arial"/>
                <w:b/>
                <w:bCs/>
              </w:rPr>
            </w:pPr>
            <w:r w:rsidRPr="00926C15">
              <w:rPr>
                <w:rFonts w:ascii="Garamond" w:eastAsia="Times New Roman" w:hAnsi="Garamond" w:cs="Arial"/>
                <w:b/>
                <w:bCs/>
              </w:rPr>
              <w:t>Parametr oferowany</w:t>
            </w:r>
          </w:p>
        </w:tc>
        <w:tc>
          <w:tcPr>
            <w:tcW w:w="3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9E751B" w14:textId="77777777" w:rsidR="008B0F86" w:rsidRPr="00926C15" w:rsidRDefault="008B0F86" w:rsidP="00196841">
            <w:pPr>
              <w:spacing w:line="288" w:lineRule="auto"/>
              <w:jc w:val="center"/>
              <w:rPr>
                <w:rFonts w:ascii="Garamond" w:eastAsia="Times New Roman" w:hAnsi="Garamond" w:cs="Arial"/>
                <w:b/>
                <w:bCs/>
              </w:rPr>
            </w:pPr>
            <w:r w:rsidRPr="00926C15">
              <w:rPr>
                <w:rFonts w:ascii="Garamond" w:eastAsia="Times New Roman" w:hAnsi="Garamond" w:cs="Arial"/>
                <w:b/>
                <w:bCs/>
              </w:rPr>
              <w:t>Ocena pkt.</w:t>
            </w:r>
          </w:p>
        </w:tc>
      </w:tr>
      <w:tr w:rsidR="008B0F86" w:rsidRPr="00926C15" w14:paraId="259F7F4B"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61227CAB" w14:textId="77777777" w:rsidR="008B0F86" w:rsidRPr="00926C15" w:rsidRDefault="008B0F86" w:rsidP="008B0F86">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03159F5D" w14:textId="77777777" w:rsidR="00A27E18" w:rsidRPr="00926C15" w:rsidRDefault="008B0F86" w:rsidP="00196841">
            <w:pPr>
              <w:pStyle w:val="Standard"/>
              <w:snapToGrid w:val="0"/>
              <w:spacing w:line="288" w:lineRule="auto"/>
              <w:rPr>
                <w:rFonts w:ascii="Garamond" w:hAnsi="Garamond" w:cstheme="minorHAnsi"/>
                <w:sz w:val="22"/>
                <w:szCs w:val="22"/>
              </w:rPr>
            </w:pPr>
            <w:r w:rsidRPr="00926C15">
              <w:rPr>
                <w:rFonts w:ascii="Garamond" w:hAnsi="Garamond" w:cstheme="minorHAnsi"/>
                <w:sz w:val="22"/>
                <w:szCs w:val="22"/>
              </w:rPr>
              <w:t xml:space="preserve">Gwarancja na każdy </w:t>
            </w:r>
            <w:r w:rsidR="00A27E18" w:rsidRPr="00926C15">
              <w:rPr>
                <w:rFonts w:ascii="Garamond" w:hAnsi="Garamond" w:cstheme="minorHAnsi"/>
                <w:sz w:val="22"/>
                <w:szCs w:val="22"/>
              </w:rPr>
              <w:t xml:space="preserve">wyrób </w:t>
            </w:r>
            <w:r w:rsidRPr="00926C15">
              <w:rPr>
                <w:rFonts w:ascii="Garamond" w:hAnsi="Garamond" w:cstheme="minorHAnsi"/>
                <w:sz w:val="22"/>
                <w:szCs w:val="22"/>
              </w:rPr>
              <w:t>i oferowane wyposażenie</w:t>
            </w:r>
            <w:r w:rsidR="00A27E18" w:rsidRPr="00926C15">
              <w:rPr>
                <w:rFonts w:ascii="Garamond" w:hAnsi="Garamond" w:cstheme="minorHAnsi"/>
                <w:sz w:val="22"/>
                <w:szCs w:val="22"/>
              </w:rPr>
              <w:t xml:space="preserve"> [miesiące] rozumiana jako p</w:t>
            </w:r>
            <w:r w:rsidR="00A27E18" w:rsidRPr="00926C15">
              <w:rPr>
                <w:rFonts w:ascii="Garamond" w:eastAsia="Times New Roman" w:hAnsi="Garamond" w:cs="Calibri"/>
                <w:color w:val="000000"/>
                <w:sz w:val="22"/>
                <w:szCs w:val="22"/>
                <w:lang w:eastAsia="pl-PL"/>
              </w:rPr>
              <w:t xml:space="preserve">ełna bezpłatna obsługa serwisowa obejmująca wszelkie naprawy sprzętu ( z wyłączeniem materiałów eksploatacyjnych) </w:t>
            </w:r>
          </w:p>
          <w:p w14:paraId="6F8F7432" w14:textId="77777777" w:rsidR="008B0F86" w:rsidRPr="00926C15" w:rsidRDefault="008B0F86" w:rsidP="00196841">
            <w:pPr>
              <w:pStyle w:val="Standard"/>
              <w:snapToGrid w:val="0"/>
              <w:spacing w:line="288" w:lineRule="auto"/>
              <w:rPr>
                <w:rFonts w:ascii="Garamond" w:hAnsi="Garamond" w:cstheme="minorHAnsi"/>
                <w:sz w:val="22"/>
                <w:szCs w:val="22"/>
              </w:rPr>
            </w:pPr>
          </w:p>
          <w:p w14:paraId="6D6991F5" w14:textId="77777777" w:rsidR="008B0F86" w:rsidRPr="00926C15" w:rsidRDefault="008B0F86" w:rsidP="00196841">
            <w:pPr>
              <w:pStyle w:val="Standard"/>
              <w:snapToGrid w:val="0"/>
              <w:spacing w:line="288" w:lineRule="auto"/>
              <w:rPr>
                <w:rFonts w:ascii="Garamond" w:hAnsi="Garamond" w:cstheme="minorHAnsi"/>
                <w:sz w:val="22"/>
                <w:szCs w:val="22"/>
              </w:rPr>
            </w:pPr>
            <w:r w:rsidRPr="00926C15">
              <w:rPr>
                <w:rFonts w:ascii="Garamond" w:hAnsi="Garamond" w:cstheme="minorHAnsi"/>
                <w:sz w:val="22"/>
                <w:szCs w:val="22"/>
              </w:rPr>
              <w:t>Uwaga – ustala się górną granicę punktacji gwarancji na 5 lat.</w:t>
            </w:r>
          </w:p>
          <w:p w14:paraId="06115539" w14:textId="77777777" w:rsidR="008B0F86" w:rsidRPr="00926C15" w:rsidRDefault="008B0F86" w:rsidP="00196841">
            <w:pPr>
              <w:pStyle w:val="Standard"/>
              <w:snapToGrid w:val="0"/>
              <w:spacing w:line="288" w:lineRule="auto"/>
              <w:rPr>
                <w:rFonts w:ascii="Garamond" w:hAnsi="Garamond" w:cstheme="minorHAnsi"/>
                <w:sz w:val="22"/>
                <w:szCs w:val="22"/>
              </w:rPr>
            </w:pPr>
          </w:p>
          <w:p w14:paraId="61FF30DD" w14:textId="77777777" w:rsidR="008B0F86" w:rsidRPr="00926C15" w:rsidRDefault="008B0F86" w:rsidP="00196841">
            <w:pPr>
              <w:pStyle w:val="Standard"/>
              <w:snapToGrid w:val="0"/>
              <w:spacing w:line="288" w:lineRule="auto"/>
              <w:rPr>
                <w:rFonts w:ascii="Garamond" w:eastAsia="Times New Roman" w:hAnsi="Garamond" w:cs="Arial"/>
                <w:iCs/>
                <w:sz w:val="22"/>
                <w:szCs w:val="22"/>
              </w:rPr>
            </w:pPr>
            <w:r w:rsidRPr="00926C15">
              <w:rPr>
                <w:rFonts w:ascii="Garamond" w:eastAsia="Times New Roman" w:hAnsi="Garamond" w:cs="Arial"/>
                <w:iCs/>
                <w:sz w:val="22"/>
                <w:szCs w:val="22"/>
                <w:lang w:eastAsia="pl-PL"/>
              </w:rPr>
              <w:t>Zamawiający zastrzega, że górną granicą punktacji gwarancji będzie 5 lat. Jeżeli okres gwarancji wskazany przez wykonawcę będzie dłuższy niż 60 miesięcy, to Zamawiający przyjmie, że składając ofertę wykonawca oferuje okres gwarancji wynoszący 60 miesięcy i wykonawca otrzyma maksymalną liczbę pkt – 10 pkt.</w:t>
            </w:r>
            <w:r w:rsidR="00440B28">
              <w:rPr>
                <w:rFonts w:ascii="Garamond" w:eastAsia="Times New Roman" w:hAnsi="Garamond" w:cs="Arial"/>
                <w:iCs/>
                <w:sz w:val="22"/>
                <w:szCs w:val="22"/>
              </w:rPr>
              <w:t xml:space="preserve"> </w:t>
            </w:r>
          </w:p>
          <w:p w14:paraId="1602813A" w14:textId="77777777" w:rsidR="008B0F86" w:rsidRPr="00926C15" w:rsidRDefault="008B0F86" w:rsidP="00196841">
            <w:pPr>
              <w:pStyle w:val="Standard"/>
              <w:snapToGrid w:val="0"/>
              <w:spacing w:line="288" w:lineRule="auto"/>
              <w:rPr>
                <w:rFonts w:ascii="Garamond" w:hAnsi="Garamond" w:cstheme="minorHAnsi"/>
                <w:sz w:val="22"/>
                <w:szCs w:val="22"/>
              </w:rPr>
            </w:pPr>
            <w:r w:rsidRPr="00926C15">
              <w:rPr>
                <w:rFonts w:ascii="Garamond" w:eastAsia="Times New Roman" w:hAnsi="Garamond" w:cs="Arial"/>
                <w:iCs/>
                <w:sz w:val="22"/>
                <w:szCs w:val="22"/>
              </w:rPr>
              <w:t>Zamawiający zastrzega, że okres rękojmi musi być równy okresowi gwarancji</w:t>
            </w:r>
            <w:r w:rsidR="00440B28">
              <w:rPr>
                <w:rFonts w:ascii="Garamond" w:eastAsia="Times New Roman" w:hAnsi="Garamond" w:cs="Arial"/>
                <w:iCs/>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792459F8" w14:textId="77777777" w:rsidR="008B0F86" w:rsidRPr="00926C15" w:rsidRDefault="008B0F86" w:rsidP="00196841">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t>&gt;= 24</w:t>
            </w:r>
          </w:p>
        </w:tc>
        <w:tc>
          <w:tcPr>
            <w:tcW w:w="1842" w:type="dxa"/>
            <w:tcBorders>
              <w:top w:val="single" w:sz="4" w:space="0" w:color="auto"/>
              <w:left w:val="single" w:sz="4" w:space="0" w:color="auto"/>
              <w:bottom w:val="single" w:sz="4" w:space="0" w:color="auto"/>
              <w:right w:val="single" w:sz="4" w:space="0" w:color="auto"/>
            </w:tcBorders>
            <w:vAlign w:val="center"/>
          </w:tcPr>
          <w:p w14:paraId="029C7F60" w14:textId="77777777" w:rsidR="008B0F86" w:rsidRPr="00926C15" w:rsidRDefault="008B0F86" w:rsidP="00196841">
            <w:pPr>
              <w:spacing w:line="288" w:lineRule="auto"/>
              <w:jc w:val="center"/>
              <w:rPr>
                <w:rFonts w:ascii="Garamond" w:eastAsia="Times New Roman" w:hAnsi="Garamond" w:cs="Arial"/>
                <w:b/>
                <w:bCs/>
              </w:rPr>
            </w:pPr>
          </w:p>
        </w:tc>
        <w:tc>
          <w:tcPr>
            <w:tcW w:w="3685" w:type="dxa"/>
            <w:tcBorders>
              <w:top w:val="single" w:sz="4" w:space="0" w:color="auto"/>
              <w:left w:val="single" w:sz="4" w:space="0" w:color="auto"/>
              <w:bottom w:val="single" w:sz="4" w:space="0" w:color="auto"/>
              <w:right w:val="single" w:sz="4" w:space="0" w:color="auto"/>
            </w:tcBorders>
            <w:vAlign w:val="center"/>
          </w:tcPr>
          <w:p w14:paraId="48CF3827" w14:textId="77777777" w:rsidR="008B0F86" w:rsidRPr="00926C15" w:rsidRDefault="008B0F86" w:rsidP="00196841">
            <w:pPr>
              <w:spacing w:line="288" w:lineRule="auto"/>
              <w:jc w:val="center"/>
              <w:rPr>
                <w:rFonts w:ascii="Garamond" w:eastAsia="Times New Roman" w:hAnsi="Garamond" w:cs="Arial"/>
                <w:bCs/>
              </w:rPr>
            </w:pPr>
            <w:r w:rsidRPr="00926C15">
              <w:rPr>
                <w:rFonts w:ascii="Garamond" w:eastAsia="Times New Roman" w:hAnsi="Garamond" w:cs="Arial"/>
                <w:bCs/>
              </w:rPr>
              <w:t>najdłuższy okres – 10 pkt.,</w:t>
            </w:r>
          </w:p>
          <w:p w14:paraId="50AA0570" w14:textId="77777777" w:rsidR="008B0F86" w:rsidRPr="00926C15" w:rsidRDefault="008B0F86" w:rsidP="002F3036">
            <w:pPr>
              <w:spacing w:line="288" w:lineRule="auto"/>
              <w:jc w:val="center"/>
              <w:rPr>
                <w:rFonts w:ascii="Garamond" w:eastAsia="Times New Roman" w:hAnsi="Garamond" w:cs="Arial"/>
                <w:b/>
                <w:bCs/>
              </w:rPr>
            </w:pPr>
            <w:r w:rsidRPr="00926C15">
              <w:rPr>
                <w:rFonts w:ascii="Garamond" w:eastAsia="Times New Roman" w:hAnsi="Garamond" w:cs="Arial"/>
                <w:bCs/>
              </w:rPr>
              <w:t xml:space="preserve">inne – proporcjonalnie mniej (względem </w:t>
            </w:r>
            <w:r w:rsidR="002F3036">
              <w:rPr>
                <w:rFonts w:ascii="Garamond" w:eastAsia="Times New Roman" w:hAnsi="Garamond" w:cs="Arial"/>
                <w:bCs/>
              </w:rPr>
              <w:t>najdłuższego okresu</w:t>
            </w:r>
            <w:r w:rsidRPr="00926C15">
              <w:rPr>
                <w:rFonts w:ascii="Garamond" w:eastAsia="Times New Roman" w:hAnsi="Garamond" w:cs="Arial"/>
                <w:bCs/>
              </w:rPr>
              <w:t>)</w:t>
            </w:r>
          </w:p>
        </w:tc>
      </w:tr>
      <w:tr w:rsidR="008B0F86" w:rsidRPr="00926C15" w14:paraId="01B8792A"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72E31F68" w14:textId="77777777" w:rsidR="008B0F86" w:rsidRPr="00926C15" w:rsidRDefault="008B0F86" w:rsidP="008B0F86">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0E38DDB5" w14:textId="77777777" w:rsidR="008B0F86" w:rsidRPr="00926C15" w:rsidRDefault="008B0F86" w:rsidP="00196841">
            <w:pPr>
              <w:pStyle w:val="Standard"/>
              <w:snapToGrid w:val="0"/>
              <w:spacing w:line="288" w:lineRule="auto"/>
              <w:rPr>
                <w:rFonts w:ascii="Garamond" w:hAnsi="Garamond" w:cstheme="minorHAnsi"/>
                <w:sz w:val="22"/>
                <w:szCs w:val="22"/>
              </w:rPr>
            </w:pPr>
            <w:r w:rsidRPr="00926C15">
              <w:rPr>
                <w:rFonts w:ascii="Garamond" w:hAnsi="Garamond" w:cstheme="minorHAnsi"/>
                <w:sz w:val="22"/>
                <w:szCs w:val="22"/>
              </w:rPr>
              <w:t>Gwarancja min. 10–letniego dostępu do części zamiennych, materiałów eksploatacyjnych i akcesoriów oraz gwarancja aktualizacji oprogramowania do najnowszej, dostępnej wersji na rynku przez min. 12 miesięcy</w:t>
            </w:r>
            <w:r w:rsidRPr="00926C15">
              <w:rPr>
                <w:rFonts w:ascii="Garamond" w:hAnsi="Garamond" w:cstheme="minorHAnsi"/>
                <w:color w:val="FF0000"/>
                <w:sz w:val="22"/>
                <w:szCs w:val="22"/>
              </w:rPr>
              <w:t xml:space="preserve"> </w:t>
            </w:r>
            <w:r w:rsidRPr="00926C15">
              <w:rPr>
                <w:rFonts w:ascii="Garamond" w:hAnsi="Garamond" w:cstheme="minorHAnsi"/>
                <w:sz w:val="22"/>
                <w:szCs w:val="22"/>
              </w:rPr>
              <w:t>od dnia odbioru, podczas każdego, wykonywanego przeglądu.</w:t>
            </w:r>
          </w:p>
        </w:tc>
        <w:tc>
          <w:tcPr>
            <w:tcW w:w="1560" w:type="dxa"/>
            <w:tcBorders>
              <w:top w:val="single" w:sz="4" w:space="0" w:color="auto"/>
              <w:left w:val="single" w:sz="4" w:space="0" w:color="auto"/>
              <w:bottom w:val="single" w:sz="4" w:space="0" w:color="auto"/>
              <w:right w:val="single" w:sz="4" w:space="0" w:color="auto"/>
            </w:tcBorders>
            <w:vAlign w:val="center"/>
          </w:tcPr>
          <w:p w14:paraId="369E2539" w14:textId="77777777" w:rsidR="008B0F86" w:rsidRPr="00926C15" w:rsidRDefault="008B0F86" w:rsidP="00196841">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6C06C595" w14:textId="77777777" w:rsidR="008B0F86" w:rsidRPr="00926C15" w:rsidRDefault="008B0F86" w:rsidP="00196841">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5AD6E914" w14:textId="77777777" w:rsidR="008B0F86" w:rsidRPr="00926C15" w:rsidRDefault="008B0F86" w:rsidP="00196841">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8B0F86" w:rsidRPr="00926C15" w14:paraId="66548BFA"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1D0CEC05" w14:textId="77777777" w:rsidR="008B0F86" w:rsidRPr="00926C15" w:rsidRDefault="008B0F86" w:rsidP="008B0F86">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13C7324B" w14:textId="77777777" w:rsidR="008B0F86" w:rsidRPr="00926C15" w:rsidRDefault="008B0F86" w:rsidP="00196841">
            <w:pPr>
              <w:pStyle w:val="Standard"/>
              <w:snapToGrid w:val="0"/>
              <w:spacing w:line="288" w:lineRule="auto"/>
              <w:rPr>
                <w:rFonts w:ascii="Garamond" w:hAnsi="Garamond" w:cstheme="minorHAnsi"/>
                <w:sz w:val="22"/>
                <w:szCs w:val="22"/>
              </w:rPr>
            </w:pPr>
            <w:r w:rsidRPr="00926C15">
              <w:rPr>
                <w:rFonts w:ascii="Garamond" w:hAnsi="Garamond" w:cstheme="minorHAnsi"/>
                <w:sz w:val="22"/>
                <w:szCs w:val="22"/>
              </w:rPr>
              <w:t xml:space="preserve">Liczba przeglądów okresowych niezbędnych do wykonywania po upływie gwarancji dla potwierdzenia bezpiecznej eksploatacji </w:t>
            </w:r>
            <w:r w:rsidR="00440B28">
              <w:rPr>
                <w:rFonts w:ascii="Garamond" w:hAnsi="Garamond" w:cstheme="minorHAnsi"/>
                <w:sz w:val="22"/>
                <w:szCs w:val="22"/>
              </w:rPr>
              <w:t>aparatu – podać, opisać zakres.</w:t>
            </w:r>
          </w:p>
          <w:p w14:paraId="5BE133BF" w14:textId="77777777" w:rsidR="008B0F86" w:rsidRPr="00926C15" w:rsidRDefault="008B0F86" w:rsidP="00196841">
            <w:pPr>
              <w:pStyle w:val="Standard"/>
              <w:snapToGrid w:val="0"/>
              <w:spacing w:line="288" w:lineRule="auto"/>
              <w:rPr>
                <w:rFonts w:ascii="Garamond" w:hAnsi="Garamond" w:cstheme="minorHAnsi"/>
                <w:i/>
                <w:sz w:val="22"/>
                <w:szCs w:val="22"/>
              </w:rPr>
            </w:pPr>
            <w:r w:rsidRPr="00926C15">
              <w:rPr>
                <w:rFonts w:ascii="Garamond" w:hAnsi="Garamond" w:cstheme="minorHAnsi"/>
                <w:i/>
                <w:sz w:val="22"/>
                <w:szCs w:val="22"/>
              </w:rPr>
              <w:lastRenderedPageBreak/>
              <w:t>UWAGA – wykonawcę obowiązuje wykonywanie przeglądów okresowych w wymaganej liczbie w okresie gwarancji (w cenie oferty, bez żadnych dodatkowych kosztów), o ile są one wymagane przez producenta.</w:t>
            </w:r>
          </w:p>
        </w:tc>
        <w:tc>
          <w:tcPr>
            <w:tcW w:w="1560" w:type="dxa"/>
            <w:tcBorders>
              <w:top w:val="single" w:sz="4" w:space="0" w:color="auto"/>
              <w:left w:val="single" w:sz="4" w:space="0" w:color="auto"/>
              <w:bottom w:val="single" w:sz="4" w:space="0" w:color="auto"/>
              <w:right w:val="single" w:sz="4" w:space="0" w:color="auto"/>
            </w:tcBorders>
            <w:vAlign w:val="center"/>
          </w:tcPr>
          <w:p w14:paraId="698B11AF" w14:textId="77777777" w:rsidR="008B0F86" w:rsidRPr="00926C15" w:rsidRDefault="008B0F86" w:rsidP="00196841">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lastRenderedPageBreak/>
              <w:t>Podać</w:t>
            </w:r>
          </w:p>
        </w:tc>
        <w:tc>
          <w:tcPr>
            <w:tcW w:w="1842" w:type="dxa"/>
            <w:tcBorders>
              <w:top w:val="single" w:sz="4" w:space="0" w:color="auto"/>
              <w:left w:val="single" w:sz="4" w:space="0" w:color="auto"/>
              <w:bottom w:val="single" w:sz="4" w:space="0" w:color="auto"/>
              <w:right w:val="single" w:sz="4" w:space="0" w:color="auto"/>
            </w:tcBorders>
            <w:vAlign w:val="center"/>
          </w:tcPr>
          <w:p w14:paraId="1732449D" w14:textId="77777777" w:rsidR="008B0F86" w:rsidRPr="00926C15" w:rsidRDefault="008B0F86" w:rsidP="00196841">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7E7EECEF" w14:textId="77777777" w:rsidR="008B0F86" w:rsidRPr="00926C15" w:rsidRDefault="008B0F86" w:rsidP="00196841">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8B0F86" w:rsidRPr="00926C15" w14:paraId="30D7A891"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548AD919" w14:textId="77777777" w:rsidR="008B0F86" w:rsidRPr="00926C15" w:rsidRDefault="008B0F86" w:rsidP="008B0F86">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6DB787C5" w14:textId="4336259D" w:rsidR="008B0F86" w:rsidRPr="00926C15" w:rsidRDefault="008B0F86" w:rsidP="00B16CC0">
            <w:pPr>
              <w:pStyle w:val="Standard"/>
              <w:snapToGrid w:val="0"/>
              <w:spacing w:line="288" w:lineRule="auto"/>
              <w:rPr>
                <w:rFonts w:ascii="Garamond" w:hAnsi="Garamond" w:cstheme="minorHAnsi"/>
                <w:sz w:val="22"/>
                <w:szCs w:val="22"/>
              </w:rPr>
            </w:pPr>
            <w:r w:rsidRPr="00926C15">
              <w:rPr>
                <w:rFonts w:ascii="Garamond" w:hAnsi="Garamond" w:cstheme="minorHAnsi"/>
                <w:sz w:val="22"/>
                <w:szCs w:val="22"/>
              </w:rPr>
              <w:t>Każda naprawa gwarancyjna powoduje przedłużenie okresu gwarancji o liczbę dni  wy</w:t>
            </w:r>
            <w:r w:rsidR="005500C9">
              <w:rPr>
                <w:rFonts w:ascii="Garamond" w:hAnsi="Garamond" w:cstheme="minorHAnsi"/>
                <w:sz w:val="22"/>
                <w:szCs w:val="22"/>
              </w:rPr>
              <w:t xml:space="preserve">łączenia sprzętu z eksploatacji </w:t>
            </w:r>
          </w:p>
        </w:tc>
        <w:tc>
          <w:tcPr>
            <w:tcW w:w="1560" w:type="dxa"/>
            <w:tcBorders>
              <w:top w:val="single" w:sz="4" w:space="0" w:color="auto"/>
              <w:left w:val="single" w:sz="4" w:space="0" w:color="auto"/>
              <w:bottom w:val="single" w:sz="4" w:space="0" w:color="auto"/>
              <w:right w:val="single" w:sz="4" w:space="0" w:color="auto"/>
            </w:tcBorders>
            <w:vAlign w:val="center"/>
          </w:tcPr>
          <w:p w14:paraId="34E07BCA" w14:textId="77777777" w:rsidR="008B0F86" w:rsidRPr="00926C15" w:rsidRDefault="008B0F86" w:rsidP="00196841">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22F9CB87" w14:textId="77777777" w:rsidR="008B0F86" w:rsidRPr="00926C15" w:rsidRDefault="008B0F86" w:rsidP="00196841">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6401B708" w14:textId="77777777" w:rsidR="008B0F86" w:rsidRPr="00926C15" w:rsidRDefault="008B0F86" w:rsidP="00196841">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8B0F86" w:rsidRPr="00926C15" w14:paraId="3B731155"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5C6A836A" w14:textId="77777777" w:rsidR="008B0F86" w:rsidRPr="00926C15" w:rsidRDefault="008B0F86" w:rsidP="008B0F86">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7D4050F2" w14:textId="77777777" w:rsidR="008B0F86" w:rsidRPr="00926C15" w:rsidRDefault="008B0F86" w:rsidP="00196841">
            <w:pPr>
              <w:pStyle w:val="Standard"/>
              <w:snapToGrid w:val="0"/>
              <w:spacing w:line="288" w:lineRule="auto"/>
              <w:rPr>
                <w:rFonts w:ascii="Garamond" w:hAnsi="Garamond" w:cstheme="minorHAnsi"/>
                <w:sz w:val="22"/>
                <w:szCs w:val="22"/>
              </w:rPr>
            </w:pPr>
            <w:r w:rsidRPr="00926C15">
              <w:rPr>
                <w:rFonts w:ascii="Garamond" w:hAnsi="Garamond" w:cstheme="minorHAnsi"/>
                <w:sz w:val="22"/>
                <w:szCs w:val="22"/>
              </w:rPr>
              <w:t>Maksymalny czas naprawy  nie może przekroczyć 10 dni roboczych, w przypadku naprawy dłuższej niż 5 dni roboczych – aparat zastępczy o min. identycznych parametrach lub lepszy.</w:t>
            </w:r>
          </w:p>
        </w:tc>
        <w:tc>
          <w:tcPr>
            <w:tcW w:w="1560" w:type="dxa"/>
            <w:tcBorders>
              <w:top w:val="single" w:sz="4" w:space="0" w:color="auto"/>
              <w:left w:val="single" w:sz="4" w:space="0" w:color="auto"/>
              <w:bottom w:val="single" w:sz="4" w:space="0" w:color="auto"/>
              <w:right w:val="single" w:sz="4" w:space="0" w:color="auto"/>
            </w:tcBorders>
            <w:vAlign w:val="center"/>
          </w:tcPr>
          <w:p w14:paraId="276E5325" w14:textId="77777777" w:rsidR="008B0F86" w:rsidRPr="00926C15" w:rsidRDefault="008B0F86" w:rsidP="00196841">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4E787667" w14:textId="77777777" w:rsidR="008B0F86" w:rsidRPr="00926C15" w:rsidRDefault="008B0F86" w:rsidP="00196841">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7E631D96" w14:textId="77777777" w:rsidR="008B0F86" w:rsidRPr="00926C15" w:rsidRDefault="008B0F86" w:rsidP="00196841">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8B0F86" w:rsidRPr="00926C15" w14:paraId="79AFE3A5"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486CBDE0" w14:textId="77777777" w:rsidR="008B0F86" w:rsidRPr="00926C15" w:rsidRDefault="008B0F86" w:rsidP="008B0F86">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0EBD059B" w14:textId="77777777" w:rsidR="008B0F86" w:rsidRPr="00926C15" w:rsidRDefault="008B0F86" w:rsidP="00196841">
            <w:pPr>
              <w:pStyle w:val="Standard"/>
              <w:snapToGrid w:val="0"/>
              <w:spacing w:line="288" w:lineRule="auto"/>
              <w:rPr>
                <w:rFonts w:ascii="Garamond" w:hAnsi="Garamond" w:cstheme="minorHAnsi"/>
                <w:sz w:val="22"/>
                <w:szCs w:val="22"/>
              </w:rPr>
            </w:pPr>
            <w:r w:rsidRPr="00926C15">
              <w:rPr>
                <w:rFonts w:ascii="Garamond" w:hAnsi="Garamond" w:cstheme="minorHAnsi"/>
                <w:sz w:val="22"/>
                <w:szCs w:val="22"/>
              </w:rPr>
              <w:t>Wymiana podzespołu na nowy – natychmiastowa lub co najwyżej po pierwszej nieskutecznej próbie jego naprawy.</w:t>
            </w:r>
          </w:p>
        </w:tc>
        <w:tc>
          <w:tcPr>
            <w:tcW w:w="1560" w:type="dxa"/>
            <w:tcBorders>
              <w:top w:val="single" w:sz="4" w:space="0" w:color="auto"/>
              <w:left w:val="single" w:sz="4" w:space="0" w:color="auto"/>
              <w:bottom w:val="single" w:sz="4" w:space="0" w:color="auto"/>
              <w:right w:val="single" w:sz="4" w:space="0" w:color="auto"/>
            </w:tcBorders>
            <w:vAlign w:val="center"/>
          </w:tcPr>
          <w:p w14:paraId="048CCCE0" w14:textId="77777777" w:rsidR="008B0F86" w:rsidRPr="00926C15" w:rsidRDefault="008B0F86" w:rsidP="00196841">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289C5E61" w14:textId="77777777" w:rsidR="008B0F86" w:rsidRPr="00926C15" w:rsidRDefault="008B0F86" w:rsidP="00196841">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11DD8123" w14:textId="77777777" w:rsidR="008B0F86" w:rsidRPr="00926C15" w:rsidRDefault="008B0F86" w:rsidP="00196841">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8B0F86" w:rsidRPr="00926C15" w14:paraId="61D925C4"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6BBD192A" w14:textId="77777777" w:rsidR="008B0F86" w:rsidRPr="00926C15" w:rsidRDefault="008B0F86" w:rsidP="008B0F86">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507B5392" w14:textId="77126956" w:rsidR="008B0F86" w:rsidRPr="00926C15" w:rsidRDefault="008B0F86" w:rsidP="00196841">
            <w:pPr>
              <w:pStyle w:val="Standard"/>
              <w:snapToGrid w:val="0"/>
              <w:spacing w:line="288" w:lineRule="auto"/>
              <w:rPr>
                <w:rFonts w:ascii="Garamond" w:hAnsi="Garamond" w:cstheme="minorHAnsi"/>
                <w:sz w:val="22"/>
                <w:szCs w:val="22"/>
              </w:rPr>
            </w:pPr>
            <w:r w:rsidRPr="00926C15">
              <w:rPr>
                <w:rFonts w:ascii="Garamond" w:hAnsi="Garamond" w:cstheme="minorHAnsi"/>
                <w:sz w:val="22"/>
                <w:szCs w:val="22"/>
              </w:rPr>
              <w:t>Możliwość zgłoszeń 24 godz</w:t>
            </w:r>
            <w:r w:rsidR="00AA470B">
              <w:rPr>
                <w:rFonts w:ascii="Garamond" w:hAnsi="Garamond" w:cstheme="minorHAnsi"/>
                <w:sz w:val="22"/>
                <w:szCs w:val="22"/>
              </w:rPr>
              <w:t>.</w:t>
            </w:r>
            <w:r w:rsidRPr="00926C15">
              <w:rPr>
                <w:rFonts w:ascii="Garamond" w:hAnsi="Garamond" w:cstheme="minorHAnsi"/>
                <w:sz w:val="22"/>
                <w:szCs w:val="22"/>
              </w:rPr>
              <w:t>/dobę, 365 dni/rok</w:t>
            </w:r>
          </w:p>
        </w:tc>
        <w:tc>
          <w:tcPr>
            <w:tcW w:w="1560" w:type="dxa"/>
            <w:tcBorders>
              <w:top w:val="single" w:sz="4" w:space="0" w:color="auto"/>
              <w:left w:val="single" w:sz="4" w:space="0" w:color="auto"/>
              <w:bottom w:val="single" w:sz="4" w:space="0" w:color="auto"/>
              <w:right w:val="single" w:sz="4" w:space="0" w:color="auto"/>
            </w:tcBorders>
            <w:vAlign w:val="center"/>
          </w:tcPr>
          <w:p w14:paraId="2641F6DC" w14:textId="77777777" w:rsidR="008B0F86" w:rsidRPr="00926C15" w:rsidRDefault="008B0F86" w:rsidP="00196841">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4BA82233" w14:textId="77777777" w:rsidR="008B0F86" w:rsidRPr="00926C15" w:rsidRDefault="008B0F86" w:rsidP="00196841">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0C34D4EC" w14:textId="77777777" w:rsidR="008B0F86" w:rsidRPr="00926C15" w:rsidRDefault="008B0F86" w:rsidP="00196841">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8B0F86" w:rsidRPr="00926C15" w14:paraId="2A43D95A"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628ACDB5" w14:textId="77777777" w:rsidR="008B0F86" w:rsidRPr="00926C15" w:rsidRDefault="008B0F86" w:rsidP="008B0F86">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02027C1D" w14:textId="77777777" w:rsidR="008B0F86" w:rsidRPr="00926C15" w:rsidRDefault="008B0F86" w:rsidP="00196841">
            <w:pPr>
              <w:pStyle w:val="Standard"/>
              <w:snapToGrid w:val="0"/>
              <w:spacing w:line="288" w:lineRule="auto"/>
              <w:rPr>
                <w:rFonts w:ascii="Garamond" w:hAnsi="Garamond" w:cstheme="minorHAnsi"/>
                <w:sz w:val="22"/>
                <w:szCs w:val="22"/>
              </w:rPr>
            </w:pPr>
            <w:r w:rsidRPr="00926C15">
              <w:rPr>
                <w:rFonts w:ascii="Garamond" w:hAnsi="Garamond" w:cstheme="minorHAnsi"/>
                <w:sz w:val="22"/>
                <w:szCs w:val="22"/>
              </w:rPr>
              <w:t>Czas reakcji serwisu (przyjęte zgłoszenie – podjęta naprawa) 2 dni robocze.</w:t>
            </w:r>
          </w:p>
          <w:p w14:paraId="34601278" w14:textId="77777777" w:rsidR="008B0F86" w:rsidRPr="00926C15" w:rsidRDefault="008B0F86" w:rsidP="00196841">
            <w:pPr>
              <w:pStyle w:val="Standard"/>
              <w:snapToGrid w:val="0"/>
              <w:spacing w:line="288" w:lineRule="auto"/>
              <w:rPr>
                <w:rFonts w:ascii="Garamond" w:hAnsi="Garamond" w:cstheme="minorHAnsi"/>
                <w:sz w:val="22"/>
                <w:szCs w:val="22"/>
              </w:rPr>
            </w:pPr>
            <w:r w:rsidRPr="00926C15">
              <w:rPr>
                <w:rFonts w:ascii="Garamond" w:hAnsi="Garamond" w:cstheme="minorHAnsi"/>
                <w:sz w:val="22"/>
                <w:szCs w:val="22"/>
              </w:rPr>
              <w:t>Jako "podjęta naprawa" liczy się obecność uprawnionego  pracownika wykonawcy przy uszkodzonym aparacie lub jego odbiór na koszt wykonawcy (np. pocztą kurierską).</w:t>
            </w:r>
          </w:p>
        </w:tc>
        <w:tc>
          <w:tcPr>
            <w:tcW w:w="1560" w:type="dxa"/>
            <w:tcBorders>
              <w:top w:val="single" w:sz="4" w:space="0" w:color="auto"/>
              <w:left w:val="single" w:sz="4" w:space="0" w:color="auto"/>
              <w:bottom w:val="single" w:sz="4" w:space="0" w:color="auto"/>
              <w:right w:val="single" w:sz="4" w:space="0" w:color="auto"/>
            </w:tcBorders>
            <w:vAlign w:val="center"/>
          </w:tcPr>
          <w:p w14:paraId="64B14655" w14:textId="77777777" w:rsidR="008B0F86" w:rsidRPr="00926C15" w:rsidRDefault="008B0F86" w:rsidP="00196841">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7FE41952" w14:textId="77777777" w:rsidR="008B0F86" w:rsidRPr="00926C15" w:rsidRDefault="008B0F86" w:rsidP="00196841">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6CAC54F3" w14:textId="77777777" w:rsidR="008B0F86" w:rsidRPr="00926C15" w:rsidRDefault="008B0F86" w:rsidP="00196841">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8B0F86" w:rsidRPr="00926C15" w14:paraId="1BAAD99C"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07F61AE7" w14:textId="77777777" w:rsidR="008B0F86" w:rsidRPr="00926C15" w:rsidRDefault="008B0F86" w:rsidP="008B0F86">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0772D528" w14:textId="77777777" w:rsidR="008B0F86" w:rsidRPr="00926C15" w:rsidRDefault="008B0F86" w:rsidP="00196841">
            <w:pPr>
              <w:pStyle w:val="Standard"/>
              <w:snapToGrid w:val="0"/>
              <w:spacing w:line="288" w:lineRule="auto"/>
              <w:rPr>
                <w:rFonts w:ascii="Garamond" w:hAnsi="Garamond" w:cstheme="minorHAnsi"/>
                <w:sz w:val="22"/>
                <w:szCs w:val="22"/>
              </w:rPr>
            </w:pPr>
            <w:r w:rsidRPr="00926C15">
              <w:rPr>
                <w:rFonts w:ascii="Garamond" w:hAnsi="Garamond" w:cstheme="minorHAnsi"/>
                <w:sz w:val="22"/>
                <w:szCs w:val="22"/>
              </w:rPr>
              <w:t>Lokalizacja serwisu umożliwiająca przybycie uprawnionego inżyniera w sytuacjach awaryjnych do 24 godzin (w dni robocze) – podać dane teleadresowe, sposób kontaktu (dotyczy serwisu własnego lub podwykonawcy, pracownika czy firmy serwisowej posiadającej uprawnienia do tego typu czynności).</w:t>
            </w:r>
          </w:p>
        </w:tc>
        <w:tc>
          <w:tcPr>
            <w:tcW w:w="1560" w:type="dxa"/>
            <w:tcBorders>
              <w:top w:val="single" w:sz="4" w:space="0" w:color="auto"/>
              <w:left w:val="single" w:sz="4" w:space="0" w:color="auto"/>
              <w:bottom w:val="single" w:sz="4" w:space="0" w:color="auto"/>
              <w:right w:val="single" w:sz="4" w:space="0" w:color="auto"/>
            </w:tcBorders>
            <w:vAlign w:val="center"/>
          </w:tcPr>
          <w:p w14:paraId="5B680CB6" w14:textId="77777777" w:rsidR="008B0F86" w:rsidRPr="00926C15" w:rsidRDefault="008B0F86" w:rsidP="00196841">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t>Tak, podać</w:t>
            </w:r>
          </w:p>
        </w:tc>
        <w:tc>
          <w:tcPr>
            <w:tcW w:w="1842" w:type="dxa"/>
            <w:tcBorders>
              <w:top w:val="single" w:sz="4" w:space="0" w:color="auto"/>
              <w:left w:val="single" w:sz="4" w:space="0" w:color="auto"/>
              <w:bottom w:val="single" w:sz="4" w:space="0" w:color="auto"/>
              <w:right w:val="single" w:sz="4" w:space="0" w:color="auto"/>
            </w:tcBorders>
            <w:vAlign w:val="center"/>
          </w:tcPr>
          <w:p w14:paraId="41BC9043" w14:textId="77777777" w:rsidR="008B0F86" w:rsidRPr="00926C15" w:rsidRDefault="008B0F86" w:rsidP="00196841">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79F734A0" w14:textId="77777777" w:rsidR="008B0F86" w:rsidRPr="00926C15" w:rsidRDefault="008B0F86" w:rsidP="00196841">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8B0F86" w:rsidRPr="00926C15" w14:paraId="521371BD"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046AF657" w14:textId="77777777" w:rsidR="008B0F86" w:rsidRPr="00926C15" w:rsidRDefault="008B0F86" w:rsidP="00665771">
            <w:pPr>
              <w:pStyle w:val="Akapitzlist"/>
              <w:numPr>
                <w:ilvl w:val="0"/>
                <w:numId w:val="2"/>
              </w:numPr>
              <w:suppressAutoHyphens w:val="0"/>
              <w:autoSpaceDN/>
              <w:spacing w:after="0" w:line="288" w:lineRule="auto"/>
              <w:ind w:left="0" w:firstLine="0"/>
              <w:contextualSpacing/>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167911B8" w14:textId="77777777" w:rsidR="008B0F86" w:rsidRPr="00926C15" w:rsidRDefault="008B0F86" w:rsidP="00196841">
            <w:pPr>
              <w:pStyle w:val="Standard"/>
              <w:snapToGrid w:val="0"/>
              <w:spacing w:line="288" w:lineRule="auto"/>
              <w:rPr>
                <w:rFonts w:ascii="Garamond" w:hAnsi="Garamond" w:cstheme="minorHAnsi"/>
                <w:sz w:val="22"/>
                <w:szCs w:val="22"/>
              </w:rPr>
            </w:pPr>
            <w:r w:rsidRPr="00926C15">
              <w:rPr>
                <w:rFonts w:ascii="Garamond" w:hAnsi="Garamond" w:cstheme="minorHAnsi"/>
                <w:sz w:val="22"/>
                <w:szCs w:val="22"/>
              </w:rPr>
              <w:t>Szkolenia dla personelu  medycznego z zakresu obsługi urządzenia (10 osób) w momencie jego instalacji i odbioru; w razie potrzeby możliwość stałego wsparcia aplikacyjnego w początkowym okresie pracy urządzeń (dodatkowe szkolenie, dodatkowa grupa osób, konsultacje, itp. Grupa min. 10 osób) – potwierdzone certyfikatem.</w:t>
            </w:r>
          </w:p>
          <w:p w14:paraId="3DA97678" w14:textId="77777777" w:rsidR="008B0F86" w:rsidRPr="00926C15" w:rsidRDefault="008B0F86" w:rsidP="00196841">
            <w:pPr>
              <w:pStyle w:val="Standard"/>
              <w:snapToGrid w:val="0"/>
              <w:spacing w:line="288" w:lineRule="auto"/>
              <w:rPr>
                <w:rFonts w:ascii="Garamond" w:hAnsi="Garamond" w:cstheme="minorHAnsi"/>
                <w:i/>
                <w:sz w:val="22"/>
                <w:szCs w:val="22"/>
              </w:rPr>
            </w:pPr>
            <w:r w:rsidRPr="00926C15">
              <w:rPr>
                <w:rFonts w:ascii="Garamond" w:hAnsi="Garamond" w:cstheme="minorHAnsi"/>
                <w:i/>
                <w:sz w:val="22"/>
                <w:szCs w:val="22"/>
              </w:rPr>
              <w:t>uwaga (1) - Należy przewidzieć szkolenia w wymiarze do 2 dni roboczych oraz zapewnić możliwość stałego wsparcia aplikacyjnego</w:t>
            </w:r>
          </w:p>
          <w:p w14:paraId="29329D08" w14:textId="77777777" w:rsidR="008B0F86" w:rsidRPr="00926C15" w:rsidRDefault="008B0F86" w:rsidP="00196841">
            <w:pPr>
              <w:pStyle w:val="Standard"/>
              <w:snapToGrid w:val="0"/>
              <w:spacing w:line="288" w:lineRule="auto"/>
              <w:rPr>
                <w:rFonts w:ascii="Garamond" w:hAnsi="Garamond" w:cstheme="minorHAnsi"/>
                <w:i/>
                <w:sz w:val="22"/>
                <w:szCs w:val="22"/>
              </w:rPr>
            </w:pPr>
          </w:p>
          <w:p w14:paraId="15BF01AB" w14:textId="77777777" w:rsidR="008B0F86" w:rsidRPr="00926C15" w:rsidRDefault="008B0F86" w:rsidP="00196841">
            <w:pPr>
              <w:pStyle w:val="Akapitzlist"/>
              <w:spacing w:after="0" w:line="288" w:lineRule="auto"/>
              <w:ind w:left="0"/>
              <w:rPr>
                <w:rFonts w:ascii="Garamond" w:eastAsia="Times New Roman" w:hAnsi="Garamond" w:cstheme="minorHAnsi"/>
              </w:rPr>
            </w:pPr>
            <w:r w:rsidRPr="00926C15">
              <w:rPr>
                <w:rFonts w:ascii="Garamond" w:hAnsi="Garamond" w:cstheme="minorHAnsi"/>
                <w:i/>
              </w:rPr>
              <w:lastRenderedPageBreak/>
              <w:t>uwaga (2) - Jako stałe wsparcie aplikacyjne rozumie się porady, konsultacje, wskazówki, itp. czynności niezbędne do wykorzystywania przez personel wszystkich zaoferowanych w aparacie opcji bez ponoszenia przez Zamawiającego dodatkowych kosztów.</w:t>
            </w:r>
          </w:p>
        </w:tc>
        <w:tc>
          <w:tcPr>
            <w:tcW w:w="1560" w:type="dxa"/>
            <w:tcBorders>
              <w:top w:val="single" w:sz="4" w:space="0" w:color="auto"/>
              <w:left w:val="single" w:sz="4" w:space="0" w:color="auto"/>
              <w:bottom w:val="single" w:sz="4" w:space="0" w:color="auto"/>
              <w:right w:val="single" w:sz="4" w:space="0" w:color="auto"/>
            </w:tcBorders>
            <w:vAlign w:val="center"/>
          </w:tcPr>
          <w:p w14:paraId="5BAFB4B7" w14:textId="77777777" w:rsidR="008B0F86" w:rsidRPr="00926C15" w:rsidRDefault="008B0F86" w:rsidP="00196841">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lastRenderedPageBreak/>
              <w:t>Tak</w:t>
            </w:r>
          </w:p>
        </w:tc>
        <w:tc>
          <w:tcPr>
            <w:tcW w:w="1842" w:type="dxa"/>
            <w:tcBorders>
              <w:top w:val="single" w:sz="4" w:space="0" w:color="auto"/>
              <w:left w:val="single" w:sz="4" w:space="0" w:color="auto"/>
              <w:bottom w:val="single" w:sz="4" w:space="0" w:color="auto"/>
              <w:right w:val="single" w:sz="4" w:space="0" w:color="auto"/>
            </w:tcBorders>
            <w:vAlign w:val="center"/>
          </w:tcPr>
          <w:p w14:paraId="7EB4C823" w14:textId="77777777" w:rsidR="008B0F86" w:rsidRPr="00926C15" w:rsidRDefault="008B0F86" w:rsidP="00196841">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786EE9FC" w14:textId="77777777" w:rsidR="008B0F86" w:rsidRPr="00926C15" w:rsidRDefault="008B0F86" w:rsidP="00196841">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8B0F86" w:rsidRPr="00926C15" w14:paraId="29934B51"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4EFF4FFA" w14:textId="77777777" w:rsidR="008B0F86" w:rsidRPr="00926C15" w:rsidRDefault="008B0F86" w:rsidP="008B0F86">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33AC0E60" w14:textId="77777777" w:rsidR="008B0F86" w:rsidRPr="00926C15" w:rsidRDefault="008B0F86" w:rsidP="00196841">
            <w:pPr>
              <w:pStyle w:val="Standard"/>
              <w:snapToGrid w:val="0"/>
              <w:spacing w:line="288" w:lineRule="auto"/>
              <w:rPr>
                <w:rFonts w:ascii="Garamond" w:hAnsi="Garamond" w:cstheme="minorHAnsi"/>
                <w:sz w:val="22"/>
                <w:szCs w:val="22"/>
              </w:rPr>
            </w:pPr>
            <w:r w:rsidRPr="00926C15">
              <w:rPr>
                <w:rFonts w:ascii="Garamond" w:hAnsi="Garamond" w:cstheme="minorHAnsi"/>
                <w:sz w:val="22"/>
                <w:szCs w:val="22"/>
              </w:rPr>
              <w:t>Szkolenia dla personelu technicznego (pracownicy Działu Aparatury – 2 osoby) z zakresu diagnostyki stanu technicznego i wykonywania czynności konserwacyjnych, naprawczych i przeglądowych; w razie potrzeby możliwość stałego wsparcia aplikacyjnego w początkowym okresie pracy urządzeń (dodatkowe szkolenie, dodatkowa grupa osób, konsultacje, itp., również 2 osoby) – potwierdzone certyfikatem</w:t>
            </w:r>
          </w:p>
          <w:p w14:paraId="6AB04992" w14:textId="77777777" w:rsidR="008B0F86" w:rsidRPr="00926C15" w:rsidRDefault="008B0F86" w:rsidP="00196841">
            <w:pPr>
              <w:pStyle w:val="Standard"/>
              <w:snapToGrid w:val="0"/>
              <w:spacing w:line="288" w:lineRule="auto"/>
              <w:rPr>
                <w:rFonts w:ascii="Garamond" w:hAnsi="Garamond" w:cstheme="minorHAnsi"/>
                <w:sz w:val="22"/>
                <w:szCs w:val="22"/>
              </w:rPr>
            </w:pPr>
          </w:p>
          <w:p w14:paraId="080357EF" w14:textId="77777777" w:rsidR="008B0F86" w:rsidRPr="00926C15" w:rsidRDefault="008B0F86" w:rsidP="00196841">
            <w:pPr>
              <w:pStyle w:val="Standard"/>
              <w:snapToGrid w:val="0"/>
              <w:spacing w:line="288" w:lineRule="auto"/>
              <w:rPr>
                <w:rFonts w:ascii="Garamond" w:hAnsi="Garamond" w:cstheme="minorHAnsi"/>
                <w:i/>
                <w:sz w:val="22"/>
                <w:szCs w:val="22"/>
              </w:rPr>
            </w:pPr>
            <w:r w:rsidRPr="00926C15">
              <w:rPr>
                <w:rFonts w:ascii="Garamond" w:hAnsi="Garamond" w:cstheme="minorHAnsi"/>
                <w:i/>
                <w:sz w:val="22"/>
                <w:szCs w:val="22"/>
              </w:rPr>
              <w:t>uwaga (1) - Należy przewidzieć szkolenia w wymiarze do 2 dni roboczych oraz zapewnić możliwość stałego wsparcia aplikacyjnego</w:t>
            </w:r>
          </w:p>
          <w:p w14:paraId="035122E7" w14:textId="77777777" w:rsidR="008B0F86" w:rsidRPr="00926C15" w:rsidRDefault="008B0F86" w:rsidP="00196841">
            <w:pPr>
              <w:pStyle w:val="Standard"/>
              <w:snapToGrid w:val="0"/>
              <w:spacing w:line="288" w:lineRule="auto"/>
              <w:rPr>
                <w:rFonts w:ascii="Garamond" w:hAnsi="Garamond" w:cstheme="minorHAnsi"/>
                <w:i/>
                <w:sz w:val="22"/>
                <w:szCs w:val="22"/>
              </w:rPr>
            </w:pPr>
          </w:p>
          <w:p w14:paraId="5AB49870" w14:textId="77777777" w:rsidR="008B0F86" w:rsidRPr="00926C15" w:rsidRDefault="008B0F86" w:rsidP="00196841">
            <w:pPr>
              <w:pStyle w:val="Standard"/>
              <w:snapToGrid w:val="0"/>
              <w:spacing w:line="288" w:lineRule="auto"/>
              <w:rPr>
                <w:rFonts w:ascii="Garamond" w:hAnsi="Garamond" w:cstheme="minorHAnsi"/>
                <w:i/>
                <w:sz w:val="22"/>
                <w:szCs w:val="22"/>
              </w:rPr>
            </w:pPr>
            <w:r w:rsidRPr="00926C15">
              <w:rPr>
                <w:rFonts w:ascii="Garamond" w:hAnsi="Garamond" w:cstheme="minorHAnsi"/>
                <w:i/>
                <w:sz w:val="22"/>
                <w:szCs w:val="22"/>
              </w:rPr>
              <w:t>uwaga (2) - Jako stałe wsparcie aplikacyjne rozumie się porady, konsultacje, wskazówki, itp. czynności niezbędne do wykorzystywania przez personel wszystkich zaoferowanych w aparacie opcji bez ponoszenia przez Zamawiającego dodatkowych kosztów.</w:t>
            </w:r>
          </w:p>
          <w:p w14:paraId="5D48D415" w14:textId="77777777" w:rsidR="008B0F86" w:rsidRPr="00926C15" w:rsidRDefault="008B0F86" w:rsidP="00196841">
            <w:pPr>
              <w:pStyle w:val="Standard"/>
              <w:snapToGrid w:val="0"/>
              <w:spacing w:line="288" w:lineRule="auto"/>
              <w:rPr>
                <w:rFonts w:ascii="Garamond" w:hAnsi="Garamond" w:cstheme="minorHAnsi"/>
                <w:i/>
                <w:sz w:val="22"/>
                <w:szCs w:val="22"/>
              </w:rPr>
            </w:pPr>
          </w:p>
          <w:p w14:paraId="4DFD20D7" w14:textId="77777777" w:rsidR="008B0F86" w:rsidRPr="00926C15" w:rsidRDefault="008B0F86" w:rsidP="00196841">
            <w:pPr>
              <w:pStyle w:val="Standard"/>
              <w:snapToGrid w:val="0"/>
              <w:spacing w:line="288" w:lineRule="auto"/>
              <w:rPr>
                <w:rFonts w:ascii="Garamond" w:hAnsi="Garamond" w:cstheme="minorHAnsi"/>
                <w:sz w:val="22"/>
                <w:szCs w:val="22"/>
              </w:rPr>
            </w:pPr>
            <w:r w:rsidRPr="00926C15">
              <w:rPr>
                <w:rFonts w:ascii="Garamond" w:hAnsi="Garamond" w:cstheme="minorHAnsi"/>
                <w:i/>
                <w:sz w:val="22"/>
                <w:szCs w:val="22"/>
              </w:rPr>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560" w:type="dxa"/>
            <w:tcBorders>
              <w:top w:val="single" w:sz="4" w:space="0" w:color="auto"/>
              <w:left w:val="single" w:sz="4" w:space="0" w:color="auto"/>
              <w:bottom w:val="single" w:sz="4" w:space="0" w:color="auto"/>
              <w:right w:val="single" w:sz="4" w:space="0" w:color="auto"/>
            </w:tcBorders>
            <w:vAlign w:val="center"/>
          </w:tcPr>
          <w:p w14:paraId="02E1B193" w14:textId="77777777" w:rsidR="008B0F86" w:rsidRPr="00926C15" w:rsidRDefault="008B0F86" w:rsidP="00196841">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2766033C" w14:textId="77777777" w:rsidR="008B0F86" w:rsidRPr="00926C15" w:rsidRDefault="008B0F86" w:rsidP="00196841">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0F96DC6F" w14:textId="77777777" w:rsidR="008B0F86" w:rsidRPr="00926C15" w:rsidRDefault="008B0F86" w:rsidP="00196841">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A27E18" w:rsidRPr="00926C15" w14:paraId="69BDC2EB"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12BD36B9" w14:textId="77777777" w:rsidR="00A27E18" w:rsidRPr="00926C15" w:rsidRDefault="00A27E18" w:rsidP="00A27E18">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vAlign w:val="center"/>
          </w:tcPr>
          <w:p w14:paraId="7FE917F1" w14:textId="04F7B1FB" w:rsidR="00A27E18" w:rsidRPr="00926C15" w:rsidRDefault="00A27E18" w:rsidP="00A27E18">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xml:space="preserve">Wsparcie </w:t>
            </w:r>
            <w:r w:rsidR="00455D76" w:rsidRPr="00926C15">
              <w:rPr>
                <w:rFonts w:ascii="Garamond" w:eastAsia="Times New Roman" w:hAnsi="Garamond" w:cs="Calibri"/>
                <w:color w:val="000000"/>
                <w:lang w:eastAsia="pl-PL"/>
              </w:rPr>
              <w:t>techniczne</w:t>
            </w:r>
            <w:r w:rsidRPr="00926C15">
              <w:rPr>
                <w:rFonts w:ascii="Garamond" w:eastAsia="Times New Roman" w:hAnsi="Garamond" w:cs="Calibri"/>
                <w:color w:val="000000"/>
                <w:lang w:eastAsia="pl-PL"/>
              </w:rPr>
              <w:t xml:space="preserve"> w postaci obecności przeszkolonego pracownika firmy w czasie pracy </w:t>
            </w:r>
            <w:r w:rsidR="00455D76" w:rsidRPr="00926C15">
              <w:rPr>
                <w:rFonts w:ascii="Garamond" w:eastAsia="Times New Roman" w:hAnsi="Garamond" w:cs="Calibri"/>
                <w:color w:val="000000"/>
                <w:lang w:eastAsia="pl-PL"/>
              </w:rPr>
              <w:t>pracowni</w:t>
            </w:r>
            <w:r w:rsidRPr="00926C15">
              <w:rPr>
                <w:rFonts w:ascii="Garamond" w:eastAsia="Times New Roman" w:hAnsi="Garamond" w:cs="Calibri"/>
                <w:color w:val="000000"/>
                <w:lang w:eastAsia="pl-PL"/>
              </w:rPr>
              <w:t xml:space="preserve"> </w:t>
            </w:r>
            <w:r w:rsidR="00455D76" w:rsidRPr="00926C15">
              <w:rPr>
                <w:rFonts w:ascii="Garamond" w:eastAsia="Times New Roman" w:hAnsi="Garamond" w:cs="Calibri"/>
                <w:color w:val="000000"/>
                <w:lang w:eastAsia="pl-PL"/>
              </w:rPr>
              <w:t>endoskopii</w:t>
            </w:r>
            <w:r w:rsidRPr="00926C15">
              <w:rPr>
                <w:rFonts w:ascii="Garamond" w:eastAsia="Times New Roman" w:hAnsi="Garamond" w:cs="Calibri"/>
                <w:color w:val="000000"/>
                <w:lang w:eastAsia="pl-PL"/>
              </w:rPr>
              <w:t xml:space="preserve"> w dni robocze w godzinach 8-15 przez okres 30 dni</w:t>
            </w:r>
          </w:p>
        </w:tc>
        <w:tc>
          <w:tcPr>
            <w:tcW w:w="1560" w:type="dxa"/>
            <w:tcBorders>
              <w:top w:val="single" w:sz="4" w:space="0" w:color="auto"/>
              <w:left w:val="single" w:sz="4" w:space="0" w:color="auto"/>
              <w:bottom w:val="single" w:sz="4" w:space="0" w:color="auto"/>
              <w:right w:val="single" w:sz="4" w:space="0" w:color="auto"/>
            </w:tcBorders>
            <w:vAlign w:val="center"/>
          </w:tcPr>
          <w:p w14:paraId="2C48765B" w14:textId="77777777" w:rsidR="00A27E18" w:rsidRPr="00926C15" w:rsidRDefault="00A27E18" w:rsidP="00A27E18">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72F159FF" w14:textId="77777777" w:rsidR="00A27E18" w:rsidRPr="00926C15" w:rsidRDefault="00A27E18" w:rsidP="00A27E18">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30167CC8" w14:textId="77777777" w:rsidR="00A27E18" w:rsidRPr="00926C15" w:rsidRDefault="00A27E18" w:rsidP="00A27E18">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A27E18" w:rsidRPr="00926C15" w14:paraId="224BB9CF"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2FEBAF67" w14:textId="77777777" w:rsidR="00A27E18" w:rsidRPr="00926C15" w:rsidRDefault="00A27E18" w:rsidP="00A27E18">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vAlign w:val="center"/>
          </w:tcPr>
          <w:p w14:paraId="7FB4C9D2" w14:textId="390D0C36" w:rsidR="00A27E18" w:rsidRPr="00926C15" w:rsidRDefault="00A27E18" w:rsidP="00A27E18">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xml:space="preserve">Wsparcie </w:t>
            </w:r>
            <w:r w:rsidR="00455D76" w:rsidRPr="00926C15">
              <w:rPr>
                <w:rFonts w:ascii="Garamond" w:eastAsia="Times New Roman" w:hAnsi="Garamond" w:cs="Calibri"/>
                <w:color w:val="000000"/>
                <w:lang w:eastAsia="pl-PL"/>
              </w:rPr>
              <w:t>techniczne</w:t>
            </w:r>
            <w:r w:rsidRPr="00926C15">
              <w:rPr>
                <w:rFonts w:ascii="Garamond" w:eastAsia="Times New Roman" w:hAnsi="Garamond" w:cs="Calibri"/>
                <w:color w:val="000000"/>
                <w:lang w:eastAsia="pl-PL"/>
              </w:rPr>
              <w:t xml:space="preserve"> w postaci obecności przeszkolonego pracownika firmy po okresie 3 miesięcy w czasie pracy </w:t>
            </w:r>
            <w:r w:rsidR="00455D76" w:rsidRPr="00926C15">
              <w:rPr>
                <w:rFonts w:ascii="Garamond" w:eastAsia="Times New Roman" w:hAnsi="Garamond" w:cs="Calibri"/>
                <w:color w:val="000000"/>
                <w:lang w:eastAsia="pl-PL"/>
              </w:rPr>
              <w:t>pracowni</w:t>
            </w:r>
            <w:r w:rsidRPr="00926C15">
              <w:rPr>
                <w:rFonts w:ascii="Garamond" w:eastAsia="Times New Roman" w:hAnsi="Garamond" w:cs="Calibri"/>
                <w:color w:val="000000"/>
                <w:lang w:eastAsia="pl-PL"/>
              </w:rPr>
              <w:t xml:space="preserve"> </w:t>
            </w:r>
            <w:r w:rsidR="00455D76" w:rsidRPr="00926C15">
              <w:rPr>
                <w:rFonts w:ascii="Garamond" w:eastAsia="Times New Roman" w:hAnsi="Garamond" w:cs="Calibri"/>
                <w:color w:val="000000"/>
                <w:lang w:eastAsia="pl-PL"/>
              </w:rPr>
              <w:t>endoskopii</w:t>
            </w:r>
            <w:r w:rsidRPr="00926C15">
              <w:rPr>
                <w:rFonts w:ascii="Garamond" w:eastAsia="Times New Roman" w:hAnsi="Garamond" w:cs="Calibri"/>
                <w:color w:val="000000"/>
                <w:lang w:eastAsia="pl-PL"/>
              </w:rPr>
              <w:t xml:space="preserve"> w dni robocze w godzinach 8-15 przez okres 15 dni</w:t>
            </w:r>
          </w:p>
        </w:tc>
        <w:tc>
          <w:tcPr>
            <w:tcW w:w="1560" w:type="dxa"/>
            <w:tcBorders>
              <w:top w:val="single" w:sz="4" w:space="0" w:color="auto"/>
              <w:left w:val="single" w:sz="4" w:space="0" w:color="auto"/>
              <w:bottom w:val="single" w:sz="4" w:space="0" w:color="auto"/>
              <w:right w:val="single" w:sz="4" w:space="0" w:color="auto"/>
            </w:tcBorders>
            <w:vAlign w:val="center"/>
          </w:tcPr>
          <w:p w14:paraId="55AF8176" w14:textId="77777777" w:rsidR="00A27E18" w:rsidRPr="00926C15" w:rsidRDefault="00A27E18" w:rsidP="00A27E18">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49067597" w14:textId="77777777" w:rsidR="00A27E18" w:rsidRPr="00926C15" w:rsidRDefault="00A27E18" w:rsidP="00A27E18">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17DA0703" w14:textId="77777777" w:rsidR="00A27E18" w:rsidRPr="00926C15" w:rsidRDefault="00A27E18" w:rsidP="00A27E18">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A27E18" w:rsidRPr="00926C15" w14:paraId="34BCC066"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4E240B1F" w14:textId="77777777" w:rsidR="00A27E18" w:rsidRPr="00926C15" w:rsidRDefault="00A27E18" w:rsidP="00A27E18">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vAlign w:val="center"/>
          </w:tcPr>
          <w:p w14:paraId="57CB84B1" w14:textId="51634FE8" w:rsidR="00A27E18" w:rsidRPr="00926C15" w:rsidRDefault="00A27E18" w:rsidP="00A27E18">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xml:space="preserve">Wsparcie </w:t>
            </w:r>
            <w:r w:rsidR="00455D76" w:rsidRPr="00926C15">
              <w:rPr>
                <w:rFonts w:ascii="Garamond" w:eastAsia="Times New Roman" w:hAnsi="Garamond" w:cs="Calibri"/>
                <w:color w:val="000000"/>
                <w:lang w:eastAsia="pl-PL"/>
              </w:rPr>
              <w:t>techniczne</w:t>
            </w:r>
            <w:r w:rsidRPr="00926C15">
              <w:rPr>
                <w:rFonts w:ascii="Garamond" w:eastAsia="Times New Roman" w:hAnsi="Garamond" w:cs="Calibri"/>
                <w:color w:val="000000"/>
                <w:lang w:eastAsia="pl-PL"/>
              </w:rPr>
              <w:t xml:space="preserve"> w postaci obecności przeszkolonego pracownika firmy po okresie 6 miesięcy w czasie pracy </w:t>
            </w:r>
            <w:r w:rsidR="00455D76" w:rsidRPr="00926C15">
              <w:rPr>
                <w:rFonts w:ascii="Garamond" w:eastAsia="Times New Roman" w:hAnsi="Garamond" w:cs="Calibri"/>
                <w:color w:val="000000"/>
                <w:lang w:eastAsia="pl-PL"/>
              </w:rPr>
              <w:t>pracowni</w:t>
            </w:r>
            <w:r w:rsidRPr="00926C15">
              <w:rPr>
                <w:rFonts w:ascii="Garamond" w:eastAsia="Times New Roman" w:hAnsi="Garamond" w:cs="Calibri"/>
                <w:color w:val="000000"/>
                <w:lang w:eastAsia="pl-PL"/>
              </w:rPr>
              <w:t xml:space="preserve"> </w:t>
            </w:r>
            <w:r w:rsidR="00455D76" w:rsidRPr="00926C15">
              <w:rPr>
                <w:rFonts w:ascii="Garamond" w:eastAsia="Times New Roman" w:hAnsi="Garamond" w:cs="Calibri"/>
                <w:color w:val="000000"/>
                <w:lang w:eastAsia="pl-PL"/>
              </w:rPr>
              <w:t>endoskopii</w:t>
            </w:r>
            <w:r w:rsidRPr="00926C15">
              <w:rPr>
                <w:rFonts w:ascii="Garamond" w:eastAsia="Times New Roman" w:hAnsi="Garamond" w:cs="Calibri"/>
                <w:color w:val="000000"/>
                <w:lang w:eastAsia="pl-PL"/>
              </w:rPr>
              <w:t xml:space="preserve"> w dni robocze w godzinach 8-15 przez okres 15 dni</w:t>
            </w:r>
          </w:p>
        </w:tc>
        <w:tc>
          <w:tcPr>
            <w:tcW w:w="1560" w:type="dxa"/>
            <w:tcBorders>
              <w:top w:val="single" w:sz="4" w:space="0" w:color="auto"/>
              <w:left w:val="single" w:sz="4" w:space="0" w:color="auto"/>
              <w:bottom w:val="single" w:sz="4" w:space="0" w:color="auto"/>
              <w:right w:val="single" w:sz="4" w:space="0" w:color="auto"/>
            </w:tcBorders>
            <w:vAlign w:val="center"/>
          </w:tcPr>
          <w:p w14:paraId="35AE71BD" w14:textId="77777777" w:rsidR="00A27E18" w:rsidRPr="00926C15" w:rsidRDefault="00A27E18" w:rsidP="00A27E18">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004E27AC" w14:textId="77777777" w:rsidR="00A27E18" w:rsidRPr="00926C15" w:rsidRDefault="00A27E18" w:rsidP="00A27E18">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515493F3" w14:textId="77777777" w:rsidR="00A27E18" w:rsidRPr="00926C15" w:rsidRDefault="00A27E18" w:rsidP="00A27E18">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A27E18" w:rsidRPr="00926C15" w14:paraId="43957814"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482DD93A" w14:textId="77777777" w:rsidR="00A27E18" w:rsidRPr="00926C15" w:rsidRDefault="00A27E18" w:rsidP="00A27E18">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vAlign w:val="center"/>
          </w:tcPr>
          <w:p w14:paraId="21F36D8C" w14:textId="1DE1583C" w:rsidR="00A27E18" w:rsidRPr="00926C15" w:rsidRDefault="00A27E18" w:rsidP="00A27E18">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xml:space="preserve">Wykonanie audytu weryfikującego prawidłową eksploatację sprzętu endoskopowego po okresie 6 miesięcy od daty uruchomienia </w:t>
            </w:r>
            <w:r w:rsidR="00455D76" w:rsidRPr="00926C15">
              <w:rPr>
                <w:rFonts w:ascii="Garamond" w:eastAsia="Times New Roman" w:hAnsi="Garamond" w:cs="Calibri"/>
                <w:color w:val="000000"/>
                <w:lang w:eastAsia="pl-PL"/>
              </w:rPr>
              <w:t>pracowni</w:t>
            </w:r>
          </w:p>
        </w:tc>
        <w:tc>
          <w:tcPr>
            <w:tcW w:w="1560" w:type="dxa"/>
            <w:tcBorders>
              <w:top w:val="single" w:sz="4" w:space="0" w:color="auto"/>
              <w:left w:val="single" w:sz="4" w:space="0" w:color="auto"/>
              <w:bottom w:val="single" w:sz="4" w:space="0" w:color="auto"/>
              <w:right w:val="single" w:sz="4" w:space="0" w:color="auto"/>
            </w:tcBorders>
            <w:vAlign w:val="center"/>
          </w:tcPr>
          <w:p w14:paraId="12BE67C8" w14:textId="77777777" w:rsidR="00A27E18" w:rsidRPr="00926C15" w:rsidRDefault="00A27E18" w:rsidP="00A27E18">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2DA027EB" w14:textId="77777777" w:rsidR="00A27E18" w:rsidRPr="00926C15" w:rsidRDefault="00A27E18" w:rsidP="00A27E18">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7428280D" w14:textId="77777777" w:rsidR="00A27E18" w:rsidRPr="00926C15" w:rsidRDefault="00A27E18" w:rsidP="00A27E18">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A27E18" w:rsidRPr="00926C15" w14:paraId="75BF566D"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582C6CC2" w14:textId="77777777" w:rsidR="00A27E18" w:rsidRPr="00926C15" w:rsidRDefault="00A27E18" w:rsidP="00A27E18">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5381BDB1" w14:textId="77777777" w:rsidR="00A27E18" w:rsidRDefault="00A27E18" w:rsidP="00A27E18">
            <w:pPr>
              <w:pStyle w:val="Standard"/>
              <w:snapToGrid w:val="0"/>
              <w:spacing w:line="288" w:lineRule="auto"/>
              <w:rPr>
                <w:rFonts w:ascii="Garamond" w:hAnsi="Garamond" w:cstheme="minorHAnsi"/>
                <w:sz w:val="22"/>
                <w:szCs w:val="22"/>
              </w:rPr>
            </w:pPr>
            <w:r w:rsidRPr="00926C15">
              <w:rPr>
                <w:rFonts w:ascii="Garamond" w:hAnsi="Garamond" w:cstheme="minorHAnsi"/>
                <w:sz w:val="22"/>
                <w:szCs w:val="22"/>
              </w:rPr>
              <w:t>Każdy aparat jest lub będzie pozbawiony kodów serwisowych i innych zabezpieczeń, które po upływie okresu gwarancji utrudniałyby dostęp do aparatu i jego serwisowanie pracownikom technicznym Zamawiającego lub innemu wykonawcy usług serwisowych, niż tzw. autoryzowany serwis producenta (dot. wykonywania przeglądów, napraw z wymianą części, instalacji urządzeń peryferyjnych, akcesoriów, przystawek, itd.).</w:t>
            </w:r>
          </w:p>
          <w:p w14:paraId="3B5531FB" w14:textId="08D74276" w:rsidR="002B5914" w:rsidRPr="002B5914" w:rsidRDefault="002B5914" w:rsidP="00A27E18">
            <w:pPr>
              <w:pStyle w:val="Standard"/>
              <w:snapToGrid w:val="0"/>
              <w:spacing w:line="288" w:lineRule="auto"/>
              <w:rPr>
                <w:rFonts w:ascii="Garamond" w:hAnsi="Garamond" w:cstheme="minorHAnsi"/>
                <w:sz w:val="22"/>
                <w:szCs w:val="22"/>
              </w:rPr>
            </w:pPr>
            <w:bookmarkStart w:id="0" w:name="_GoBack"/>
            <w:r w:rsidRPr="002B5914">
              <w:rPr>
                <w:rFonts w:ascii="Garamond" w:hAnsi="Garamond" w:cstheme="minorHAnsi"/>
                <w:color w:val="FF0000"/>
                <w:sz w:val="22"/>
                <w:szCs w:val="22"/>
              </w:rPr>
              <w:t>Zamawiający dopuszcza także do postępowania urządzenia z zabezpieczeniami umożliwiającymi czynności diagnostyczne i serwisowe opisane w podstawowej dokumentacji serwisowej pod warunkiem, że oferent aparatu zrealizuje szkolenie dla pracownika Zamawiającego w zakresie serwisowania dostarczonego wyrobu (specjalistyczne szkolenie zawierające przekazanie dokumentacji serwisowej i/lub oprogramowania serwisowego, zapewniające podstawową diagnostykę urządzenia, wykonywanie drobnych napraw, regulacji, kalibracji). </w:t>
            </w:r>
            <w:bookmarkEnd w:id="0"/>
          </w:p>
        </w:tc>
        <w:tc>
          <w:tcPr>
            <w:tcW w:w="1560" w:type="dxa"/>
            <w:tcBorders>
              <w:top w:val="single" w:sz="4" w:space="0" w:color="auto"/>
              <w:left w:val="single" w:sz="4" w:space="0" w:color="auto"/>
              <w:bottom w:val="single" w:sz="4" w:space="0" w:color="auto"/>
              <w:right w:val="single" w:sz="4" w:space="0" w:color="auto"/>
            </w:tcBorders>
            <w:vAlign w:val="center"/>
          </w:tcPr>
          <w:p w14:paraId="4E6B4C6A" w14:textId="77777777" w:rsidR="00A27E18" w:rsidRPr="00926C15" w:rsidRDefault="00A27E18" w:rsidP="00A27E18">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055F5D5F" w14:textId="77777777" w:rsidR="00A27E18" w:rsidRPr="00926C15" w:rsidRDefault="00A27E18" w:rsidP="00A27E18">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368DB757" w14:textId="77777777" w:rsidR="00A27E18" w:rsidRPr="00926C15" w:rsidRDefault="00A27E18" w:rsidP="00A27E18">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A27E18" w:rsidRPr="00926C15" w14:paraId="26714818"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48637AEC" w14:textId="77777777" w:rsidR="00A27E18" w:rsidRPr="00926C15" w:rsidRDefault="00A27E18" w:rsidP="00A27E18">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265A9BAC" w14:textId="5F37CCAB" w:rsidR="00A27E18" w:rsidRDefault="00A27E18" w:rsidP="00A27E18">
            <w:pPr>
              <w:pStyle w:val="Standard"/>
              <w:snapToGrid w:val="0"/>
              <w:spacing w:line="288" w:lineRule="auto"/>
              <w:rPr>
                <w:rFonts w:ascii="Garamond" w:hAnsi="Garamond" w:cstheme="minorHAnsi"/>
                <w:sz w:val="22"/>
                <w:szCs w:val="22"/>
              </w:rPr>
            </w:pPr>
            <w:r w:rsidRPr="00926C15">
              <w:rPr>
                <w:rFonts w:ascii="Garamond" w:hAnsi="Garamond" w:cstheme="minorHAnsi"/>
                <w:sz w:val="22"/>
                <w:szCs w:val="22"/>
              </w:rPr>
              <w:t xml:space="preserve">Dokumentacja serwisowa i/lub oprogramowanie serwisowe </w:t>
            </w:r>
            <w:r w:rsidR="00D772BB" w:rsidRPr="004567D4">
              <w:rPr>
                <w:rFonts w:ascii="Garamond" w:hAnsi="Garamond" w:cstheme="minorHAnsi"/>
                <w:color w:val="FF0000"/>
                <w:sz w:val="22"/>
                <w:szCs w:val="22"/>
              </w:rPr>
              <w:t>i/lub instrukcja obsługi</w:t>
            </w:r>
            <w:r w:rsidR="00D772BB">
              <w:rPr>
                <w:rFonts w:ascii="Garamond" w:hAnsi="Garamond" w:cstheme="minorHAnsi"/>
                <w:sz w:val="22"/>
                <w:szCs w:val="22"/>
              </w:rPr>
              <w:t xml:space="preserve"> </w:t>
            </w:r>
            <w:r w:rsidRPr="00926C15">
              <w:rPr>
                <w:rFonts w:ascii="Garamond" w:hAnsi="Garamond" w:cstheme="minorHAnsi"/>
                <w:sz w:val="22"/>
                <w:szCs w:val="22"/>
              </w:rPr>
              <w:t xml:space="preserve">na potrzeby Zamawiającego (dokumentacja zapewni </w:t>
            </w:r>
            <w:r w:rsidR="00D772BB" w:rsidRPr="004567D4">
              <w:rPr>
                <w:rFonts w:ascii="Garamond" w:hAnsi="Garamond" w:cstheme="minorHAnsi"/>
                <w:color w:val="FF0000"/>
                <w:sz w:val="22"/>
                <w:szCs w:val="22"/>
              </w:rPr>
              <w:t xml:space="preserve">podstawową lub </w:t>
            </w:r>
            <w:r w:rsidRPr="00926C15">
              <w:rPr>
                <w:rFonts w:ascii="Garamond" w:hAnsi="Garamond" w:cstheme="minorHAnsi"/>
                <w:sz w:val="22"/>
                <w:szCs w:val="22"/>
              </w:rPr>
              <w:t>pełną diagnostykę urządzenia, wykonywanie drobnych napraw, regulacji, kalibracji, etc.)</w:t>
            </w:r>
            <w:r w:rsidR="004567D4">
              <w:rPr>
                <w:rFonts w:ascii="Garamond" w:hAnsi="Garamond" w:cstheme="minorHAnsi"/>
                <w:sz w:val="22"/>
                <w:szCs w:val="22"/>
              </w:rPr>
              <w:t>.</w:t>
            </w:r>
          </w:p>
          <w:p w14:paraId="2B6F9C28" w14:textId="63F4A96A" w:rsidR="007D4C1D" w:rsidRPr="007D4C1D" w:rsidRDefault="007D4C1D" w:rsidP="00A27E18">
            <w:pPr>
              <w:pStyle w:val="Standard"/>
              <w:snapToGrid w:val="0"/>
              <w:spacing w:line="288" w:lineRule="auto"/>
              <w:rPr>
                <w:rFonts w:ascii="Garamond" w:hAnsi="Garamond" w:cstheme="minorHAnsi"/>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73C67E00" w14:textId="77777777" w:rsidR="00A27E18" w:rsidRPr="00926C15" w:rsidRDefault="00A27E18" w:rsidP="00A27E18">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20DCAD2E" w14:textId="77777777" w:rsidR="00A27E18" w:rsidRPr="00926C15" w:rsidRDefault="00A27E18" w:rsidP="00A27E18">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4CEC75D5" w14:textId="77777777" w:rsidR="00A27E18" w:rsidRPr="00926C15" w:rsidRDefault="00A27E18" w:rsidP="00A27E18">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A27E18" w:rsidRPr="00926C15" w14:paraId="160F2794"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62E780C8" w14:textId="7D12C9DB" w:rsidR="00A27E18" w:rsidRPr="00926C15" w:rsidRDefault="00A27E18" w:rsidP="00A27E18">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66445E1B" w14:textId="77777777" w:rsidR="00A27E18" w:rsidRPr="00926C15" w:rsidRDefault="00A27E18" w:rsidP="00A27E18">
            <w:pPr>
              <w:pStyle w:val="Standard"/>
              <w:snapToGrid w:val="0"/>
              <w:spacing w:line="288" w:lineRule="auto"/>
              <w:rPr>
                <w:rFonts w:ascii="Garamond" w:hAnsi="Garamond" w:cstheme="minorHAnsi"/>
                <w:sz w:val="22"/>
                <w:szCs w:val="22"/>
              </w:rPr>
            </w:pPr>
            <w:r w:rsidRPr="00926C15">
              <w:rPr>
                <w:rFonts w:ascii="Garamond" w:hAnsi="Garamond" w:cstheme="minorHAnsi"/>
                <w:sz w:val="22"/>
                <w:szCs w:val="22"/>
              </w:rPr>
              <w:t>Instrukcja obsługi w języku polskim w formie elektronicznej i drukowanej.</w:t>
            </w:r>
          </w:p>
        </w:tc>
        <w:tc>
          <w:tcPr>
            <w:tcW w:w="1560" w:type="dxa"/>
            <w:tcBorders>
              <w:top w:val="single" w:sz="4" w:space="0" w:color="auto"/>
              <w:left w:val="single" w:sz="4" w:space="0" w:color="auto"/>
              <w:bottom w:val="single" w:sz="4" w:space="0" w:color="auto"/>
              <w:right w:val="single" w:sz="4" w:space="0" w:color="auto"/>
            </w:tcBorders>
            <w:vAlign w:val="center"/>
          </w:tcPr>
          <w:p w14:paraId="67DB2FC3" w14:textId="77777777" w:rsidR="00A27E18" w:rsidRPr="00926C15" w:rsidRDefault="00A27E18" w:rsidP="00A27E18">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5EC432A4" w14:textId="77777777" w:rsidR="00A27E18" w:rsidRPr="00926C15" w:rsidRDefault="00A27E18" w:rsidP="00A27E18">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27D79F83" w14:textId="77777777" w:rsidR="00A27E18" w:rsidRPr="00926C15" w:rsidRDefault="00A27E18" w:rsidP="00A27E18">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bl>
    <w:p w14:paraId="5E6E1B13" w14:textId="77777777" w:rsidR="005557CD" w:rsidRPr="00926C15" w:rsidRDefault="005557CD" w:rsidP="00AB7CE3">
      <w:pPr>
        <w:spacing w:line="288" w:lineRule="auto"/>
        <w:rPr>
          <w:rFonts w:ascii="Garamond" w:hAnsi="Garamond"/>
        </w:rPr>
      </w:pPr>
    </w:p>
    <w:sectPr w:rsidR="005557CD" w:rsidRPr="00926C15" w:rsidSect="00C10424">
      <w:headerReference w:type="default" r:id="rId8"/>
      <w:footerReference w:type="default" r:id="rId9"/>
      <w:pgSz w:w="16838" w:h="11906" w:orient="landscape"/>
      <w:pgMar w:top="1276"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84C9C" w14:textId="77777777" w:rsidR="00206F7E" w:rsidRDefault="00206F7E" w:rsidP="00972814">
      <w:pPr>
        <w:spacing w:after="0" w:line="240" w:lineRule="auto"/>
      </w:pPr>
      <w:r>
        <w:separator/>
      </w:r>
    </w:p>
  </w:endnote>
  <w:endnote w:type="continuationSeparator" w:id="0">
    <w:p w14:paraId="45891EB2" w14:textId="77777777" w:rsidR="00206F7E" w:rsidRDefault="00206F7E" w:rsidP="0097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Arial Unicode MS"/>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77937"/>
      <w:docPartObj>
        <w:docPartGallery w:val="Page Numbers (Bottom of Page)"/>
        <w:docPartUnique/>
      </w:docPartObj>
    </w:sdtPr>
    <w:sdtEndPr/>
    <w:sdtContent>
      <w:p w14:paraId="0B3B1379" w14:textId="463396BA" w:rsidR="00D721C4" w:rsidRDefault="00D721C4">
        <w:pPr>
          <w:pStyle w:val="Stopka"/>
          <w:jc w:val="right"/>
        </w:pPr>
        <w:r>
          <w:fldChar w:fldCharType="begin"/>
        </w:r>
        <w:r>
          <w:instrText>PAGE   \* MERGEFORMAT</w:instrText>
        </w:r>
        <w:r>
          <w:fldChar w:fldCharType="separate"/>
        </w:r>
        <w:r w:rsidR="002B5914">
          <w:rPr>
            <w:noProof/>
          </w:rPr>
          <w:t>55</w:t>
        </w:r>
        <w:r>
          <w:fldChar w:fldCharType="end"/>
        </w:r>
      </w:p>
    </w:sdtContent>
  </w:sdt>
  <w:p w14:paraId="7466BD67" w14:textId="77777777" w:rsidR="00D721C4" w:rsidRDefault="00D721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F1D00" w14:textId="77777777" w:rsidR="00206F7E" w:rsidRDefault="00206F7E" w:rsidP="00972814">
      <w:pPr>
        <w:spacing w:after="0" w:line="240" w:lineRule="auto"/>
      </w:pPr>
      <w:r>
        <w:separator/>
      </w:r>
    </w:p>
  </w:footnote>
  <w:footnote w:type="continuationSeparator" w:id="0">
    <w:p w14:paraId="3542A609" w14:textId="77777777" w:rsidR="00206F7E" w:rsidRDefault="00206F7E" w:rsidP="00972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E9370" w14:textId="77777777" w:rsidR="00D721C4" w:rsidRDefault="00D721C4" w:rsidP="00AF7F07">
    <w:pPr>
      <w:pStyle w:val="Nagwek"/>
      <w:tabs>
        <w:tab w:val="center" w:pos="7002"/>
        <w:tab w:val="right" w:pos="14004"/>
      </w:tabs>
      <w:jc w:val="center"/>
    </w:pPr>
    <w:r>
      <w:rPr>
        <w:noProof/>
        <w:lang w:eastAsia="pl-PL"/>
      </w:rPr>
      <w:drawing>
        <wp:inline distT="0" distB="0" distL="0" distR="0" wp14:anchorId="0DC59447" wp14:editId="6FD62827">
          <wp:extent cx="7578090" cy="743585"/>
          <wp:effectExtent l="0" t="0" r="381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7435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C1B72"/>
    <w:multiLevelType w:val="multilevel"/>
    <w:tmpl w:val="654EB84C"/>
    <w:lvl w:ilvl="0">
      <w:start w:val="5"/>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140"/>
        </w:tabs>
        <w:ind w:left="1140" w:hanging="360"/>
      </w:pPr>
      <w:rPr>
        <w:rFonts w:ascii="Courier New" w:hAnsi="Courier New" w:cs="Times New Roman"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Times New Roman"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Times New Roman" w:hint="default"/>
      </w:rPr>
    </w:lvl>
    <w:lvl w:ilvl="8">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3F12A1F"/>
    <w:multiLevelType w:val="hybridMultilevel"/>
    <w:tmpl w:val="592073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666"/>
    <w:rsid w:val="00016E40"/>
    <w:rsid w:val="00032DA0"/>
    <w:rsid w:val="000366F6"/>
    <w:rsid w:val="0004323E"/>
    <w:rsid w:val="000435EB"/>
    <w:rsid w:val="000475BF"/>
    <w:rsid w:val="00055BAB"/>
    <w:rsid w:val="00056466"/>
    <w:rsid w:val="00064A73"/>
    <w:rsid w:val="00065089"/>
    <w:rsid w:val="000725F3"/>
    <w:rsid w:val="0007391A"/>
    <w:rsid w:val="000903B5"/>
    <w:rsid w:val="00092FC7"/>
    <w:rsid w:val="000C0B33"/>
    <w:rsid w:val="000C46BF"/>
    <w:rsid w:val="000D1E05"/>
    <w:rsid w:val="000D4B01"/>
    <w:rsid w:val="000D5E73"/>
    <w:rsid w:val="000F340F"/>
    <w:rsid w:val="001036B8"/>
    <w:rsid w:val="00105D4E"/>
    <w:rsid w:val="0010706C"/>
    <w:rsid w:val="00107397"/>
    <w:rsid w:val="001204C1"/>
    <w:rsid w:val="00124F79"/>
    <w:rsid w:val="00135DB9"/>
    <w:rsid w:val="00137473"/>
    <w:rsid w:val="00141730"/>
    <w:rsid w:val="00143D19"/>
    <w:rsid w:val="001448A2"/>
    <w:rsid w:val="0014619C"/>
    <w:rsid w:val="001725F6"/>
    <w:rsid w:val="00185D9D"/>
    <w:rsid w:val="00196841"/>
    <w:rsid w:val="001968BF"/>
    <w:rsid w:val="001A12FF"/>
    <w:rsid w:val="001A15E2"/>
    <w:rsid w:val="001B40E1"/>
    <w:rsid w:val="001B5F4A"/>
    <w:rsid w:val="001D75A3"/>
    <w:rsid w:val="001E4D7C"/>
    <w:rsid w:val="001E6034"/>
    <w:rsid w:val="001E775A"/>
    <w:rsid w:val="00206F7E"/>
    <w:rsid w:val="002078D3"/>
    <w:rsid w:val="0021122D"/>
    <w:rsid w:val="00216AFA"/>
    <w:rsid w:val="00216EDD"/>
    <w:rsid w:val="00224C02"/>
    <w:rsid w:val="00262ECC"/>
    <w:rsid w:val="002630CB"/>
    <w:rsid w:val="00271787"/>
    <w:rsid w:val="00284382"/>
    <w:rsid w:val="002A6778"/>
    <w:rsid w:val="002A7B38"/>
    <w:rsid w:val="002B5914"/>
    <w:rsid w:val="002B7CEC"/>
    <w:rsid w:val="002C54E4"/>
    <w:rsid w:val="002C56F2"/>
    <w:rsid w:val="002D7386"/>
    <w:rsid w:val="002E2E6A"/>
    <w:rsid w:val="002E3478"/>
    <w:rsid w:val="002E65DD"/>
    <w:rsid w:val="002E7B60"/>
    <w:rsid w:val="002F2340"/>
    <w:rsid w:val="002F3036"/>
    <w:rsid w:val="002F5DD2"/>
    <w:rsid w:val="0030038B"/>
    <w:rsid w:val="00313AD5"/>
    <w:rsid w:val="00315CFA"/>
    <w:rsid w:val="00316C33"/>
    <w:rsid w:val="00321E44"/>
    <w:rsid w:val="00326BB0"/>
    <w:rsid w:val="0033153C"/>
    <w:rsid w:val="00342CD2"/>
    <w:rsid w:val="003539DF"/>
    <w:rsid w:val="00364AF7"/>
    <w:rsid w:val="003716B6"/>
    <w:rsid w:val="00372AE3"/>
    <w:rsid w:val="003808C1"/>
    <w:rsid w:val="003821BC"/>
    <w:rsid w:val="0038730B"/>
    <w:rsid w:val="003B41C2"/>
    <w:rsid w:val="003C6163"/>
    <w:rsid w:val="003D1DC5"/>
    <w:rsid w:val="003D4429"/>
    <w:rsid w:val="003E2FFF"/>
    <w:rsid w:val="00420598"/>
    <w:rsid w:val="00421F59"/>
    <w:rsid w:val="004332E1"/>
    <w:rsid w:val="00435E19"/>
    <w:rsid w:val="00440B28"/>
    <w:rsid w:val="00444FC5"/>
    <w:rsid w:val="00447DDE"/>
    <w:rsid w:val="00455D76"/>
    <w:rsid w:val="004567D4"/>
    <w:rsid w:val="00467780"/>
    <w:rsid w:val="00467899"/>
    <w:rsid w:val="00475D9B"/>
    <w:rsid w:val="00477E44"/>
    <w:rsid w:val="00480084"/>
    <w:rsid w:val="004858D0"/>
    <w:rsid w:val="00492255"/>
    <w:rsid w:val="004A5281"/>
    <w:rsid w:val="004B23FC"/>
    <w:rsid w:val="004C0338"/>
    <w:rsid w:val="004D5AD7"/>
    <w:rsid w:val="0050412F"/>
    <w:rsid w:val="00504219"/>
    <w:rsid w:val="00512C99"/>
    <w:rsid w:val="005136F9"/>
    <w:rsid w:val="00520180"/>
    <w:rsid w:val="005207F8"/>
    <w:rsid w:val="00537C44"/>
    <w:rsid w:val="00546E7A"/>
    <w:rsid w:val="005500C9"/>
    <w:rsid w:val="00550CA5"/>
    <w:rsid w:val="00554AA1"/>
    <w:rsid w:val="005557CD"/>
    <w:rsid w:val="0056096A"/>
    <w:rsid w:val="0057276B"/>
    <w:rsid w:val="00585B5C"/>
    <w:rsid w:val="0058777E"/>
    <w:rsid w:val="005A2DE8"/>
    <w:rsid w:val="005E1C33"/>
    <w:rsid w:val="005E4941"/>
    <w:rsid w:val="00606666"/>
    <w:rsid w:val="006204BD"/>
    <w:rsid w:val="00627DA7"/>
    <w:rsid w:val="00640C9A"/>
    <w:rsid w:val="00642798"/>
    <w:rsid w:val="00656F3C"/>
    <w:rsid w:val="00665771"/>
    <w:rsid w:val="006731DF"/>
    <w:rsid w:val="00677339"/>
    <w:rsid w:val="006906A2"/>
    <w:rsid w:val="006A16DE"/>
    <w:rsid w:val="006A2699"/>
    <w:rsid w:val="006C0205"/>
    <w:rsid w:val="006D33A3"/>
    <w:rsid w:val="006D453A"/>
    <w:rsid w:val="006D4A1D"/>
    <w:rsid w:val="006F660A"/>
    <w:rsid w:val="007045FF"/>
    <w:rsid w:val="0073479C"/>
    <w:rsid w:val="0074546C"/>
    <w:rsid w:val="007614FC"/>
    <w:rsid w:val="00773094"/>
    <w:rsid w:val="0078094C"/>
    <w:rsid w:val="007827DA"/>
    <w:rsid w:val="00792A5A"/>
    <w:rsid w:val="0079373B"/>
    <w:rsid w:val="007A1D18"/>
    <w:rsid w:val="007A5C6D"/>
    <w:rsid w:val="007C3EEF"/>
    <w:rsid w:val="007D4C1D"/>
    <w:rsid w:val="007E1713"/>
    <w:rsid w:val="008124A9"/>
    <w:rsid w:val="0083187C"/>
    <w:rsid w:val="00843E82"/>
    <w:rsid w:val="00843F63"/>
    <w:rsid w:val="00844211"/>
    <w:rsid w:val="00853E54"/>
    <w:rsid w:val="00856F22"/>
    <w:rsid w:val="00860046"/>
    <w:rsid w:val="008702B0"/>
    <w:rsid w:val="008728EC"/>
    <w:rsid w:val="00873BCF"/>
    <w:rsid w:val="00874B94"/>
    <w:rsid w:val="00890979"/>
    <w:rsid w:val="008A5A01"/>
    <w:rsid w:val="008A75DB"/>
    <w:rsid w:val="008B0F86"/>
    <w:rsid w:val="008B455F"/>
    <w:rsid w:val="008C66B1"/>
    <w:rsid w:val="008D226C"/>
    <w:rsid w:val="008D273E"/>
    <w:rsid w:val="008E63DF"/>
    <w:rsid w:val="008F1C5F"/>
    <w:rsid w:val="008F2398"/>
    <w:rsid w:val="008F3BFC"/>
    <w:rsid w:val="008F6435"/>
    <w:rsid w:val="008F7FE0"/>
    <w:rsid w:val="00912EA3"/>
    <w:rsid w:val="00923279"/>
    <w:rsid w:val="00926C15"/>
    <w:rsid w:val="00933D3A"/>
    <w:rsid w:val="00935683"/>
    <w:rsid w:val="0094498B"/>
    <w:rsid w:val="009546BC"/>
    <w:rsid w:val="00955267"/>
    <w:rsid w:val="009630E4"/>
    <w:rsid w:val="009638F6"/>
    <w:rsid w:val="00972814"/>
    <w:rsid w:val="00992215"/>
    <w:rsid w:val="009A7C25"/>
    <w:rsid w:val="009B0E66"/>
    <w:rsid w:val="009B45D4"/>
    <w:rsid w:val="009B65E4"/>
    <w:rsid w:val="009C4422"/>
    <w:rsid w:val="009D2DD9"/>
    <w:rsid w:val="009E5EF7"/>
    <w:rsid w:val="00A10FD1"/>
    <w:rsid w:val="00A17C0D"/>
    <w:rsid w:val="00A27E18"/>
    <w:rsid w:val="00A33307"/>
    <w:rsid w:val="00A357B7"/>
    <w:rsid w:val="00A36FFF"/>
    <w:rsid w:val="00A416BC"/>
    <w:rsid w:val="00A553C2"/>
    <w:rsid w:val="00A567C1"/>
    <w:rsid w:val="00A65F24"/>
    <w:rsid w:val="00A721E3"/>
    <w:rsid w:val="00A80BD5"/>
    <w:rsid w:val="00A85F8E"/>
    <w:rsid w:val="00A902F1"/>
    <w:rsid w:val="00AA470B"/>
    <w:rsid w:val="00AB7CE3"/>
    <w:rsid w:val="00AC05E7"/>
    <w:rsid w:val="00AC36B8"/>
    <w:rsid w:val="00AE0685"/>
    <w:rsid w:val="00AE0C06"/>
    <w:rsid w:val="00AF7F07"/>
    <w:rsid w:val="00B00C9E"/>
    <w:rsid w:val="00B0210A"/>
    <w:rsid w:val="00B02A84"/>
    <w:rsid w:val="00B0473B"/>
    <w:rsid w:val="00B12C44"/>
    <w:rsid w:val="00B131B3"/>
    <w:rsid w:val="00B13AF6"/>
    <w:rsid w:val="00B16CC0"/>
    <w:rsid w:val="00B25095"/>
    <w:rsid w:val="00B2585C"/>
    <w:rsid w:val="00B40936"/>
    <w:rsid w:val="00B5353E"/>
    <w:rsid w:val="00B6376A"/>
    <w:rsid w:val="00B73DF3"/>
    <w:rsid w:val="00B77D68"/>
    <w:rsid w:val="00B851DB"/>
    <w:rsid w:val="00BA03D6"/>
    <w:rsid w:val="00BC3323"/>
    <w:rsid w:val="00BD35C6"/>
    <w:rsid w:val="00BE0EDA"/>
    <w:rsid w:val="00BE437A"/>
    <w:rsid w:val="00BF1101"/>
    <w:rsid w:val="00BF58E3"/>
    <w:rsid w:val="00C10424"/>
    <w:rsid w:val="00C1391F"/>
    <w:rsid w:val="00C23614"/>
    <w:rsid w:val="00C23B19"/>
    <w:rsid w:val="00C309D4"/>
    <w:rsid w:val="00C31099"/>
    <w:rsid w:val="00C47DBE"/>
    <w:rsid w:val="00C51EC2"/>
    <w:rsid w:val="00C558A5"/>
    <w:rsid w:val="00C84628"/>
    <w:rsid w:val="00C86EBC"/>
    <w:rsid w:val="00CA594A"/>
    <w:rsid w:val="00CA7DD3"/>
    <w:rsid w:val="00CB2304"/>
    <w:rsid w:val="00CB4675"/>
    <w:rsid w:val="00CE291F"/>
    <w:rsid w:val="00CE5B58"/>
    <w:rsid w:val="00CF0581"/>
    <w:rsid w:val="00CF08BE"/>
    <w:rsid w:val="00D035FD"/>
    <w:rsid w:val="00D062CE"/>
    <w:rsid w:val="00D10F43"/>
    <w:rsid w:val="00D13FC6"/>
    <w:rsid w:val="00D2343E"/>
    <w:rsid w:val="00D24E82"/>
    <w:rsid w:val="00D42656"/>
    <w:rsid w:val="00D435D4"/>
    <w:rsid w:val="00D4380B"/>
    <w:rsid w:val="00D51C9F"/>
    <w:rsid w:val="00D53678"/>
    <w:rsid w:val="00D71D74"/>
    <w:rsid w:val="00D721C4"/>
    <w:rsid w:val="00D72EB7"/>
    <w:rsid w:val="00D76139"/>
    <w:rsid w:val="00D772BB"/>
    <w:rsid w:val="00D77FE8"/>
    <w:rsid w:val="00D86501"/>
    <w:rsid w:val="00D91E95"/>
    <w:rsid w:val="00DA3A0E"/>
    <w:rsid w:val="00DA460B"/>
    <w:rsid w:val="00DB0F3B"/>
    <w:rsid w:val="00DB1CAA"/>
    <w:rsid w:val="00DC25A7"/>
    <w:rsid w:val="00DC274B"/>
    <w:rsid w:val="00DD3582"/>
    <w:rsid w:val="00DE016D"/>
    <w:rsid w:val="00DE7A09"/>
    <w:rsid w:val="00E02142"/>
    <w:rsid w:val="00E047AD"/>
    <w:rsid w:val="00E13495"/>
    <w:rsid w:val="00E24BC0"/>
    <w:rsid w:val="00E27AC9"/>
    <w:rsid w:val="00E5125D"/>
    <w:rsid w:val="00E5337D"/>
    <w:rsid w:val="00E67E1F"/>
    <w:rsid w:val="00E73705"/>
    <w:rsid w:val="00E82B4E"/>
    <w:rsid w:val="00EA1800"/>
    <w:rsid w:val="00EB5C8E"/>
    <w:rsid w:val="00EC6433"/>
    <w:rsid w:val="00ED32A6"/>
    <w:rsid w:val="00EE002D"/>
    <w:rsid w:val="00EE7C13"/>
    <w:rsid w:val="00F12685"/>
    <w:rsid w:val="00F143D1"/>
    <w:rsid w:val="00F14CD9"/>
    <w:rsid w:val="00F2344C"/>
    <w:rsid w:val="00F35EA0"/>
    <w:rsid w:val="00F61978"/>
    <w:rsid w:val="00F712CB"/>
    <w:rsid w:val="00F753DF"/>
    <w:rsid w:val="00F80D1C"/>
    <w:rsid w:val="00F9333C"/>
    <w:rsid w:val="00FA751A"/>
    <w:rsid w:val="00FB4CC8"/>
    <w:rsid w:val="00FB760F"/>
    <w:rsid w:val="00FC3619"/>
    <w:rsid w:val="00FC403A"/>
    <w:rsid w:val="00FD48FC"/>
    <w:rsid w:val="00FD722D"/>
    <w:rsid w:val="00FE2E65"/>
    <w:rsid w:val="00FE7D3E"/>
    <w:rsid w:val="00FF04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C0C64"/>
  <w15:docId w15:val="{038DCA67-4B63-4341-AC4A-B17916ED7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42CD2"/>
    <w:pPr>
      <w:spacing w:after="160" w:line="259"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56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B0210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E29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291F"/>
    <w:rPr>
      <w:rFonts w:ascii="Segoe UI" w:hAnsi="Segoe UI" w:cs="Segoe UI"/>
      <w:sz w:val="18"/>
      <w:szCs w:val="18"/>
    </w:rPr>
  </w:style>
  <w:style w:type="paragraph" w:customStyle="1" w:styleId="Skrconyadreszwrotny">
    <w:name w:val="Skrócony adres zwrotny"/>
    <w:basedOn w:val="Normalny"/>
    <w:rsid w:val="008B0F86"/>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Zawartotabeli">
    <w:name w:val="Zawartość tabeli"/>
    <w:basedOn w:val="Normalny"/>
    <w:rsid w:val="008B0F86"/>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paragraph" w:customStyle="1" w:styleId="Standard">
    <w:name w:val="Standard"/>
    <w:rsid w:val="008B0F86"/>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Akapitzlist">
    <w:name w:val="List Paragraph"/>
    <w:aliases w:val="Numerowanie,List Paragraph,Akapit z listą BS,Kolorowa lista — akcent 11,sw tekst"/>
    <w:basedOn w:val="Standard"/>
    <w:link w:val="AkapitzlistZnak"/>
    <w:uiPriority w:val="34"/>
    <w:qFormat/>
    <w:rsid w:val="008B0F86"/>
    <w:pPr>
      <w:spacing w:after="200" w:line="276" w:lineRule="auto"/>
      <w:ind w:left="720"/>
    </w:pPr>
    <w:rPr>
      <w:rFonts w:ascii="Calibri" w:eastAsia="Calibri" w:hAnsi="Calibri" w:cs="Calibri"/>
      <w:sz w:val="22"/>
      <w:szCs w:val="22"/>
      <w:lang w:eastAsia="en-US" w:bidi="ar-SA"/>
    </w:rPr>
  </w:style>
  <w:style w:type="character" w:customStyle="1" w:styleId="AkapitzlistZnak">
    <w:name w:val="Akapit z listą Znak"/>
    <w:aliases w:val="Numerowanie Znak,List Paragraph Znak,Akapit z listą BS Znak,Kolorowa lista — akcent 11 Znak,sw tekst Znak"/>
    <w:link w:val="Akapitzlist"/>
    <w:uiPriority w:val="34"/>
    <w:locked/>
    <w:rsid w:val="008B0F86"/>
    <w:rPr>
      <w:rFonts w:ascii="Calibri" w:eastAsia="Calibri" w:hAnsi="Calibri" w:cs="Calibri"/>
      <w:kern w:val="3"/>
    </w:rPr>
  </w:style>
  <w:style w:type="paragraph" w:styleId="Nagwek">
    <w:name w:val="header"/>
    <w:basedOn w:val="Normalny"/>
    <w:link w:val="NagwekZnak"/>
    <w:uiPriority w:val="99"/>
    <w:unhideWhenUsed/>
    <w:rsid w:val="009728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2814"/>
  </w:style>
  <w:style w:type="paragraph" w:styleId="Stopka">
    <w:name w:val="footer"/>
    <w:basedOn w:val="Normalny"/>
    <w:link w:val="StopkaZnak"/>
    <w:uiPriority w:val="99"/>
    <w:unhideWhenUsed/>
    <w:rsid w:val="009728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2814"/>
  </w:style>
  <w:style w:type="character" w:styleId="Odwoaniedokomentarza">
    <w:name w:val="annotation reference"/>
    <w:basedOn w:val="Domylnaczcionkaakapitu"/>
    <w:uiPriority w:val="99"/>
    <w:semiHidden/>
    <w:unhideWhenUsed/>
    <w:rsid w:val="001B40E1"/>
    <w:rPr>
      <w:sz w:val="16"/>
      <w:szCs w:val="16"/>
    </w:rPr>
  </w:style>
  <w:style w:type="paragraph" w:styleId="Tekstkomentarza">
    <w:name w:val="annotation text"/>
    <w:basedOn w:val="Normalny"/>
    <w:link w:val="TekstkomentarzaZnak"/>
    <w:uiPriority w:val="99"/>
    <w:semiHidden/>
    <w:unhideWhenUsed/>
    <w:rsid w:val="001B40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B40E1"/>
    <w:rPr>
      <w:sz w:val="20"/>
      <w:szCs w:val="20"/>
    </w:rPr>
  </w:style>
  <w:style w:type="paragraph" w:styleId="Tematkomentarza">
    <w:name w:val="annotation subject"/>
    <w:basedOn w:val="Tekstkomentarza"/>
    <w:next w:val="Tekstkomentarza"/>
    <w:link w:val="TematkomentarzaZnak"/>
    <w:uiPriority w:val="99"/>
    <w:semiHidden/>
    <w:unhideWhenUsed/>
    <w:rsid w:val="001B40E1"/>
    <w:rPr>
      <w:b/>
      <w:bCs/>
    </w:rPr>
  </w:style>
  <w:style w:type="character" w:customStyle="1" w:styleId="TematkomentarzaZnak">
    <w:name w:val="Temat komentarza Znak"/>
    <w:basedOn w:val="TekstkomentarzaZnak"/>
    <w:link w:val="Tematkomentarza"/>
    <w:uiPriority w:val="99"/>
    <w:semiHidden/>
    <w:rsid w:val="001B40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943960">
      <w:bodyDiv w:val="1"/>
      <w:marLeft w:val="0"/>
      <w:marRight w:val="0"/>
      <w:marTop w:val="0"/>
      <w:marBottom w:val="0"/>
      <w:divBdr>
        <w:top w:val="none" w:sz="0" w:space="0" w:color="auto"/>
        <w:left w:val="none" w:sz="0" w:space="0" w:color="auto"/>
        <w:bottom w:val="none" w:sz="0" w:space="0" w:color="auto"/>
        <w:right w:val="none" w:sz="0" w:space="0" w:color="auto"/>
      </w:divBdr>
    </w:div>
    <w:div w:id="174699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E6DAB-B98E-42A9-B177-18B7DC3F8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11161</Words>
  <Characters>66968</Characters>
  <Application>Microsoft Office Word</Application>
  <DocSecurity>0</DocSecurity>
  <Lines>558</Lines>
  <Paragraphs>155</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77974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darek</dc:creator>
  <cp:lastModifiedBy>Katarzyna Kowalczyk</cp:lastModifiedBy>
  <cp:revision>3</cp:revision>
  <cp:lastPrinted>2019-04-18T10:18:00Z</cp:lastPrinted>
  <dcterms:created xsi:type="dcterms:W3CDTF">2019-04-18T10:23:00Z</dcterms:created>
  <dcterms:modified xsi:type="dcterms:W3CDTF">2019-04-26T08:54:00Z</dcterms:modified>
</cp:coreProperties>
</file>