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5E" w:rsidRPr="00E4435E" w:rsidRDefault="00E4435E" w:rsidP="00E4435E">
      <w:pPr>
        <w:spacing w:after="0" w:line="360" w:lineRule="auto"/>
        <w:jc w:val="both"/>
        <w:rPr>
          <w:rFonts w:ascii="Arial Narrow" w:eastAsia="Times New Roman" w:hAnsi="Arial Narrow" w:cs="Arial"/>
          <w:b/>
          <w:sz w:val="24"/>
          <w:szCs w:val="24"/>
          <w:u w:val="single"/>
          <w:lang w:eastAsia="pl-PL"/>
        </w:rPr>
      </w:pPr>
      <w:bookmarkStart w:id="0" w:name="_GoBack"/>
      <w:bookmarkEnd w:id="0"/>
      <w:r w:rsidRPr="00E4435E">
        <w:rPr>
          <w:rFonts w:ascii="Arial Narrow" w:eastAsia="Times New Roman" w:hAnsi="Arial Narrow" w:cs="Arial"/>
          <w:b/>
          <w:sz w:val="24"/>
          <w:szCs w:val="24"/>
          <w:u w:val="single"/>
          <w:lang w:eastAsia="pl-PL"/>
        </w:rPr>
        <w:t xml:space="preserve">Instrukcja eksploatacji i użytkowania lądowiska dla śmigłowców i drogi transportu do SOR </w:t>
      </w:r>
    </w:p>
    <w:p w:rsidR="00E4435E" w:rsidRPr="00E4435E" w:rsidRDefault="00E4435E" w:rsidP="00E4435E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E4435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Sposób postępowania. </w:t>
      </w:r>
    </w:p>
    <w:p w:rsidR="00E4435E" w:rsidRPr="00E4435E" w:rsidRDefault="00E4435E" w:rsidP="00E4435E">
      <w:pPr>
        <w:numPr>
          <w:ilvl w:val="0"/>
          <w:numId w:val="2"/>
        </w:numPr>
        <w:tabs>
          <w:tab w:val="num" w:pos="426"/>
        </w:tabs>
        <w:suppressAutoHyphens/>
        <w:spacing w:after="0" w:line="360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4435E">
        <w:rPr>
          <w:rFonts w:ascii="Arial Narrow" w:eastAsia="Times New Roman" w:hAnsi="Arial Narrow" w:cs="Times New Roman"/>
          <w:sz w:val="24"/>
          <w:szCs w:val="24"/>
          <w:lang w:eastAsia="pl-PL"/>
        </w:rPr>
        <w:t>Pracownicy Działu Techniczno-Gospodarczego i Zaopatrzenia są zobowiązaniu utrzymać czystość na lądowisku i na drodze transportu do oddziału SOR.</w:t>
      </w:r>
    </w:p>
    <w:p w:rsidR="00E4435E" w:rsidRPr="00E4435E" w:rsidRDefault="00E4435E" w:rsidP="00E4435E">
      <w:pPr>
        <w:numPr>
          <w:ilvl w:val="0"/>
          <w:numId w:val="2"/>
        </w:numPr>
        <w:tabs>
          <w:tab w:val="num" w:pos="426"/>
        </w:tabs>
        <w:suppressAutoHyphens/>
        <w:spacing w:after="0" w:line="360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4435E">
        <w:rPr>
          <w:rFonts w:ascii="Arial Narrow" w:eastAsia="Times New Roman" w:hAnsi="Arial Narrow" w:cs="Times New Roman"/>
          <w:sz w:val="24"/>
          <w:szCs w:val="24"/>
          <w:lang w:eastAsia="pl-PL"/>
        </w:rPr>
        <w:t>Płyta lądowiska i droga transportu powinny być utrzymane w czystości.</w:t>
      </w:r>
    </w:p>
    <w:p w:rsidR="00E4435E" w:rsidRPr="00E4435E" w:rsidRDefault="00E4435E" w:rsidP="00E4435E">
      <w:pPr>
        <w:numPr>
          <w:ilvl w:val="0"/>
          <w:numId w:val="2"/>
        </w:numPr>
        <w:tabs>
          <w:tab w:val="num" w:pos="426"/>
        </w:tabs>
        <w:suppressAutoHyphens/>
        <w:spacing w:after="0" w:line="360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4435E">
        <w:rPr>
          <w:rFonts w:ascii="Arial Narrow" w:eastAsia="Times New Roman" w:hAnsi="Arial Narrow" w:cs="Times New Roman"/>
          <w:sz w:val="24"/>
          <w:szCs w:val="24"/>
          <w:lang w:eastAsia="pl-PL"/>
        </w:rPr>
        <w:t>Lądowisko powinno być wolne od jakichkolwiek luźnych przedmiotów oraz innych obiektów, które mogłyby stanowić przeszkodę lotniczą i stwarzać zagrożenie dla lądującego śmigłowca.</w:t>
      </w:r>
    </w:p>
    <w:p w:rsidR="00E4435E" w:rsidRPr="00E4435E" w:rsidRDefault="00E4435E" w:rsidP="00E4435E">
      <w:pPr>
        <w:numPr>
          <w:ilvl w:val="0"/>
          <w:numId w:val="2"/>
        </w:numPr>
        <w:tabs>
          <w:tab w:val="num" w:pos="426"/>
        </w:tabs>
        <w:suppressAutoHyphens/>
        <w:spacing w:after="0" w:line="360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4435E">
        <w:rPr>
          <w:rFonts w:ascii="Arial Narrow" w:eastAsia="Times New Roman" w:hAnsi="Arial Narrow" w:cs="Times New Roman"/>
          <w:sz w:val="24"/>
          <w:szCs w:val="24"/>
          <w:lang w:eastAsia="pl-PL"/>
        </w:rPr>
        <w:t>Należy wykonywać pielęgnację drzew znajdujących się na ścieżce wznoszenia/podejścia, tak aby ich wysokość nie przekraczała dopuszczalnych płaszczyzn. (Dopuszczalne wysokości zawarte są na przekrojach stanowiących załącznik do INOP).</w:t>
      </w:r>
    </w:p>
    <w:p w:rsidR="00E4435E" w:rsidRPr="00E4435E" w:rsidRDefault="00E4435E" w:rsidP="00E4435E">
      <w:pPr>
        <w:numPr>
          <w:ilvl w:val="0"/>
          <w:numId w:val="2"/>
        </w:numPr>
        <w:tabs>
          <w:tab w:val="num" w:pos="426"/>
        </w:tabs>
        <w:suppressAutoHyphens/>
        <w:spacing w:after="0" w:line="360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4435E">
        <w:rPr>
          <w:rFonts w:ascii="Arial Narrow" w:eastAsia="Times New Roman" w:hAnsi="Arial Narrow" w:cs="Times New Roman"/>
          <w:sz w:val="24"/>
          <w:szCs w:val="24"/>
          <w:lang w:eastAsia="pl-PL"/>
        </w:rPr>
        <w:t>W przypadku zalegania dużej ilości śniegu lub lodu należy go niezwłocznie usunąć z płyty lądowiska i drogi dojazdowej. Dopuszcza się odśnieżanie ręczne lub mechaniczne w sposób niepowodujący uszkodzeń nawierzchni, oznakowania poziomego, lamp oświetlenia nawigacyjnego oraz trawnika w strefie FATO.</w:t>
      </w:r>
    </w:p>
    <w:p w:rsidR="00E4435E" w:rsidRPr="00E4435E" w:rsidRDefault="00E4435E" w:rsidP="00E4435E">
      <w:pPr>
        <w:numPr>
          <w:ilvl w:val="0"/>
          <w:numId w:val="2"/>
        </w:numPr>
        <w:tabs>
          <w:tab w:val="num" w:pos="426"/>
        </w:tabs>
        <w:suppressAutoHyphens/>
        <w:spacing w:after="0" w:line="360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4435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obrębie lądowiska obowiązuje </w:t>
      </w:r>
      <w:r w:rsidRPr="00E4435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całkowity zakaz używania piasku, soli, mocznika lub innych agresywnych chemicznie środków chemicznych</w:t>
      </w:r>
      <w:r w:rsidRPr="00E4435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które mogłyby uszkodzić śmigłowiec (zatarcie piaskiem, lub korozja z powodu użycia agresywnych środków). </w:t>
      </w:r>
    </w:p>
    <w:p w:rsidR="00E4435E" w:rsidRPr="00E4435E" w:rsidRDefault="00E4435E" w:rsidP="00E4435E">
      <w:pPr>
        <w:numPr>
          <w:ilvl w:val="0"/>
          <w:numId w:val="2"/>
        </w:numPr>
        <w:tabs>
          <w:tab w:val="num" w:pos="426"/>
        </w:tabs>
        <w:suppressAutoHyphens/>
        <w:spacing w:after="0" w:line="360" w:lineRule="auto"/>
        <w:ind w:left="426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E4435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Dopuszczalne jest stosowanie np. mrówczanów, jako środków obniżających temperaturę topnienia śniegu/lodu lub innych środków dopuszczonych do stosowania na lotniskach do odladzania pasów startowych. Środki należy użyć zgodnie z instrukcją dołączoną do danego produktu dobierając stężenie w zależności od temperatury powietrza i warunków atmosferycznych oraz ilości zalegającego śniegu/lodu (np. DONSOL – preparat do odladzania i zwalczania śniegu).</w:t>
      </w:r>
    </w:p>
    <w:p w:rsidR="00E4435E" w:rsidRPr="00E4435E" w:rsidRDefault="00E4435E" w:rsidP="00E4435E">
      <w:pPr>
        <w:numPr>
          <w:ilvl w:val="0"/>
          <w:numId w:val="2"/>
        </w:numPr>
        <w:tabs>
          <w:tab w:val="num" w:pos="426"/>
        </w:tabs>
        <w:suppressAutoHyphens/>
        <w:spacing w:after="0" w:line="360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4435E">
        <w:rPr>
          <w:rFonts w:ascii="Arial Narrow" w:eastAsia="Times New Roman" w:hAnsi="Arial Narrow" w:cs="Times New Roman"/>
          <w:sz w:val="24"/>
          <w:szCs w:val="24"/>
          <w:lang w:eastAsia="pl-PL"/>
        </w:rPr>
        <w:t>W okresie zimowym pracownicy Działu Techniczno-Gospodarczego i Zaopatrzenia powinni w przypadku opadów śniegu/deszczu (możliwość oblodzenia) sprawdzać stan płyty lądowiska przynajmniej raz dziennie a w przypadku obfitych opadów nawet częściej.</w:t>
      </w:r>
    </w:p>
    <w:p w:rsidR="00E4435E" w:rsidRPr="00E4435E" w:rsidRDefault="00E4435E" w:rsidP="00E4435E">
      <w:pPr>
        <w:numPr>
          <w:ilvl w:val="0"/>
          <w:numId w:val="2"/>
        </w:numPr>
        <w:tabs>
          <w:tab w:val="num" w:pos="426"/>
        </w:tabs>
        <w:suppressAutoHyphens/>
        <w:spacing w:after="0" w:line="360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4435E">
        <w:rPr>
          <w:rFonts w:ascii="Arial Narrow" w:eastAsia="Times New Roman" w:hAnsi="Arial Narrow" w:cs="Times New Roman"/>
          <w:sz w:val="24"/>
          <w:szCs w:val="24"/>
          <w:lang w:eastAsia="pl-PL"/>
        </w:rPr>
        <w:t>W przypadku tak obfitych opadów, że nie ma możliwości usunięcia zalegającego śniegu Kierownik Działu Techniczno-Gospodarczego i Zaopatrzenia przekazuje informację o tym Dyspozytorowi SOR, a ten informuje Centrum Operacyjne LPR o czasowym zamknięciu lądowiska.</w:t>
      </w:r>
    </w:p>
    <w:p w:rsidR="00E4435E" w:rsidRPr="00E4435E" w:rsidRDefault="00E4435E" w:rsidP="00E4435E">
      <w:pPr>
        <w:numPr>
          <w:ilvl w:val="0"/>
          <w:numId w:val="2"/>
        </w:numPr>
        <w:tabs>
          <w:tab w:val="num" w:pos="426"/>
        </w:tabs>
        <w:suppressAutoHyphens/>
        <w:spacing w:after="0" w:line="360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4435E">
        <w:rPr>
          <w:rFonts w:ascii="Arial Narrow" w:eastAsia="Times New Roman" w:hAnsi="Arial Narrow" w:cs="Times New Roman"/>
          <w:sz w:val="24"/>
          <w:szCs w:val="24"/>
          <w:lang w:eastAsia="pl-PL"/>
        </w:rPr>
        <w:t>Koszenie trawy w obrębie strefy FATO oraz strefy bezpieczeństwa powinno odbywać się regularnie z dokładnym zbieraniem urobku i utylizacją poza rejonem lądowiska. Operację koszenia należy wykonywać ze szczególną ostrożnością, w sposób nie prowadzący do uszkodzenia oświetlenia nawigacyjnego lądowiska oraz samego trawnika.</w:t>
      </w:r>
    </w:p>
    <w:p w:rsidR="00E4435E" w:rsidRPr="00E4435E" w:rsidRDefault="00E4435E" w:rsidP="00E4435E">
      <w:pPr>
        <w:numPr>
          <w:ilvl w:val="0"/>
          <w:numId w:val="2"/>
        </w:numPr>
        <w:tabs>
          <w:tab w:val="num" w:pos="426"/>
        </w:tabs>
        <w:suppressAutoHyphens/>
        <w:spacing w:after="0" w:line="360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4435E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 xml:space="preserve">W celu zachowania trwałości i wykształconych płaszczyzn oraz jednorodności trawnika </w:t>
      </w:r>
      <w:r w:rsidRPr="00E4435E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w strefie FATO i strefie bezpieczeństwa (trawnik i opaska z chodnika) nie należy wprowadzać ciężkiego sprzętu w ten rejon.</w:t>
      </w:r>
    </w:p>
    <w:p w:rsidR="00E4435E" w:rsidRPr="00E4435E" w:rsidRDefault="00E4435E" w:rsidP="00E4435E">
      <w:pPr>
        <w:numPr>
          <w:ilvl w:val="0"/>
          <w:numId w:val="2"/>
        </w:numPr>
        <w:tabs>
          <w:tab w:val="num" w:pos="426"/>
        </w:tabs>
        <w:suppressAutoHyphens/>
        <w:spacing w:after="0" w:line="360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4435E">
        <w:rPr>
          <w:rFonts w:ascii="Arial Narrow" w:eastAsia="Times New Roman" w:hAnsi="Arial Narrow" w:cs="Times New Roman"/>
          <w:sz w:val="24"/>
          <w:szCs w:val="24"/>
          <w:lang w:eastAsia="pl-PL"/>
        </w:rPr>
        <w:t>Raz na tydzień pracownicy Działu Techniczno-Gospodarczego i Zaopatrzenia sprawdzają działanie:</w:t>
      </w:r>
    </w:p>
    <w:p w:rsidR="00E4435E" w:rsidRPr="00E4435E" w:rsidRDefault="00E4435E" w:rsidP="00E4435E">
      <w:pPr>
        <w:numPr>
          <w:ilvl w:val="0"/>
          <w:numId w:val="1"/>
        </w:numPr>
        <w:tabs>
          <w:tab w:val="num" w:pos="1276"/>
        </w:tabs>
        <w:suppressAutoHyphens/>
        <w:spacing w:after="0" w:line="360" w:lineRule="auto"/>
        <w:ind w:left="141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4435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Oświetlenie nawigacyjne lądowiska: lampy krawędziowe, lampy kierunkowe, latarnię identyfikacyjną, oświetlenie wskaźnika wiatru, </w:t>
      </w:r>
    </w:p>
    <w:p w:rsidR="00E4435E" w:rsidRPr="00E4435E" w:rsidRDefault="00E4435E" w:rsidP="00E4435E">
      <w:pPr>
        <w:numPr>
          <w:ilvl w:val="0"/>
          <w:numId w:val="1"/>
        </w:numPr>
        <w:tabs>
          <w:tab w:val="num" w:pos="1276"/>
        </w:tabs>
        <w:suppressAutoHyphens/>
        <w:spacing w:after="0" w:line="360" w:lineRule="auto"/>
        <w:ind w:left="141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4435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Oświetlenie projektorowe, </w:t>
      </w:r>
    </w:p>
    <w:p w:rsidR="00E4435E" w:rsidRPr="00E4435E" w:rsidRDefault="00E4435E" w:rsidP="00E4435E">
      <w:pPr>
        <w:numPr>
          <w:ilvl w:val="0"/>
          <w:numId w:val="1"/>
        </w:numPr>
        <w:tabs>
          <w:tab w:val="num" w:pos="1276"/>
        </w:tabs>
        <w:suppressAutoHyphens/>
        <w:spacing w:after="0" w:line="360" w:lineRule="auto"/>
        <w:ind w:left="141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4435E">
        <w:rPr>
          <w:rFonts w:ascii="Arial Narrow" w:eastAsia="Times New Roman" w:hAnsi="Arial Narrow" w:cs="Times New Roman"/>
          <w:sz w:val="24"/>
          <w:szCs w:val="24"/>
          <w:lang w:eastAsia="pl-PL"/>
        </w:rPr>
        <w:t>Zaśnieżeni/oblodzenie lądowiska oraz drogi dojazdowej,</w:t>
      </w:r>
    </w:p>
    <w:p w:rsidR="00E4435E" w:rsidRPr="00E4435E" w:rsidRDefault="00E4435E" w:rsidP="00E4435E">
      <w:pPr>
        <w:numPr>
          <w:ilvl w:val="0"/>
          <w:numId w:val="1"/>
        </w:numPr>
        <w:tabs>
          <w:tab w:val="num" w:pos="1276"/>
        </w:tabs>
        <w:suppressAutoHyphens/>
        <w:spacing w:after="0" w:line="360" w:lineRule="auto"/>
        <w:ind w:left="141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4435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Wysokość trawy wokół lądowiska (możliwość zasłonięcia lamp). </w:t>
      </w:r>
    </w:p>
    <w:p w:rsidR="00E4435E" w:rsidRPr="00E4435E" w:rsidRDefault="00E4435E" w:rsidP="00E4435E">
      <w:pPr>
        <w:suppressAutoHyphens/>
        <w:spacing w:after="0" w:line="360" w:lineRule="auto"/>
        <w:ind w:left="426" w:hanging="42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4435E">
        <w:rPr>
          <w:rFonts w:ascii="Arial Narrow" w:eastAsia="Times New Roman" w:hAnsi="Arial Narrow" w:cs="Times New Roman"/>
          <w:sz w:val="24"/>
          <w:szCs w:val="24"/>
          <w:lang w:eastAsia="pl-PL"/>
        </w:rPr>
        <w:t>Sprawdzenie oświetlenia polega na włączeniu oświetlenie i wizualne sprawdzenie czy nie przepaliły się żarówki lub urządzenia działają.</w:t>
      </w:r>
    </w:p>
    <w:p w:rsidR="00E4435E" w:rsidRPr="00E4435E" w:rsidRDefault="00E4435E" w:rsidP="00E4435E">
      <w:pPr>
        <w:suppressAutoHyphens/>
        <w:spacing w:after="0" w:line="360" w:lineRule="auto"/>
        <w:ind w:left="426" w:hanging="42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4435E">
        <w:rPr>
          <w:rFonts w:ascii="Arial Narrow" w:eastAsia="Times New Roman" w:hAnsi="Arial Narrow" w:cs="Times New Roman"/>
          <w:sz w:val="24"/>
          <w:szCs w:val="24"/>
          <w:lang w:eastAsia="pl-PL"/>
        </w:rPr>
        <w:t>Przepalenie się żarówki nawet w trzech oprawach nawigacyjnych (oświetlenie krawędziowe, kierunkowe, pod warunkiem, że nie sąsiadują ze sobą, nie jest jeszcze powodem zamknięcia lądowiska).</w:t>
      </w:r>
    </w:p>
    <w:p w:rsidR="00E4435E" w:rsidRPr="00E4435E" w:rsidRDefault="00E4435E" w:rsidP="00E4435E">
      <w:pPr>
        <w:numPr>
          <w:ilvl w:val="0"/>
          <w:numId w:val="2"/>
        </w:numPr>
        <w:suppressAutoHyphens/>
        <w:spacing w:after="0" w:line="360" w:lineRule="auto"/>
        <w:ind w:left="426" w:hanging="42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4435E">
        <w:rPr>
          <w:rFonts w:ascii="Arial Narrow" w:eastAsia="Times New Roman" w:hAnsi="Arial Narrow" w:cs="Times New Roman"/>
          <w:sz w:val="24"/>
          <w:szCs w:val="24"/>
          <w:lang w:eastAsia="pl-PL"/>
        </w:rPr>
        <w:t>Raz na 6 miesięcy pracownicy Działu Techniczno-Gospodarczego i Zaopatrzenia sprawdzają:</w:t>
      </w:r>
    </w:p>
    <w:p w:rsidR="00E4435E" w:rsidRPr="00E4435E" w:rsidRDefault="00E4435E" w:rsidP="00E4435E">
      <w:pPr>
        <w:numPr>
          <w:ilvl w:val="0"/>
          <w:numId w:val="1"/>
        </w:numPr>
        <w:suppressAutoHyphens/>
        <w:spacing w:after="0" w:line="360" w:lineRule="auto"/>
        <w:ind w:left="426" w:hanging="42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4435E">
        <w:rPr>
          <w:rFonts w:ascii="Arial Narrow" w:eastAsia="Times New Roman" w:hAnsi="Arial Narrow" w:cs="Times New Roman"/>
          <w:sz w:val="24"/>
          <w:szCs w:val="24"/>
          <w:lang w:eastAsia="pl-PL"/>
        </w:rPr>
        <w:t>Stan znaków poziomych - litera H, biały krzyż, linie krawędziową, znaczniki.</w:t>
      </w:r>
    </w:p>
    <w:p w:rsidR="00E4435E" w:rsidRPr="00E4435E" w:rsidRDefault="00E4435E" w:rsidP="00E4435E">
      <w:pPr>
        <w:numPr>
          <w:ilvl w:val="0"/>
          <w:numId w:val="1"/>
        </w:numPr>
        <w:suppressAutoHyphens/>
        <w:spacing w:after="0" w:line="360" w:lineRule="auto"/>
        <w:ind w:left="426" w:hanging="42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4435E">
        <w:rPr>
          <w:rFonts w:ascii="Arial Narrow" w:eastAsia="Times New Roman" w:hAnsi="Arial Narrow" w:cs="Times New Roman"/>
          <w:sz w:val="24"/>
          <w:szCs w:val="24"/>
          <w:lang w:eastAsia="pl-PL"/>
        </w:rPr>
        <w:t>Stan nawierzchni płyty lądowiska (czy nie ma ubytków, odprysków itp.)</w:t>
      </w:r>
    </w:p>
    <w:p w:rsidR="00E4435E" w:rsidRPr="00E4435E" w:rsidRDefault="00E4435E" w:rsidP="00E4435E">
      <w:pPr>
        <w:numPr>
          <w:ilvl w:val="0"/>
          <w:numId w:val="2"/>
        </w:numPr>
        <w:suppressAutoHyphens/>
        <w:spacing w:after="0" w:line="360" w:lineRule="auto"/>
        <w:ind w:left="426" w:hanging="42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4435E">
        <w:rPr>
          <w:rFonts w:ascii="Arial Narrow" w:eastAsia="Times New Roman" w:hAnsi="Arial Narrow" w:cs="Times New Roman"/>
          <w:sz w:val="24"/>
          <w:szCs w:val="24"/>
          <w:lang w:eastAsia="pl-PL"/>
        </w:rPr>
        <w:t>Przynajmniej raz w roku w okresie eksploatacji lądowiska należy dokonać przeglądu przestrzeni powietrznej w jego obrębie.</w:t>
      </w:r>
    </w:p>
    <w:p w:rsidR="00E4435E" w:rsidRPr="00E4435E" w:rsidRDefault="00E4435E" w:rsidP="00E4435E">
      <w:pPr>
        <w:numPr>
          <w:ilvl w:val="0"/>
          <w:numId w:val="2"/>
        </w:numPr>
        <w:suppressAutoHyphens/>
        <w:spacing w:after="0" w:line="360" w:lineRule="auto"/>
        <w:ind w:left="426" w:hanging="42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4435E">
        <w:rPr>
          <w:rFonts w:ascii="Arial Narrow" w:eastAsia="Times New Roman" w:hAnsi="Arial Narrow" w:cs="Times New Roman"/>
          <w:sz w:val="24"/>
          <w:szCs w:val="24"/>
          <w:lang w:eastAsia="pl-PL"/>
        </w:rPr>
        <w:t>Usterki może zgłosić również pilot lądującego śmigłowca.</w:t>
      </w:r>
    </w:p>
    <w:p w:rsidR="00E4435E" w:rsidRPr="00E4435E" w:rsidRDefault="00E4435E" w:rsidP="00E4435E">
      <w:pPr>
        <w:numPr>
          <w:ilvl w:val="0"/>
          <w:numId w:val="2"/>
        </w:numPr>
        <w:suppressAutoHyphens/>
        <w:spacing w:after="0" w:line="360" w:lineRule="auto"/>
        <w:ind w:left="426" w:hanging="42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4435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przypadku wykrycia usterek, uszkodzeń czy zatarciu znaków nawigacyjnych na lądowisku pracownicy Działu Techniczno-Gospodarczego i Zaopatrzenia są zobowiązani do wykonania napraw lub zlecenia napraw firmom serwisującym. </w:t>
      </w:r>
    </w:p>
    <w:p w:rsidR="00E4435E" w:rsidRPr="00E4435E" w:rsidRDefault="00E4435E" w:rsidP="00E4435E">
      <w:pPr>
        <w:numPr>
          <w:ilvl w:val="0"/>
          <w:numId w:val="2"/>
        </w:numPr>
        <w:suppressAutoHyphens/>
        <w:spacing w:after="0" w:line="360" w:lineRule="auto"/>
        <w:ind w:left="426" w:hanging="42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4435E">
        <w:rPr>
          <w:rFonts w:ascii="Arial Narrow" w:eastAsia="Times New Roman" w:hAnsi="Arial Narrow" w:cs="Times New Roman"/>
          <w:sz w:val="24"/>
          <w:szCs w:val="24"/>
          <w:lang w:eastAsia="pl-PL"/>
        </w:rPr>
        <w:t>Należy założyć „Rejestr przeglądów lądowiska” i wszystkie przeprowadzane kontrole mają być odnotowywane przez osoby dokonujące sprawdzenia lądowiska. W rejestrze należy odnotowywać wszystkie informacje dotyczące wykrycia usterek oraz informacje o dokonanych naprawach.</w:t>
      </w:r>
    </w:p>
    <w:p w:rsidR="00E4435E" w:rsidRPr="00E4435E" w:rsidRDefault="00E4435E" w:rsidP="00E4435E">
      <w:pPr>
        <w:suppressAutoHyphens/>
        <w:spacing w:after="0" w:line="360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E4435E" w:rsidRPr="00E4435E" w:rsidRDefault="00E4435E" w:rsidP="00E4435E">
      <w:pPr>
        <w:suppressAutoHyphens/>
        <w:spacing w:after="0" w:line="360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D8730A" w:rsidRDefault="00D8730A"/>
    <w:sectPr w:rsidR="00D873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72A" w:rsidRDefault="00FE472A" w:rsidP="00AA2CCD">
      <w:pPr>
        <w:spacing w:after="0" w:line="240" w:lineRule="auto"/>
      </w:pPr>
      <w:r>
        <w:separator/>
      </w:r>
    </w:p>
  </w:endnote>
  <w:endnote w:type="continuationSeparator" w:id="0">
    <w:p w:rsidR="00FE472A" w:rsidRDefault="00FE472A" w:rsidP="00AA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72A" w:rsidRDefault="00FE472A" w:rsidP="00AA2CCD">
      <w:pPr>
        <w:spacing w:after="0" w:line="240" w:lineRule="auto"/>
      </w:pPr>
      <w:r>
        <w:separator/>
      </w:r>
    </w:p>
  </w:footnote>
  <w:footnote w:type="continuationSeparator" w:id="0">
    <w:p w:rsidR="00FE472A" w:rsidRDefault="00FE472A" w:rsidP="00AA2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095" w:rsidRDefault="0008422E" w:rsidP="00656095">
    <w:pPr>
      <w:spacing w:after="0" w:line="360" w:lineRule="auto"/>
      <w:jc w:val="right"/>
      <w:rPr>
        <w:rFonts w:cs="Calibri"/>
        <w:sz w:val="24"/>
      </w:rPr>
    </w:pPr>
    <w:r>
      <w:rPr>
        <w:rFonts w:ascii="Arial" w:hAnsi="Arial" w:cs="Arial"/>
        <w:sz w:val="20"/>
        <w:szCs w:val="20"/>
      </w:rPr>
      <w:t>Załącznik nr 7 do Opisu przedmiotu zamówienia</w:t>
    </w:r>
  </w:p>
  <w:p w:rsidR="00B015A4" w:rsidRDefault="00AA2CCD" w:rsidP="00B015A4">
    <w:pPr>
      <w:pStyle w:val="Tekstpodstawowy"/>
      <w:jc w:val="right"/>
      <w:rPr>
        <w:rFonts w:ascii="Calibri" w:hAnsi="Calibri" w:cs="Calibri"/>
        <w:color w:val="auto"/>
        <w:lang w:eastAsia="en-US"/>
      </w:rPr>
    </w:pPr>
    <w:r>
      <w:tab/>
    </w:r>
    <w:r>
      <w:tab/>
    </w:r>
  </w:p>
  <w:p w:rsidR="00AA2CCD" w:rsidRDefault="00AA2CCD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A4EB0"/>
    <w:multiLevelType w:val="hybridMultilevel"/>
    <w:tmpl w:val="4048739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5F271925"/>
    <w:multiLevelType w:val="hybridMultilevel"/>
    <w:tmpl w:val="383227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CAB4EA">
      <w:start w:val="1"/>
      <w:numFmt w:val="lowerLetter"/>
      <w:lvlText w:val="%2)"/>
      <w:lvlJc w:val="left"/>
      <w:pPr>
        <w:ind w:left="5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ED"/>
    <w:rsid w:val="0008422E"/>
    <w:rsid w:val="000B04ED"/>
    <w:rsid w:val="001715EA"/>
    <w:rsid w:val="004C2359"/>
    <w:rsid w:val="006153C6"/>
    <w:rsid w:val="00642D09"/>
    <w:rsid w:val="00656095"/>
    <w:rsid w:val="00942E3C"/>
    <w:rsid w:val="00AA2CCD"/>
    <w:rsid w:val="00B015A4"/>
    <w:rsid w:val="00CA473A"/>
    <w:rsid w:val="00D8730A"/>
    <w:rsid w:val="00E4435E"/>
    <w:rsid w:val="00FE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2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CCD"/>
  </w:style>
  <w:style w:type="paragraph" w:styleId="Stopka">
    <w:name w:val="footer"/>
    <w:basedOn w:val="Normalny"/>
    <w:link w:val="StopkaZnak"/>
    <w:uiPriority w:val="99"/>
    <w:unhideWhenUsed/>
    <w:rsid w:val="00AA2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CCD"/>
  </w:style>
  <w:style w:type="paragraph" w:styleId="Tekstpodstawowy">
    <w:name w:val="Body Text"/>
    <w:basedOn w:val="Normalny"/>
    <w:link w:val="TekstpodstawowyZnak"/>
    <w:semiHidden/>
    <w:unhideWhenUsed/>
    <w:rsid w:val="00B015A4"/>
    <w:pPr>
      <w:spacing w:after="0" w:line="360" w:lineRule="auto"/>
      <w:jc w:val="both"/>
    </w:pPr>
    <w:rPr>
      <w:rFonts w:ascii="Garamond" w:eastAsia="Times New Roman" w:hAnsi="Garamond" w:cs="Times New Roman"/>
      <w:color w:val="00008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015A4"/>
    <w:rPr>
      <w:rFonts w:ascii="Garamond" w:eastAsia="Times New Roman" w:hAnsi="Garamond" w:cs="Times New Roman"/>
      <w:color w:val="000080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2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CCD"/>
  </w:style>
  <w:style w:type="paragraph" w:styleId="Stopka">
    <w:name w:val="footer"/>
    <w:basedOn w:val="Normalny"/>
    <w:link w:val="StopkaZnak"/>
    <w:uiPriority w:val="99"/>
    <w:unhideWhenUsed/>
    <w:rsid w:val="00AA2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CCD"/>
  </w:style>
  <w:style w:type="paragraph" w:styleId="Tekstpodstawowy">
    <w:name w:val="Body Text"/>
    <w:basedOn w:val="Normalny"/>
    <w:link w:val="TekstpodstawowyZnak"/>
    <w:semiHidden/>
    <w:unhideWhenUsed/>
    <w:rsid w:val="00B015A4"/>
    <w:pPr>
      <w:spacing w:after="0" w:line="360" w:lineRule="auto"/>
      <w:jc w:val="both"/>
    </w:pPr>
    <w:rPr>
      <w:rFonts w:ascii="Garamond" w:eastAsia="Times New Roman" w:hAnsi="Garamond" w:cs="Times New Roman"/>
      <w:color w:val="00008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015A4"/>
    <w:rPr>
      <w:rFonts w:ascii="Garamond" w:eastAsia="Times New Roman" w:hAnsi="Garamond" w:cs="Times New Roman"/>
      <w:color w:val="00008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Nowakowska</dc:creator>
  <cp:lastModifiedBy>Łukasz Sendo</cp:lastModifiedBy>
  <cp:revision>2</cp:revision>
  <dcterms:created xsi:type="dcterms:W3CDTF">2020-11-12T12:50:00Z</dcterms:created>
  <dcterms:modified xsi:type="dcterms:W3CDTF">2020-11-12T12:50:00Z</dcterms:modified>
</cp:coreProperties>
</file>