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CFC4B" w14:textId="731D1DF8" w:rsidR="00C70464" w:rsidRDefault="00B954E3" w:rsidP="00C70464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0F47B1C6" w14:textId="77777777" w:rsidR="00C70464" w:rsidRPr="000114FC" w:rsidRDefault="00C70464" w:rsidP="00C70464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C70464">
        <w:rPr>
          <w:rFonts w:ascii="Garamond" w:eastAsia="Times New Roman" w:hAnsi="Garamond" w:cs="Times New Roman"/>
          <w:b/>
          <w:color w:val="002060"/>
          <w:lang w:eastAsia="ar-SA"/>
        </w:rPr>
        <w:t xml:space="preserve">Zestaw do elektroforezy poziomej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– 1 sztuka</w:t>
      </w:r>
    </w:p>
    <w:p w14:paraId="4C7BBB51" w14:textId="77777777" w:rsidR="00C70464" w:rsidRPr="00AE1C56" w:rsidRDefault="00C70464" w:rsidP="00C70464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41CDE9B8" w14:textId="77777777" w:rsidR="00C70464" w:rsidRPr="00AE1C56" w:rsidRDefault="00C70464" w:rsidP="00C7046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138C02C6" w14:textId="77777777" w:rsidR="00C70464" w:rsidRPr="00AE1C56" w:rsidRDefault="00C70464" w:rsidP="00C7046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7D5331FA" w14:textId="77777777" w:rsidR="00C70464" w:rsidRPr="00AE1C56" w:rsidRDefault="00C70464" w:rsidP="00C70464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7BB15208" w14:textId="77777777" w:rsidR="00C70464" w:rsidRPr="00AE1C56" w:rsidRDefault="00C70464" w:rsidP="00C7046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5CA4F3D1" w14:textId="77777777" w:rsidR="00C70464" w:rsidRDefault="00C70464" w:rsidP="00C70464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3F2A7CF5" w14:textId="77777777" w:rsidR="00C70464" w:rsidRPr="00AE1C56" w:rsidRDefault="00C70464" w:rsidP="00C70464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7846E6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B954E3" w:rsidRPr="00AE1C56" w14:paraId="090372D3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1700B268" w14:textId="77777777" w:rsidR="00B954E3" w:rsidRPr="00AE1C56" w:rsidRDefault="00B954E3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10C8F8F4" w14:textId="77777777" w:rsidR="00B954E3" w:rsidRPr="00AE1C56" w:rsidRDefault="00B954E3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954E3" w:rsidRPr="00AE1C56" w14:paraId="5F42659F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6458B562" w14:textId="77777777" w:rsidR="00B954E3" w:rsidRPr="00AE1C56" w:rsidRDefault="00B954E3" w:rsidP="00013E93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3A335B4D" w14:textId="77777777" w:rsidR="00B954E3" w:rsidRPr="00AE1C56" w:rsidRDefault="00B954E3" w:rsidP="00013E93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954E3" w:rsidRPr="00AE1C56" w14:paraId="3924D5FA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11417E00" w14:textId="77777777" w:rsidR="00B954E3" w:rsidRPr="00AE1C56" w:rsidRDefault="00B954E3" w:rsidP="00013E93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188B756F" w14:textId="77777777" w:rsidR="00B954E3" w:rsidRPr="00AE1C56" w:rsidRDefault="00B954E3" w:rsidP="00013E93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954E3" w:rsidRPr="00AE1C56" w14:paraId="3E652360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5531A991" w14:textId="77777777" w:rsidR="00B954E3" w:rsidRPr="00AE1C56" w:rsidRDefault="00B954E3" w:rsidP="00013E93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6D430008" w14:textId="77777777" w:rsidR="00B954E3" w:rsidRPr="00AE1C56" w:rsidRDefault="00B954E3" w:rsidP="00013E93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954E3" w:rsidRPr="00AE1C56" w14:paraId="47D5BA75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490AE614" w14:textId="77777777" w:rsidR="00B954E3" w:rsidRPr="00AE1C56" w:rsidRDefault="00B954E3" w:rsidP="00013E93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42295CB1" w14:textId="77777777" w:rsidR="00B954E3" w:rsidRPr="00AE1C56" w:rsidRDefault="00B954E3" w:rsidP="00013E93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69584B8B" w14:textId="77777777" w:rsidR="009324AF" w:rsidRPr="009324AF" w:rsidRDefault="009324AF" w:rsidP="009324AF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7B570802" w14:textId="77777777" w:rsidR="009324AF" w:rsidRPr="009324AF" w:rsidRDefault="009324AF" w:rsidP="009324AF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C70464" w:rsidRPr="000B2010" w14:paraId="407DCF26" w14:textId="77777777" w:rsidTr="00443531">
        <w:trPr>
          <w:trHeight w:val="623"/>
        </w:trPr>
        <w:tc>
          <w:tcPr>
            <w:tcW w:w="33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2A49F" w14:textId="77777777" w:rsidR="00C70464" w:rsidRPr="000B2010" w:rsidRDefault="00C70464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25634" w14:textId="77777777" w:rsidR="00C70464" w:rsidRPr="000B2010" w:rsidRDefault="00C70464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1FF34" w14:textId="77777777" w:rsidR="00C70464" w:rsidRPr="000B2010" w:rsidRDefault="00C70464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84076" w14:textId="77777777" w:rsidR="00C70464" w:rsidRPr="000B2010" w:rsidRDefault="00C70464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C70464" w:rsidRPr="000B2010" w14:paraId="23942A87" w14:textId="77777777" w:rsidTr="00443531">
        <w:trPr>
          <w:trHeight w:val="373"/>
        </w:trPr>
        <w:tc>
          <w:tcPr>
            <w:tcW w:w="33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0CE4E" w14:textId="77777777" w:rsidR="00C70464" w:rsidRPr="000114FC" w:rsidRDefault="00C70464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C70464">
              <w:rPr>
                <w:rFonts w:ascii="Garamond" w:hAnsi="Garamond"/>
                <w:b/>
                <w:sz w:val="22"/>
                <w:szCs w:val="22"/>
                <w:lang w:eastAsia="ar-SA"/>
              </w:rPr>
              <w:t xml:space="preserve">Zestaw do elektroforezy poziomej  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75696" w14:textId="77777777" w:rsidR="00C70464" w:rsidRPr="000B2010" w:rsidRDefault="00C70464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8092" w14:textId="77777777" w:rsidR="00C70464" w:rsidRPr="000B2010" w:rsidRDefault="00C7046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5734" w14:textId="77777777" w:rsidR="00C70464" w:rsidRPr="000B2010" w:rsidRDefault="00C7046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06303F35" w14:textId="77777777" w:rsidR="00C70464" w:rsidRPr="000B2010" w:rsidRDefault="00C70464" w:rsidP="00C70464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C70464" w:rsidRPr="000B2010" w14:paraId="294BC5CC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3F596A5" w14:textId="77777777" w:rsidR="00C70464" w:rsidRPr="000B2010" w:rsidRDefault="00C7046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0E8DE" w14:textId="77777777" w:rsidR="00C70464" w:rsidRPr="000B2010" w:rsidRDefault="00C70464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127DF0" w14:textId="77777777" w:rsidR="00C70464" w:rsidRPr="000B2010" w:rsidRDefault="00C7046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6529A" w14:textId="77777777" w:rsidR="00C70464" w:rsidRPr="000B2010" w:rsidRDefault="00C7046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C70464" w:rsidRPr="000B2010" w14:paraId="61CD2B34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AEFF3A8" w14:textId="77777777" w:rsidR="00C70464" w:rsidRPr="000B2010" w:rsidRDefault="00C7046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357FC" w14:textId="77777777" w:rsidR="00C70464" w:rsidRPr="000B2010" w:rsidRDefault="00C7046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78334439" w14:textId="77777777" w:rsidR="00C70464" w:rsidRPr="000B2010" w:rsidRDefault="00C7046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16FF4455" w14:textId="77777777" w:rsidR="00C70464" w:rsidRPr="000B2010" w:rsidRDefault="00C70464" w:rsidP="00C70464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C70464" w:rsidRPr="000B2010" w14:paraId="7AFA18D2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D2D92" w14:textId="77777777" w:rsidR="00C70464" w:rsidRPr="000B2010" w:rsidRDefault="00C7046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C70464" w:rsidRPr="000B2010" w14:paraId="2CE19252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679727DF" w14:textId="77777777" w:rsidR="00C70464" w:rsidRPr="000B2010" w:rsidRDefault="00C7046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64B71460" w14:textId="77777777" w:rsidR="00C70464" w:rsidRPr="000B2010" w:rsidRDefault="00C70464" w:rsidP="00C70464">
      <w:pPr>
        <w:rPr>
          <w:rFonts w:ascii="Garamond" w:hAnsi="Garamond"/>
        </w:rPr>
      </w:pPr>
    </w:p>
    <w:p w14:paraId="5E9596BE" w14:textId="77777777" w:rsidR="00C70464" w:rsidRPr="000B2010" w:rsidRDefault="00C70464" w:rsidP="00C70464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C70464" w:rsidRPr="000B2010" w14:paraId="7020D2C9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C4D822" w14:textId="77777777" w:rsidR="00C70464" w:rsidRPr="000B2010" w:rsidRDefault="00C70464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4536A" w14:textId="77777777" w:rsidR="00C70464" w:rsidRPr="000B2010" w:rsidRDefault="00C70464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36435B96" w14:textId="77777777" w:rsidR="00C70464" w:rsidRPr="000B2010" w:rsidRDefault="00C70464" w:rsidP="00C70464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511D58FE" w14:textId="77777777" w:rsidR="009324AF" w:rsidRPr="009324AF" w:rsidRDefault="00C70464" w:rsidP="00C70464">
      <w:pPr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6DEBD765" w14:textId="77777777" w:rsidR="00BC771B" w:rsidRPr="00C7046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C70464" w14:paraId="473B0224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36B4" w14:textId="77777777" w:rsidR="008A7E6F" w:rsidRPr="00C7046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6585A" w14:textId="77777777" w:rsidR="008A7E6F" w:rsidRPr="00C70464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B8610B" w14:textId="77777777" w:rsidR="008A7E6F" w:rsidRPr="00C7046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6FAFA7" w14:textId="77777777" w:rsidR="008A7E6F" w:rsidRPr="00C7046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462C" w14:textId="77777777" w:rsidR="008A7E6F" w:rsidRPr="00C7046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AD37C8" w:rsidRPr="00C70464" w14:paraId="5E991D3E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DF82B" w14:textId="77777777" w:rsidR="00AD37C8" w:rsidRPr="00C70464" w:rsidRDefault="00AD37C8" w:rsidP="009B39E8">
            <w:pPr>
              <w:pStyle w:val="Zawartotabeli"/>
              <w:numPr>
                <w:ilvl w:val="0"/>
                <w:numId w:val="19"/>
              </w:num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6257" w14:textId="77777777" w:rsidR="00AD37C8" w:rsidRPr="00C70464" w:rsidRDefault="007846E6" w:rsidP="009B39E8">
            <w:pPr>
              <w:spacing w:after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K</w:t>
            </w:r>
            <w:r w:rsidR="00AD37C8" w:rsidRPr="00C70464">
              <w:rPr>
                <w:rFonts w:ascii="Garamond" w:hAnsi="Garamond" w:cs="Times New Roman"/>
              </w:rPr>
              <w:t xml:space="preserve">omora elektroforetyczna z pokrywą i kablami – </w:t>
            </w:r>
            <w:r>
              <w:rPr>
                <w:rFonts w:ascii="Garamond" w:hAnsi="Garamond" w:cs="Times New Roman"/>
              </w:rPr>
              <w:t>5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E7597A" w14:textId="77777777" w:rsidR="00AD37C8" w:rsidRPr="00C70464" w:rsidRDefault="00AD37C8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08E2B" w14:textId="77777777" w:rsidR="00AD37C8" w:rsidRPr="00C70464" w:rsidRDefault="00AD37C8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AA03" w14:textId="77777777" w:rsidR="00AD37C8" w:rsidRPr="00C70464" w:rsidRDefault="00AD37C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D37C8" w:rsidRPr="00C70464" w14:paraId="55AD5736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070" w14:textId="77777777" w:rsidR="00AD37C8" w:rsidRPr="00C70464" w:rsidRDefault="00AD37C8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47528" w14:textId="77777777" w:rsidR="00AD37C8" w:rsidRPr="00C70464" w:rsidRDefault="007846E6" w:rsidP="009B39E8">
            <w:pPr>
              <w:spacing w:after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AD37C8" w:rsidRPr="00C70464">
              <w:rPr>
                <w:rFonts w:ascii="Garamond" w:hAnsi="Garamond" w:cs="Times New Roman"/>
              </w:rPr>
              <w:t xml:space="preserve">aca UV z podziałką fluoryzującą o wymiarach </w:t>
            </w:r>
            <w:r w:rsidR="00AD37C8" w:rsidRPr="009B39E8">
              <w:rPr>
                <w:rFonts w:ascii="Garamond" w:hAnsi="Garamond" w:cs="Times New Roman"/>
              </w:rPr>
              <w:t>15</w:t>
            </w:r>
            <w:r w:rsidRPr="009B39E8">
              <w:rPr>
                <w:rFonts w:ascii="Garamond" w:hAnsi="Garamond" w:cs="Times New Roman"/>
              </w:rPr>
              <w:t xml:space="preserve"> cm </w:t>
            </w:r>
            <w:r w:rsidR="00AD37C8" w:rsidRPr="009B39E8">
              <w:rPr>
                <w:rFonts w:ascii="Garamond" w:hAnsi="Garamond" w:cs="Times New Roman"/>
              </w:rPr>
              <w:t>x</w:t>
            </w:r>
            <w:r w:rsidRPr="009B39E8">
              <w:rPr>
                <w:rFonts w:ascii="Garamond" w:hAnsi="Garamond" w:cs="Times New Roman"/>
              </w:rPr>
              <w:t xml:space="preserve"> </w:t>
            </w:r>
            <w:r w:rsidR="00AD37C8" w:rsidRPr="009B39E8">
              <w:rPr>
                <w:rFonts w:ascii="Garamond" w:hAnsi="Garamond" w:cs="Times New Roman"/>
              </w:rPr>
              <w:t>10</w:t>
            </w:r>
            <w:r w:rsidRPr="009B39E8">
              <w:rPr>
                <w:rFonts w:ascii="Garamond" w:hAnsi="Garamond" w:cs="Times New Roman"/>
              </w:rPr>
              <w:t xml:space="preserve"> </w:t>
            </w:r>
            <w:r w:rsidR="00AD37C8" w:rsidRPr="00C70464">
              <w:rPr>
                <w:rFonts w:ascii="Garamond" w:hAnsi="Garamond" w:cs="Times New Roman"/>
              </w:rPr>
              <w:t xml:space="preserve">cm – </w:t>
            </w:r>
            <w:r>
              <w:rPr>
                <w:rFonts w:ascii="Garamond" w:hAnsi="Garamond" w:cs="Times New Roman"/>
              </w:rPr>
              <w:t>5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5F4968" w14:textId="77777777" w:rsidR="00AD37C8" w:rsidRPr="00C70464" w:rsidRDefault="00AD37C8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01EBA" w14:textId="77777777" w:rsidR="00AD37C8" w:rsidRPr="00C70464" w:rsidRDefault="00AD37C8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C0D3" w14:textId="77777777" w:rsidR="00AD37C8" w:rsidRPr="00C70464" w:rsidRDefault="00AD37C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D37C8" w:rsidRPr="00C70464" w14:paraId="2BA1FC15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7966B" w14:textId="77777777" w:rsidR="00AD37C8" w:rsidRPr="00C70464" w:rsidRDefault="00AD37C8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284FA" w14:textId="77777777" w:rsidR="00AD37C8" w:rsidRPr="00C70464" w:rsidRDefault="007846E6" w:rsidP="009B39E8">
            <w:pPr>
              <w:spacing w:after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G</w:t>
            </w:r>
            <w:r w:rsidR="00AD37C8" w:rsidRPr="00C70464">
              <w:rPr>
                <w:rFonts w:ascii="Garamond" w:hAnsi="Garamond" w:cs="Times New Roman"/>
              </w:rPr>
              <w:t>rzebienie (15</w:t>
            </w:r>
            <w:r>
              <w:rPr>
                <w:rFonts w:ascii="Garamond" w:hAnsi="Garamond" w:cs="Times New Roman"/>
              </w:rPr>
              <w:t xml:space="preserve"> </w:t>
            </w:r>
            <w:r w:rsidR="00AD37C8" w:rsidRPr="00C70464">
              <w:rPr>
                <w:rFonts w:ascii="Garamond" w:hAnsi="Garamond" w:cs="Times New Roman"/>
              </w:rPr>
              <w:t>- i 20</w:t>
            </w:r>
            <w:r>
              <w:rPr>
                <w:rFonts w:ascii="Garamond" w:hAnsi="Garamond" w:cs="Times New Roman"/>
              </w:rPr>
              <w:t xml:space="preserve"> </w:t>
            </w:r>
            <w:r w:rsidR="00AD37C8" w:rsidRPr="00C70464">
              <w:rPr>
                <w:rFonts w:ascii="Garamond" w:hAnsi="Garamond" w:cs="Times New Roman"/>
              </w:rPr>
              <w:t xml:space="preserve">- zębowych) o grubości 1,5mm </w:t>
            </w:r>
            <w:r>
              <w:rPr>
                <w:rFonts w:ascii="Garamond" w:hAnsi="Garamond" w:cs="Times New Roman"/>
              </w:rPr>
              <w:t>- 5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C43946" w14:textId="77777777" w:rsidR="00AD37C8" w:rsidRPr="00C70464" w:rsidRDefault="00AD37C8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5ECBA" w14:textId="77777777" w:rsidR="00AD37C8" w:rsidRPr="00C70464" w:rsidRDefault="00AD37C8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5B30" w14:textId="77777777" w:rsidR="00AD37C8" w:rsidRPr="00C70464" w:rsidRDefault="00AD37C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D37C8" w:rsidRPr="00C70464" w14:paraId="3B58E425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08717" w14:textId="77777777" w:rsidR="00AD37C8" w:rsidRPr="00C70464" w:rsidRDefault="00AD37C8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23D5" w14:textId="77777777" w:rsidR="00AD37C8" w:rsidRPr="00C70464" w:rsidRDefault="00AD37C8" w:rsidP="009B39E8">
            <w:pPr>
              <w:spacing w:after="0"/>
              <w:rPr>
                <w:rFonts w:ascii="Garamond" w:hAnsi="Garamond" w:cs="Times New Roman"/>
              </w:rPr>
            </w:pPr>
            <w:r w:rsidRPr="00C70464">
              <w:rPr>
                <w:rFonts w:ascii="Garamond" w:hAnsi="Garamond" w:cs="Times New Roman"/>
              </w:rPr>
              <w:t>Szybkość migracji</w:t>
            </w:r>
            <w:r w:rsidR="007846E6">
              <w:rPr>
                <w:rFonts w:ascii="Garamond" w:hAnsi="Garamond" w:cs="Times New Roman"/>
              </w:rPr>
              <w:t xml:space="preserve"> błękitu </w:t>
            </w:r>
            <w:proofErr w:type="spellStart"/>
            <w:r w:rsidR="007846E6">
              <w:rPr>
                <w:rFonts w:ascii="Garamond" w:hAnsi="Garamond" w:cs="Times New Roman"/>
              </w:rPr>
              <w:t>bromofenolowego</w:t>
            </w:r>
            <w:proofErr w:type="spellEnd"/>
            <w:r w:rsidR="007846E6">
              <w:rPr>
                <w:rFonts w:ascii="Garamond" w:hAnsi="Garamond" w:cs="Times New Roman"/>
              </w:rPr>
              <w:t xml:space="preserve"> max.</w:t>
            </w:r>
            <w:r w:rsidRPr="00C70464">
              <w:rPr>
                <w:rFonts w:ascii="Garamond" w:hAnsi="Garamond" w:cs="Times New Roman"/>
              </w:rPr>
              <w:t>~4.5 cm/</w:t>
            </w:r>
            <w:proofErr w:type="spellStart"/>
            <w:r w:rsidRPr="00C70464">
              <w:rPr>
                <w:rFonts w:ascii="Garamond" w:hAnsi="Garamond" w:cs="Times New Roman"/>
              </w:rPr>
              <w:t>hr</w:t>
            </w:r>
            <w:proofErr w:type="spellEnd"/>
            <w:r w:rsidRPr="00C70464">
              <w:rPr>
                <w:rFonts w:ascii="Garamond" w:hAnsi="Garamond" w:cs="Times New Roman"/>
              </w:rPr>
              <w:t xml:space="preserve"> (przy 75 V)</w:t>
            </w:r>
            <w:r w:rsidR="005A3305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7A737E" w14:textId="4CF1C3F5" w:rsidR="00AD37C8" w:rsidRPr="00C70464" w:rsidRDefault="001677CD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 xml:space="preserve">Tak, </w:t>
            </w:r>
            <w:r w:rsidR="00AD37C8" w:rsidRPr="00C7046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AD6F78" w14:textId="77777777" w:rsidR="00AD37C8" w:rsidRPr="00C70464" w:rsidRDefault="00AD37C8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23B7" w14:textId="77777777" w:rsidR="00AD37C8" w:rsidRPr="00C70464" w:rsidRDefault="00AD37C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hAnsi="Garamond" w:cs="Times New Roman"/>
              </w:rPr>
              <w:t>4.5 cm/</w:t>
            </w:r>
            <w:proofErr w:type="spellStart"/>
            <w:r w:rsidRPr="00C70464">
              <w:rPr>
                <w:rFonts w:ascii="Garamond" w:hAnsi="Garamond" w:cs="Times New Roman"/>
              </w:rPr>
              <w:t>hr</w:t>
            </w:r>
            <w:proofErr w:type="spellEnd"/>
            <w:r w:rsidRPr="00C70464">
              <w:rPr>
                <w:rFonts w:ascii="Garamond" w:hAnsi="Garamond" w:cs="Times New Roman"/>
              </w:rPr>
              <w:t xml:space="preserve"> (przy 75 V) – 0 pkt. najmniejsza 5 pkt. inne proporcjonalnie</w:t>
            </w:r>
          </w:p>
        </w:tc>
      </w:tr>
      <w:tr w:rsidR="00AD37C8" w:rsidRPr="00C70464" w14:paraId="2DB4315B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52FEA" w14:textId="77777777" w:rsidR="00AD37C8" w:rsidRPr="00C70464" w:rsidRDefault="00AD37C8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00FE" w14:textId="77777777" w:rsidR="00AD37C8" w:rsidRPr="00C70464" w:rsidRDefault="00AD37C8" w:rsidP="009B39E8">
            <w:pPr>
              <w:spacing w:after="0"/>
              <w:rPr>
                <w:rFonts w:ascii="Garamond" w:hAnsi="Garamond" w:cs="Times New Roman"/>
              </w:rPr>
            </w:pPr>
            <w:r w:rsidRPr="00C70464">
              <w:rPr>
                <w:rFonts w:ascii="Garamond" w:hAnsi="Garamond" w:cs="Times New Roman"/>
              </w:rPr>
              <w:t xml:space="preserve">Pojemność buforu: max. 650mL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3EFA12" w14:textId="77777777" w:rsidR="00AD37C8" w:rsidRPr="00C70464" w:rsidRDefault="00AD37C8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C70A9" w14:textId="77777777" w:rsidR="00AD37C8" w:rsidRPr="00C70464" w:rsidRDefault="00AD37C8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E15B" w14:textId="77777777" w:rsidR="00AD37C8" w:rsidRPr="00C70464" w:rsidRDefault="00AD37C8" w:rsidP="009B39E8">
            <w:pPr>
              <w:spacing w:after="0"/>
              <w:jc w:val="center"/>
              <w:rPr>
                <w:rFonts w:ascii="Garamond" w:hAnsi="Garamond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D37C8" w:rsidRPr="00C70464" w14:paraId="22044E4E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64CF7" w14:textId="77777777" w:rsidR="00AD37C8" w:rsidRPr="00C70464" w:rsidRDefault="00AD37C8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A8EC" w14:textId="77777777" w:rsidR="00AD37C8" w:rsidRPr="00C70464" w:rsidRDefault="007846E6" w:rsidP="009B39E8">
            <w:pPr>
              <w:spacing w:after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Wymiary aparatu </w:t>
            </w:r>
            <w:r w:rsidRPr="009B39E8">
              <w:rPr>
                <w:rFonts w:ascii="Garamond" w:hAnsi="Garamond" w:cs="Times New Roman"/>
              </w:rPr>
              <w:t>max.</w:t>
            </w:r>
            <w:r w:rsidR="00AD37C8" w:rsidRPr="009B39E8">
              <w:rPr>
                <w:rFonts w:ascii="Garamond" w:hAnsi="Garamond" w:cs="Times New Roman"/>
              </w:rPr>
              <w:t>: 18,0</w:t>
            </w:r>
            <w:r w:rsidRPr="009B39E8">
              <w:rPr>
                <w:rFonts w:ascii="Garamond" w:hAnsi="Garamond" w:cs="Times New Roman"/>
              </w:rPr>
              <w:t xml:space="preserve"> cm </w:t>
            </w:r>
            <w:r w:rsidR="00AD37C8" w:rsidRPr="009B39E8">
              <w:rPr>
                <w:rFonts w:ascii="Garamond" w:hAnsi="Garamond" w:cs="Times New Roman"/>
              </w:rPr>
              <w:t>x</w:t>
            </w:r>
            <w:r w:rsidRPr="009B39E8">
              <w:rPr>
                <w:rFonts w:ascii="Garamond" w:hAnsi="Garamond" w:cs="Times New Roman"/>
              </w:rPr>
              <w:t xml:space="preserve"> </w:t>
            </w:r>
            <w:r w:rsidR="00AD37C8" w:rsidRPr="009B39E8">
              <w:rPr>
                <w:rFonts w:ascii="Garamond" w:hAnsi="Garamond" w:cs="Times New Roman"/>
              </w:rPr>
              <w:t>26,0</w:t>
            </w:r>
            <w:r w:rsidRPr="009B39E8">
              <w:rPr>
                <w:rFonts w:ascii="Garamond" w:hAnsi="Garamond" w:cs="Times New Roman"/>
              </w:rPr>
              <w:t xml:space="preserve"> cm </w:t>
            </w:r>
            <w:r w:rsidR="00AD37C8" w:rsidRPr="009B39E8">
              <w:rPr>
                <w:rFonts w:ascii="Garamond" w:hAnsi="Garamond" w:cs="Times New Roman"/>
              </w:rPr>
              <w:t>x</w:t>
            </w:r>
            <w:r w:rsidRPr="009B39E8">
              <w:rPr>
                <w:rFonts w:ascii="Garamond" w:hAnsi="Garamond" w:cs="Times New Roman"/>
              </w:rPr>
              <w:t xml:space="preserve"> </w:t>
            </w:r>
            <w:r w:rsidR="00AD37C8" w:rsidRPr="009B39E8">
              <w:rPr>
                <w:rFonts w:ascii="Garamond" w:hAnsi="Garamond" w:cs="Times New Roman"/>
              </w:rPr>
              <w:t>7,0</w:t>
            </w:r>
            <w:r w:rsidRPr="009B39E8">
              <w:rPr>
                <w:rFonts w:ascii="Garamond" w:hAnsi="Garamond" w:cs="Times New Roman"/>
              </w:rPr>
              <w:t xml:space="preserve"> </w:t>
            </w:r>
            <w:r w:rsidR="00AD37C8" w:rsidRPr="009B39E8">
              <w:rPr>
                <w:rFonts w:ascii="Garamond" w:hAnsi="Garamond" w:cs="Times New Roman"/>
              </w:rPr>
              <w:t>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84560E" w14:textId="77777777" w:rsidR="00AD37C8" w:rsidRPr="00C70464" w:rsidRDefault="00AD37C8" w:rsidP="009B39E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61547" w14:textId="77777777" w:rsidR="00AD37C8" w:rsidRPr="00C70464" w:rsidRDefault="00AD37C8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157D" w14:textId="77777777" w:rsidR="00AD37C8" w:rsidRPr="00C70464" w:rsidRDefault="00AD37C8" w:rsidP="009B39E8">
            <w:pPr>
              <w:spacing w:after="0"/>
              <w:jc w:val="center"/>
              <w:rPr>
                <w:rFonts w:ascii="Garamond" w:hAnsi="Garamond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D37C8" w:rsidRPr="00C70464" w14:paraId="6E954613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CBD69" w14:textId="77777777" w:rsidR="00AD37C8" w:rsidRPr="00C70464" w:rsidRDefault="00AD37C8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2C07" w14:textId="77777777" w:rsidR="00AD37C8" w:rsidRPr="00C70464" w:rsidRDefault="00755754" w:rsidP="009B39E8">
            <w:pPr>
              <w:spacing w:after="0"/>
              <w:rPr>
                <w:rFonts w:ascii="Garamond" w:eastAsia="Calibri" w:hAnsi="Garamond" w:cs="Times New Roman"/>
              </w:rPr>
            </w:pPr>
            <w:r w:rsidRPr="00C70464">
              <w:rPr>
                <w:rFonts w:ascii="Garamond" w:eastAsia="Calibri" w:hAnsi="Garamond" w:cs="Times New Roman"/>
              </w:rPr>
              <w:t xml:space="preserve">Zasilacz – </w:t>
            </w:r>
            <w:r w:rsidR="007846E6">
              <w:rPr>
                <w:rFonts w:ascii="Garamond" w:eastAsia="Calibri" w:hAnsi="Garamond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14DBF1" w14:textId="77777777" w:rsidR="00AD37C8" w:rsidRPr="00C70464" w:rsidRDefault="00AD37C8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66665" w14:textId="77777777" w:rsidR="00AD37C8" w:rsidRPr="00C70464" w:rsidRDefault="00AD37C8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1339" w14:textId="77777777" w:rsidR="00AD37C8" w:rsidRPr="00C70464" w:rsidRDefault="00AD37C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55754" w:rsidRPr="00C70464" w14:paraId="06878538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E34F8" w14:textId="77777777" w:rsidR="00755754" w:rsidRPr="00C70464" w:rsidRDefault="00755754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307DB" w14:textId="77777777" w:rsidR="00755754" w:rsidRPr="00C70464" w:rsidRDefault="00755754" w:rsidP="009B39E8">
            <w:pPr>
              <w:spacing w:after="0"/>
              <w:rPr>
                <w:rFonts w:ascii="Garamond" w:hAnsi="Garamond" w:cs="Times New Roman"/>
              </w:rPr>
            </w:pPr>
            <w:r w:rsidRPr="00C70464">
              <w:rPr>
                <w:rFonts w:ascii="Garamond" w:hAnsi="Garamond" w:cs="Times New Roman"/>
              </w:rPr>
              <w:t>Minimalny zakres napięcia wyjściowego: 100 – 300 V z regulacją co 1 V</w:t>
            </w:r>
            <w:r w:rsidR="007846E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C1167B" w14:textId="77777777" w:rsidR="00755754" w:rsidRPr="00C70464" w:rsidRDefault="00755754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82FD1" w14:textId="77777777" w:rsidR="00755754" w:rsidRPr="00C70464" w:rsidRDefault="00755754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5B8A" w14:textId="77777777" w:rsidR="00755754" w:rsidRPr="00C70464" w:rsidRDefault="00755754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55754" w:rsidRPr="00C70464" w14:paraId="512B7BB7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E5EC8" w14:textId="77777777" w:rsidR="00755754" w:rsidRPr="00C70464" w:rsidRDefault="00755754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E34A" w14:textId="77777777" w:rsidR="00755754" w:rsidRPr="00C70464" w:rsidRDefault="00755754" w:rsidP="009B39E8">
            <w:pPr>
              <w:spacing w:after="0"/>
              <w:rPr>
                <w:rFonts w:ascii="Garamond" w:hAnsi="Garamond" w:cs="Times New Roman"/>
              </w:rPr>
            </w:pPr>
            <w:r w:rsidRPr="00C70464">
              <w:rPr>
                <w:rFonts w:ascii="Garamond" w:hAnsi="Garamond" w:cs="Times New Roman"/>
              </w:rPr>
              <w:t>Minimalny zakres natężenia prądu wyjściowego: 4 – 400mA z regulacją co 0,01A</w:t>
            </w:r>
            <w:r w:rsidR="007846E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5A7668" w14:textId="77777777" w:rsidR="00755754" w:rsidRPr="00C70464" w:rsidRDefault="00755754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7D5C9C" w14:textId="77777777" w:rsidR="00755754" w:rsidRPr="00C70464" w:rsidRDefault="00755754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84A5" w14:textId="77777777" w:rsidR="00755754" w:rsidRPr="00C70464" w:rsidRDefault="00755754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55754" w:rsidRPr="00C70464" w14:paraId="7A40F1E8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60A27" w14:textId="77777777" w:rsidR="00755754" w:rsidRPr="00C70464" w:rsidRDefault="00755754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03883" w14:textId="77777777" w:rsidR="00755754" w:rsidRPr="00C70464" w:rsidRDefault="00755754" w:rsidP="009B39E8">
            <w:pPr>
              <w:spacing w:after="0"/>
              <w:rPr>
                <w:rFonts w:ascii="Garamond" w:hAnsi="Garamond" w:cs="Times New Roman"/>
              </w:rPr>
            </w:pPr>
            <w:r w:rsidRPr="00C70464">
              <w:rPr>
                <w:rFonts w:ascii="Garamond" w:hAnsi="Garamond" w:cs="Times New Roman"/>
              </w:rPr>
              <w:t>Zakres moc wyjściowej  maximum 75 W, regulowanej co 1 W</w:t>
            </w:r>
            <w:r w:rsidR="007846E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F4B1DD" w14:textId="77777777" w:rsidR="00755754" w:rsidRPr="00C70464" w:rsidRDefault="00755754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82E92" w14:textId="77777777" w:rsidR="00755754" w:rsidRPr="00C70464" w:rsidRDefault="00755754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753A" w14:textId="77777777" w:rsidR="00755754" w:rsidRPr="00C70464" w:rsidRDefault="00755754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55754" w:rsidRPr="00C70464" w14:paraId="4399ED2F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D4832" w14:textId="77777777" w:rsidR="00755754" w:rsidRPr="00C70464" w:rsidRDefault="00755754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63D4" w14:textId="77777777" w:rsidR="00755754" w:rsidRPr="00C70464" w:rsidRDefault="00755754" w:rsidP="009B39E8">
            <w:pPr>
              <w:spacing w:after="0"/>
              <w:rPr>
                <w:rFonts w:ascii="Garamond" w:hAnsi="Garamond" w:cs="Times New Roman"/>
              </w:rPr>
            </w:pPr>
            <w:r w:rsidRPr="00C70464">
              <w:rPr>
                <w:rFonts w:ascii="Garamond" w:hAnsi="Garamond" w:cs="Times New Roman"/>
              </w:rPr>
              <w:t>Zakres programowania czasu  min.</w:t>
            </w:r>
            <w:r w:rsidR="007846E6">
              <w:rPr>
                <w:rFonts w:ascii="Garamond" w:hAnsi="Garamond" w:cs="Times New Roman"/>
              </w:rPr>
              <w:t xml:space="preserve"> od 1 min. do 99 godz. i 59 min.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5DA8A9" w14:textId="77777777" w:rsidR="00755754" w:rsidRPr="00C70464" w:rsidRDefault="00755754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C43C5" w14:textId="77777777" w:rsidR="00755754" w:rsidRPr="00C70464" w:rsidRDefault="00755754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B760" w14:textId="77777777" w:rsidR="00755754" w:rsidRPr="00C70464" w:rsidRDefault="00755754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Calibri" w:hAnsi="Garamond" w:cs="Times New Roman"/>
              </w:rPr>
              <w:t xml:space="preserve"> </w:t>
            </w:r>
          </w:p>
          <w:p w14:paraId="0367E3C7" w14:textId="77777777" w:rsidR="00755754" w:rsidRPr="00C70464" w:rsidRDefault="005A3305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55754" w:rsidRPr="00C70464" w14:paraId="5D710DAE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FE24" w14:textId="77777777" w:rsidR="00755754" w:rsidRPr="00C70464" w:rsidRDefault="00755754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6B4A" w14:textId="77777777" w:rsidR="00755754" w:rsidRPr="00C70464" w:rsidRDefault="00755754" w:rsidP="009B39E8">
            <w:pPr>
              <w:spacing w:after="0"/>
              <w:rPr>
                <w:rFonts w:ascii="Garamond" w:hAnsi="Garamond" w:cs="Times New Roman"/>
              </w:rPr>
            </w:pPr>
            <w:r w:rsidRPr="00C70464">
              <w:rPr>
                <w:rFonts w:ascii="Garamond" w:hAnsi="Garamond" w:cs="Times New Roman"/>
              </w:rPr>
              <w:t>Aparat posiada funkcję pauzy/podjęcia pracy umożliwiającą zmianę parametrów programu w trakcie jego przebiegu</w:t>
            </w:r>
            <w:r w:rsidR="007846E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06E946" w14:textId="77777777" w:rsidR="00755754" w:rsidRPr="00C70464" w:rsidRDefault="00755754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008DB" w14:textId="77777777" w:rsidR="00755754" w:rsidRPr="00C70464" w:rsidRDefault="00755754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9F04" w14:textId="77777777" w:rsidR="00755754" w:rsidRPr="00C70464" w:rsidRDefault="005A3305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55754" w:rsidRPr="00C70464" w14:paraId="2B0671DB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6B303" w14:textId="77777777" w:rsidR="00755754" w:rsidRPr="00C70464" w:rsidRDefault="00755754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5C05" w14:textId="77777777" w:rsidR="00755754" w:rsidRPr="00C70464" w:rsidRDefault="00755754" w:rsidP="009B39E8">
            <w:pPr>
              <w:spacing w:after="0"/>
              <w:rPr>
                <w:rFonts w:ascii="Garamond" w:hAnsi="Garamond" w:cs="Times New Roman"/>
              </w:rPr>
            </w:pPr>
            <w:r w:rsidRPr="00C70464">
              <w:rPr>
                <w:rFonts w:ascii="Garamond" w:hAnsi="Garamond" w:cs="Times New Roman"/>
              </w:rPr>
              <w:t>Pamięć aparatu podtrzymywana bateryjnie umożliwiająca automatyczny powrót do ostatniego zadanego programu pracy po awarii zasilania</w:t>
            </w:r>
            <w:r w:rsidR="005A3305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0D152A" w14:textId="77777777" w:rsidR="00755754" w:rsidRPr="00C70464" w:rsidRDefault="00755754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1D4EE" w14:textId="77777777" w:rsidR="00755754" w:rsidRPr="00C70464" w:rsidRDefault="00755754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A526" w14:textId="77777777" w:rsidR="00755754" w:rsidRPr="00C70464" w:rsidRDefault="00755754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55754" w:rsidRPr="00C70464" w14:paraId="26C82E1F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AAA3D" w14:textId="77777777" w:rsidR="00755754" w:rsidRPr="00C70464" w:rsidRDefault="00755754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1AB2C" w14:textId="77777777" w:rsidR="00755754" w:rsidRPr="00C70464" w:rsidRDefault="00755754" w:rsidP="009B39E8">
            <w:pPr>
              <w:spacing w:after="0"/>
              <w:rPr>
                <w:rFonts w:ascii="Garamond" w:hAnsi="Garamond" w:cs="Times New Roman"/>
              </w:rPr>
            </w:pPr>
            <w:r w:rsidRPr="00C70464">
              <w:rPr>
                <w:rFonts w:ascii="Garamond" w:hAnsi="Garamond" w:cs="Times New Roman"/>
              </w:rPr>
              <w:t>Aparat posiada funkcję wykrywania braku obciążenia</w:t>
            </w:r>
            <w:r w:rsidR="005A3305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C075A0" w14:textId="77777777" w:rsidR="00755754" w:rsidRPr="00C70464" w:rsidRDefault="00755754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D4F46" w14:textId="77777777" w:rsidR="00755754" w:rsidRPr="00C70464" w:rsidRDefault="00755754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E33B" w14:textId="77777777" w:rsidR="00755754" w:rsidRPr="00C70464" w:rsidRDefault="00755754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55754" w:rsidRPr="00C70464" w14:paraId="0FE65FD1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E187A" w14:textId="77777777" w:rsidR="00755754" w:rsidRPr="00C70464" w:rsidRDefault="00755754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DE986" w14:textId="77777777" w:rsidR="00755754" w:rsidRPr="00C70464" w:rsidRDefault="00755754" w:rsidP="009B39E8">
            <w:pPr>
              <w:spacing w:after="0"/>
              <w:rPr>
                <w:rFonts w:ascii="Garamond" w:hAnsi="Garamond" w:cs="Times New Roman"/>
              </w:rPr>
            </w:pPr>
            <w:r w:rsidRPr="00C70464">
              <w:rPr>
                <w:rFonts w:ascii="Garamond" w:hAnsi="Garamond" w:cs="Times New Roman"/>
              </w:rPr>
              <w:t>Aparat posiada funkcję wykrywania gwałtownych zmian obciążenia i temperatury</w:t>
            </w:r>
            <w:r w:rsidR="005A3305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946E0E" w14:textId="77777777" w:rsidR="00755754" w:rsidRPr="00C70464" w:rsidRDefault="00755754" w:rsidP="009B39E8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EE7A8" w14:textId="77777777" w:rsidR="00755754" w:rsidRPr="00C70464" w:rsidRDefault="00755754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BFF7" w14:textId="77777777" w:rsidR="00755754" w:rsidRPr="00C70464" w:rsidRDefault="00755754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1F526D" w:rsidRPr="00C70464" w14:paraId="1CB640AD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69CC9" w14:textId="77777777" w:rsidR="001F526D" w:rsidRPr="00C70464" w:rsidRDefault="001F526D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85E9" w14:textId="77777777" w:rsidR="001F526D" w:rsidRPr="00C70464" w:rsidRDefault="001F526D" w:rsidP="009B39E8">
            <w:pPr>
              <w:spacing w:after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color w:val="000000"/>
              </w:rPr>
              <w:t>Aparat</w:t>
            </w:r>
            <w:r w:rsidRPr="00C70464">
              <w:rPr>
                <w:rFonts w:ascii="Garamond" w:hAnsi="Garamond" w:cs="Times New Roman"/>
                <w:color w:val="000000"/>
              </w:rPr>
              <w:t xml:space="preserve"> posiada wyświetlacz LED</w:t>
            </w:r>
            <w:r>
              <w:rPr>
                <w:rFonts w:ascii="Garamond" w:hAnsi="Garamond" w:cs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C33301" w14:textId="3259AA37" w:rsidR="001F526D" w:rsidRPr="00C70464" w:rsidRDefault="001F526D" w:rsidP="009B39E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34D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894D8" w14:textId="77777777" w:rsidR="001F526D" w:rsidRPr="00C70464" w:rsidRDefault="001F526D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D01A" w14:textId="02E8EBE1" w:rsidR="001F526D" w:rsidRPr="00C70464" w:rsidRDefault="001F526D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26784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1F526D" w:rsidRPr="00C70464" w14:paraId="362AB842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BEE6A" w14:textId="77777777" w:rsidR="001F526D" w:rsidRPr="00C70464" w:rsidRDefault="001F526D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0984" w14:textId="77777777" w:rsidR="001F526D" w:rsidRPr="00C70464" w:rsidRDefault="001F526D" w:rsidP="009B39E8">
            <w:pPr>
              <w:spacing w:after="0"/>
              <w:rPr>
                <w:rFonts w:ascii="Garamond" w:hAnsi="Garamond" w:cs="Times New Roman"/>
                <w:color w:val="000000"/>
              </w:rPr>
            </w:pPr>
            <w:r w:rsidRPr="00C70464">
              <w:rPr>
                <w:rFonts w:ascii="Garamond" w:hAnsi="Garamond" w:cs="Times New Roman"/>
                <w:color w:val="000000"/>
              </w:rPr>
              <w:t>Aparat posiada możliwość podłączenia 4 odbiorników jednocześnie</w:t>
            </w:r>
            <w:r>
              <w:rPr>
                <w:rFonts w:ascii="Garamond" w:hAnsi="Garamond" w:cs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B7B87D" w14:textId="34E3D6F9" w:rsidR="001F526D" w:rsidRPr="00C70464" w:rsidRDefault="001F526D" w:rsidP="009B39E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34D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D5B57" w14:textId="77777777" w:rsidR="001F526D" w:rsidRPr="00C70464" w:rsidRDefault="001F526D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00D5" w14:textId="3CADBFA6" w:rsidR="001F526D" w:rsidRPr="00C70464" w:rsidRDefault="001F526D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26784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1F526D" w:rsidRPr="00C70464" w14:paraId="1F4FEFFF" w14:textId="77777777" w:rsidTr="009B39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B7D64" w14:textId="77777777" w:rsidR="001F526D" w:rsidRPr="00C70464" w:rsidRDefault="001F526D" w:rsidP="009B39E8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62EC2" w14:textId="77777777" w:rsidR="001F526D" w:rsidRPr="00C70464" w:rsidRDefault="001F526D" w:rsidP="009B39E8">
            <w:pPr>
              <w:spacing w:after="0"/>
              <w:rPr>
                <w:rFonts w:ascii="Garamond" w:hAnsi="Garamond" w:cs="Times New Roman"/>
              </w:rPr>
            </w:pPr>
            <w:r w:rsidRPr="00C70464">
              <w:rPr>
                <w:rFonts w:ascii="Garamond" w:hAnsi="Garamond" w:cs="Times New Roman"/>
              </w:rPr>
              <w:t>Aparat  posiada możliwość pracy w chłodni w temp. 0-40 °C i przy wilgotności 0-95%</w:t>
            </w:r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ACA29E" w14:textId="23BAE3E1" w:rsidR="001F526D" w:rsidRPr="00C70464" w:rsidRDefault="001F526D" w:rsidP="009B39E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34D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74E95" w14:textId="77777777" w:rsidR="001F526D" w:rsidRPr="00C70464" w:rsidRDefault="001F526D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7309" w14:textId="709E23E3" w:rsidR="001F526D" w:rsidRPr="00C70464" w:rsidRDefault="001F526D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26784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755754" w:rsidRPr="00C70464" w14:paraId="7708C19E" w14:textId="77777777" w:rsidTr="005A33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C74D" w14:textId="77777777" w:rsidR="00755754" w:rsidRPr="00C70464" w:rsidRDefault="005A3305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755754" w:rsidRPr="00C70464" w14:paraId="67D2DB3D" w14:textId="77777777" w:rsidTr="005A33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B2C7" w14:textId="77777777" w:rsidR="00755754" w:rsidRPr="00C70464" w:rsidRDefault="00755754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30D1" w14:textId="77777777" w:rsidR="00755754" w:rsidRPr="00C70464" w:rsidRDefault="00755754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 w:rsidR="005A3305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0A86F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4A04" w14:textId="77777777" w:rsidR="00755754" w:rsidRPr="00C70464" w:rsidRDefault="00755754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754B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 xml:space="preserve"> – 1 pkt.</w:t>
            </w:r>
          </w:p>
          <w:p w14:paraId="1FBE6FC7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755754" w:rsidRPr="00C70464" w14:paraId="0BA60B09" w14:textId="77777777" w:rsidTr="005A33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AAF9" w14:textId="77777777" w:rsidR="00755754" w:rsidRPr="00C70464" w:rsidRDefault="00755754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8D6F1" w14:textId="77777777" w:rsidR="00755754" w:rsidRPr="00C70464" w:rsidRDefault="00755754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 w:rsidR="005A3305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B623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4DB6" w14:textId="77777777" w:rsidR="00755754" w:rsidRPr="00C70464" w:rsidRDefault="00755754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EF4D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7900895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755754" w:rsidRPr="00C70464" w14:paraId="1ED75257" w14:textId="77777777" w:rsidTr="005A33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06A6" w14:textId="77777777" w:rsidR="00755754" w:rsidRPr="00C70464" w:rsidRDefault="00755754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F8DA" w14:textId="77777777" w:rsidR="00755754" w:rsidRPr="00C70464" w:rsidRDefault="005A330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S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zkolenia dla personelu medycznego i technicznego w zakresie efektywności energetycznej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A86C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205C" w14:textId="77777777" w:rsidR="00755754" w:rsidRPr="00C70464" w:rsidRDefault="00755754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D32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0685D7C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755754" w:rsidRPr="00C70464" w14:paraId="6D96108F" w14:textId="77777777" w:rsidTr="005A33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837C" w14:textId="77777777" w:rsidR="00755754" w:rsidRPr="00C70464" w:rsidRDefault="00755754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70883" w14:textId="77777777" w:rsidR="00755754" w:rsidRPr="00C70464" w:rsidRDefault="00755754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Certyfikaty producenta potwierdzające wp</w:t>
            </w:r>
            <w:r w:rsidR="005A3305">
              <w:rPr>
                <w:rFonts w:ascii="Garamond" w:eastAsia="Times New Roman" w:hAnsi="Garamond" w:cs="Times New Roman"/>
                <w:lang w:eastAsia="ar-SA"/>
              </w:rPr>
              <w:t xml:space="preserve">rowadzenie systemu zarządzania </w:t>
            </w:r>
            <w:r w:rsidRPr="00C70464">
              <w:rPr>
                <w:rFonts w:ascii="Garamond" w:eastAsia="Times New Roman" w:hAnsi="Garamond" w:cs="Times New Roman"/>
                <w:lang w:eastAsia="ar-SA"/>
              </w:rPr>
              <w:t>produkcji zgodnego z dyrektywami i/lub normami dotyczącymi ekologii, energooszczędności</w:t>
            </w:r>
            <w:r w:rsidR="005A3305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429C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3D47" w14:textId="77777777" w:rsidR="00755754" w:rsidRPr="00C70464" w:rsidRDefault="00755754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6BF1A821" w14:textId="77777777" w:rsidR="00755754" w:rsidRPr="00C70464" w:rsidRDefault="00755754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E3F0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8F44209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755754" w:rsidRPr="00C70464" w14:paraId="4B3F6BE8" w14:textId="77777777" w:rsidTr="005A33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2E1E" w14:textId="77777777" w:rsidR="00755754" w:rsidRPr="00C70464" w:rsidRDefault="00755754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0B97" w14:textId="77777777" w:rsidR="00755754" w:rsidRPr="00C70464" w:rsidRDefault="005A330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rwałość 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7FC3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48DC" w14:textId="77777777" w:rsidR="00755754" w:rsidRPr="00C70464" w:rsidRDefault="00755754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04C7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C6F0C7F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755754" w:rsidRPr="00C70464" w14:paraId="4DC97AED" w14:textId="77777777" w:rsidTr="005A33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8237" w14:textId="77777777" w:rsidR="00755754" w:rsidRPr="00C70464" w:rsidRDefault="00755754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F5724" w14:textId="77777777" w:rsidR="00755754" w:rsidRPr="00C70464" w:rsidRDefault="005A330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M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ożliwość automatycznego przechodzenia urządzenia w tryb czuwania/niskiego poboru mocy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CDC7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32FF" w14:textId="77777777" w:rsidR="00755754" w:rsidRPr="00C70464" w:rsidRDefault="00755754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2318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0AED5458" w14:textId="77777777" w:rsidR="00755754" w:rsidRPr="00C70464" w:rsidRDefault="005A330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755754" w:rsidRPr="00C7046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457DB076" w14:textId="77777777" w:rsidR="00BC771B" w:rsidRPr="00C7046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1E77AF5" w14:textId="77777777" w:rsidR="005A3305" w:rsidRDefault="005A3305">
      <w:pPr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br w:type="page"/>
      </w:r>
    </w:p>
    <w:p w14:paraId="2864C58C" w14:textId="77777777" w:rsidR="00BC771B" w:rsidRPr="00C70464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C70464">
        <w:rPr>
          <w:rFonts w:ascii="Garamond" w:eastAsia="Times New Roman" w:hAnsi="Garamond" w:cs="Times New Roman"/>
          <w:b/>
          <w:lang w:eastAsia="ar-SA"/>
        </w:rPr>
        <w:lastRenderedPageBreak/>
        <w:t xml:space="preserve">WARUNKI GWARANCJI </w:t>
      </w:r>
    </w:p>
    <w:tbl>
      <w:tblPr>
        <w:tblW w:w="1458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61"/>
        <w:gridCol w:w="1556"/>
        <w:gridCol w:w="1698"/>
        <w:gridCol w:w="1698"/>
      </w:tblGrid>
      <w:tr w:rsidR="00BC771B" w:rsidRPr="00C70464" w14:paraId="0665903C" w14:textId="77777777" w:rsidTr="009B39E8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B5CB6" w14:textId="77777777" w:rsidR="00BC771B" w:rsidRPr="00C7046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7C39" w14:textId="77777777" w:rsidR="00BC771B" w:rsidRPr="00C70464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A62D7" w14:textId="77777777" w:rsidR="00BC771B" w:rsidRPr="00C7046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E7432" w14:textId="77777777" w:rsidR="00BC771B" w:rsidRPr="00C7046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94CF" w14:textId="77777777" w:rsidR="00BC771B" w:rsidRPr="00C7046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C70464" w14:paraId="7202B9C6" w14:textId="77777777" w:rsidTr="009B39E8">
        <w:trPr>
          <w:trHeight w:val="1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B08C5" w14:textId="77777777" w:rsidR="00966E35" w:rsidRPr="00C70464" w:rsidRDefault="00966E35" w:rsidP="009B39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C1F2C" w14:textId="77777777" w:rsidR="00A12EA3" w:rsidRPr="00C70464" w:rsidRDefault="00966E35" w:rsidP="009B39E8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</w:rPr>
            </w:pPr>
            <w:r w:rsidRPr="00C70464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A12EA3" w:rsidRPr="00C7046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AF497E6" w14:textId="77777777" w:rsidR="00966E35" w:rsidRPr="00C70464" w:rsidRDefault="00A12EA3" w:rsidP="009B39E8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C70464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451C0" w14:textId="77777777" w:rsidR="00966E35" w:rsidRPr="00C70464" w:rsidRDefault="00C83FFD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DFEE" w14:textId="77777777" w:rsidR="00966E35" w:rsidRPr="00C70464" w:rsidRDefault="00966E35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9B9A" w14:textId="77777777" w:rsidR="00C83FFD" w:rsidRPr="00C70464" w:rsidRDefault="00C83FFD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359D6399" w14:textId="77777777" w:rsidR="00966E35" w:rsidRPr="00C70464" w:rsidRDefault="00C83FFD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C70464" w14:paraId="3B36E729" w14:textId="77777777" w:rsidTr="009B39E8">
        <w:trPr>
          <w:trHeight w:val="2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DCEEC" w14:textId="77777777" w:rsidR="00966E35" w:rsidRPr="00C70464" w:rsidRDefault="00966E35" w:rsidP="009B39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82673" w14:textId="77777777" w:rsidR="00966E35" w:rsidRPr="00C70464" w:rsidRDefault="00966E35" w:rsidP="009B39E8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C70464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5A3305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7E736" w14:textId="77777777" w:rsidR="00966E35" w:rsidRPr="00C70464" w:rsidRDefault="005A3305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DEFDD" w14:textId="77777777" w:rsidR="00966E35" w:rsidRPr="00C70464" w:rsidRDefault="00966E35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C4D5" w14:textId="77777777" w:rsidR="00966E35" w:rsidRPr="00C70464" w:rsidRDefault="00B866E3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C70464" w14:paraId="5A3DF97D" w14:textId="77777777" w:rsidTr="009B39E8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EEA2F" w14:textId="77777777" w:rsidR="00966E35" w:rsidRPr="00C70464" w:rsidRDefault="00966E35" w:rsidP="009B39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E232" w14:textId="77777777" w:rsidR="00966E35" w:rsidRPr="00C70464" w:rsidRDefault="00966E35" w:rsidP="009B39E8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C70464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5A3305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458D3" w14:textId="77777777" w:rsidR="00966E35" w:rsidRPr="00C70464" w:rsidRDefault="005A3305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08D7D" w14:textId="77777777" w:rsidR="00966E35" w:rsidRPr="00C70464" w:rsidRDefault="00966E35" w:rsidP="009B39E8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D166" w14:textId="77777777" w:rsidR="00966E35" w:rsidRPr="00C70464" w:rsidRDefault="00966E35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C70464" w14:paraId="2EC26A76" w14:textId="77777777" w:rsidTr="009B39E8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91C89" w14:textId="77777777" w:rsidR="00966E35" w:rsidRPr="00C70464" w:rsidRDefault="00966E35" w:rsidP="009B39E8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8825F" w14:textId="77777777" w:rsidR="00966E35" w:rsidRPr="00C70464" w:rsidRDefault="00966E35" w:rsidP="009B39E8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5A3305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E3EBF" w14:textId="77777777" w:rsidR="00966E35" w:rsidRPr="00C70464" w:rsidRDefault="005A3305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9DCC3" w14:textId="77777777" w:rsidR="00966E35" w:rsidRPr="00C70464" w:rsidRDefault="00966E35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E13B" w14:textId="77777777" w:rsidR="005A3305" w:rsidRDefault="005A3305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966E35" w:rsidRPr="00C70464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586B7DB5" w14:textId="77777777" w:rsidR="00966E35" w:rsidRPr="00C70464" w:rsidRDefault="005A3305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966E35" w:rsidRPr="00C70464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966E35" w:rsidRPr="00C70464" w14:paraId="26FEC78A" w14:textId="77777777" w:rsidTr="009B39E8">
        <w:trPr>
          <w:trHeight w:val="10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B054F" w14:textId="77777777" w:rsidR="00966E35" w:rsidRPr="00C70464" w:rsidRDefault="00966E35" w:rsidP="009B39E8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9CBD" w14:textId="77777777" w:rsidR="00966E35" w:rsidRPr="00C70464" w:rsidRDefault="00966E35" w:rsidP="009B39E8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5A3305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4CE02" w14:textId="77777777" w:rsidR="00966E35" w:rsidRPr="00C70464" w:rsidRDefault="005838E5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C70464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C70464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0A48" w14:textId="77777777" w:rsidR="00966E35" w:rsidRPr="00C70464" w:rsidRDefault="00966E35" w:rsidP="009B39E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20AF" w14:textId="77777777" w:rsidR="00966E35" w:rsidRPr="00C70464" w:rsidRDefault="00966E35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C70464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07FD99B7" w14:textId="77777777" w:rsidR="005838E5" w:rsidRPr="00C70464" w:rsidRDefault="005838E5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1739CC9B" w14:textId="77777777" w:rsidR="00BC771B" w:rsidRPr="00C7046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F6B1720" w14:textId="77777777" w:rsidR="00BC771B" w:rsidRPr="00C7046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6A62DEAB" w14:textId="77777777" w:rsidR="00BC771B" w:rsidRPr="00C70464" w:rsidRDefault="005A330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C70464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C70464" w14:paraId="42BBDE9D" w14:textId="77777777" w:rsidTr="009B39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413A" w14:textId="77777777" w:rsidR="00BC771B" w:rsidRPr="00C7046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4389E" w14:textId="77777777" w:rsidR="00BC771B" w:rsidRPr="00C70464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EAA0" w14:textId="77777777" w:rsidR="00BC771B" w:rsidRPr="00C7046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E52D" w14:textId="77777777" w:rsidR="00BC771B" w:rsidRPr="00C7046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BC26" w14:textId="77777777" w:rsidR="00BC771B" w:rsidRPr="00C70464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C70464" w14:paraId="0AA3F5BA" w14:textId="77777777" w:rsidTr="009B39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7FA96" w14:textId="77777777" w:rsidR="00E42DA8" w:rsidRPr="00C70464" w:rsidRDefault="00E42DA8" w:rsidP="009B39E8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2642" w14:textId="77777777" w:rsidR="00E42DA8" w:rsidRPr="00C70464" w:rsidRDefault="00E42DA8" w:rsidP="009B39E8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C70464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  <w:r w:rsidR="005A3305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7CAF" w14:textId="77777777" w:rsidR="00E42DA8" w:rsidRPr="00C70464" w:rsidRDefault="005A3305" w:rsidP="009B39E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FCB8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130E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C70464" w14:paraId="4A1759B2" w14:textId="77777777" w:rsidTr="009B39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69ACA" w14:textId="77777777" w:rsidR="00E42DA8" w:rsidRPr="00C70464" w:rsidRDefault="00E42DA8" w:rsidP="009B39E8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D1665" w14:textId="77777777" w:rsidR="00E42DA8" w:rsidRPr="00C70464" w:rsidRDefault="00E42DA8" w:rsidP="009B39E8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C70464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  <w:r w:rsidR="005A3305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0E075" w14:textId="77777777" w:rsidR="00E42DA8" w:rsidRPr="00C70464" w:rsidRDefault="005A3305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B215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B7B4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C70464" w14:paraId="1650140C" w14:textId="77777777" w:rsidTr="009B39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CB51" w14:textId="77777777" w:rsidR="00E42DA8" w:rsidRPr="00C70464" w:rsidRDefault="00E42DA8" w:rsidP="009B39E8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CD179" w14:textId="4824E889" w:rsidR="00E42DA8" w:rsidRPr="00C70464" w:rsidRDefault="00E42DA8" w:rsidP="009B39E8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7046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D42997">
              <w:rPr>
                <w:rFonts w:ascii="Garamond" w:hAnsi="Garamond"/>
                <w:color w:val="000000" w:themeColor="text1"/>
              </w:rPr>
              <w:t>1 dzień roboczy</w:t>
            </w:r>
            <w:r w:rsidR="00D42997">
              <w:rPr>
                <w:rFonts w:ascii="Garamond" w:hAnsi="Garamond"/>
                <w:color w:val="000000" w:themeColor="text1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C9ED" w14:textId="77777777" w:rsidR="00E42DA8" w:rsidRPr="00C70464" w:rsidRDefault="005A3305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6110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8617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C70464" w14:paraId="07DC0C6C" w14:textId="77777777" w:rsidTr="009B39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D539" w14:textId="77777777" w:rsidR="00E42DA8" w:rsidRPr="00C70464" w:rsidRDefault="00E42DA8" w:rsidP="009B39E8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99C6A" w14:textId="77777777" w:rsidR="00E42DA8" w:rsidRPr="00C70464" w:rsidRDefault="00E42DA8" w:rsidP="009B39E8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70464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</w:t>
            </w:r>
            <w:r w:rsidR="005A330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zgłoszeń 24h/dobę, 365 dni/rok.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24488" w14:textId="77777777" w:rsidR="00E42DA8" w:rsidRPr="00C70464" w:rsidRDefault="005A3305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EDD3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7805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C70464" w14:paraId="644D912A" w14:textId="77777777" w:rsidTr="009B39E8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42FC" w14:textId="77777777" w:rsidR="00E42DA8" w:rsidRPr="00C70464" w:rsidRDefault="00E42DA8" w:rsidP="009B39E8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766B" w14:textId="77777777" w:rsidR="00E42DA8" w:rsidRPr="00C70464" w:rsidRDefault="00E42DA8" w:rsidP="009B39E8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70464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  <w:r w:rsidR="005A330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6BB8B" w14:textId="77777777" w:rsidR="00E42DA8" w:rsidRPr="00C70464" w:rsidRDefault="005A3305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80B7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AF52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C70464" w14:paraId="25D306E9" w14:textId="77777777" w:rsidTr="009B39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6E7D4" w14:textId="77777777" w:rsidR="00E42DA8" w:rsidRPr="00C70464" w:rsidRDefault="00E42DA8" w:rsidP="009B39E8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8753F" w14:textId="77777777" w:rsidR="00E42DA8" w:rsidRPr="00C70464" w:rsidRDefault="00E42DA8" w:rsidP="009B39E8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C70464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6EBCB" w14:textId="77777777" w:rsidR="00E42DA8" w:rsidRPr="00C70464" w:rsidRDefault="005A3305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B8F8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BCFC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C70464" w14:paraId="0B296D20" w14:textId="77777777" w:rsidTr="009B39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D9AF" w14:textId="77777777" w:rsidR="00E42DA8" w:rsidRPr="00C70464" w:rsidRDefault="00E42DA8" w:rsidP="009B39E8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7DB88" w14:textId="77777777" w:rsidR="00E42DA8" w:rsidRPr="00C70464" w:rsidRDefault="00E42DA8" w:rsidP="009B39E8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C70464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  <w:r w:rsidR="005A3305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724E8" w14:textId="63D8A904" w:rsidR="00E42DA8" w:rsidRPr="00C70464" w:rsidRDefault="00E42DA8" w:rsidP="00013E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B2DE" w14:textId="77777777" w:rsidR="00E42DA8" w:rsidRPr="00C70464" w:rsidRDefault="00E42DA8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DFA4" w14:textId="77777777" w:rsidR="00E42DA8" w:rsidRPr="00C70464" w:rsidRDefault="00B866E3" w:rsidP="009B39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046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C70464" w14:paraId="34179CB3" w14:textId="77777777" w:rsidTr="009B39E8">
        <w:tblPrEx>
          <w:tblBorders>
            <w:top w:val="single" w:sz="4" w:space="0" w:color="auto"/>
          </w:tblBorders>
        </w:tblPrEx>
        <w:trPr>
          <w:gridBefore w:val="4"/>
          <w:wBefore w:w="12900" w:type="dxa"/>
          <w:trHeight w:val="100"/>
        </w:trPr>
        <w:tc>
          <w:tcPr>
            <w:tcW w:w="1701" w:type="dxa"/>
            <w:tcBorders>
              <w:top w:val="single" w:sz="4" w:space="0" w:color="auto"/>
            </w:tcBorders>
          </w:tcPr>
          <w:p w14:paraId="4F4C103C" w14:textId="77777777" w:rsidR="00E42DA8" w:rsidRPr="00C70464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08E33CC6" w14:textId="77777777" w:rsidR="00041E4B" w:rsidRPr="00C70464" w:rsidRDefault="00041E4B" w:rsidP="004D3707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09F1ED2" w14:textId="77777777" w:rsidR="00BC771B" w:rsidRPr="00C70464" w:rsidRDefault="005A3305" w:rsidP="004D370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C70464">
        <w:rPr>
          <w:rFonts w:ascii="Garamond" w:eastAsia="Times New Roman" w:hAnsi="Garamond" w:cs="Times New Roman"/>
          <w:b/>
          <w:lang w:eastAsia="ar-SA"/>
        </w:rPr>
        <w:t>SZKOLENIA</w:t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1559"/>
        <w:gridCol w:w="1701"/>
        <w:gridCol w:w="1701"/>
      </w:tblGrid>
      <w:tr w:rsidR="008A7E6F" w:rsidRPr="00C70464" w14:paraId="460F8B53" w14:textId="77777777" w:rsidTr="009B39E8">
        <w:tc>
          <w:tcPr>
            <w:tcW w:w="534" w:type="dxa"/>
            <w:vAlign w:val="center"/>
          </w:tcPr>
          <w:p w14:paraId="436E1C2E" w14:textId="77777777" w:rsidR="008A7E6F" w:rsidRPr="00C7046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C7046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9072" w:type="dxa"/>
            <w:vAlign w:val="center"/>
          </w:tcPr>
          <w:p w14:paraId="723BEBE5" w14:textId="77777777" w:rsidR="008A7E6F" w:rsidRPr="00C70464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C7046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559" w:type="dxa"/>
            <w:vAlign w:val="center"/>
          </w:tcPr>
          <w:p w14:paraId="7FD5B290" w14:textId="77777777" w:rsidR="008A7E6F" w:rsidRPr="00C7046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C7046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701" w:type="dxa"/>
            <w:vAlign w:val="center"/>
          </w:tcPr>
          <w:p w14:paraId="4430409D" w14:textId="77777777" w:rsidR="008A7E6F" w:rsidRPr="00C7046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C7046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0A2B9C15" w14:textId="77777777" w:rsidR="008A7E6F" w:rsidRPr="00C70464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C7046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C70464" w14:paraId="323E44C7" w14:textId="77777777" w:rsidTr="009B39E8">
        <w:tc>
          <w:tcPr>
            <w:tcW w:w="534" w:type="dxa"/>
          </w:tcPr>
          <w:p w14:paraId="5D60C3BF" w14:textId="77777777" w:rsidR="00B866E3" w:rsidRPr="00C70464" w:rsidRDefault="00B866E3" w:rsidP="009B39E8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644252FF" w14:textId="77777777" w:rsidR="00B866E3" w:rsidRPr="00C70464" w:rsidRDefault="00B14FD0" w:rsidP="009B39E8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C70464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C70464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zkolenia</w:t>
            </w:r>
            <w:r w:rsidR="005A3305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w trakcie dostawy i instalacji.</w:t>
            </w:r>
          </w:p>
        </w:tc>
        <w:tc>
          <w:tcPr>
            <w:tcW w:w="1559" w:type="dxa"/>
            <w:vAlign w:val="center"/>
          </w:tcPr>
          <w:p w14:paraId="5F76EDF5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7093AA5D" w14:textId="77777777" w:rsidR="00B866E3" w:rsidRPr="00C70464" w:rsidRDefault="00B866E3" w:rsidP="009B39E8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BFBB43C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C70464" w14:paraId="629A8ACD" w14:textId="77777777" w:rsidTr="009B39E8">
        <w:tc>
          <w:tcPr>
            <w:tcW w:w="534" w:type="dxa"/>
          </w:tcPr>
          <w:p w14:paraId="19E15E30" w14:textId="77777777" w:rsidR="00B866E3" w:rsidRPr="00C70464" w:rsidRDefault="00B866E3" w:rsidP="009B39E8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75E70D62" w14:textId="77777777" w:rsidR="00B866E3" w:rsidRPr="00C70464" w:rsidRDefault="00B866E3" w:rsidP="009B39E8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C70464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C70464">
              <w:rPr>
                <w:rFonts w:ascii="Garamond" w:hAnsi="Garamond"/>
                <w:sz w:val="22"/>
                <w:szCs w:val="22"/>
              </w:rPr>
              <w:t>) z zakresu podstawowej diagnostyki stanu technicznego i wykonywania podstawowych czynności konserwacyjny</w:t>
            </w:r>
            <w:r w:rsidR="005A3305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559" w:type="dxa"/>
            <w:vAlign w:val="center"/>
          </w:tcPr>
          <w:p w14:paraId="3BF9606A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68F48711" w14:textId="77777777" w:rsidR="00B866E3" w:rsidRPr="00C70464" w:rsidRDefault="00B866E3" w:rsidP="009B39E8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7EE78BC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5DCBD7C0" w14:textId="77777777" w:rsidR="00BC771B" w:rsidRPr="00C7046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020D590" w14:textId="77777777" w:rsidR="00BC771B" w:rsidRPr="00C70464" w:rsidRDefault="005A3305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C70464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36ADD5F9" w14:textId="77777777" w:rsidR="00BC771B" w:rsidRPr="00C7046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9072"/>
        <w:gridCol w:w="1559"/>
        <w:gridCol w:w="1701"/>
        <w:gridCol w:w="1701"/>
      </w:tblGrid>
      <w:tr w:rsidR="008A7E6F" w:rsidRPr="00C70464" w14:paraId="3F8BC6EC" w14:textId="77777777" w:rsidTr="009B39E8">
        <w:tc>
          <w:tcPr>
            <w:tcW w:w="534" w:type="dxa"/>
            <w:vAlign w:val="center"/>
          </w:tcPr>
          <w:p w14:paraId="45F67139" w14:textId="77777777" w:rsidR="008A7E6F" w:rsidRPr="00C7046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C7046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9072" w:type="dxa"/>
            <w:vAlign w:val="center"/>
          </w:tcPr>
          <w:p w14:paraId="1A62614A" w14:textId="77777777" w:rsidR="008A7E6F" w:rsidRPr="00C70464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C7046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559" w:type="dxa"/>
            <w:vAlign w:val="center"/>
          </w:tcPr>
          <w:p w14:paraId="4B3B1598" w14:textId="77777777" w:rsidR="008A7E6F" w:rsidRPr="00C7046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C7046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701" w:type="dxa"/>
            <w:vAlign w:val="center"/>
          </w:tcPr>
          <w:p w14:paraId="34B84D86" w14:textId="77777777" w:rsidR="008A7E6F" w:rsidRPr="00C7046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C7046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1D82D756" w14:textId="77777777" w:rsidR="008A7E6F" w:rsidRPr="00C70464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C7046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C70464" w14:paraId="53AE98B0" w14:textId="77777777" w:rsidTr="009B39E8">
        <w:tc>
          <w:tcPr>
            <w:tcW w:w="534" w:type="dxa"/>
          </w:tcPr>
          <w:p w14:paraId="705B2CEA" w14:textId="77777777" w:rsidR="00B866E3" w:rsidRPr="00C70464" w:rsidRDefault="00B866E3" w:rsidP="009B39E8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</w:tcPr>
          <w:p w14:paraId="74D6FD66" w14:textId="77777777" w:rsidR="00B866E3" w:rsidRPr="00C70464" w:rsidRDefault="00B866E3" w:rsidP="009B39E8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70464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C70464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C70464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  <w:r w:rsidR="005A330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6C41D93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5CAF836A" w14:textId="77777777" w:rsidR="00B866E3" w:rsidRPr="00C70464" w:rsidRDefault="00B866E3" w:rsidP="009B39E8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45172D1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C70464" w14:paraId="7091EE26" w14:textId="77777777" w:rsidTr="009B39E8">
        <w:tc>
          <w:tcPr>
            <w:tcW w:w="534" w:type="dxa"/>
          </w:tcPr>
          <w:p w14:paraId="6C246CD4" w14:textId="77777777" w:rsidR="00B866E3" w:rsidRPr="00C70464" w:rsidRDefault="00B866E3" w:rsidP="009B39E8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</w:tcPr>
          <w:p w14:paraId="4C6FF980" w14:textId="77777777" w:rsidR="00B866E3" w:rsidRPr="00C70464" w:rsidRDefault="00B866E3" w:rsidP="009B39E8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70464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5A330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EC38055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2D1F3F1B" w14:textId="77777777" w:rsidR="00B866E3" w:rsidRPr="00C70464" w:rsidRDefault="00B866E3" w:rsidP="009B39E8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2C4BCF6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C70464" w14:paraId="20993F58" w14:textId="77777777" w:rsidTr="009B39E8">
        <w:tc>
          <w:tcPr>
            <w:tcW w:w="534" w:type="dxa"/>
          </w:tcPr>
          <w:p w14:paraId="296A1E45" w14:textId="77777777" w:rsidR="00B866E3" w:rsidRPr="00C70464" w:rsidRDefault="00B866E3" w:rsidP="009B39E8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6717F749" w14:textId="77777777" w:rsidR="00B866E3" w:rsidRPr="00C70464" w:rsidRDefault="00B866E3" w:rsidP="009B39E8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70464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  <w:r w:rsidR="005A330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1D768A88" w14:textId="77777777" w:rsidR="00B866E3" w:rsidRPr="00C70464" w:rsidRDefault="00B866E3" w:rsidP="009B39E8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70464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  <w:r w:rsidR="005A330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7AD432B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7CF6B890" w14:textId="77777777" w:rsidR="00B866E3" w:rsidRPr="00C70464" w:rsidRDefault="00B866E3" w:rsidP="009B39E8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0135464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C70464" w14:paraId="71621D84" w14:textId="77777777" w:rsidTr="009B39E8">
        <w:tc>
          <w:tcPr>
            <w:tcW w:w="534" w:type="dxa"/>
          </w:tcPr>
          <w:p w14:paraId="321FE398" w14:textId="77777777" w:rsidR="00B866E3" w:rsidRPr="00C70464" w:rsidRDefault="00B866E3" w:rsidP="009B39E8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0C6B02C8" w14:textId="77777777" w:rsidR="00B866E3" w:rsidRPr="00C70464" w:rsidRDefault="00B866E3" w:rsidP="009B39E8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7046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 urządzeniem wykonawca dostarczy paszport techniczny zawierający co najmniej takie dane jak: nazwa, typ (model), producent, rok produkcji, numer seryjny (fabryczny), inne istotne informacje (np. części </w:t>
            </w:r>
            <w:r w:rsidRPr="00C70464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składowe, istotne wyposażenie, oprogramowanie), kody z aktualnie obowiązującego słownika NFZ (o ile występują)</w:t>
            </w:r>
            <w:r w:rsidR="005A330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00566DDB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1701" w:type="dxa"/>
            <w:vAlign w:val="center"/>
          </w:tcPr>
          <w:p w14:paraId="0EC10AB5" w14:textId="77777777" w:rsidR="00B866E3" w:rsidRPr="00C70464" w:rsidRDefault="00B866E3" w:rsidP="009B39E8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EC47250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C70464" w14:paraId="2ADCFDF6" w14:textId="77777777" w:rsidTr="009B39E8">
        <w:tc>
          <w:tcPr>
            <w:tcW w:w="534" w:type="dxa"/>
          </w:tcPr>
          <w:p w14:paraId="5C1334AE" w14:textId="77777777" w:rsidR="00B866E3" w:rsidRPr="00C70464" w:rsidRDefault="00B866E3" w:rsidP="009B39E8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</w:tcPr>
          <w:p w14:paraId="67D8EE6B" w14:textId="77777777" w:rsidR="00B866E3" w:rsidRPr="00C70464" w:rsidRDefault="00B866E3" w:rsidP="009B39E8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70464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559" w:type="dxa"/>
            <w:vAlign w:val="center"/>
          </w:tcPr>
          <w:p w14:paraId="083F7EB4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06EC6E3A" w14:textId="77777777" w:rsidR="00B866E3" w:rsidRPr="00C70464" w:rsidRDefault="00B866E3" w:rsidP="009B39E8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74D4857" w14:textId="77777777" w:rsidR="00B866E3" w:rsidRPr="00C70464" w:rsidRDefault="00B866E3" w:rsidP="009B39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46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7B077D5C" w14:textId="77777777" w:rsidR="00CE0BB7" w:rsidRPr="00C70464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69613F0F" w14:textId="77777777" w:rsidR="00BC771B" w:rsidRPr="00C7046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2BD2067" w14:textId="77777777" w:rsidR="00D15F1D" w:rsidRPr="00C70464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sectPr w:rsidR="00D15F1D" w:rsidRPr="00C70464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D741" w14:textId="77777777" w:rsidR="00B54284" w:rsidRDefault="00B54284" w:rsidP="002B10C5">
      <w:pPr>
        <w:spacing w:after="0" w:line="240" w:lineRule="auto"/>
      </w:pPr>
      <w:r>
        <w:separator/>
      </w:r>
    </w:p>
  </w:endnote>
  <w:endnote w:type="continuationSeparator" w:id="0">
    <w:p w14:paraId="7614A3A5" w14:textId="77777777" w:rsidR="00B54284" w:rsidRDefault="00B54284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232786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16"/>
            <w:szCs w:val="16"/>
          </w:rPr>
        </w:sdtEndPr>
        <w:sdtContent>
          <w:p w14:paraId="56C560FB" w14:textId="0855308C" w:rsidR="005A3305" w:rsidRPr="005A3305" w:rsidRDefault="005A3305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5A3305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5A3305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5A3305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5A3305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4299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5A3305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5A3305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5A3305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5A3305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5A3305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4299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5A3305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266A94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54463" w14:textId="77777777" w:rsidR="00B54284" w:rsidRDefault="00B54284" w:rsidP="002B10C5">
      <w:pPr>
        <w:spacing w:after="0" w:line="240" w:lineRule="auto"/>
      </w:pPr>
      <w:r>
        <w:separator/>
      </w:r>
    </w:p>
  </w:footnote>
  <w:footnote w:type="continuationSeparator" w:id="0">
    <w:p w14:paraId="4666D508" w14:textId="77777777" w:rsidR="00B54284" w:rsidRDefault="00B54284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F615D" w14:textId="55423C77" w:rsidR="00C70464" w:rsidRDefault="00C70464" w:rsidP="008229C8">
    <w:pPr>
      <w:tabs>
        <w:tab w:val="center" w:pos="4536"/>
        <w:tab w:val="right" w:pos="14040"/>
      </w:tabs>
      <w:spacing w:after="0" w:line="240" w:lineRule="auto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4AAC4396" wp14:editId="4DA9A1AA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2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7BB713F5" w14:textId="77777777" w:rsidR="00C70464" w:rsidRPr="00B15D8E" w:rsidRDefault="00C70464" w:rsidP="008229C8">
    <w:pPr>
      <w:tabs>
        <w:tab w:val="center" w:pos="4536"/>
        <w:tab w:val="right" w:pos="14040"/>
      </w:tabs>
      <w:spacing w:after="0" w:line="240" w:lineRule="auto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9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3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20"/>
  </w:num>
  <w:num w:numId="6">
    <w:abstractNumId w:val="26"/>
  </w:num>
  <w:num w:numId="7">
    <w:abstractNumId w:val="31"/>
  </w:num>
  <w:num w:numId="8">
    <w:abstractNumId w:val="14"/>
  </w:num>
  <w:num w:numId="9">
    <w:abstractNumId w:val="11"/>
  </w:num>
  <w:num w:numId="10">
    <w:abstractNumId w:val="27"/>
  </w:num>
  <w:num w:numId="11">
    <w:abstractNumId w:val="10"/>
  </w:num>
  <w:num w:numId="12">
    <w:abstractNumId w:val="21"/>
  </w:num>
  <w:num w:numId="13">
    <w:abstractNumId w:val="16"/>
  </w:num>
  <w:num w:numId="14">
    <w:abstractNumId w:val="24"/>
  </w:num>
  <w:num w:numId="15">
    <w:abstractNumId w:val="23"/>
  </w:num>
  <w:num w:numId="16">
    <w:abstractNumId w:val="17"/>
  </w:num>
  <w:num w:numId="17">
    <w:abstractNumId w:val="5"/>
  </w:num>
  <w:num w:numId="18">
    <w:abstractNumId w:val="9"/>
  </w:num>
  <w:num w:numId="19">
    <w:abstractNumId w:val="7"/>
  </w:num>
  <w:num w:numId="20">
    <w:abstractNumId w:val="22"/>
  </w:num>
  <w:num w:numId="21">
    <w:abstractNumId w:val="30"/>
  </w:num>
  <w:num w:numId="22">
    <w:abstractNumId w:val="6"/>
  </w:num>
  <w:num w:numId="23">
    <w:abstractNumId w:val="33"/>
  </w:num>
  <w:num w:numId="24">
    <w:abstractNumId w:val="19"/>
  </w:num>
  <w:num w:numId="25">
    <w:abstractNumId w:val="13"/>
  </w:num>
  <w:num w:numId="26">
    <w:abstractNumId w:val="32"/>
  </w:num>
  <w:num w:numId="27">
    <w:abstractNumId w:val="18"/>
  </w:num>
  <w:num w:numId="28">
    <w:abstractNumId w:val="29"/>
  </w:num>
  <w:num w:numId="29">
    <w:abstractNumId w:val="28"/>
  </w:num>
  <w:num w:numId="30">
    <w:abstractNumId w:val="25"/>
  </w:num>
  <w:num w:numId="3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13E93"/>
    <w:rsid w:val="0003473F"/>
    <w:rsid w:val="00041E4B"/>
    <w:rsid w:val="000439CB"/>
    <w:rsid w:val="000472D7"/>
    <w:rsid w:val="00062621"/>
    <w:rsid w:val="00063146"/>
    <w:rsid w:val="0006612C"/>
    <w:rsid w:val="000736A1"/>
    <w:rsid w:val="000800FB"/>
    <w:rsid w:val="00082567"/>
    <w:rsid w:val="000872C6"/>
    <w:rsid w:val="000A01C5"/>
    <w:rsid w:val="000A0B58"/>
    <w:rsid w:val="000A42E2"/>
    <w:rsid w:val="000B3F15"/>
    <w:rsid w:val="000C38A6"/>
    <w:rsid w:val="000D0B99"/>
    <w:rsid w:val="000E296E"/>
    <w:rsid w:val="00106FA1"/>
    <w:rsid w:val="00107E9C"/>
    <w:rsid w:val="00112E1C"/>
    <w:rsid w:val="00127C35"/>
    <w:rsid w:val="00153000"/>
    <w:rsid w:val="001677CD"/>
    <w:rsid w:val="001703BB"/>
    <w:rsid w:val="001776D1"/>
    <w:rsid w:val="00186665"/>
    <w:rsid w:val="001903D2"/>
    <w:rsid w:val="00195D24"/>
    <w:rsid w:val="001A26B2"/>
    <w:rsid w:val="001C5AC0"/>
    <w:rsid w:val="001D7920"/>
    <w:rsid w:val="001F526D"/>
    <w:rsid w:val="001F722D"/>
    <w:rsid w:val="001F741A"/>
    <w:rsid w:val="00224229"/>
    <w:rsid w:val="00226290"/>
    <w:rsid w:val="00226C7E"/>
    <w:rsid w:val="00230493"/>
    <w:rsid w:val="002418CF"/>
    <w:rsid w:val="00243245"/>
    <w:rsid w:val="00252F4E"/>
    <w:rsid w:val="00264D89"/>
    <w:rsid w:val="00273A1E"/>
    <w:rsid w:val="00275E43"/>
    <w:rsid w:val="002764C3"/>
    <w:rsid w:val="00281C87"/>
    <w:rsid w:val="00297630"/>
    <w:rsid w:val="002B1075"/>
    <w:rsid w:val="002B10C5"/>
    <w:rsid w:val="002C485E"/>
    <w:rsid w:val="002D4404"/>
    <w:rsid w:val="002E6120"/>
    <w:rsid w:val="002E7641"/>
    <w:rsid w:val="00315266"/>
    <w:rsid w:val="0031723C"/>
    <w:rsid w:val="00330BAA"/>
    <w:rsid w:val="00336D33"/>
    <w:rsid w:val="0035006A"/>
    <w:rsid w:val="003502EB"/>
    <w:rsid w:val="00361E18"/>
    <w:rsid w:val="003816D4"/>
    <w:rsid w:val="00386BDE"/>
    <w:rsid w:val="003870C0"/>
    <w:rsid w:val="00396262"/>
    <w:rsid w:val="00397214"/>
    <w:rsid w:val="003A130B"/>
    <w:rsid w:val="003A5949"/>
    <w:rsid w:val="003A61A6"/>
    <w:rsid w:val="003D437E"/>
    <w:rsid w:val="003F25EF"/>
    <w:rsid w:val="00416DBD"/>
    <w:rsid w:val="00420195"/>
    <w:rsid w:val="00431206"/>
    <w:rsid w:val="00443531"/>
    <w:rsid w:val="00444EC2"/>
    <w:rsid w:val="004537A6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3707"/>
    <w:rsid w:val="004D4C72"/>
    <w:rsid w:val="004D6C65"/>
    <w:rsid w:val="00505CFB"/>
    <w:rsid w:val="0053297A"/>
    <w:rsid w:val="0054058A"/>
    <w:rsid w:val="005439ED"/>
    <w:rsid w:val="005518B8"/>
    <w:rsid w:val="0055762C"/>
    <w:rsid w:val="0057034C"/>
    <w:rsid w:val="00574E66"/>
    <w:rsid w:val="005838E5"/>
    <w:rsid w:val="00585CE5"/>
    <w:rsid w:val="00595A76"/>
    <w:rsid w:val="005A233B"/>
    <w:rsid w:val="005A270D"/>
    <w:rsid w:val="005A3305"/>
    <w:rsid w:val="005A6E64"/>
    <w:rsid w:val="005A7BE7"/>
    <w:rsid w:val="005C2DEE"/>
    <w:rsid w:val="005C6D9B"/>
    <w:rsid w:val="00602393"/>
    <w:rsid w:val="00604D5A"/>
    <w:rsid w:val="00617EC5"/>
    <w:rsid w:val="006309BF"/>
    <w:rsid w:val="006359AC"/>
    <w:rsid w:val="00647553"/>
    <w:rsid w:val="00660D6E"/>
    <w:rsid w:val="00662669"/>
    <w:rsid w:val="006645D9"/>
    <w:rsid w:val="00682BFE"/>
    <w:rsid w:val="006C132C"/>
    <w:rsid w:val="006C703C"/>
    <w:rsid w:val="006D307C"/>
    <w:rsid w:val="006E09BB"/>
    <w:rsid w:val="006F4B69"/>
    <w:rsid w:val="00711126"/>
    <w:rsid w:val="00716F0E"/>
    <w:rsid w:val="00741D21"/>
    <w:rsid w:val="007475D7"/>
    <w:rsid w:val="00751EE5"/>
    <w:rsid w:val="00755754"/>
    <w:rsid w:val="00770C02"/>
    <w:rsid w:val="00782D28"/>
    <w:rsid w:val="007846E6"/>
    <w:rsid w:val="007852A6"/>
    <w:rsid w:val="00795D24"/>
    <w:rsid w:val="007B4693"/>
    <w:rsid w:val="007B64B7"/>
    <w:rsid w:val="007C42CC"/>
    <w:rsid w:val="007D2398"/>
    <w:rsid w:val="007D5E92"/>
    <w:rsid w:val="007E240F"/>
    <w:rsid w:val="007E41E1"/>
    <w:rsid w:val="008028E8"/>
    <w:rsid w:val="0082224E"/>
    <w:rsid w:val="008229C8"/>
    <w:rsid w:val="00827157"/>
    <w:rsid w:val="008273A2"/>
    <w:rsid w:val="008518D5"/>
    <w:rsid w:val="0085403C"/>
    <w:rsid w:val="008612F0"/>
    <w:rsid w:val="008674A7"/>
    <w:rsid w:val="00877102"/>
    <w:rsid w:val="0088133C"/>
    <w:rsid w:val="008920BA"/>
    <w:rsid w:val="008A3B0A"/>
    <w:rsid w:val="008A497B"/>
    <w:rsid w:val="008A75B4"/>
    <w:rsid w:val="008A7E6F"/>
    <w:rsid w:val="008B0660"/>
    <w:rsid w:val="008B6348"/>
    <w:rsid w:val="008B79CC"/>
    <w:rsid w:val="008D4A4F"/>
    <w:rsid w:val="008E4B96"/>
    <w:rsid w:val="008E779E"/>
    <w:rsid w:val="009029F8"/>
    <w:rsid w:val="00907DC8"/>
    <w:rsid w:val="00914129"/>
    <w:rsid w:val="00922BE9"/>
    <w:rsid w:val="00925ECB"/>
    <w:rsid w:val="009319E1"/>
    <w:rsid w:val="009324AF"/>
    <w:rsid w:val="0093379E"/>
    <w:rsid w:val="00940170"/>
    <w:rsid w:val="009418B4"/>
    <w:rsid w:val="00953659"/>
    <w:rsid w:val="00966E35"/>
    <w:rsid w:val="00973978"/>
    <w:rsid w:val="00980A6D"/>
    <w:rsid w:val="00984712"/>
    <w:rsid w:val="00990671"/>
    <w:rsid w:val="009943A2"/>
    <w:rsid w:val="00997670"/>
    <w:rsid w:val="009A2FE1"/>
    <w:rsid w:val="009A4A4B"/>
    <w:rsid w:val="009B0ED9"/>
    <w:rsid w:val="009B39E8"/>
    <w:rsid w:val="009B600A"/>
    <w:rsid w:val="009C0147"/>
    <w:rsid w:val="009D51C7"/>
    <w:rsid w:val="00A010C4"/>
    <w:rsid w:val="00A06BA0"/>
    <w:rsid w:val="00A12E1A"/>
    <w:rsid w:val="00A12EA3"/>
    <w:rsid w:val="00A27764"/>
    <w:rsid w:val="00A31FEF"/>
    <w:rsid w:val="00A37445"/>
    <w:rsid w:val="00A500BF"/>
    <w:rsid w:val="00A609DF"/>
    <w:rsid w:val="00A61441"/>
    <w:rsid w:val="00A64489"/>
    <w:rsid w:val="00A67CC0"/>
    <w:rsid w:val="00A71507"/>
    <w:rsid w:val="00A75281"/>
    <w:rsid w:val="00A8133F"/>
    <w:rsid w:val="00A821D9"/>
    <w:rsid w:val="00A827FC"/>
    <w:rsid w:val="00A83419"/>
    <w:rsid w:val="00AA4EE4"/>
    <w:rsid w:val="00AD37C8"/>
    <w:rsid w:val="00AE0249"/>
    <w:rsid w:val="00AF3299"/>
    <w:rsid w:val="00AF7709"/>
    <w:rsid w:val="00B06439"/>
    <w:rsid w:val="00B10F4C"/>
    <w:rsid w:val="00B14FD0"/>
    <w:rsid w:val="00B2065F"/>
    <w:rsid w:val="00B20B77"/>
    <w:rsid w:val="00B26505"/>
    <w:rsid w:val="00B32911"/>
    <w:rsid w:val="00B33D13"/>
    <w:rsid w:val="00B54284"/>
    <w:rsid w:val="00B6741B"/>
    <w:rsid w:val="00B72884"/>
    <w:rsid w:val="00B80BC2"/>
    <w:rsid w:val="00B866E3"/>
    <w:rsid w:val="00B935A3"/>
    <w:rsid w:val="00B954E3"/>
    <w:rsid w:val="00BA1B97"/>
    <w:rsid w:val="00BC771B"/>
    <w:rsid w:val="00BD6659"/>
    <w:rsid w:val="00BE7B7B"/>
    <w:rsid w:val="00C0379C"/>
    <w:rsid w:val="00C10E44"/>
    <w:rsid w:val="00C253BF"/>
    <w:rsid w:val="00C2669F"/>
    <w:rsid w:val="00C331A9"/>
    <w:rsid w:val="00C55181"/>
    <w:rsid w:val="00C62F9D"/>
    <w:rsid w:val="00C64C0B"/>
    <w:rsid w:val="00C70464"/>
    <w:rsid w:val="00C75220"/>
    <w:rsid w:val="00C83FFD"/>
    <w:rsid w:val="00C84DE2"/>
    <w:rsid w:val="00C953A5"/>
    <w:rsid w:val="00CC1C73"/>
    <w:rsid w:val="00CC22CF"/>
    <w:rsid w:val="00CD258A"/>
    <w:rsid w:val="00CD5141"/>
    <w:rsid w:val="00CD64E3"/>
    <w:rsid w:val="00CE0BB7"/>
    <w:rsid w:val="00CE31C4"/>
    <w:rsid w:val="00CF3443"/>
    <w:rsid w:val="00D1524D"/>
    <w:rsid w:val="00D15933"/>
    <w:rsid w:val="00D15F1D"/>
    <w:rsid w:val="00D34B80"/>
    <w:rsid w:val="00D42997"/>
    <w:rsid w:val="00D44B05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A70EB"/>
    <w:rsid w:val="00DC0D0E"/>
    <w:rsid w:val="00DC0D2C"/>
    <w:rsid w:val="00DC7F16"/>
    <w:rsid w:val="00DF2B72"/>
    <w:rsid w:val="00DF3D22"/>
    <w:rsid w:val="00E27249"/>
    <w:rsid w:val="00E350B5"/>
    <w:rsid w:val="00E42DA8"/>
    <w:rsid w:val="00E504BC"/>
    <w:rsid w:val="00E50DAF"/>
    <w:rsid w:val="00E54929"/>
    <w:rsid w:val="00E72C94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EF562F"/>
    <w:rsid w:val="00F32718"/>
    <w:rsid w:val="00F33599"/>
    <w:rsid w:val="00F34EF1"/>
    <w:rsid w:val="00F4576E"/>
    <w:rsid w:val="00F61FA1"/>
    <w:rsid w:val="00F65B8E"/>
    <w:rsid w:val="00F80F8C"/>
    <w:rsid w:val="00F85098"/>
    <w:rsid w:val="00F95A0E"/>
    <w:rsid w:val="00F96703"/>
    <w:rsid w:val="00FA2BC1"/>
    <w:rsid w:val="00FA3DE1"/>
    <w:rsid w:val="00FA424E"/>
    <w:rsid w:val="00FA47B5"/>
    <w:rsid w:val="00FA72BE"/>
    <w:rsid w:val="00FD0608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74963"/>
  <w15:docId w15:val="{CFD40438-FA2A-4DD5-8944-B2596E3C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D43DF-13F6-4E94-92EB-6B7AEDFD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8</cp:revision>
  <cp:lastPrinted>2018-07-06T08:48:00Z</cp:lastPrinted>
  <dcterms:created xsi:type="dcterms:W3CDTF">2019-06-06T08:29:00Z</dcterms:created>
  <dcterms:modified xsi:type="dcterms:W3CDTF">2019-06-14T05:46:00Z</dcterms:modified>
</cp:coreProperties>
</file>