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44B" w:rsidRPr="002A599D" w:rsidRDefault="005B725D" w:rsidP="00292CBC">
      <w:pPr>
        <w:jc w:val="center"/>
        <w:rPr>
          <w:rFonts w:asciiTheme="majorHAnsi" w:hAnsiTheme="majorHAnsi" w:cstheme="majorHAnsi"/>
          <w:b/>
          <w:sz w:val="32"/>
          <w:szCs w:val="32"/>
        </w:rPr>
      </w:pPr>
      <w:r w:rsidRPr="002A599D">
        <w:rPr>
          <w:rFonts w:asciiTheme="majorHAnsi" w:hAnsiTheme="majorHAnsi" w:cstheme="majorHAnsi"/>
          <w:b/>
          <w:sz w:val="32"/>
          <w:szCs w:val="32"/>
        </w:rPr>
        <w:t>Załącznik nr 2h</w:t>
      </w:r>
      <w:r w:rsidR="004561A7" w:rsidRPr="002A599D">
        <w:rPr>
          <w:rFonts w:asciiTheme="majorHAnsi" w:hAnsiTheme="majorHAnsi" w:cstheme="majorHAnsi"/>
          <w:b/>
          <w:sz w:val="32"/>
          <w:szCs w:val="32"/>
        </w:rPr>
        <w:t xml:space="preserve"> </w:t>
      </w:r>
      <w:r w:rsidR="002A599D" w:rsidRPr="002A599D">
        <w:rPr>
          <w:rFonts w:asciiTheme="majorHAnsi" w:hAnsiTheme="majorHAnsi" w:cstheme="majorHAnsi"/>
          <w:b/>
          <w:sz w:val="32"/>
          <w:szCs w:val="32"/>
        </w:rPr>
        <w:t xml:space="preserve">do SOPZ </w:t>
      </w:r>
      <w:r w:rsidR="004561A7" w:rsidRPr="002A599D">
        <w:rPr>
          <w:rFonts w:asciiTheme="majorHAnsi" w:hAnsiTheme="majorHAnsi" w:cstheme="majorHAnsi"/>
          <w:b/>
          <w:sz w:val="32"/>
          <w:szCs w:val="32"/>
        </w:rPr>
        <w:t xml:space="preserve">- </w:t>
      </w:r>
      <w:r w:rsidR="00675DFA" w:rsidRPr="002A599D">
        <w:rPr>
          <w:rFonts w:asciiTheme="majorHAnsi" w:hAnsiTheme="majorHAnsi" w:cstheme="majorHAnsi"/>
          <w:b/>
          <w:sz w:val="32"/>
          <w:szCs w:val="32"/>
        </w:rPr>
        <w:t xml:space="preserve">Specyfikacja </w:t>
      </w:r>
      <w:r w:rsidR="00590322" w:rsidRPr="002A599D">
        <w:rPr>
          <w:rFonts w:asciiTheme="majorHAnsi" w:hAnsiTheme="majorHAnsi" w:cstheme="majorHAnsi"/>
          <w:b/>
          <w:sz w:val="32"/>
          <w:szCs w:val="32"/>
        </w:rPr>
        <w:t>urządzeń</w:t>
      </w:r>
    </w:p>
    <w:p w:rsidR="00675DFA" w:rsidRPr="008F2821" w:rsidRDefault="00675DFA" w:rsidP="00F26564">
      <w:pPr>
        <w:tabs>
          <w:tab w:val="left" w:pos="6899"/>
        </w:tabs>
        <w:rPr>
          <w:rFonts w:asciiTheme="majorHAnsi" w:hAnsiTheme="majorHAnsi" w:cstheme="majorHAnsi"/>
          <w:b/>
          <w:sz w:val="20"/>
          <w:szCs w:val="20"/>
        </w:rPr>
      </w:pPr>
    </w:p>
    <w:bookmarkStart w:id="0" w:name="_Toc18055115" w:displacedByCustomXml="next"/>
    <w:sdt>
      <w:sdtPr>
        <w:rPr>
          <w:rFonts w:ascii="Times New Roman" w:hAnsi="Times New Roman"/>
          <w:color w:val="auto"/>
          <w:sz w:val="24"/>
          <w:szCs w:val="24"/>
        </w:rPr>
        <w:id w:val="149746004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D5F1A" w:rsidRDefault="00CD5F1A" w:rsidP="002A599D">
          <w:pPr>
            <w:pStyle w:val="Nagwekspisutreci"/>
            <w:jc w:val="center"/>
          </w:pPr>
          <w:r>
            <w:t>Spis treści</w:t>
          </w:r>
        </w:p>
        <w:p w:rsidR="0065323E" w:rsidRDefault="00CD5F1A">
          <w:pPr>
            <w:pStyle w:val="Spistreci2"/>
            <w:tabs>
              <w:tab w:val="right" w:leader="dot" w:pos="140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3484343" w:history="1">
            <w:r w:rsidR="0065323E" w:rsidRPr="00341DC6">
              <w:rPr>
                <w:rStyle w:val="Hipercze"/>
                <w:noProof/>
              </w:rPr>
              <w:t>Tabela 1. Telefon stacjonarny IP wraz z wymaganą licencją i dedykowanym zasilaczem – TYP I - podstawowy</w:t>
            </w:r>
            <w:r w:rsidR="0065323E">
              <w:rPr>
                <w:noProof/>
                <w:webHidden/>
              </w:rPr>
              <w:tab/>
            </w:r>
            <w:r w:rsidR="0065323E">
              <w:rPr>
                <w:noProof/>
                <w:webHidden/>
              </w:rPr>
              <w:fldChar w:fldCharType="begin"/>
            </w:r>
            <w:r w:rsidR="0065323E">
              <w:rPr>
                <w:noProof/>
                <w:webHidden/>
              </w:rPr>
              <w:instrText xml:space="preserve"> PAGEREF _Toc53484343 \h </w:instrText>
            </w:r>
            <w:r w:rsidR="0065323E">
              <w:rPr>
                <w:noProof/>
                <w:webHidden/>
              </w:rPr>
            </w:r>
            <w:r w:rsidR="0065323E">
              <w:rPr>
                <w:noProof/>
                <w:webHidden/>
              </w:rPr>
              <w:fldChar w:fldCharType="separate"/>
            </w:r>
            <w:r w:rsidR="0065323E">
              <w:rPr>
                <w:noProof/>
                <w:webHidden/>
              </w:rPr>
              <w:t>2</w:t>
            </w:r>
            <w:r w:rsidR="0065323E">
              <w:rPr>
                <w:noProof/>
                <w:webHidden/>
              </w:rPr>
              <w:fldChar w:fldCharType="end"/>
            </w:r>
          </w:hyperlink>
        </w:p>
        <w:p w:rsidR="0065323E" w:rsidRDefault="007D2C8C">
          <w:pPr>
            <w:pStyle w:val="Spistreci2"/>
            <w:tabs>
              <w:tab w:val="right" w:leader="dot" w:pos="140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4344" w:history="1">
            <w:r w:rsidR="0065323E" w:rsidRPr="00341DC6">
              <w:rPr>
                <w:rStyle w:val="Hipercze"/>
                <w:noProof/>
              </w:rPr>
              <w:t>Tabela 2. Telefon stacjonarny IP wraz z wymaganą licencją i dedykowanym zasilaczem – TYP II - rozbudowany</w:t>
            </w:r>
            <w:r w:rsidR="0065323E">
              <w:rPr>
                <w:noProof/>
                <w:webHidden/>
              </w:rPr>
              <w:tab/>
            </w:r>
            <w:r w:rsidR="0065323E">
              <w:rPr>
                <w:noProof/>
                <w:webHidden/>
              </w:rPr>
              <w:fldChar w:fldCharType="begin"/>
            </w:r>
            <w:r w:rsidR="0065323E">
              <w:rPr>
                <w:noProof/>
                <w:webHidden/>
              </w:rPr>
              <w:instrText xml:space="preserve"> PAGEREF _Toc53484344 \h </w:instrText>
            </w:r>
            <w:r w:rsidR="0065323E">
              <w:rPr>
                <w:noProof/>
                <w:webHidden/>
              </w:rPr>
            </w:r>
            <w:r w:rsidR="0065323E">
              <w:rPr>
                <w:noProof/>
                <w:webHidden/>
              </w:rPr>
              <w:fldChar w:fldCharType="separate"/>
            </w:r>
            <w:r w:rsidR="0065323E">
              <w:rPr>
                <w:noProof/>
                <w:webHidden/>
              </w:rPr>
              <w:t>4</w:t>
            </w:r>
            <w:r w:rsidR="0065323E">
              <w:rPr>
                <w:noProof/>
                <w:webHidden/>
              </w:rPr>
              <w:fldChar w:fldCharType="end"/>
            </w:r>
          </w:hyperlink>
        </w:p>
        <w:p w:rsidR="0065323E" w:rsidRDefault="007D2C8C">
          <w:pPr>
            <w:pStyle w:val="Spistreci2"/>
            <w:tabs>
              <w:tab w:val="right" w:leader="dot" w:pos="140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4345" w:history="1">
            <w:r w:rsidR="0065323E" w:rsidRPr="00341DC6">
              <w:rPr>
                <w:rStyle w:val="Hipercze"/>
                <w:noProof/>
              </w:rPr>
              <w:t>Tabela 3. Łączówka rozłączna LSA 10 par 2/10 typu: KRONE (wypełnić wykropkowanie)</w:t>
            </w:r>
            <w:r w:rsidR="0065323E">
              <w:rPr>
                <w:noProof/>
                <w:webHidden/>
              </w:rPr>
              <w:tab/>
            </w:r>
            <w:r w:rsidR="0065323E">
              <w:rPr>
                <w:noProof/>
                <w:webHidden/>
              </w:rPr>
              <w:fldChar w:fldCharType="begin"/>
            </w:r>
            <w:r w:rsidR="0065323E">
              <w:rPr>
                <w:noProof/>
                <w:webHidden/>
              </w:rPr>
              <w:instrText xml:space="preserve"> PAGEREF _Toc53484345 \h </w:instrText>
            </w:r>
            <w:r w:rsidR="0065323E">
              <w:rPr>
                <w:noProof/>
                <w:webHidden/>
              </w:rPr>
            </w:r>
            <w:r w:rsidR="0065323E">
              <w:rPr>
                <w:noProof/>
                <w:webHidden/>
              </w:rPr>
              <w:fldChar w:fldCharType="separate"/>
            </w:r>
            <w:r w:rsidR="0065323E">
              <w:rPr>
                <w:noProof/>
                <w:webHidden/>
              </w:rPr>
              <w:t>6</w:t>
            </w:r>
            <w:r w:rsidR="0065323E">
              <w:rPr>
                <w:noProof/>
                <w:webHidden/>
              </w:rPr>
              <w:fldChar w:fldCharType="end"/>
            </w:r>
          </w:hyperlink>
        </w:p>
        <w:p w:rsidR="0065323E" w:rsidRDefault="007D2C8C">
          <w:pPr>
            <w:pStyle w:val="Spistreci2"/>
            <w:tabs>
              <w:tab w:val="right" w:leader="dot" w:pos="140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4346" w:history="1">
            <w:r w:rsidR="0065323E" w:rsidRPr="00341DC6">
              <w:rPr>
                <w:rStyle w:val="Hipercze"/>
                <w:noProof/>
              </w:rPr>
              <w:t>Tabela 4. UPS – system awaryjnego podtrzymania zasilania 230 [V]</w:t>
            </w:r>
            <w:r w:rsidR="0065323E">
              <w:rPr>
                <w:noProof/>
                <w:webHidden/>
              </w:rPr>
              <w:tab/>
            </w:r>
            <w:r w:rsidR="0065323E">
              <w:rPr>
                <w:noProof/>
                <w:webHidden/>
              </w:rPr>
              <w:fldChar w:fldCharType="begin"/>
            </w:r>
            <w:r w:rsidR="0065323E">
              <w:rPr>
                <w:noProof/>
                <w:webHidden/>
              </w:rPr>
              <w:instrText xml:space="preserve"> PAGEREF _Toc53484346 \h </w:instrText>
            </w:r>
            <w:r w:rsidR="0065323E">
              <w:rPr>
                <w:noProof/>
                <w:webHidden/>
              </w:rPr>
            </w:r>
            <w:r w:rsidR="0065323E">
              <w:rPr>
                <w:noProof/>
                <w:webHidden/>
              </w:rPr>
              <w:fldChar w:fldCharType="separate"/>
            </w:r>
            <w:r w:rsidR="0065323E">
              <w:rPr>
                <w:noProof/>
                <w:webHidden/>
              </w:rPr>
              <w:t>7</w:t>
            </w:r>
            <w:r w:rsidR="0065323E">
              <w:rPr>
                <w:noProof/>
                <w:webHidden/>
              </w:rPr>
              <w:fldChar w:fldCharType="end"/>
            </w:r>
          </w:hyperlink>
        </w:p>
        <w:p w:rsidR="0065323E" w:rsidRDefault="007D2C8C">
          <w:pPr>
            <w:pStyle w:val="Spistreci2"/>
            <w:tabs>
              <w:tab w:val="right" w:leader="dot" w:pos="140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4347" w:history="1">
            <w:r w:rsidR="0065323E" w:rsidRPr="00341DC6">
              <w:rPr>
                <w:rStyle w:val="Hipercze"/>
                <w:noProof/>
              </w:rPr>
              <w:t>Tabela 5. Bramka VoIP z dedykowanym zasilaczem</w:t>
            </w:r>
            <w:r w:rsidR="0065323E">
              <w:rPr>
                <w:noProof/>
                <w:webHidden/>
              </w:rPr>
              <w:tab/>
            </w:r>
            <w:r w:rsidR="0065323E">
              <w:rPr>
                <w:noProof/>
                <w:webHidden/>
              </w:rPr>
              <w:fldChar w:fldCharType="begin"/>
            </w:r>
            <w:r w:rsidR="0065323E">
              <w:rPr>
                <w:noProof/>
                <w:webHidden/>
              </w:rPr>
              <w:instrText xml:space="preserve"> PAGEREF _Toc53484347 \h </w:instrText>
            </w:r>
            <w:r w:rsidR="0065323E">
              <w:rPr>
                <w:noProof/>
                <w:webHidden/>
              </w:rPr>
            </w:r>
            <w:r w:rsidR="0065323E">
              <w:rPr>
                <w:noProof/>
                <w:webHidden/>
              </w:rPr>
              <w:fldChar w:fldCharType="separate"/>
            </w:r>
            <w:r w:rsidR="0065323E">
              <w:rPr>
                <w:noProof/>
                <w:webHidden/>
              </w:rPr>
              <w:t>8</w:t>
            </w:r>
            <w:r w:rsidR="0065323E">
              <w:rPr>
                <w:noProof/>
                <w:webHidden/>
              </w:rPr>
              <w:fldChar w:fldCharType="end"/>
            </w:r>
          </w:hyperlink>
        </w:p>
        <w:p w:rsidR="0065323E" w:rsidRDefault="007D2C8C">
          <w:pPr>
            <w:pStyle w:val="Spistreci2"/>
            <w:tabs>
              <w:tab w:val="right" w:leader="dot" w:pos="14023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3484348" w:history="1">
            <w:r w:rsidR="0065323E" w:rsidRPr="00341DC6">
              <w:rPr>
                <w:rStyle w:val="Hipercze"/>
                <w:noProof/>
              </w:rPr>
              <w:t>Tabela 6. Przełącznik sieciowy LAN z funkcją PoE</w:t>
            </w:r>
            <w:r w:rsidR="0065323E">
              <w:rPr>
                <w:noProof/>
                <w:webHidden/>
              </w:rPr>
              <w:tab/>
            </w:r>
            <w:r w:rsidR="0065323E">
              <w:rPr>
                <w:noProof/>
                <w:webHidden/>
              </w:rPr>
              <w:fldChar w:fldCharType="begin"/>
            </w:r>
            <w:r w:rsidR="0065323E">
              <w:rPr>
                <w:noProof/>
                <w:webHidden/>
              </w:rPr>
              <w:instrText xml:space="preserve"> PAGEREF _Toc53484348 \h </w:instrText>
            </w:r>
            <w:r w:rsidR="0065323E">
              <w:rPr>
                <w:noProof/>
                <w:webHidden/>
              </w:rPr>
            </w:r>
            <w:r w:rsidR="0065323E">
              <w:rPr>
                <w:noProof/>
                <w:webHidden/>
              </w:rPr>
              <w:fldChar w:fldCharType="separate"/>
            </w:r>
            <w:r w:rsidR="0065323E">
              <w:rPr>
                <w:noProof/>
                <w:webHidden/>
              </w:rPr>
              <w:t>9</w:t>
            </w:r>
            <w:r w:rsidR="0065323E">
              <w:rPr>
                <w:noProof/>
                <w:webHidden/>
              </w:rPr>
              <w:fldChar w:fldCharType="end"/>
            </w:r>
          </w:hyperlink>
        </w:p>
        <w:p w:rsidR="00CD5F1A" w:rsidRDefault="00CD5F1A">
          <w:r>
            <w:rPr>
              <w:b/>
              <w:bCs/>
            </w:rPr>
            <w:fldChar w:fldCharType="end"/>
          </w:r>
        </w:p>
      </w:sdtContent>
    </w:sdt>
    <w:p w:rsidR="00CD5F1A" w:rsidRDefault="00CD5F1A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br w:type="page"/>
      </w:r>
    </w:p>
    <w:p w:rsidR="00CD5F1A" w:rsidRDefault="00CD5F1A" w:rsidP="00B1144B">
      <w:pPr>
        <w:rPr>
          <w:rFonts w:asciiTheme="majorHAnsi" w:hAnsiTheme="majorHAnsi" w:cstheme="majorHAnsi"/>
          <w:b/>
          <w:sz w:val="22"/>
          <w:szCs w:val="20"/>
        </w:rPr>
      </w:pPr>
    </w:p>
    <w:p w:rsidR="00664F77" w:rsidRPr="008F2821" w:rsidRDefault="00B1144B" w:rsidP="00CD5F1A">
      <w:pPr>
        <w:pStyle w:val="Nagwek2"/>
      </w:pPr>
      <w:bookmarkStart w:id="1" w:name="_Toc53484343"/>
      <w:r w:rsidRPr="008F2821">
        <w:t xml:space="preserve">Tabela </w:t>
      </w:r>
      <w:r w:rsidR="007D2C8C">
        <w:fldChar w:fldCharType="begin"/>
      </w:r>
      <w:r w:rsidR="007D2C8C">
        <w:instrText xml:space="preserve"> SEQ Tabela \* ARABIC </w:instrText>
      </w:r>
      <w:r w:rsidR="007D2C8C">
        <w:fldChar w:fldCharType="separate"/>
      </w:r>
      <w:r w:rsidR="006474D2" w:rsidRPr="008F2821">
        <w:rPr>
          <w:noProof/>
        </w:rPr>
        <w:t>1</w:t>
      </w:r>
      <w:r w:rsidR="007D2C8C">
        <w:rPr>
          <w:noProof/>
        </w:rPr>
        <w:fldChar w:fldCharType="end"/>
      </w:r>
      <w:r w:rsidRPr="008F2821">
        <w:t>.</w:t>
      </w:r>
      <w:r w:rsidR="00664F77" w:rsidRPr="008F2821">
        <w:t xml:space="preserve"> </w:t>
      </w:r>
      <w:bookmarkEnd w:id="0"/>
      <w:r w:rsidR="00633903">
        <w:t xml:space="preserve">Telefon stacjonarny IP </w:t>
      </w:r>
      <w:r w:rsidR="00271013">
        <w:t xml:space="preserve">wraz z wymaganą licencją </w:t>
      </w:r>
      <w:r w:rsidR="00031CB4">
        <w:t xml:space="preserve">i dedykowanym zasilaczem </w:t>
      </w:r>
      <w:r w:rsidR="00633903">
        <w:t>– TYP I</w:t>
      </w:r>
      <w:r w:rsidR="00BE078E">
        <w:t xml:space="preserve"> - podstawowy</w:t>
      </w:r>
      <w:bookmarkEnd w:id="1"/>
    </w:p>
    <w:p w:rsidR="00B1144B" w:rsidRPr="008F2821" w:rsidRDefault="00B1144B" w:rsidP="00B1144B">
      <w:pPr>
        <w:rPr>
          <w:rFonts w:asciiTheme="majorHAnsi" w:hAnsiTheme="majorHAnsi" w:cstheme="majorHAnsi"/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664F77" w:rsidRPr="008F2821" w:rsidTr="00F26564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664F77" w:rsidRPr="008F2821" w:rsidRDefault="00633903" w:rsidP="00EC5742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903">
              <w:rPr>
                <w:rFonts w:asciiTheme="majorHAnsi" w:hAnsiTheme="majorHAnsi" w:cstheme="majorHAnsi"/>
                <w:b/>
                <w:sz w:val="22"/>
                <w:szCs w:val="20"/>
              </w:rPr>
              <w:t>Telefon stacjonarny IP</w:t>
            </w:r>
            <w:r w:rsidR="0027101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</w:t>
            </w:r>
            <w:r w:rsidR="00271013" w:rsidRPr="00271013">
              <w:rPr>
                <w:rFonts w:asciiTheme="majorHAnsi" w:hAnsiTheme="majorHAnsi" w:cstheme="majorHAnsi"/>
                <w:b/>
                <w:sz w:val="22"/>
                <w:szCs w:val="20"/>
              </w:rPr>
              <w:t>wraz z wymaganą licencją</w:t>
            </w:r>
            <w:r w:rsidRPr="0063390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</w:t>
            </w:r>
            <w:r w:rsidR="00031CB4">
              <w:rPr>
                <w:rFonts w:asciiTheme="majorHAnsi" w:hAnsiTheme="majorHAnsi" w:cstheme="majorHAnsi"/>
                <w:b/>
                <w:sz w:val="22"/>
                <w:szCs w:val="20"/>
              </w:rPr>
              <w:t>i dedykowanym zasilaczem</w:t>
            </w:r>
            <w:r w:rsidRPr="00633903">
              <w:rPr>
                <w:rFonts w:asciiTheme="majorHAnsi" w:hAnsiTheme="majorHAnsi" w:cstheme="majorHAnsi"/>
                <w:b/>
                <w:sz w:val="22"/>
                <w:szCs w:val="20"/>
              </w:rPr>
              <w:t>– TYP I</w:t>
            </w:r>
            <w:r w:rsidR="00BE078E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- podstawowy</w:t>
            </w:r>
          </w:p>
        </w:tc>
        <w:tc>
          <w:tcPr>
            <w:tcW w:w="4654" w:type="dxa"/>
            <w:vAlign w:val="center"/>
          </w:tcPr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+ inne</w:t>
            </w:r>
          </w:p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8F2821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664F77" w:rsidRPr="008F2821" w:rsidTr="00633903">
        <w:trPr>
          <w:trHeight w:val="1912"/>
          <w:jc w:val="center"/>
        </w:trPr>
        <w:tc>
          <w:tcPr>
            <w:tcW w:w="9375" w:type="dxa"/>
            <w:gridSpan w:val="2"/>
            <w:vMerge/>
            <w:vAlign w:val="center"/>
          </w:tcPr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664F77" w:rsidRPr="008F2821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64F77" w:rsidRPr="008F2821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 ……………………………</w:t>
            </w:r>
            <w:r w:rsidR="00FE7809"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………………………</w:t>
            </w: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……...</w:t>
            </w:r>
          </w:p>
          <w:p w:rsidR="00664F77" w:rsidRPr="008F2821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64F77" w:rsidRPr="008F2821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664F77" w:rsidRPr="008F2821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64F77" w:rsidRDefault="00664F77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……….………………………………………</w:t>
            </w:r>
            <w:r w:rsidR="00FE7809"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…………..………………</w:t>
            </w:r>
          </w:p>
          <w:p w:rsidR="00C34A64" w:rsidRDefault="00C34A64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C34A64" w:rsidRPr="00633903" w:rsidRDefault="00C34A64" w:rsidP="00EC5742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64F77" w:rsidRPr="008F2821" w:rsidTr="00F26564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664F77" w:rsidRPr="008F2821" w:rsidTr="00F26564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A0308A" w:rsidRPr="00633903" w:rsidRDefault="00664F77" w:rsidP="00911AC9">
            <w:pPr>
              <w:jc w:val="both"/>
              <w:rPr>
                <w:rFonts w:asciiTheme="majorHAnsi" w:hAnsiTheme="majorHAnsi" w:cstheme="majorHAnsi"/>
              </w:rPr>
            </w:pPr>
            <w:r w:rsidRPr="00633903">
              <w:rPr>
                <w:rFonts w:asciiTheme="majorHAnsi" w:hAnsiTheme="majorHAnsi" w:cstheme="majorHAnsi"/>
              </w:rPr>
              <w:t>Wymagania</w:t>
            </w:r>
            <w:r w:rsidR="00F44931" w:rsidRPr="00633903">
              <w:rPr>
                <w:rFonts w:asciiTheme="majorHAnsi" w:hAnsiTheme="majorHAnsi" w:cstheme="majorHAnsi"/>
              </w:rPr>
              <w:t xml:space="preserve"> - </w:t>
            </w:r>
            <w:r w:rsidR="00633903" w:rsidRPr="00633903">
              <w:rPr>
                <w:rFonts w:asciiTheme="majorHAnsi" w:hAnsiTheme="majorHAnsi" w:cstheme="majorHAnsi"/>
              </w:rPr>
              <w:t>Telefon stacjonarny IP – TYP I</w:t>
            </w:r>
            <w:r w:rsidR="00A0308A" w:rsidRPr="00633903">
              <w:rPr>
                <w:rFonts w:asciiTheme="majorHAnsi" w:hAnsiTheme="majorHAnsi" w:cstheme="majorHAnsi"/>
              </w:rPr>
              <w:t>:</w:t>
            </w:r>
          </w:p>
          <w:p w:rsidR="00B83E3A" w:rsidRDefault="00633903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Wyświetlacz kolorowy o przekątnej min. 2,8”</w:t>
            </w:r>
            <w:r w:rsidR="00BE078E">
              <w:rPr>
                <w:rFonts w:asciiTheme="majorHAnsi" w:hAnsiTheme="majorHAnsi" w:cstheme="majorHAnsi"/>
              </w:rPr>
              <w:t>;</w:t>
            </w:r>
          </w:p>
          <w:p w:rsidR="004D6FE4" w:rsidRPr="00B83E3A" w:rsidRDefault="00BE078E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Menu w języku polskim;</w:t>
            </w:r>
          </w:p>
          <w:p w:rsidR="004D6FE4" w:rsidRDefault="004D6FE4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 w:rsidRPr="004D6FE4">
              <w:rPr>
                <w:rFonts w:asciiTheme="majorHAnsi" w:hAnsiTheme="majorHAnsi" w:cstheme="majorHAnsi"/>
              </w:rPr>
              <w:t>Historia połą</w:t>
            </w:r>
            <w:r w:rsidR="00BE078E">
              <w:rPr>
                <w:rFonts w:asciiTheme="majorHAnsi" w:hAnsiTheme="majorHAnsi" w:cstheme="majorHAnsi"/>
              </w:rPr>
              <w:t>czeń min. 100 ostatnich pozycji;</w:t>
            </w:r>
          </w:p>
          <w:p w:rsidR="004D6FE4" w:rsidRPr="004D6FE4" w:rsidRDefault="004D6FE4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 w:rsidRPr="004D6FE4">
              <w:rPr>
                <w:rFonts w:asciiTheme="majorHAnsi" w:hAnsiTheme="majorHAnsi" w:cstheme="majorHAnsi"/>
              </w:rPr>
              <w:t xml:space="preserve">Możliwość  </w:t>
            </w:r>
            <w:r w:rsidR="00BE078E">
              <w:rPr>
                <w:rFonts w:asciiTheme="majorHAnsi" w:hAnsiTheme="majorHAnsi" w:cstheme="majorHAnsi"/>
              </w:rPr>
              <w:t>przekierowania połączenia;</w:t>
            </w:r>
          </w:p>
          <w:p w:rsidR="003836FE" w:rsidRPr="004D6FE4" w:rsidRDefault="00BE078E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Obsługa konferencji;</w:t>
            </w:r>
          </w:p>
          <w:p w:rsidR="004D6FE4" w:rsidRDefault="001B1D90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Min. </w:t>
            </w:r>
            <w:r w:rsidR="008E0F23" w:rsidRPr="00C90DB5">
              <w:rPr>
                <w:rFonts w:asciiTheme="majorHAnsi" w:hAnsiTheme="majorHAnsi" w:cstheme="majorHAnsi"/>
              </w:rPr>
              <w:t>4 przyciski</w:t>
            </w:r>
            <w:r w:rsidR="00C90DB5">
              <w:rPr>
                <w:rFonts w:asciiTheme="majorHAnsi" w:hAnsiTheme="majorHAnsi" w:cstheme="majorHAnsi"/>
              </w:rPr>
              <w:t xml:space="preserve"> typu</w:t>
            </w:r>
            <w:r w:rsidR="00BE078E">
              <w:rPr>
                <w:rFonts w:asciiTheme="majorHAnsi" w:hAnsiTheme="majorHAnsi" w:cstheme="majorHAnsi"/>
              </w:rPr>
              <w:t xml:space="preserve"> Soft Key;</w:t>
            </w:r>
          </w:p>
          <w:p w:rsidR="00085FE1" w:rsidRDefault="00085FE1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Min. 4 programowalne przyciski z dwukolorową sygnalizacją statusu;</w:t>
            </w:r>
          </w:p>
          <w:p w:rsidR="004D6FE4" w:rsidRDefault="00BE078E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Przycisk wyciszenia mikrofonu;</w:t>
            </w:r>
          </w:p>
          <w:p w:rsidR="008E0F23" w:rsidRPr="00B83E3A" w:rsidRDefault="00BE078E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Przycisk zestawu słuchawkowego;</w:t>
            </w:r>
          </w:p>
          <w:p w:rsidR="005840CF" w:rsidRDefault="00BE078E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Tryb głośnomówiący;</w:t>
            </w:r>
          </w:p>
          <w:p w:rsidR="005840CF" w:rsidRDefault="00911AC9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duplex;</w:t>
            </w:r>
          </w:p>
          <w:p w:rsidR="002B2898" w:rsidRDefault="00C90DB5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Dwa porty </w:t>
            </w:r>
            <w:r w:rsidR="002B2898" w:rsidRPr="002B2898">
              <w:rPr>
                <w:rFonts w:asciiTheme="majorHAnsi" w:hAnsiTheme="majorHAnsi" w:cstheme="majorHAnsi"/>
              </w:rPr>
              <w:t xml:space="preserve">Gigabit Ethernet </w:t>
            </w:r>
            <w:r>
              <w:rPr>
                <w:rFonts w:asciiTheme="majorHAnsi" w:hAnsiTheme="majorHAnsi" w:cstheme="majorHAnsi"/>
              </w:rPr>
              <w:t>(10 / 100 / 1000) (</w:t>
            </w:r>
            <w:r w:rsidR="00B83E3A">
              <w:rPr>
                <w:rFonts w:asciiTheme="majorHAnsi" w:hAnsiTheme="majorHAnsi" w:cstheme="majorHAnsi"/>
              </w:rPr>
              <w:t>możliwość podłączenia telefonu i k</w:t>
            </w:r>
            <w:r w:rsidR="00911AC9">
              <w:rPr>
                <w:rFonts w:asciiTheme="majorHAnsi" w:hAnsiTheme="majorHAnsi" w:cstheme="majorHAnsi"/>
              </w:rPr>
              <w:t>omputera na jednym porcie LAN</w:t>
            </w:r>
            <w:r w:rsidR="00A20101">
              <w:rPr>
                <w:rFonts w:asciiTheme="majorHAnsi" w:hAnsiTheme="majorHAnsi" w:cstheme="majorHAnsi"/>
              </w:rPr>
              <w:t xml:space="preserve"> (gniazdo LAN Zamawiającego)</w:t>
            </w:r>
            <w:r w:rsidR="00911AC9">
              <w:rPr>
                <w:rFonts w:asciiTheme="majorHAnsi" w:hAnsiTheme="majorHAnsi" w:cstheme="majorHAnsi"/>
              </w:rPr>
              <w:t>);</w:t>
            </w:r>
          </w:p>
          <w:p w:rsidR="000A12B8" w:rsidRPr="00BB5E3D" w:rsidRDefault="000A12B8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  <w:lang w:val="en-GB"/>
              </w:rPr>
            </w:pPr>
            <w:r w:rsidRPr="00BB5E3D">
              <w:rPr>
                <w:rFonts w:asciiTheme="majorHAnsi" w:hAnsiTheme="majorHAnsi" w:cstheme="majorHAnsi"/>
                <w:lang w:val="en-GB"/>
              </w:rPr>
              <w:t>Obsługa PoE Class (IEEE 802.3af)</w:t>
            </w:r>
            <w:r w:rsidR="00911AC9" w:rsidRPr="00BB5E3D">
              <w:rPr>
                <w:rFonts w:asciiTheme="majorHAnsi" w:hAnsiTheme="majorHAnsi" w:cstheme="majorHAnsi"/>
                <w:lang w:val="en-GB"/>
              </w:rPr>
              <w:t>;</w:t>
            </w:r>
          </w:p>
          <w:p w:rsidR="00B83E3A" w:rsidRDefault="00B83E3A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Obsługa kodeków min. G.7</w:t>
            </w:r>
            <w:r w:rsidR="00911AC9">
              <w:rPr>
                <w:rFonts w:asciiTheme="majorHAnsi" w:hAnsiTheme="majorHAnsi" w:cstheme="majorHAnsi"/>
              </w:rPr>
              <w:t>11, G726, G.729A/B, G.722, Opus;</w:t>
            </w:r>
          </w:p>
          <w:p w:rsidR="000A12B8" w:rsidRDefault="00911AC9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lastRenderedPageBreak/>
              <w:t>Dedykowany (tego samego producenta co zaoferowany aparat telefoniczny IP) z</w:t>
            </w:r>
            <w:r w:rsidR="000A12B8">
              <w:rPr>
                <w:rFonts w:asciiTheme="majorHAnsi" w:hAnsiTheme="majorHAnsi" w:cstheme="majorHAnsi"/>
              </w:rPr>
              <w:t>asilacz umożliwiając</w:t>
            </w:r>
            <w:r>
              <w:rPr>
                <w:rFonts w:asciiTheme="majorHAnsi" w:hAnsiTheme="majorHAnsi" w:cstheme="majorHAnsi"/>
              </w:rPr>
              <w:t>y pracę telefonu bez użycia PoE;</w:t>
            </w:r>
          </w:p>
          <w:p w:rsidR="000A12B8" w:rsidRDefault="00911AC9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Obsługa protokołu SIP;</w:t>
            </w:r>
          </w:p>
          <w:p w:rsidR="000A12B8" w:rsidRDefault="000A12B8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Możliwość konfig</w:t>
            </w:r>
            <w:r w:rsidR="00911AC9">
              <w:rPr>
                <w:rFonts w:asciiTheme="majorHAnsi" w:hAnsiTheme="majorHAnsi" w:cstheme="majorHAnsi"/>
              </w:rPr>
              <w:t>uracji za pomocą interfejsu Web;</w:t>
            </w:r>
          </w:p>
          <w:p w:rsidR="001B0788" w:rsidRDefault="00B0602F" w:rsidP="00911AC9">
            <w:pPr>
              <w:numPr>
                <w:ilvl w:val="1"/>
                <w:numId w:val="5"/>
              </w:numPr>
              <w:ind w:hanging="600"/>
              <w:jc w:val="both"/>
              <w:rPr>
                <w:rFonts w:asciiTheme="majorHAnsi" w:hAnsiTheme="majorHAnsi" w:cstheme="majorHAnsi"/>
              </w:rPr>
            </w:pPr>
            <w:r w:rsidRPr="001B0788">
              <w:rPr>
                <w:rFonts w:asciiTheme="majorHAnsi" w:hAnsiTheme="majorHAnsi" w:cstheme="majorHAnsi"/>
              </w:rPr>
              <w:t xml:space="preserve">Pełna kompatybilność z </w:t>
            </w:r>
            <w:r w:rsidR="001B0788">
              <w:rPr>
                <w:rFonts w:asciiTheme="majorHAnsi" w:hAnsiTheme="majorHAnsi" w:cstheme="majorHAnsi"/>
              </w:rPr>
              <w:t>c</w:t>
            </w:r>
            <w:r w:rsidR="001B0788" w:rsidRPr="001B0788">
              <w:rPr>
                <w:rFonts w:asciiTheme="majorHAnsi" w:hAnsiTheme="majorHAnsi" w:cstheme="majorHAnsi"/>
              </w:rPr>
              <w:t>entralą</w:t>
            </w:r>
            <w:r w:rsidR="001B0788">
              <w:rPr>
                <w:rFonts w:asciiTheme="majorHAnsi" w:hAnsiTheme="majorHAnsi" w:cstheme="majorHAnsi"/>
              </w:rPr>
              <w:t xml:space="preserve"> telefoniczną</w:t>
            </w:r>
            <w:r w:rsidRPr="001B0788">
              <w:rPr>
                <w:rFonts w:asciiTheme="majorHAnsi" w:hAnsiTheme="majorHAnsi" w:cstheme="majorHAnsi"/>
              </w:rPr>
              <w:t xml:space="preserve"> </w:t>
            </w:r>
            <w:r w:rsidRPr="00911AC9">
              <w:rPr>
                <w:rFonts w:asciiTheme="majorHAnsi" w:hAnsiTheme="majorHAnsi" w:cstheme="majorHAnsi"/>
                <w:i/>
              </w:rPr>
              <w:t>Avaya IP Office</w:t>
            </w:r>
            <w:r w:rsidRPr="001B0788">
              <w:rPr>
                <w:rFonts w:asciiTheme="majorHAnsi" w:hAnsiTheme="majorHAnsi" w:cstheme="majorHAnsi"/>
              </w:rPr>
              <w:t xml:space="preserve"> </w:t>
            </w:r>
            <w:r w:rsidR="00BE078E">
              <w:rPr>
                <w:rFonts w:asciiTheme="majorHAnsi" w:hAnsiTheme="majorHAnsi" w:cstheme="majorHAnsi"/>
              </w:rPr>
              <w:t>posiadaną przez Z</w:t>
            </w:r>
            <w:r w:rsidRPr="001B0788">
              <w:rPr>
                <w:rFonts w:asciiTheme="majorHAnsi" w:hAnsiTheme="majorHAnsi" w:cstheme="majorHAnsi"/>
              </w:rPr>
              <w:t>amawiającego,</w:t>
            </w:r>
          </w:p>
          <w:p w:rsidR="002B2898" w:rsidRPr="001B0788" w:rsidRDefault="00B0602F" w:rsidP="001B0788">
            <w:pPr>
              <w:numPr>
                <w:ilvl w:val="1"/>
                <w:numId w:val="5"/>
              </w:numPr>
              <w:ind w:hanging="600"/>
              <w:rPr>
                <w:rFonts w:asciiTheme="majorHAnsi" w:hAnsiTheme="majorHAnsi" w:cstheme="majorHAnsi"/>
              </w:rPr>
            </w:pPr>
            <w:r w:rsidRPr="001B0788">
              <w:rPr>
                <w:rFonts w:asciiTheme="majorHAnsi" w:hAnsiTheme="majorHAnsi" w:cstheme="majorHAnsi"/>
              </w:rPr>
              <w:t>Podstawka z możliwością regulacji kąta nachylenia</w:t>
            </w:r>
            <w:r w:rsidR="00B83E3A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664F77" w:rsidRPr="008F2821" w:rsidRDefault="00664F77" w:rsidP="00EC5742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BA7B66" w:rsidRPr="001F7D03" w:rsidRDefault="00BA7B66" w:rsidP="00BA7B6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Parametr </w:t>
            </w:r>
            <w:r w:rsidRPr="001F7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wymagany</w:t>
            </w:r>
          </w:p>
          <w:p w:rsidR="00664F77" w:rsidRPr="001F7D03" w:rsidRDefault="00BA7B66" w:rsidP="00BA7B66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  <w:p w:rsidR="00BA7B66" w:rsidRPr="001F7D03" w:rsidRDefault="00BA7B66" w:rsidP="00BA7B66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FF5490" w:rsidRPr="001F7D03" w:rsidRDefault="00664F77" w:rsidP="00A3234C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Zamawiający </w:t>
            </w:r>
            <w:r w:rsidR="00C92FFD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wymaga złożenia materiałów firmowych </w:t>
            </w:r>
            <w:r w:rsidR="00A3234C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na potwierdzenie spełnienia opisanych</w:t>
            </w:r>
            <w:r w:rsidR="00C92FFD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 przedmiotowym punkcie parametrów</w:t>
            </w:r>
            <w:r w:rsidR="00FF5490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.</w:t>
            </w:r>
          </w:p>
          <w:p w:rsidR="00664F77" w:rsidRPr="008F2821" w:rsidRDefault="00FF5490" w:rsidP="00FF5490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Zamawiający</w:t>
            </w:r>
            <w:r w:rsidR="00C92FFD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</w:t>
            </w:r>
            <w:r w:rsidR="00D02A37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prosi o</w:t>
            </w:r>
            <w:r w:rsidR="006474D2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zaznaczenia</w:t>
            </w:r>
            <w:r w:rsidR="00664F77"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w złożonych materiałach firmowych (w postaci katalogów i/lub ulotek informacyjnych i/lub kart produktu</w:t>
            </w:r>
            <w:r w:rsidR="00664F77"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i/lub kart char</w:t>
            </w:r>
            <w:r w:rsidR="006474D2"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akterystyki i/lub oświadczenie P</w:t>
            </w:r>
            <w:r w:rsidR="00664F77"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roducenta) zapisów potwierdzających spełnienie wymaganych parametrów </w:t>
            </w:r>
            <w:r w:rsidR="00664F77"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="00664F77"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oraz </w:t>
            </w:r>
            <w:r w:rsidR="00664F77"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numerem podpunktu</w:t>
            </w:r>
            <w:r w:rsidR="006474D2"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z </w:t>
            </w:r>
            <w:r w:rsidR="009C0629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załącznika  nr </w:t>
            </w:r>
            <w:r w:rsidR="006474D2" w:rsidRPr="00D4144B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2</w:t>
            </w:r>
            <w:r w:rsidR="00DE23CC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h </w:t>
            </w:r>
            <w:r w:rsidR="00664F77" w:rsidRPr="00D4144B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 xml:space="preserve">do </w:t>
            </w:r>
            <w:r w:rsidR="00675DFA" w:rsidRPr="00D4144B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S</w:t>
            </w:r>
            <w:r w:rsidR="00D4144B" w:rsidRPr="00D4144B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OPZ</w:t>
            </w:r>
            <w:r w:rsidR="00664F77"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, który ten zapis potwierdza</w:t>
            </w:r>
            <w:r w:rsidR="005840CF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(Zamawiający dopuszcza materiały w języku angielskim)</w:t>
            </w:r>
          </w:p>
        </w:tc>
      </w:tr>
      <w:tr w:rsidR="005B725D" w:rsidRPr="008F2821" w:rsidTr="00F26564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B725D" w:rsidRPr="008F2821" w:rsidRDefault="005B725D" w:rsidP="005B725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5B725D" w:rsidRPr="008F2821" w:rsidRDefault="005B725D" w:rsidP="005B725D">
            <w:pPr>
              <w:tabs>
                <w:tab w:val="left" w:pos="759"/>
              </w:tabs>
              <w:rPr>
                <w:rFonts w:asciiTheme="majorHAnsi" w:hAnsiTheme="majorHAnsi" w:cstheme="majorHAnsi"/>
              </w:rPr>
            </w:pPr>
            <w:r w:rsidRPr="008F2821">
              <w:rPr>
                <w:rFonts w:asciiTheme="majorHAnsi" w:hAnsiTheme="majorHAnsi" w:cstheme="majorHAnsi"/>
              </w:rPr>
              <w:t>Licencje:</w:t>
            </w:r>
          </w:p>
          <w:p w:rsidR="005B725D" w:rsidRPr="008F2821" w:rsidRDefault="005B725D" w:rsidP="00271013">
            <w:pPr>
              <w:pStyle w:val="Akapitzlist"/>
              <w:numPr>
                <w:ilvl w:val="1"/>
                <w:numId w:val="32"/>
              </w:numPr>
              <w:ind w:left="759" w:hanging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Należy dostarczyć wszystkie licencje wymagane do uruchomienia zaoferowanego tel</w:t>
            </w:r>
            <w:r w:rsidR="00271013">
              <w:rPr>
                <w:rFonts w:asciiTheme="majorHAnsi" w:hAnsiTheme="majorHAnsi" w:cstheme="majorHAnsi"/>
                <w:sz w:val="24"/>
                <w:szCs w:val="24"/>
              </w:rPr>
              <w:t>efonu w systemie Avaya IP Office</w:t>
            </w:r>
            <w:r w:rsidR="00C9382E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5B725D" w:rsidRPr="008F2821" w:rsidRDefault="005B725D" w:rsidP="005B725D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5B725D" w:rsidRPr="008F2821" w:rsidRDefault="005B725D" w:rsidP="005B725D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</w:tc>
      </w:tr>
    </w:tbl>
    <w:p w:rsidR="00AE22A0" w:rsidRPr="008F2821" w:rsidRDefault="00AE22A0" w:rsidP="00905544">
      <w:pPr>
        <w:tabs>
          <w:tab w:val="left" w:pos="1725"/>
        </w:tabs>
        <w:rPr>
          <w:rFonts w:asciiTheme="majorHAnsi" w:hAnsiTheme="majorHAnsi" w:cstheme="majorHAnsi"/>
          <w:b/>
          <w:sz w:val="22"/>
          <w:szCs w:val="20"/>
        </w:rPr>
      </w:pPr>
    </w:p>
    <w:p w:rsidR="00157033" w:rsidRPr="008F2821" w:rsidRDefault="00157033" w:rsidP="00CD5F1A">
      <w:pPr>
        <w:pStyle w:val="Nagwek2"/>
      </w:pPr>
      <w:r>
        <w:br w:type="page"/>
      </w:r>
      <w:bookmarkStart w:id="2" w:name="_Toc53484344"/>
      <w:r w:rsidRPr="008F2821">
        <w:lastRenderedPageBreak/>
        <w:t xml:space="preserve">Tabela </w:t>
      </w:r>
      <w:r w:rsidR="00CD5F1A">
        <w:t>2</w:t>
      </w:r>
      <w:r w:rsidRPr="008F2821">
        <w:t xml:space="preserve">. </w:t>
      </w:r>
      <w:r>
        <w:t>Telefon stacjonarny IP</w:t>
      </w:r>
      <w:r w:rsidR="00271013">
        <w:t xml:space="preserve"> wraz z wymaganą licencją</w:t>
      </w:r>
      <w:r>
        <w:t xml:space="preserve"> </w:t>
      </w:r>
      <w:r w:rsidR="00031CB4">
        <w:t xml:space="preserve">i dedykowanym zasilaczem </w:t>
      </w:r>
      <w:r>
        <w:t>– TYP II</w:t>
      </w:r>
      <w:r w:rsidR="00BE078E">
        <w:t xml:space="preserve"> - </w:t>
      </w:r>
      <w:r w:rsidR="00911AC9">
        <w:t>rozbudowany</w:t>
      </w:r>
      <w:bookmarkEnd w:id="2"/>
    </w:p>
    <w:p w:rsidR="00157033" w:rsidRDefault="00157033">
      <w:pPr>
        <w:rPr>
          <w:rFonts w:asciiTheme="majorHAnsi" w:hAnsiTheme="majorHAnsi" w:cstheme="majorHAnsi"/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157033" w:rsidRPr="008F2821" w:rsidTr="00157033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157033" w:rsidRPr="008F2821" w:rsidRDefault="00157033" w:rsidP="00157033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63390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Telefon stacjonarny IP </w:t>
            </w:r>
            <w:r w:rsidR="00271013" w:rsidRPr="00271013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wraz z wymaganą licencją </w:t>
            </w:r>
            <w:r w:rsidR="00031CB4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i dedykowanym zasilaczem </w:t>
            </w:r>
            <w:r w:rsidRPr="00633903">
              <w:rPr>
                <w:rFonts w:asciiTheme="majorHAnsi" w:hAnsiTheme="majorHAnsi" w:cstheme="majorHAnsi"/>
                <w:b/>
                <w:sz w:val="22"/>
                <w:szCs w:val="20"/>
              </w:rPr>
              <w:t>– TYP I</w:t>
            </w:r>
            <w:r>
              <w:rPr>
                <w:rFonts w:asciiTheme="majorHAnsi" w:hAnsiTheme="majorHAnsi" w:cstheme="majorHAnsi"/>
                <w:b/>
                <w:sz w:val="22"/>
                <w:szCs w:val="20"/>
              </w:rPr>
              <w:t>I</w:t>
            </w:r>
            <w:r w:rsidR="00911AC9">
              <w:rPr>
                <w:rFonts w:asciiTheme="majorHAnsi" w:hAnsiTheme="majorHAnsi" w:cstheme="majorHAnsi"/>
                <w:b/>
                <w:sz w:val="22"/>
                <w:szCs w:val="20"/>
              </w:rPr>
              <w:t xml:space="preserve"> - rozbudowany</w:t>
            </w:r>
          </w:p>
        </w:tc>
        <w:tc>
          <w:tcPr>
            <w:tcW w:w="4654" w:type="dxa"/>
            <w:vAlign w:val="center"/>
          </w:tcPr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+ inne</w:t>
            </w:r>
          </w:p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8F2821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157033" w:rsidRPr="008F2821" w:rsidTr="00157033">
        <w:trPr>
          <w:trHeight w:val="1912"/>
          <w:jc w:val="center"/>
        </w:trPr>
        <w:tc>
          <w:tcPr>
            <w:tcW w:w="9375" w:type="dxa"/>
            <w:gridSpan w:val="2"/>
            <w:vMerge/>
            <w:vAlign w:val="center"/>
          </w:tcPr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157033" w:rsidRPr="008F2821" w:rsidRDefault="00157033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57033" w:rsidRPr="008F2821" w:rsidRDefault="00157033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 …………………………………………………………...</w:t>
            </w:r>
          </w:p>
          <w:p w:rsidR="00157033" w:rsidRPr="008F2821" w:rsidRDefault="00157033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57033" w:rsidRPr="008F2821" w:rsidRDefault="00157033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Model/numer katalogowy producenta/ </w:t>
            </w:r>
            <w:r w:rsidRPr="00CC0EF6">
              <w:rPr>
                <w:rFonts w:asciiTheme="majorHAnsi" w:hAnsiTheme="majorHAnsi" w:cstheme="majorHAnsi"/>
                <w:bCs/>
                <w:sz w:val="22"/>
                <w:szCs w:val="22"/>
              </w:rPr>
              <w:t>(jeśli producent podaje)</w:t>
            </w:r>
          </w:p>
          <w:p w:rsidR="00157033" w:rsidRPr="008F2821" w:rsidRDefault="00157033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57033" w:rsidRDefault="00157033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……….…………………………………………………..………………</w:t>
            </w:r>
          </w:p>
          <w:p w:rsidR="00CC0EF6" w:rsidRDefault="00CC0EF6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CC0EF6" w:rsidRDefault="00CC0EF6" w:rsidP="00CC0EF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……….…………………………………………………..………………</w:t>
            </w:r>
          </w:p>
          <w:p w:rsidR="00CC0EF6" w:rsidRDefault="00CC0EF6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687DCB" w:rsidRPr="00633903" w:rsidRDefault="00687DCB" w:rsidP="00157033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57033" w:rsidRPr="008F2821" w:rsidTr="0015703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157033" w:rsidRPr="008F2821" w:rsidTr="00157033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157033" w:rsidRPr="00633903" w:rsidRDefault="00157033" w:rsidP="00157033">
            <w:pPr>
              <w:rPr>
                <w:rFonts w:asciiTheme="majorHAnsi" w:hAnsiTheme="majorHAnsi" w:cstheme="majorHAnsi"/>
              </w:rPr>
            </w:pPr>
            <w:r w:rsidRPr="00633903">
              <w:rPr>
                <w:rFonts w:asciiTheme="majorHAnsi" w:hAnsiTheme="majorHAnsi" w:cstheme="majorHAnsi"/>
              </w:rPr>
              <w:t>Wymagania - Telefon stacjonarny IP – TYP I</w:t>
            </w:r>
            <w:r>
              <w:rPr>
                <w:rFonts w:asciiTheme="majorHAnsi" w:hAnsiTheme="majorHAnsi" w:cstheme="majorHAnsi"/>
              </w:rPr>
              <w:t>I</w:t>
            </w:r>
            <w:r w:rsidRPr="00633903">
              <w:rPr>
                <w:rFonts w:asciiTheme="majorHAnsi" w:hAnsiTheme="majorHAnsi" w:cstheme="majorHAnsi"/>
              </w:rPr>
              <w:t>:</w:t>
            </w:r>
          </w:p>
          <w:p w:rsidR="00157033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Wyświetlacz </w:t>
            </w:r>
            <w:r w:rsidR="001B1D90">
              <w:rPr>
                <w:rFonts w:asciiTheme="majorHAnsi" w:hAnsiTheme="majorHAnsi" w:cstheme="majorHAnsi"/>
              </w:rPr>
              <w:t>kolorowy o przekątnej min. 3,5”;</w:t>
            </w:r>
          </w:p>
          <w:p w:rsidR="00157033" w:rsidRPr="00B83E3A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 w:rsidRPr="00B83E3A">
              <w:rPr>
                <w:rFonts w:asciiTheme="majorHAnsi" w:hAnsiTheme="majorHAnsi" w:cstheme="majorHAnsi"/>
              </w:rPr>
              <w:t xml:space="preserve">Menu w </w:t>
            </w:r>
            <w:r w:rsidR="001B1D90">
              <w:rPr>
                <w:rFonts w:asciiTheme="majorHAnsi" w:hAnsiTheme="majorHAnsi" w:cstheme="majorHAnsi"/>
              </w:rPr>
              <w:t>języku polskim;</w:t>
            </w:r>
          </w:p>
          <w:p w:rsidR="00157033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 w:rsidRPr="00B9100B">
              <w:rPr>
                <w:rFonts w:asciiTheme="majorHAnsi" w:hAnsiTheme="majorHAnsi" w:cstheme="majorHAnsi"/>
              </w:rPr>
              <w:t>Historia połączeń min. 100 ostatnich pozycji</w:t>
            </w:r>
            <w:r w:rsidR="001B1D90" w:rsidRPr="00B9100B">
              <w:rPr>
                <w:rFonts w:asciiTheme="majorHAnsi" w:hAnsiTheme="majorHAnsi" w:cstheme="majorHAnsi"/>
              </w:rPr>
              <w:t>;</w:t>
            </w:r>
          </w:p>
          <w:p w:rsidR="00157033" w:rsidRPr="004D6FE4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 w:rsidRPr="004D6FE4">
              <w:rPr>
                <w:rFonts w:asciiTheme="majorHAnsi" w:hAnsiTheme="majorHAnsi" w:cstheme="majorHAnsi"/>
              </w:rPr>
              <w:t>Możli</w:t>
            </w:r>
            <w:r w:rsidR="001B1D90">
              <w:rPr>
                <w:rFonts w:asciiTheme="majorHAnsi" w:hAnsiTheme="majorHAnsi" w:cstheme="majorHAnsi"/>
              </w:rPr>
              <w:t>wość  przekierowania połączenia;</w:t>
            </w:r>
          </w:p>
          <w:p w:rsidR="00157033" w:rsidRPr="004D6FE4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Obsługa konferencji;</w:t>
            </w:r>
          </w:p>
          <w:p w:rsidR="00157033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Min. </w:t>
            </w:r>
            <w:r w:rsidR="00157033" w:rsidRPr="00C90DB5">
              <w:rPr>
                <w:rFonts w:asciiTheme="majorHAnsi" w:hAnsiTheme="majorHAnsi" w:cstheme="majorHAnsi"/>
              </w:rPr>
              <w:t>4 przyciski</w:t>
            </w:r>
            <w:r w:rsidR="00157033">
              <w:rPr>
                <w:rFonts w:asciiTheme="majorHAnsi" w:hAnsiTheme="majorHAnsi" w:cstheme="majorHAnsi"/>
              </w:rPr>
              <w:t xml:space="preserve"> typu</w:t>
            </w:r>
            <w:r>
              <w:rPr>
                <w:rFonts w:asciiTheme="majorHAnsi" w:hAnsiTheme="majorHAnsi" w:cstheme="majorHAnsi"/>
              </w:rPr>
              <w:t xml:space="preserve"> Soft Keys;</w:t>
            </w:r>
          </w:p>
          <w:p w:rsidR="00085FE1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Min. 8 </w:t>
            </w:r>
            <w:r w:rsidR="00085FE1">
              <w:rPr>
                <w:rFonts w:asciiTheme="majorHAnsi" w:hAnsiTheme="majorHAnsi" w:cstheme="majorHAnsi"/>
              </w:rPr>
              <w:t>programowalnych przycisków z dwukolorową sygnalizacją statusu;</w:t>
            </w:r>
          </w:p>
          <w:p w:rsidR="00EB3D3B" w:rsidRDefault="00EB3D3B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Obsługa dodatkowej przystawki z przyci</w:t>
            </w:r>
            <w:r w:rsidR="001B1D90">
              <w:rPr>
                <w:rFonts w:asciiTheme="majorHAnsi" w:hAnsiTheme="majorHAnsi" w:cstheme="majorHAnsi"/>
              </w:rPr>
              <w:t>skami programowalnymi;</w:t>
            </w:r>
          </w:p>
          <w:p w:rsidR="00157033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Przycisk wyciszenia mikrofonu;</w:t>
            </w:r>
          </w:p>
          <w:p w:rsidR="00157033" w:rsidRPr="00B83E3A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Przycisk zestawu słuchawkowego;</w:t>
            </w:r>
          </w:p>
          <w:p w:rsidR="00157033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Tryb głośnomówiący;</w:t>
            </w:r>
          </w:p>
          <w:p w:rsidR="00157033" w:rsidRDefault="005C5AAB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Obsługa </w:t>
            </w:r>
            <w:r w:rsidR="001B1D90">
              <w:rPr>
                <w:rFonts w:asciiTheme="majorHAnsi" w:hAnsiTheme="majorHAnsi" w:cstheme="majorHAnsi"/>
              </w:rPr>
              <w:t>Full duplex;</w:t>
            </w:r>
          </w:p>
          <w:p w:rsidR="00157033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Dwa porty </w:t>
            </w:r>
            <w:r w:rsidRPr="002B2898">
              <w:rPr>
                <w:rFonts w:asciiTheme="majorHAnsi" w:hAnsiTheme="majorHAnsi" w:cstheme="majorHAnsi"/>
              </w:rPr>
              <w:t xml:space="preserve">Gigabit Ethernet </w:t>
            </w:r>
            <w:r>
              <w:rPr>
                <w:rFonts w:asciiTheme="majorHAnsi" w:hAnsiTheme="majorHAnsi" w:cstheme="majorHAnsi"/>
              </w:rPr>
              <w:t xml:space="preserve">(10 / 100 / 1000) (możliwość podłączenia telefonu i komputera na jednym </w:t>
            </w:r>
            <w:r w:rsidR="001B1D90">
              <w:rPr>
                <w:rFonts w:asciiTheme="majorHAnsi" w:hAnsiTheme="majorHAnsi" w:cstheme="majorHAnsi"/>
              </w:rPr>
              <w:t>porcie LAN</w:t>
            </w:r>
            <w:r w:rsidR="00BB5E3D">
              <w:rPr>
                <w:rFonts w:asciiTheme="majorHAnsi" w:hAnsiTheme="majorHAnsi" w:cstheme="majorHAnsi"/>
              </w:rPr>
              <w:t xml:space="preserve"> (gniazdo LAN Zamawiającego)</w:t>
            </w:r>
            <w:r w:rsidR="001B1D90">
              <w:rPr>
                <w:rFonts w:asciiTheme="majorHAnsi" w:hAnsiTheme="majorHAnsi" w:cstheme="majorHAnsi"/>
              </w:rPr>
              <w:t>);</w:t>
            </w:r>
          </w:p>
          <w:p w:rsidR="00157033" w:rsidRPr="00BB5E3D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  <w:lang w:val="en-GB"/>
              </w:rPr>
            </w:pPr>
            <w:r w:rsidRPr="00BB5E3D">
              <w:rPr>
                <w:rFonts w:asciiTheme="majorHAnsi" w:hAnsiTheme="majorHAnsi" w:cstheme="majorHAnsi"/>
                <w:lang w:val="en-GB"/>
              </w:rPr>
              <w:lastRenderedPageBreak/>
              <w:t>Obsługa PoE Class (IEEE 802.3af)</w:t>
            </w:r>
            <w:r w:rsidR="001B1D90" w:rsidRPr="00BB5E3D">
              <w:rPr>
                <w:rFonts w:asciiTheme="majorHAnsi" w:hAnsiTheme="majorHAnsi" w:cstheme="majorHAnsi"/>
                <w:lang w:val="en-GB"/>
              </w:rPr>
              <w:t>;</w:t>
            </w:r>
          </w:p>
          <w:p w:rsidR="005C5AAB" w:rsidRDefault="005C5AAB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Możliwość zainstal</w:t>
            </w:r>
            <w:r w:rsidR="001B1D90">
              <w:rPr>
                <w:rFonts w:asciiTheme="majorHAnsi" w:hAnsiTheme="majorHAnsi" w:cstheme="majorHAnsi"/>
              </w:rPr>
              <w:t>owania dodatkowego modułu Wi-Fi;</w:t>
            </w:r>
          </w:p>
          <w:p w:rsidR="00157033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Obsługa kodeków min. G.7</w:t>
            </w:r>
            <w:r w:rsidR="001B1D90">
              <w:rPr>
                <w:rFonts w:asciiTheme="majorHAnsi" w:hAnsiTheme="majorHAnsi" w:cstheme="majorHAnsi"/>
              </w:rPr>
              <w:t>11, G726, G.729A/B, G.722, Opus;</w:t>
            </w:r>
          </w:p>
          <w:p w:rsidR="00157033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Dedykowany (tego samego producenta co zaoferowany aparat telefoniczny IP) zasilacz umożliwiający pracę telefonu bez użycia PoE;</w:t>
            </w:r>
          </w:p>
          <w:p w:rsidR="00157033" w:rsidRDefault="001B1D90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Obsługa protokołu SIP;</w:t>
            </w:r>
          </w:p>
          <w:p w:rsidR="00157033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Możliwość konfig</w:t>
            </w:r>
            <w:r w:rsidR="001B1D90">
              <w:rPr>
                <w:rFonts w:asciiTheme="majorHAnsi" w:hAnsiTheme="majorHAnsi" w:cstheme="majorHAnsi"/>
              </w:rPr>
              <w:t>uracji za pomocą interfejsu Web;</w:t>
            </w:r>
          </w:p>
          <w:p w:rsidR="00157033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 w:rsidRPr="001B0788">
              <w:rPr>
                <w:rFonts w:asciiTheme="majorHAnsi" w:hAnsiTheme="majorHAnsi" w:cstheme="majorHAnsi"/>
              </w:rPr>
              <w:t xml:space="preserve">Pełna kompatybilność z </w:t>
            </w:r>
            <w:r>
              <w:rPr>
                <w:rFonts w:asciiTheme="majorHAnsi" w:hAnsiTheme="majorHAnsi" w:cstheme="majorHAnsi"/>
              </w:rPr>
              <w:t>c</w:t>
            </w:r>
            <w:r w:rsidRPr="001B0788">
              <w:rPr>
                <w:rFonts w:asciiTheme="majorHAnsi" w:hAnsiTheme="majorHAnsi" w:cstheme="majorHAnsi"/>
              </w:rPr>
              <w:t>entralą</w:t>
            </w:r>
            <w:r>
              <w:rPr>
                <w:rFonts w:asciiTheme="majorHAnsi" w:hAnsiTheme="majorHAnsi" w:cstheme="majorHAnsi"/>
              </w:rPr>
              <w:t xml:space="preserve"> telefoniczną</w:t>
            </w:r>
            <w:r w:rsidRPr="001B0788">
              <w:rPr>
                <w:rFonts w:asciiTheme="majorHAnsi" w:hAnsiTheme="majorHAnsi" w:cstheme="majorHAnsi"/>
              </w:rPr>
              <w:t xml:space="preserve"> Avaya IP Office 500 </w:t>
            </w:r>
            <w:r w:rsidR="001B1D90">
              <w:rPr>
                <w:rFonts w:asciiTheme="majorHAnsi" w:hAnsiTheme="majorHAnsi" w:cstheme="majorHAnsi"/>
              </w:rPr>
              <w:t>posiadaną przez Zamawiającego;</w:t>
            </w:r>
          </w:p>
          <w:p w:rsidR="00157033" w:rsidRPr="001B0788" w:rsidRDefault="00157033" w:rsidP="000F0886">
            <w:pPr>
              <w:numPr>
                <w:ilvl w:val="1"/>
                <w:numId w:val="31"/>
              </w:numPr>
              <w:ind w:hanging="600"/>
              <w:rPr>
                <w:rFonts w:asciiTheme="majorHAnsi" w:hAnsiTheme="majorHAnsi" w:cstheme="majorHAnsi"/>
              </w:rPr>
            </w:pPr>
            <w:r w:rsidRPr="001B0788">
              <w:rPr>
                <w:rFonts w:asciiTheme="majorHAnsi" w:hAnsiTheme="majorHAnsi" w:cstheme="majorHAnsi"/>
              </w:rPr>
              <w:t>Podstawka z możliwością regulacji kąta nachylenia</w:t>
            </w:r>
            <w:r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157033" w:rsidRPr="008F2821" w:rsidRDefault="00157033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157033" w:rsidRPr="001F7D03" w:rsidRDefault="00157033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157033" w:rsidRPr="001F7D03" w:rsidRDefault="00157033" w:rsidP="00157033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  <w:p w:rsidR="00FF5490" w:rsidRPr="001F7D03" w:rsidRDefault="00FF5490" w:rsidP="00FF5490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FF5490" w:rsidRPr="001F7D03" w:rsidRDefault="00FF5490" w:rsidP="00FF549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Zamawiający wymaga złożenia materiałów firmowych na potwierdzenie spełnienia opisanych w przedmiotowym punkcie parametrów.</w:t>
            </w:r>
          </w:p>
          <w:p w:rsidR="00157033" w:rsidRPr="008F2821" w:rsidRDefault="009C0629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Zamawiający prosi o zaznaczenia w złożonych materiałach firmowych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(w postaci katalogów i/lub ulotek informacyjnych i/lub kart produktu i/lub kart charakterystyki i/lub oświadczenie Producenta) zapisów potwierdzających spełnienie wymaganych parametrów </w:t>
            </w: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oraz </w:t>
            </w: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numerem podpunktu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z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załącznika  nr </w:t>
            </w:r>
            <w:r w:rsidRPr="00D4144B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2h do SOPZ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, który ten zapis potwierdza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(Zamawiający dopuszcza materiały w języku angielskim)</w:t>
            </w:r>
          </w:p>
        </w:tc>
      </w:tr>
      <w:tr w:rsidR="005B725D" w:rsidRPr="008F2821" w:rsidTr="00157033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5B725D" w:rsidRPr="008F2821" w:rsidRDefault="005B725D" w:rsidP="00157033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827" w:type="dxa"/>
            <w:shd w:val="clear" w:color="auto" w:fill="auto"/>
          </w:tcPr>
          <w:p w:rsidR="005B725D" w:rsidRPr="008F2821" w:rsidRDefault="005B725D" w:rsidP="00157033">
            <w:pPr>
              <w:tabs>
                <w:tab w:val="left" w:pos="759"/>
              </w:tabs>
              <w:rPr>
                <w:rFonts w:asciiTheme="majorHAnsi" w:hAnsiTheme="majorHAnsi" w:cstheme="majorHAnsi"/>
              </w:rPr>
            </w:pPr>
            <w:r w:rsidRPr="008F2821">
              <w:rPr>
                <w:rFonts w:asciiTheme="majorHAnsi" w:hAnsiTheme="majorHAnsi" w:cstheme="majorHAnsi"/>
              </w:rPr>
              <w:t>Licencje:</w:t>
            </w:r>
          </w:p>
          <w:p w:rsidR="005B725D" w:rsidRPr="008F2821" w:rsidRDefault="005B725D" w:rsidP="001B1D90">
            <w:pPr>
              <w:pStyle w:val="Akapitzlist"/>
              <w:numPr>
                <w:ilvl w:val="1"/>
                <w:numId w:val="32"/>
              </w:numPr>
              <w:ind w:left="759" w:hanging="567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Należy dostarczyć wszystkie licencje wymagane do uruchomienia zaoferowanego telefonu w systemie Avaya IP Office 500 v2 R11 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5B725D" w:rsidRPr="008F2821" w:rsidRDefault="005B725D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5B725D" w:rsidRPr="008F2821" w:rsidRDefault="005B725D" w:rsidP="00157033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</w:tc>
      </w:tr>
    </w:tbl>
    <w:p w:rsidR="00403DEA" w:rsidRDefault="00403DEA">
      <w:pPr>
        <w:rPr>
          <w:rFonts w:asciiTheme="majorHAnsi" w:hAnsiTheme="majorHAnsi" w:cstheme="majorHAnsi"/>
          <w:b/>
          <w:sz w:val="22"/>
          <w:szCs w:val="20"/>
        </w:rPr>
      </w:pPr>
    </w:p>
    <w:p w:rsidR="00FB5EF0" w:rsidRDefault="00FB5EF0">
      <w:pPr>
        <w:rPr>
          <w:rFonts w:asciiTheme="majorHAnsi" w:hAnsiTheme="majorHAnsi" w:cstheme="majorHAnsi"/>
          <w:b/>
          <w:sz w:val="22"/>
          <w:szCs w:val="20"/>
        </w:rPr>
      </w:pPr>
    </w:p>
    <w:p w:rsidR="00FB5EF0" w:rsidRDefault="00FB5EF0">
      <w:pPr>
        <w:rPr>
          <w:rFonts w:asciiTheme="majorHAnsi" w:hAnsiTheme="majorHAnsi" w:cstheme="majorHAnsi"/>
          <w:b/>
          <w:sz w:val="22"/>
          <w:szCs w:val="20"/>
        </w:rPr>
      </w:pPr>
    </w:p>
    <w:p w:rsidR="00FB5EF0" w:rsidRDefault="00FB5EF0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br w:type="page"/>
      </w:r>
    </w:p>
    <w:p w:rsidR="00FB5EF0" w:rsidRDefault="00FB5EF0">
      <w:pPr>
        <w:rPr>
          <w:rFonts w:asciiTheme="majorHAnsi" w:hAnsiTheme="majorHAnsi" w:cstheme="majorHAnsi"/>
          <w:b/>
          <w:sz w:val="22"/>
          <w:szCs w:val="20"/>
        </w:rPr>
      </w:pPr>
    </w:p>
    <w:p w:rsidR="00FB5EF0" w:rsidRDefault="00FB5EF0">
      <w:pPr>
        <w:rPr>
          <w:rFonts w:asciiTheme="majorHAnsi" w:hAnsiTheme="majorHAnsi" w:cstheme="majorHAnsi"/>
          <w:b/>
          <w:sz w:val="22"/>
          <w:szCs w:val="20"/>
        </w:rPr>
      </w:pPr>
    </w:p>
    <w:p w:rsidR="00CD5F1A" w:rsidRDefault="00CD5F1A">
      <w:pPr>
        <w:rPr>
          <w:rFonts w:asciiTheme="majorHAnsi" w:hAnsiTheme="majorHAnsi" w:cstheme="majorHAnsi"/>
          <w:b/>
          <w:sz w:val="22"/>
          <w:szCs w:val="20"/>
        </w:rPr>
      </w:pPr>
    </w:p>
    <w:p w:rsidR="00CD5F1A" w:rsidRPr="00FB5EF0" w:rsidRDefault="00CD5F1A" w:rsidP="00FB5EF0">
      <w:pPr>
        <w:pStyle w:val="Nagwek2"/>
      </w:pPr>
      <w:bookmarkStart w:id="3" w:name="_Toc53484345"/>
      <w:r w:rsidRPr="009026B8">
        <w:t>Tabela 3.</w:t>
      </w:r>
      <w:r w:rsidRPr="00800F0B">
        <w:t xml:space="preserve"> </w:t>
      </w:r>
      <w:r w:rsidRPr="00FB5EF0">
        <w:t>Łączówka rozłączna LSA 10 par 2/10 typu: KRONE (wypełnić wykropkowanie)</w:t>
      </w:r>
      <w:bookmarkEnd w:id="3"/>
    </w:p>
    <w:p w:rsidR="00CD5F1A" w:rsidRPr="00EF4B1B" w:rsidRDefault="00CD5F1A" w:rsidP="00CD5F1A">
      <w:pPr>
        <w:rPr>
          <w:rFonts w:ascii="Garamond" w:hAnsi="Garamond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8647"/>
        <w:gridCol w:w="4821"/>
      </w:tblGrid>
      <w:tr w:rsidR="00FB5EF0" w:rsidRPr="00FB5EF0" w:rsidTr="00DC3CFC">
        <w:trPr>
          <w:trHeight w:val="871"/>
          <w:jc w:val="center"/>
        </w:trPr>
        <w:tc>
          <w:tcPr>
            <w:tcW w:w="9217" w:type="dxa"/>
            <w:gridSpan w:val="2"/>
            <w:tcBorders>
              <w:right w:val="single" w:sz="6" w:space="0" w:color="auto"/>
            </w:tcBorders>
            <w:vAlign w:val="center"/>
          </w:tcPr>
          <w:p w:rsidR="00FB5EF0" w:rsidRPr="00FB5EF0" w:rsidRDefault="00FB5EF0" w:rsidP="00FB5EF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>Przedmiot</w:t>
            </w:r>
          </w:p>
        </w:tc>
        <w:tc>
          <w:tcPr>
            <w:tcW w:w="4821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:rsidR="00FB5EF0" w:rsidRPr="00FB5EF0" w:rsidRDefault="00FB5EF0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 xml:space="preserve">Producent, model </w:t>
            </w:r>
          </w:p>
          <w:p w:rsidR="00FB5EF0" w:rsidRPr="00FB5EF0" w:rsidRDefault="00314D93" w:rsidP="005B54B3">
            <w:pPr>
              <w:jc w:val="center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8F2821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FB5EF0" w:rsidRPr="00FB5EF0" w:rsidTr="00F67AD9">
        <w:trPr>
          <w:trHeight w:val="189"/>
          <w:jc w:val="center"/>
        </w:trPr>
        <w:tc>
          <w:tcPr>
            <w:tcW w:w="9217" w:type="dxa"/>
            <w:gridSpan w:val="2"/>
            <w:vAlign w:val="center"/>
          </w:tcPr>
          <w:p w:rsidR="00FB5EF0" w:rsidRPr="00FB5EF0" w:rsidRDefault="00FB5EF0" w:rsidP="00FB5EF0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FB5EF0">
              <w:rPr>
                <w:rFonts w:asciiTheme="majorHAnsi" w:hAnsiTheme="majorHAnsi" w:cstheme="majorHAnsi"/>
                <w:bCs/>
                <w:i/>
              </w:rPr>
              <w:t>1</w:t>
            </w:r>
          </w:p>
        </w:tc>
        <w:tc>
          <w:tcPr>
            <w:tcW w:w="4821" w:type="dxa"/>
            <w:tcBorders>
              <w:bottom w:val="single" w:sz="4" w:space="0" w:color="auto"/>
            </w:tcBorders>
            <w:vAlign w:val="center"/>
            <w:hideMark/>
          </w:tcPr>
          <w:p w:rsidR="00FB5EF0" w:rsidRPr="00FB5EF0" w:rsidRDefault="00314D93" w:rsidP="005B54B3">
            <w:pPr>
              <w:jc w:val="center"/>
              <w:rPr>
                <w:rFonts w:asciiTheme="majorHAnsi" w:hAnsiTheme="majorHAnsi" w:cstheme="majorHAnsi"/>
                <w:bCs/>
                <w:i/>
                <w:lang w:val="de-DE"/>
              </w:rPr>
            </w:pPr>
            <w:r>
              <w:rPr>
                <w:rFonts w:asciiTheme="majorHAnsi" w:hAnsiTheme="majorHAnsi" w:cstheme="majorHAnsi"/>
                <w:bCs/>
                <w:i/>
                <w:lang w:val="de-DE"/>
              </w:rPr>
              <w:t>2</w:t>
            </w:r>
          </w:p>
        </w:tc>
      </w:tr>
      <w:tr w:rsidR="00FB5EF0" w:rsidRPr="00FB5EF0" w:rsidTr="00AE286C">
        <w:trPr>
          <w:trHeight w:val="1211"/>
          <w:jc w:val="center"/>
        </w:trPr>
        <w:tc>
          <w:tcPr>
            <w:tcW w:w="92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EF0" w:rsidRPr="00FB5EF0" w:rsidRDefault="00FB5EF0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</w:rPr>
              <w:t>Łączówka rozłączna LSA 10 par 2/10 typu: KRONE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5EF0" w:rsidRPr="00FB5EF0" w:rsidRDefault="00FB5EF0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FB5EF0" w:rsidRPr="00FB5EF0" w:rsidRDefault="00FB5EF0" w:rsidP="005B54B3">
            <w:pPr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>Producent</w:t>
            </w:r>
            <w:r w:rsidRPr="00FB5EF0">
              <w:rPr>
                <w:rFonts w:asciiTheme="majorHAnsi" w:hAnsiTheme="majorHAnsi" w:cstheme="majorHAnsi"/>
                <w:bCs/>
              </w:rPr>
              <w:t>…………</w:t>
            </w:r>
            <w:r>
              <w:rPr>
                <w:rFonts w:asciiTheme="majorHAnsi" w:hAnsiTheme="majorHAnsi" w:cstheme="majorHAnsi"/>
                <w:bCs/>
              </w:rPr>
              <w:t>……………………………..</w:t>
            </w:r>
            <w:r w:rsidRPr="00FB5EF0">
              <w:rPr>
                <w:rFonts w:asciiTheme="majorHAnsi" w:hAnsiTheme="majorHAnsi" w:cstheme="majorHAnsi"/>
                <w:bCs/>
              </w:rPr>
              <w:t>……………….</w:t>
            </w:r>
          </w:p>
          <w:p w:rsidR="00FB5EF0" w:rsidRPr="00FB5EF0" w:rsidRDefault="00FB5EF0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FB5EF0" w:rsidRDefault="00FB5EF0" w:rsidP="005B54B3">
            <w:pPr>
              <w:rPr>
                <w:rFonts w:asciiTheme="majorHAnsi" w:hAnsiTheme="majorHAnsi" w:cstheme="majorHAnsi"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>Model</w:t>
            </w:r>
            <w:r w:rsidRPr="00FB5EF0">
              <w:rPr>
                <w:rFonts w:asciiTheme="majorHAnsi" w:hAnsiTheme="majorHAnsi" w:cstheme="majorHAnsi"/>
                <w:bCs/>
              </w:rPr>
              <w:t>……………………………</w:t>
            </w:r>
            <w:r>
              <w:rPr>
                <w:rFonts w:asciiTheme="majorHAnsi" w:hAnsiTheme="majorHAnsi" w:cstheme="majorHAnsi"/>
                <w:bCs/>
              </w:rPr>
              <w:t>……………………………..</w:t>
            </w:r>
            <w:r w:rsidRPr="00FB5EF0">
              <w:rPr>
                <w:rFonts w:asciiTheme="majorHAnsi" w:hAnsiTheme="majorHAnsi" w:cstheme="majorHAnsi"/>
                <w:bCs/>
              </w:rPr>
              <w:t>….</w:t>
            </w:r>
          </w:p>
          <w:p w:rsidR="00EC6787" w:rsidRDefault="00EC6787" w:rsidP="005B54B3">
            <w:pPr>
              <w:rPr>
                <w:rFonts w:asciiTheme="majorHAnsi" w:hAnsiTheme="majorHAnsi" w:cstheme="majorHAnsi"/>
                <w:bCs/>
              </w:rPr>
            </w:pPr>
          </w:p>
          <w:p w:rsidR="00EC6787" w:rsidRDefault="00EC6787" w:rsidP="005B54B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…………………………………………………………………………</w:t>
            </w:r>
          </w:p>
          <w:p w:rsidR="00EC6787" w:rsidRDefault="00EC6787" w:rsidP="005B54B3">
            <w:pPr>
              <w:rPr>
                <w:rFonts w:asciiTheme="majorHAnsi" w:hAnsiTheme="majorHAnsi" w:cstheme="majorHAnsi"/>
                <w:bCs/>
              </w:rPr>
            </w:pPr>
          </w:p>
          <w:p w:rsidR="00EC6787" w:rsidRPr="00FB5EF0" w:rsidRDefault="00EC6787" w:rsidP="005B54B3">
            <w:pPr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…………………………………………………………………………</w:t>
            </w:r>
          </w:p>
          <w:p w:rsidR="00FB5EF0" w:rsidRPr="00FB5EF0" w:rsidRDefault="00FB5EF0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FB5EF0" w:rsidRPr="00FB5EF0" w:rsidRDefault="00FB5EF0" w:rsidP="005B54B3">
            <w:pPr>
              <w:rPr>
                <w:rFonts w:asciiTheme="majorHAnsi" w:hAnsiTheme="majorHAnsi" w:cstheme="majorHAnsi"/>
                <w:bCs/>
                <w:i/>
              </w:rPr>
            </w:pPr>
          </w:p>
        </w:tc>
      </w:tr>
      <w:tr w:rsidR="00CD5F1A" w:rsidRPr="00FB5EF0" w:rsidTr="005B54B3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A" w:rsidRPr="00FB5EF0" w:rsidRDefault="00CD5F1A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A" w:rsidRPr="00FB5EF0" w:rsidRDefault="00CD5F1A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>Parametr wymagany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A" w:rsidRPr="00FB5EF0" w:rsidRDefault="00CD5F1A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 xml:space="preserve">Podzespół/Parametr oferowany </w:t>
            </w:r>
          </w:p>
          <w:p w:rsidR="00CD5F1A" w:rsidRPr="00FB5EF0" w:rsidRDefault="00CD5F1A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Cs/>
              </w:rPr>
              <w:t>(</w:t>
            </w:r>
            <w:r w:rsidRPr="00FB5EF0">
              <w:rPr>
                <w:rFonts w:asciiTheme="majorHAnsi" w:hAnsiTheme="majorHAnsi" w:cstheme="majorHAnsi"/>
                <w:bCs/>
                <w:i/>
              </w:rPr>
              <w:t>w tabeli uzupełnić tylko miejsca wykropkowane</w:t>
            </w:r>
            <w:r w:rsidRPr="00FB5EF0">
              <w:rPr>
                <w:rFonts w:asciiTheme="majorHAnsi" w:hAnsiTheme="majorHAnsi" w:cstheme="majorHAnsi"/>
                <w:bCs/>
              </w:rPr>
              <w:t>)</w:t>
            </w:r>
          </w:p>
        </w:tc>
      </w:tr>
      <w:tr w:rsidR="00CD5F1A" w:rsidRPr="00FB5EF0" w:rsidTr="009026B8">
        <w:trPr>
          <w:trHeight w:val="303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F1A" w:rsidRPr="00FB5EF0" w:rsidRDefault="00CD5F1A" w:rsidP="005B54B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FB5EF0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5F1A" w:rsidRPr="00FB5EF0" w:rsidRDefault="00CD5F1A" w:rsidP="005B54B3">
            <w:pPr>
              <w:rPr>
                <w:rFonts w:asciiTheme="majorHAnsi" w:hAnsiTheme="majorHAnsi" w:cstheme="majorHAnsi"/>
              </w:rPr>
            </w:pPr>
            <w:r w:rsidRPr="00FB5EF0">
              <w:rPr>
                <w:rFonts w:asciiTheme="majorHAnsi" w:hAnsiTheme="majorHAnsi" w:cstheme="majorHAnsi"/>
              </w:rPr>
              <w:t>Łączówka rozłączna LSA 10 par 2/10  typu: KRONE:</w:t>
            </w:r>
          </w:p>
          <w:p w:rsidR="00CD5F1A" w:rsidRPr="00FB5EF0" w:rsidRDefault="00CD5F1A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 w:rsidRPr="00FB5EF0">
              <w:rPr>
                <w:rFonts w:asciiTheme="majorHAnsi" w:hAnsiTheme="majorHAnsi" w:cstheme="majorHAnsi"/>
              </w:rPr>
              <w:t>Kompatybilna z posiadanym przez zamawiającego z gniezdnikiem  LSA PLUS 2/10,</w:t>
            </w:r>
          </w:p>
          <w:p w:rsidR="00CD5F1A" w:rsidRPr="00FB5EF0" w:rsidRDefault="00FB5EF0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liczba par: 10;</w:t>
            </w:r>
          </w:p>
          <w:p w:rsidR="00CD5F1A" w:rsidRPr="00FB5EF0" w:rsidRDefault="00FB5EF0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wysokość: 22 mm;</w:t>
            </w:r>
          </w:p>
          <w:p w:rsidR="00CD5F1A" w:rsidRPr="00FB5EF0" w:rsidRDefault="00FB5EF0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typ: rozłączna;</w:t>
            </w:r>
          </w:p>
          <w:p w:rsidR="00CD5F1A" w:rsidRPr="00FB5EF0" w:rsidRDefault="00FB5EF0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średnica żył: 0,35-0,9 mm;</w:t>
            </w:r>
          </w:p>
          <w:p w:rsidR="00CD5F1A" w:rsidRPr="00FB5EF0" w:rsidRDefault="00FB5EF0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korpus: tworzywo sztuczne PBT;</w:t>
            </w:r>
          </w:p>
          <w:p w:rsidR="00CD5F1A" w:rsidRPr="00FB5EF0" w:rsidRDefault="00CD5F1A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 w:rsidRPr="00FB5EF0">
              <w:rPr>
                <w:rFonts w:asciiTheme="majorHAnsi" w:hAnsiTheme="majorHAnsi" w:cstheme="majorHAnsi"/>
              </w:rPr>
              <w:t>ko</w:t>
            </w:r>
            <w:r w:rsidR="00FB5EF0">
              <w:rPr>
                <w:rFonts w:asciiTheme="majorHAnsi" w:hAnsiTheme="majorHAnsi" w:cstheme="majorHAnsi"/>
              </w:rPr>
              <w:t>ntakty: mosiądz pokryty srebrem;</w:t>
            </w:r>
          </w:p>
          <w:p w:rsidR="00CD5F1A" w:rsidRPr="00FB5EF0" w:rsidRDefault="00CD5F1A" w:rsidP="009026B8">
            <w:pPr>
              <w:numPr>
                <w:ilvl w:val="0"/>
                <w:numId w:val="34"/>
              </w:numPr>
              <w:ind w:hanging="543"/>
              <w:rPr>
                <w:rFonts w:asciiTheme="majorHAnsi" w:hAnsiTheme="majorHAnsi" w:cstheme="majorHAnsi"/>
              </w:rPr>
            </w:pPr>
            <w:r w:rsidRPr="00FB5EF0">
              <w:rPr>
                <w:rFonts w:asciiTheme="majorHAnsi" w:hAnsiTheme="majorHAnsi" w:cstheme="majorHAnsi"/>
              </w:rPr>
              <w:t>Numeracja od 1 do 0.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F1A" w:rsidRPr="00FB5EF0" w:rsidRDefault="00CD5F1A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/>
                <w:bCs/>
              </w:rPr>
              <w:t>Parametr wymagany</w:t>
            </w:r>
          </w:p>
          <w:p w:rsidR="00CD5F1A" w:rsidRPr="00FB5EF0" w:rsidRDefault="00CD5F1A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FB5EF0">
              <w:rPr>
                <w:rFonts w:asciiTheme="majorHAnsi" w:hAnsiTheme="majorHAnsi" w:cstheme="majorHAnsi"/>
                <w:bCs/>
                <w:i/>
              </w:rPr>
              <w:t>(nie wypełniać)</w:t>
            </w:r>
          </w:p>
        </w:tc>
      </w:tr>
    </w:tbl>
    <w:p w:rsidR="00CD5F1A" w:rsidRDefault="00CD5F1A">
      <w:pPr>
        <w:rPr>
          <w:rFonts w:asciiTheme="majorHAnsi" w:hAnsiTheme="majorHAnsi" w:cstheme="majorHAnsi"/>
          <w:b/>
          <w:sz w:val="22"/>
          <w:szCs w:val="20"/>
        </w:rPr>
      </w:pPr>
    </w:p>
    <w:p w:rsidR="00B9100B" w:rsidRPr="008F2821" w:rsidRDefault="00B9100B" w:rsidP="00B9100B">
      <w:pPr>
        <w:pStyle w:val="Nagwek2"/>
      </w:pPr>
      <w:bookmarkStart w:id="4" w:name="_Toc53484346"/>
      <w:r w:rsidRPr="008F2821">
        <w:t xml:space="preserve">Tabela </w:t>
      </w:r>
      <w:r>
        <w:t>4</w:t>
      </w:r>
      <w:r w:rsidRPr="008F2821">
        <w:t xml:space="preserve">. </w:t>
      </w:r>
      <w:r>
        <w:t>UPS – system awaryjnego po</w:t>
      </w:r>
      <w:r w:rsidR="00521B17">
        <w:t>d</w:t>
      </w:r>
      <w:r>
        <w:t>trzymania zasilania</w:t>
      </w:r>
      <w:r w:rsidR="00521B17">
        <w:t xml:space="preserve"> 230 [V]</w:t>
      </w:r>
      <w:bookmarkEnd w:id="4"/>
    </w:p>
    <w:p w:rsidR="00B9100B" w:rsidRDefault="00B9100B" w:rsidP="00B9100B">
      <w:pPr>
        <w:rPr>
          <w:rFonts w:asciiTheme="majorHAnsi" w:hAnsiTheme="majorHAnsi" w:cstheme="majorHAnsi"/>
          <w:b/>
          <w:sz w:val="22"/>
          <w:szCs w:val="20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B9100B" w:rsidRPr="007C39BB" w:rsidTr="005B54B3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064C9E" w:rsidRPr="00723405" w:rsidRDefault="00064C9E" w:rsidP="00723405">
            <w:pPr>
              <w:rPr>
                <w:rFonts w:asciiTheme="majorHAnsi" w:hAnsiTheme="majorHAnsi" w:cstheme="majorHAnsi"/>
                <w:b/>
              </w:rPr>
            </w:pPr>
            <w:r w:rsidRPr="00723405">
              <w:rPr>
                <w:rFonts w:asciiTheme="majorHAnsi" w:hAnsiTheme="majorHAnsi" w:cstheme="majorHAnsi"/>
                <w:b/>
              </w:rPr>
              <w:t>UPS – system awaryjnego podtrzymania zasilania 230 [V]</w:t>
            </w:r>
          </w:p>
          <w:p w:rsidR="00B9100B" w:rsidRPr="007C39BB" w:rsidRDefault="00B9100B" w:rsidP="005B54B3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4654" w:type="dxa"/>
            <w:vAlign w:val="center"/>
          </w:tcPr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C39BB">
              <w:rPr>
                <w:rFonts w:asciiTheme="majorHAnsi" w:hAnsiTheme="majorHAnsi" w:cstheme="majorHAnsi"/>
                <w:b/>
                <w:bCs/>
              </w:rPr>
              <w:t>Producent, model + inne</w:t>
            </w:r>
          </w:p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C39BB">
              <w:rPr>
                <w:rFonts w:asciiTheme="majorHAnsi" w:hAnsiTheme="majorHAnsi" w:cstheme="majorHAnsi"/>
                <w:bCs/>
              </w:rPr>
              <w:t>(</w:t>
            </w:r>
            <w:r w:rsidRPr="007C39BB">
              <w:rPr>
                <w:rFonts w:asciiTheme="majorHAnsi" w:hAnsiTheme="majorHAnsi" w:cstheme="majorHAnsi"/>
                <w:bCs/>
                <w:i/>
              </w:rPr>
              <w:t>w tabeli uzupełnić tylko miejsca wykropkowane</w:t>
            </w:r>
            <w:r w:rsidRPr="007C39BB">
              <w:rPr>
                <w:rFonts w:asciiTheme="majorHAnsi" w:hAnsiTheme="majorHAnsi" w:cstheme="majorHAnsi"/>
                <w:bCs/>
              </w:rPr>
              <w:t>)</w:t>
            </w:r>
          </w:p>
        </w:tc>
      </w:tr>
      <w:tr w:rsidR="00B9100B" w:rsidRPr="007C39BB" w:rsidTr="005B54B3">
        <w:trPr>
          <w:trHeight w:val="1912"/>
          <w:jc w:val="center"/>
        </w:trPr>
        <w:tc>
          <w:tcPr>
            <w:tcW w:w="9375" w:type="dxa"/>
            <w:gridSpan w:val="2"/>
            <w:vMerge/>
            <w:vAlign w:val="center"/>
          </w:tcPr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</w:tc>
        <w:tc>
          <w:tcPr>
            <w:tcW w:w="4654" w:type="dxa"/>
            <w:vAlign w:val="center"/>
          </w:tcPr>
          <w:p w:rsidR="00B9100B" w:rsidRPr="007C39BB" w:rsidRDefault="00B9100B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57337D" w:rsidRDefault="00B9100B" w:rsidP="005B54B3">
            <w:pPr>
              <w:rPr>
                <w:rFonts w:asciiTheme="majorHAnsi" w:hAnsiTheme="majorHAnsi" w:cstheme="majorHAnsi"/>
                <w:b/>
                <w:bCs/>
              </w:rPr>
            </w:pPr>
            <w:r w:rsidRPr="007C39BB">
              <w:rPr>
                <w:rFonts w:asciiTheme="majorHAnsi" w:hAnsiTheme="majorHAnsi" w:cstheme="majorHAnsi"/>
                <w:b/>
                <w:bCs/>
              </w:rPr>
              <w:t xml:space="preserve">Producent </w:t>
            </w:r>
          </w:p>
          <w:p w:rsidR="00B9100B" w:rsidRPr="0057337D" w:rsidRDefault="0057337D" w:rsidP="005B54B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…………</w:t>
            </w:r>
            <w:r w:rsidR="00B9100B" w:rsidRPr="0057337D">
              <w:rPr>
                <w:rFonts w:asciiTheme="majorHAnsi" w:hAnsiTheme="majorHAnsi" w:cstheme="majorHAnsi"/>
                <w:bCs/>
              </w:rPr>
              <w:t>…………………………………………………………...</w:t>
            </w:r>
          </w:p>
          <w:p w:rsidR="00B9100B" w:rsidRPr="007C39BB" w:rsidRDefault="00B9100B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B9100B" w:rsidRPr="007C39BB" w:rsidRDefault="00B9100B" w:rsidP="005B54B3">
            <w:pPr>
              <w:rPr>
                <w:rFonts w:asciiTheme="majorHAnsi" w:hAnsiTheme="majorHAnsi" w:cstheme="majorHAnsi"/>
                <w:b/>
                <w:bCs/>
              </w:rPr>
            </w:pPr>
            <w:r w:rsidRPr="007C39BB">
              <w:rPr>
                <w:rFonts w:asciiTheme="majorHAnsi" w:hAnsiTheme="majorHAnsi" w:cstheme="majorHAnsi"/>
                <w:b/>
                <w:bCs/>
              </w:rPr>
              <w:t xml:space="preserve">Model/numer katalogowy producenta/ </w:t>
            </w:r>
            <w:r w:rsidRPr="007C39BB">
              <w:rPr>
                <w:rFonts w:asciiTheme="majorHAnsi" w:hAnsiTheme="majorHAnsi" w:cstheme="majorHAnsi"/>
                <w:bCs/>
              </w:rPr>
              <w:t>(jeśli producent podaje)</w:t>
            </w:r>
          </w:p>
          <w:p w:rsidR="00B9100B" w:rsidRPr="007C39BB" w:rsidRDefault="00B9100B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B9100B" w:rsidRPr="0057337D" w:rsidRDefault="0057337D" w:rsidP="005B54B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……….…………………………………………………..…………</w:t>
            </w:r>
          </w:p>
          <w:p w:rsidR="00B9100B" w:rsidRPr="0057337D" w:rsidRDefault="00B9100B" w:rsidP="005B54B3">
            <w:pPr>
              <w:rPr>
                <w:rFonts w:asciiTheme="majorHAnsi" w:hAnsiTheme="majorHAnsi" w:cstheme="majorHAnsi"/>
                <w:bCs/>
              </w:rPr>
            </w:pPr>
          </w:p>
          <w:p w:rsidR="00B9100B" w:rsidRPr="0057337D" w:rsidRDefault="0057337D" w:rsidP="005B54B3">
            <w:pPr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>……….…………………………………………………..…………</w:t>
            </w:r>
          </w:p>
          <w:p w:rsidR="00B9100B" w:rsidRPr="007C39BB" w:rsidRDefault="00B9100B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  <w:p w:rsidR="00B9100B" w:rsidRPr="007C39BB" w:rsidRDefault="00B9100B" w:rsidP="005B54B3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9100B" w:rsidRPr="007C39BB" w:rsidTr="005B54B3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C39BB">
              <w:rPr>
                <w:rFonts w:asciiTheme="majorHAnsi" w:hAnsiTheme="majorHAnsi" w:cstheme="majorHAnsi"/>
                <w:b/>
                <w:bCs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C39BB">
              <w:rPr>
                <w:rFonts w:asciiTheme="majorHAnsi" w:hAnsiTheme="majorHAnsi" w:cstheme="majorHAnsi"/>
                <w:b/>
                <w:bCs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</w:tc>
      </w:tr>
      <w:tr w:rsidR="00B9100B" w:rsidRPr="007C39BB" w:rsidTr="005B54B3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7C39BB">
              <w:rPr>
                <w:rFonts w:asciiTheme="majorHAnsi" w:hAnsiTheme="majorHAnsi" w:cstheme="majorHAnsi"/>
                <w:bCs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5C21A1" w:rsidRPr="007C39BB" w:rsidRDefault="005C21A1" w:rsidP="005C21A1">
            <w:pPr>
              <w:rPr>
                <w:rFonts w:asciiTheme="majorHAnsi" w:hAnsiTheme="majorHAnsi" w:cstheme="majorHAnsi"/>
              </w:rPr>
            </w:pPr>
            <w:r w:rsidRPr="007C39BB">
              <w:rPr>
                <w:rFonts w:asciiTheme="majorHAnsi" w:hAnsiTheme="majorHAnsi" w:cstheme="majorHAnsi"/>
              </w:rPr>
              <w:t>Wymagania:</w:t>
            </w:r>
          </w:p>
          <w:p w:rsidR="00B9100B" w:rsidRPr="007C39BB" w:rsidRDefault="00FA0594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Moc rzeczywista: minimum 5400 Wat</w:t>
            </w:r>
            <w:r w:rsidR="00795B89">
              <w:rPr>
                <w:rFonts w:asciiTheme="majorHAnsi" w:hAnsiTheme="majorHAnsi" w:cstheme="majorHAnsi"/>
              </w:rPr>
              <w:t>;</w:t>
            </w:r>
          </w:p>
          <w:p w:rsidR="00FA0594" w:rsidRPr="007C39BB" w:rsidRDefault="00FA0594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Wbudowane baterie wymienialne „na gorąco”</w:t>
            </w:r>
            <w:r w:rsidR="00795B89">
              <w:rPr>
                <w:rFonts w:asciiTheme="majorHAnsi" w:hAnsiTheme="majorHAnsi" w:cstheme="majorHAnsi"/>
              </w:rPr>
              <w:t>;</w:t>
            </w:r>
          </w:p>
          <w:p w:rsidR="00D55C67" w:rsidRPr="007C39BB" w:rsidRDefault="00FA0594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Napięcie nominalne 220-240</w:t>
            </w:r>
            <w:r w:rsidR="00795B89">
              <w:rPr>
                <w:rFonts w:asciiTheme="majorHAnsi" w:hAnsiTheme="majorHAnsi" w:cstheme="majorHAnsi"/>
              </w:rPr>
              <w:t xml:space="preserve"> [</w:t>
            </w:r>
            <w:r w:rsidRPr="00443664">
              <w:rPr>
                <w:rFonts w:asciiTheme="majorHAnsi" w:hAnsiTheme="majorHAnsi" w:cstheme="majorHAnsi"/>
              </w:rPr>
              <w:t>V</w:t>
            </w:r>
            <w:r w:rsidR="00795B89">
              <w:rPr>
                <w:rFonts w:asciiTheme="majorHAnsi" w:hAnsiTheme="majorHAnsi" w:cstheme="majorHAnsi"/>
              </w:rPr>
              <w:t>];</w:t>
            </w:r>
          </w:p>
          <w:p w:rsidR="00FA0594" w:rsidRPr="00BB5E3D" w:rsidRDefault="00FA0594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  <w:lang w:val="en-GB"/>
              </w:rPr>
            </w:pPr>
            <w:r w:rsidRPr="00BB5E3D">
              <w:rPr>
                <w:rFonts w:asciiTheme="majorHAnsi" w:hAnsiTheme="majorHAnsi" w:cstheme="majorHAnsi"/>
                <w:lang w:val="en-GB"/>
              </w:rPr>
              <w:t xml:space="preserve">Architektura UPSa: </w:t>
            </w:r>
            <w:r w:rsidR="00D55C67" w:rsidRPr="00BB5E3D">
              <w:rPr>
                <w:rFonts w:asciiTheme="majorHAnsi" w:hAnsiTheme="majorHAnsi" w:cstheme="majorHAnsi"/>
                <w:lang w:val="en-GB"/>
              </w:rPr>
              <w:t>true online, double-conversion</w:t>
            </w:r>
            <w:r w:rsidR="00795B89" w:rsidRPr="00BB5E3D">
              <w:rPr>
                <w:rFonts w:asciiTheme="majorHAnsi" w:hAnsiTheme="majorHAnsi" w:cstheme="majorHAnsi"/>
                <w:lang w:val="en-GB"/>
              </w:rPr>
              <w:t>;</w:t>
            </w:r>
          </w:p>
          <w:p w:rsidR="00FA0594" w:rsidRPr="007C39BB" w:rsidRDefault="00FA0594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Funkcja zimny start</w:t>
            </w:r>
            <w:r w:rsidR="00795B89">
              <w:rPr>
                <w:rFonts w:asciiTheme="majorHAnsi" w:hAnsiTheme="majorHAnsi" w:cstheme="majorHAnsi"/>
              </w:rPr>
              <w:t>;</w:t>
            </w:r>
          </w:p>
          <w:p w:rsidR="00FA0594" w:rsidRPr="007C39BB" w:rsidRDefault="00FA0594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Układ automatycznej regulacji napięcia (AVR)</w:t>
            </w:r>
            <w:r w:rsidR="00795B89">
              <w:rPr>
                <w:rFonts w:asciiTheme="majorHAnsi" w:hAnsiTheme="majorHAnsi" w:cstheme="majorHAnsi"/>
              </w:rPr>
              <w:t>;</w:t>
            </w:r>
          </w:p>
          <w:p w:rsidR="00FA0594" w:rsidRPr="007C39BB" w:rsidRDefault="00FA0594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Obudowa wolnostojąca</w:t>
            </w:r>
            <w:r w:rsidR="00795B89">
              <w:rPr>
                <w:rFonts w:asciiTheme="majorHAnsi" w:hAnsiTheme="majorHAnsi" w:cstheme="majorHAnsi"/>
              </w:rPr>
              <w:t>;</w:t>
            </w:r>
          </w:p>
          <w:p w:rsidR="00FA0594" w:rsidRPr="007C39BB" w:rsidRDefault="000858E1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Wyświetlacz LCD</w:t>
            </w:r>
            <w:r w:rsidR="00795B89">
              <w:rPr>
                <w:rFonts w:asciiTheme="majorHAnsi" w:hAnsiTheme="majorHAnsi" w:cstheme="majorHAnsi"/>
              </w:rPr>
              <w:t>;</w:t>
            </w:r>
          </w:p>
          <w:p w:rsidR="000858E1" w:rsidRPr="007C39BB" w:rsidRDefault="000858E1" w:rsidP="00795B89">
            <w:pPr>
              <w:numPr>
                <w:ilvl w:val="0"/>
                <w:numId w:val="37"/>
              </w:numPr>
              <w:ind w:hanging="523"/>
              <w:rPr>
                <w:rFonts w:asciiTheme="majorHAnsi" w:hAnsiTheme="majorHAnsi" w:cstheme="majorHAnsi"/>
              </w:rPr>
            </w:pPr>
            <w:r w:rsidRPr="00443664">
              <w:rPr>
                <w:rFonts w:asciiTheme="majorHAnsi" w:hAnsiTheme="majorHAnsi" w:cstheme="majorHAnsi"/>
              </w:rPr>
              <w:t>Oznaczenie CE</w:t>
            </w:r>
            <w:r w:rsidR="00795B89">
              <w:rPr>
                <w:rFonts w:asciiTheme="majorHAnsi" w:hAnsiTheme="majorHAnsi" w:cstheme="majorHAnsi"/>
              </w:rPr>
              <w:t>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</w:p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7C39BB">
              <w:rPr>
                <w:rFonts w:asciiTheme="majorHAnsi" w:hAnsiTheme="majorHAnsi" w:cstheme="majorHAnsi"/>
                <w:b/>
                <w:bCs/>
              </w:rPr>
              <w:t>Parametr wymagany</w:t>
            </w:r>
          </w:p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  <w:r w:rsidRPr="007C39BB">
              <w:rPr>
                <w:rFonts w:asciiTheme="majorHAnsi" w:hAnsiTheme="majorHAnsi" w:cstheme="majorHAnsi"/>
                <w:bCs/>
                <w:i/>
              </w:rPr>
              <w:t>(nie wypełniać)</w:t>
            </w:r>
          </w:p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Cs/>
                <w:i/>
              </w:rPr>
            </w:pPr>
          </w:p>
          <w:p w:rsidR="00FF5490" w:rsidRPr="008F2821" w:rsidRDefault="00FF5490" w:rsidP="00FF5490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FF5490" w:rsidRPr="001F7D03" w:rsidRDefault="00FF5490" w:rsidP="00FF549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Zamawiający wymaga złożenia materiałów firmowych na potwierdzenie spełnienia opisanych w przedmiotowym punkcie parametrów.</w:t>
            </w:r>
          </w:p>
          <w:p w:rsidR="00B9100B" w:rsidRPr="007C39BB" w:rsidRDefault="00B9100B" w:rsidP="005B54B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F7D03">
              <w:rPr>
                <w:rFonts w:asciiTheme="majorHAnsi" w:hAnsiTheme="majorHAnsi" w:cstheme="majorHAnsi"/>
                <w:bCs/>
              </w:rPr>
              <w:t>Zamawiający prosi o zaznaczenia w złożonych materiałach</w:t>
            </w:r>
            <w:r w:rsidRPr="007C39BB">
              <w:rPr>
                <w:rFonts w:asciiTheme="majorHAnsi" w:hAnsiTheme="majorHAnsi" w:cstheme="majorHAnsi"/>
                <w:bCs/>
              </w:rPr>
              <w:t xml:space="preserve"> firmowych (w postaci katalogów i/lub ulotek informacyjnych i/lub kart produktu i/lub kart charakterystyki i/lub oświadczenie Producenta) zapisów </w:t>
            </w:r>
            <w:r w:rsidRPr="007C39BB">
              <w:rPr>
                <w:rFonts w:asciiTheme="majorHAnsi" w:hAnsiTheme="majorHAnsi" w:cstheme="majorHAnsi"/>
                <w:bCs/>
              </w:rPr>
              <w:lastRenderedPageBreak/>
              <w:t xml:space="preserve">potwierdzających spełnienie wymaganych parametrów </w:t>
            </w:r>
            <w:r w:rsidRPr="007C39BB">
              <w:rPr>
                <w:rFonts w:asciiTheme="majorHAnsi" w:hAnsiTheme="majorHAnsi" w:cstheme="majorHAnsi"/>
                <w:b/>
                <w:bCs/>
              </w:rPr>
              <w:t xml:space="preserve">z dopisaniem numeru tabeli </w:t>
            </w:r>
            <w:r w:rsidRPr="007C39BB">
              <w:rPr>
                <w:rFonts w:asciiTheme="majorHAnsi" w:hAnsiTheme="majorHAnsi" w:cstheme="majorHAnsi"/>
                <w:bCs/>
              </w:rPr>
              <w:t xml:space="preserve">oraz </w:t>
            </w:r>
            <w:r w:rsidRPr="007C39BB">
              <w:rPr>
                <w:rFonts w:asciiTheme="majorHAnsi" w:hAnsiTheme="majorHAnsi" w:cstheme="majorHAnsi"/>
                <w:b/>
                <w:bCs/>
              </w:rPr>
              <w:t>numerem podpunktu</w:t>
            </w:r>
            <w:r w:rsidRPr="007C39BB">
              <w:rPr>
                <w:rFonts w:asciiTheme="majorHAnsi" w:hAnsiTheme="majorHAnsi" w:cstheme="majorHAnsi"/>
                <w:bCs/>
              </w:rPr>
              <w:t xml:space="preserve"> z </w:t>
            </w:r>
            <w:r w:rsidRPr="007C39BB">
              <w:rPr>
                <w:rFonts w:asciiTheme="majorHAnsi" w:hAnsiTheme="majorHAnsi" w:cstheme="majorHAnsi"/>
                <w:bCs/>
                <w:shd w:val="clear" w:color="auto" w:fill="92D050"/>
              </w:rPr>
              <w:t>załącznika  nr 2h do SOPZ</w:t>
            </w:r>
            <w:r w:rsidRPr="007C39BB">
              <w:rPr>
                <w:rFonts w:asciiTheme="majorHAnsi" w:hAnsiTheme="majorHAnsi" w:cstheme="majorHAnsi"/>
                <w:bCs/>
              </w:rPr>
              <w:t>, który ten zapis potwierdza (Zamawiający dopuszcza materiały w języku angielskim)</w:t>
            </w:r>
          </w:p>
        </w:tc>
      </w:tr>
    </w:tbl>
    <w:p w:rsidR="009402B6" w:rsidRDefault="009402B6" w:rsidP="009402B6">
      <w:pPr>
        <w:pStyle w:val="Nagwek2"/>
        <w:rPr>
          <w:rFonts w:asciiTheme="majorHAnsi" w:hAnsiTheme="majorHAnsi" w:cstheme="majorHAnsi"/>
          <w:b w:val="0"/>
          <w:szCs w:val="20"/>
        </w:rPr>
      </w:pPr>
      <w:bookmarkStart w:id="5" w:name="_Toc51566161"/>
      <w:bookmarkStart w:id="6" w:name="_Toc53484347"/>
      <w:r>
        <w:lastRenderedPageBreak/>
        <w:t>Tabela 5. Bramka VoIP</w:t>
      </w:r>
      <w:bookmarkEnd w:id="5"/>
      <w:r w:rsidR="009A6EE4">
        <w:t xml:space="preserve"> z dedykowanym zasilaczem</w:t>
      </w:r>
      <w:bookmarkEnd w:id="6"/>
    </w:p>
    <w:tbl>
      <w:tblPr>
        <w:tblW w:w="14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4"/>
        <w:gridCol w:w="4653"/>
      </w:tblGrid>
      <w:tr w:rsidR="009402B6" w:rsidTr="009402B6">
        <w:trPr>
          <w:trHeight w:val="945"/>
          <w:jc w:val="center"/>
        </w:trPr>
        <w:tc>
          <w:tcPr>
            <w:tcW w:w="93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B6" w:rsidRDefault="009402B6">
            <w:pPr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</w:rPr>
              <w:t>Bramka VoIP</w:t>
            </w:r>
            <w:r w:rsidR="009A6EE4">
              <w:rPr>
                <w:rFonts w:asciiTheme="majorHAnsi" w:hAnsiTheme="majorHAnsi" w:cstheme="majorHAnsi"/>
                <w:b/>
              </w:rPr>
              <w:t xml:space="preserve"> z dedykowanym zasilaczem</w:t>
            </w:r>
            <w:r>
              <w:rPr>
                <w:rFonts w:asciiTheme="majorHAnsi" w:hAnsiTheme="majorHAnsi" w:cstheme="majorHAnsi"/>
                <w:b/>
              </w:rPr>
              <w:t xml:space="preserve"> – podłączenia urządzeń typu FAX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B6" w:rsidRDefault="009402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+ inne</w:t>
            </w:r>
          </w:p>
          <w:p w:rsidR="009402B6" w:rsidRDefault="009402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9402B6" w:rsidTr="009402B6">
        <w:trPr>
          <w:trHeight w:val="1912"/>
          <w:jc w:val="center"/>
        </w:trPr>
        <w:tc>
          <w:tcPr>
            <w:tcW w:w="182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B6" w:rsidRDefault="009402B6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 …………………………………………………………...</w:t>
            </w:r>
          </w:p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……….…………………………………………………..………………</w:t>
            </w:r>
          </w:p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402B6" w:rsidRDefault="009402B6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402B6" w:rsidTr="009402B6">
        <w:trPr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B6" w:rsidRDefault="009402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B6" w:rsidRDefault="009402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B6" w:rsidRDefault="009402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9402B6" w:rsidTr="009402B6">
        <w:trPr>
          <w:trHeight w:val="959"/>
          <w:jc w:val="center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2B6" w:rsidRDefault="009402B6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02B6" w:rsidRDefault="009402B6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Wymagania:</w:t>
            </w:r>
          </w:p>
          <w:p w:rsidR="009A6EE4" w:rsidRPr="0065323E" w:rsidRDefault="009402B6" w:rsidP="009A6EE4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  <w:lang w:val="en-GB"/>
              </w:rPr>
            </w:pPr>
            <w:r w:rsidRPr="0065323E">
              <w:rPr>
                <w:rFonts w:asciiTheme="majorHAnsi" w:hAnsiTheme="majorHAnsi" w:cstheme="majorHAnsi"/>
                <w:lang w:val="en-GB"/>
              </w:rPr>
              <w:t>Interfejs WAN: 100BASE-T RJ-45 Ethernet Port;</w:t>
            </w:r>
          </w:p>
          <w:p w:rsidR="009402B6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Porty telefoniczne: 2 x  </w:t>
            </w:r>
            <w:r>
              <w:rPr>
                <w:rFonts w:ascii="Arial" w:hAnsi="Arial" w:cs="Arial"/>
                <w:color w:val="525252"/>
                <w:sz w:val="21"/>
                <w:szCs w:val="21"/>
                <w:shd w:val="clear" w:color="auto" w:fill="FFFFFF"/>
              </w:rPr>
              <w:t>RJ-11 FXS</w:t>
            </w:r>
            <w:r>
              <w:rPr>
                <w:rFonts w:asciiTheme="majorHAnsi" w:hAnsiTheme="majorHAnsi" w:cstheme="majorHAnsi"/>
              </w:rPr>
              <w:t>;</w:t>
            </w:r>
          </w:p>
          <w:p w:rsidR="009402B6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Obsługiwane kodeki: G.711 </w:t>
            </w:r>
            <w:r>
              <w:rPr>
                <w:rFonts w:ascii="Arial" w:hAnsi="Arial" w:cs="Arial"/>
                <w:color w:val="525252"/>
                <w:sz w:val="21"/>
                <w:szCs w:val="21"/>
                <w:shd w:val="clear" w:color="auto" w:fill="FFFFFF"/>
              </w:rPr>
              <w:t>(A-law and μ-law)</w:t>
            </w:r>
            <w:r>
              <w:rPr>
                <w:rFonts w:asciiTheme="majorHAnsi" w:hAnsiTheme="majorHAnsi" w:cstheme="majorHAnsi"/>
              </w:rPr>
              <w:t xml:space="preserve">, G.726 </w:t>
            </w:r>
            <w:r>
              <w:rPr>
                <w:rFonts w:ascii="Arial" w:hAnsi="Arial" w:cs="Arial"/>
                <w:color w:val="525252"/>
                <w:sz w:val="21"/>
                <w:szCs w:val="21"/>
                <w:shd w:val="clear" w:color="auto" w:fill="FFFFFF"/>
              </w:rPr>
              <w:t>(32 kbps)</w:t>
            </w:r>
            <w:r>
              <w:rPr>
                <w:rFonts w:asciiTheme="majorHAnsi" w:hAnsiTheme="majorHAnsi" w:cstheme="majorHAnsi"/>
              </w:rPr>
              <w:t>, G.729A;</w:t>
            </w:r>
          </w:p>
          <w:p w:rsidR="009402B6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Protokoły sieciowe: DHCP Client</w:t>
            </w:r>
            <w:r w:rsidR="009A6EE4">
              <w:rPr>
                <w:rFonts w:asciiTheme="majorHAnsi" w:hAnsiTheme="majorHAnsi" w:cstheme="majorHAnsi"/>
              </w:rPr>
              <w:t>;</w:t>
            </w:r>
          </w:p>
          <w:p w:rsidR="009402B6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Zarządzanie przez www i przez klawiaturę telefonu</w:t>
            </w:r>
            <w:r w:rsidR="009A6EE4">
              <w:rPr>
                <w:rFonts w:asciiTheme="majorHAnsi" w:hAnsiTheme="majorHAnsi" w:cstheme="majorHAnsi"/>
              </w:rPr>
              <w:t>;</w:t>
            </w:r>
          </w:p>
          <w:p w:rsidR="009402B6" w:rsidRPr="0065323E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  <w:lang w:val="en-GB"/>
              </w:rPr>
            </w:pPr>
            <w:r w:rsidRPr="0065323E">
              <w:rPr>
                <w:rFonts w:asciiTheme="majorHAnsi" w:hAnsiTheme="majorHAnsi" w:cstheme="majorHAnsi"/>
                <w:lang w:val="en-GB"/>
              </w:rPr>
              <w:t>Kompatybilność faksu: T.38, 256-bit Advanced Encryption Standard, Full-duplex audio;</w:t>
            </w:r>
          </w:p>
          <w:p w:rsidR="009402B6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Zasilacz</w:t>
            </w:r>
            <w:r w:rsidR="009A6EE4">
              <w:rPr>
                <w:rFonts w:asciiTheme="majorHAnsi" w:hAnsiTheme="majorHAnsi" w:cstheme="majorHAnsi"/>
              </w:rPr>
              <w:t xml:space="preserve"> w komplecie</w:t>
            </w:r>
            <w:r>
              <w:rPr>
                <w:rFonts w:asciiTheme="majorHAnsi" w:hAnsiTheme="majorHAnsi" w:cstheme="majorHAnsi"/>
              </w:rPr>
              <w:t>: 100-240</w:t>
            </w:r>
            <w:r w:rsidR="009A6EE4">
              <w:rPr>
                <w:rFonts w:asciiTheme="majorHAnsi" w:hAnsiTheme="majorHAnsi" w:cstheme="majorHAnsi"/>
              </w:rPr>
              <w:t xml:space="preserve"> </w:t>
            </w:r>
            <w:r>
              <w:rPr>
                <w:rFonts w:asciiTheme="majorHAnsi" w:hAnsiTheme="majorHAnsi" w:cstheme="majorHAnsi"/>
              </w:rPr>
              <w:t>V oraz 50-60 Hz;</w:t>
            </w:r>
          </w:p>
          <w:p w:rsidR="009402B6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Pobór mocy do 5W;</w:t>
            </w:r>
          </w:p>
          <w:p w:rsidR="009402B6" w:rsidRDefault="009402B6" w:rsidP="009402B6">
            <w:pPr>
              <w:numPr>
                <w:ilvl w:val="1"/>
                <w:numId w:val="38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Zgodność z normami CE.</w:t>
            </w: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2B6" w:rsidRDefault="009402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9402B6" w:rsidRPr="001F7D03" w:rsidRDefault="009402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9402B6" w:rsidRPr="001F7D03" w:rsidRDefault="009402B6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  <w:p w:rsidR="009402B6" w:rsidRPr="001F7D03" w:rsidRDefault="009402B6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FF5490" w:rsidRPr="001F7D03" w:rsidRDefault="00FF5490" w:rsidP="00FF5490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FF5490" w:rsidRPr="001F7D03" w:rsidRDefault="00FF5490" w:rsidP="00FF549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Zamawiający wymaga złożenia materiałów firmowych na potwierdzenie spełnienia opisanych w przedmiotowym punkcie parametrów.</w:t>
            </w:r>
          </w:p>
          <w:p w:rsidR="009402B6" w:rsidRDefault="009402B6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1F7D03">
              <w:rPr>
                <w:rFonts w:asciiTheme="majorHAnsi" w:hAnsiTheme="majorHAnsi" w:cstheme="majorHAnsi"/>
                <w:bCs/>
                <w:sz w:val="22"/>
                <w:szCs w:val="22"/>
              </w:rPr>
              <w:t>Zamawiający prosi o zaznaczenia w złożonych materiałach firmowych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(w postaci katalogów i/lub ulotek informacyjnych i/lub kart produktu i/lub kart charakterystyki i/lub oświadczenie Producenta) zapisów potwierdzających spełnienie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lastRenderedPageBreak/>
              <w:t xml:space="preserve">wymaganych parametrów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 dopisaniem numeru tabeli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oraz 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numerem podpunktu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z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załącznika  nr 2h do SOPZ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, który ten zapis potwierdza (Zamawiający dopuszcza materiały w języku angielskim)</w:t>
            </w:r>
          </w:p>
        </w:tc>
      </w:tr>
    </w:tbl>
    <w:p w:rsidR="00296D35" w:rsidRDefault="00296D35">
      <w:pPr>
        <w:rPr>
          <w:rFonts w:asciiTheme="majorHAnsi" w:hAnsiTheme="majorHAnsi" w:cstheme="majorHAnsi"/>
          <w:b/>
          <w:sz w:val="22"/>
          <w:szCs w:val="20"/>
        </w:rPr>
      </w:pPr>
    </w:p>
    <w:p w:rsidR="00296D35" w:rsidRDefault="00296D35">
      <w:pPr>
        <w:rPr>
          <w:rFonts w:asciiTheme="majorHAnsi" w:hAnsiTheme="majorHAnsi" w:cstheme="majorHAnsi"/>
          <w:b/>
          <w:sz w:val="22"/>
          <w:szCs w:val="20"/>
        </w:rPr>
      </w:pPr>
      <w:r>
        <w:rPr>
          <w:rFonts w:asciiTheme="majorHAnsi" w:hAnsiTheme="majorHAnsi" w:cstheme="majorHAnsi"/>
          <w:b/>
          <w:sz w:val="22"/>
          <w:szCs w:val="20"/>
        </w:rPr>
        <w:br w:type="page"/>
      </w:r>
    </w:p>
    <w:p w:rsidR="00296D35" w:rsidRPr="008F2821" w:rsidRDefault="00296D35" w:rsidP="00296D35">
      <w:pPr>
        <w:pStyle w:val="Nagwek2"/>
        <w:rPr>
          <w:rFonts w:asciiTheme="majorHAnsi" w:hAnsiTheme="majorHAnsi" w:cstheme="majorHAnsi"/>
          <w:b w:val="0"/>
          <w:szCs w:val="20"/>
        </w:rPr>
      </w:pPr>
      <w:bookmarkStart w:id="7" w:name="_Toc53484348"/>
      <w:r w:rsidRPr="008F2821">
        <w:lastRenderedPageBreak/>
        <w:t xml:space="preserve">Tabela </w:t>
      </w:r>
      <w:r>
        <w:t>6</w:t>
      </w:r>
      <w:r w:rsidRPr="008F2821">
        <w:t xml:space="preserve">. </w:t>
      </w:r>
      <w:r>
        <w:t xml:space="preserve">Przełącznik sieciowy LAN z funkcją </w:t>
      </w:r>
      <w:r w:rsidRPr="008C15BA">
        <w:t>PoE</w:t>
      </w:r>
      <w:bookmarkEnd w:id="7"/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8"/>
        <w:gridCol w:w="8827"/>
        <w:gridCol w:w="4654"/>
      </w:tblGrid>
      <w:tr w:rsidR="00296D35" w:rsidRPr="008F2821" w:rsidTr="005133CE">
        <w:trPr>
          <w:trHeight w:val="945"/>
          <w:jc w:val="center"/>
        </w:trPr>
        <w:tc>
          <w:tcPr>
            <w:tcW w:w="9375" w:type="dxa"/>
            <w:gridSpan w:val="2"/>
            <w:vMerge w:val="restart"/>
            <w:vAlign w:val="center"/>
          </w:tcPr>
          <w:p w:rsidR="00296D35" w:rsidRPr="008F2821" w:rsidRDefault="00296D35" w:rsidP="005133CE">
            <w:pPr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296D35">
              <w:rPr>
                <w:rFonts w:asciiTheme="majorHAnsi" w:hAnsiTheme="majorHAnsi" w:cstheme="majorHAnsi"/>
                <w:b/>
              </w:rPr>
              <w:t>Przełącznik sieciowy LAN z funkcją PoE</w:t>
            </w:r>
          </w:p>
        </w:tc>
        <w:tc>
          <w:tcPr>
            <w:tcW w:w="4654" w:type="dxa"/>
            <w:vAlign w:val="center"/>
          </w:tcPr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Producent, model + inne</w:t>
            </w:r>
          </w:p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(</w:t>
            </w:r>
            <w:r w:rsidRPr="008F2821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w tabeli uzupełnić tylko miejsca wykropkowane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)</w:t>
            </w:r>
          </w:p>
        </w:tc>
      </w:tr>
      <w:tr w:rsidR="00296D35" w:rsidRPr="008F2821" w:rsidTr="005133CE">
        <w:trPr>
          <w:trHeight w:val="1912"/>
          <w:jc w:val="center"/>
        </w:trPr>
        <w:tc>
          <w:tcPr>
            <w:tcW w:w="9375" w:type="dxa"/>
            <w:gridSpan w:val="2"/>
            <w:vMerge/>
            <w:vAlign w:val="center"/>
          </w:tcPr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</w:tc>
        <w:tc>
          <w:tcPr>
            <w:tcW w:w="4654" w:type="dxa"/>
            <w:vAlign w:val="center"/>
          </w:tcPr>
          <w:p w:rsidR="00296D35" w:rsidRPr="008F2821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296D35" w:rsidRPr="008F2821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Producent …………………………………………………………...</w:t>
            </w:r>
          </w:p>
          <w:p w:rsidR="00296D35" w:rsidRPr="008F2821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296D35" w:rsidRPr="008F2821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Model/numer katalogowy producenta/ (jeśli producent podaje)</w:t>
            </w:r>
          </w:p>
          <w:p w:rsidR="00296D35" w:rsidRPr="008F2821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296D35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……….…………………………………………………..………………</w:t>
            </w:r>
          </w:p>
          <w:p w:rsidR="00296D35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296D35" w:rsidRPr="00633903" w:rsidRDefault="00296D35" w:rsidP="005133CE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96D35" w:rsidRPr="008F2821" w:rsidTr="005133CE">
        <w:trPr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827" w:type="dxa"/>
            <w:shd w:val="clear" w:color="auto" w:fill="auto"/>
            <w:vAlign w:val="center"/>
          </w:tcPr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296D35" w:rsidRPr="008F2821" w:rsidTr="005133CE">
        <w:trPr>
          <w:trHeight w:val="959"/>
          <w:jc w:val="center"/>
        </w:trPr>
        <w:tc>
          <w:tcPr>
            <w:tcW w:w="548" w:type="dxa"/>
            <w:shd w:val="clear" w:color="auto" w:fill="auto"/>
            <w:vAlign w:val="center"/>
          </w:tcPr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8827" w:type="dxa"/>
            <w:shd w:val="clear" w:color="auto" w:fill="auto"/>
          </w:tcPr>
          <w:p w:rsidR="007F6CB0" w:rsidRDefault="007F6CB0" w:rsidP="007F6CB0">
            <w:pPr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Wymagania: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Możliwość montażu w szafie teletechnicznej rack;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Architektura portów: Gigabit Ethernet;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Zarządzalny: Tak;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Prędkość magistrali: minimum 20 Gb/s;</w:t>
            </w:r>
          </w:p>
          <w:p w:rsidR="007F6CB0" w:rsidRDefault="00366141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Przepustowość: minimum 14,</w:t>
            </w:r>
            <w:r w:rsidR="007F6CB0">
              <w:rPr>
                <w:rFonts w:asciiTheme="majorHAnsi" w:hAnsiTheme="majorHAnsi" w:cstheme="majorHAnsi"/>
              </w:rPr>
              <w:t>8 Mpps;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Ilość złącz Gigabit SFP: </w:t>
            </w:r>
            <w:r w:rsidR="00906E1A">
              <w:rPr>
                <w:rFonts w:asciiTheme="majorHAnsi" w:hAnsiTheme="majorHAnsi" w:cstheme="majorHAnsi"/>
              </w:rPr>
              <w:t xml:space="preserve">min. </w:t>
            </w:r>
            <w:r>
              <w:rPr>
                <w:rFonts w:asciiTheme="majorHAnsi" w:hAnsiTheme="majorHAnsi" w:cstheme="majorHAnsi"/>
              </w:rPr>
              <w:t>2;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Ilość złącz 10/100/1000 Auto-MDIX, Duplex: </w:t>
            </w:r>
            <w:r w:rsidR="00906E1A">
              <w:rPr>
                <w:rFonts w:asciiTheme="majorHAnsi" w:hAnsiTheme="majorHAnsi" w:cstheme="majorHAnsi"/>
              </w:rPr>
              <w:t xml:space="preserve">min. </w:t>
            </w:r>
            <w:r>
              <w:rPr>
                <w:rFonts w:asciiTheme="majorHAnsi" w:hAnsiTheme="majorHAnsi" w:cstheme="majorHAnsi"/>
              </w:rPr>
              <w:t>8;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Złącza PoE+: </w:t>
            </w:r>
            <w:r w:rsidR="00906E1A">
              <w:rPr>
                <w:rFonts w:asciiTheme="majorHAnsi" w:hAnsiTheme="majorHAnsi" w:cstheme="majorHAnsi"/>
              </w:rPr>
              <w:t xml:space="preserve">min. </w:t>
            </w:r>
            <w:r>
              <w:rPr>
                <w:rFonts w:asciiTheme="majorHAnsi" w:hAnsiTheme="majorHAnsi" w:cstheme="majorHAnsi"/>
              </w:rPr>
              <w:t>8;</w:t>
            </w:r>
          </w:p>
          <w:p w:rsidR="007F6CB0" w:rsidRDefault="007F6CB0" w:rsidP="007F6CB0">
            <w:pPr>
              <w:numPr>
                <w:ilvl w:val="1"/>
                <w:numId w:val="39"/>
              </w:num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Rozmiar tablicy adresów MAC: minimum 16000; </w:t>
            </w:r>
          </w:p>
          <w:p w:rsidR="002E4A71" w:rsidRDefault="007F6CB0" w:rsidP="002E4A71">
            <w:pPr>
              <w:numPr>
                <w:ilvl w:val="1"/>
                <w:numId w:val="39"/>
              </w:numPr>
              <w:ind w:left="901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1000 Mb Latency: mniejsze niż 2.6 μs (LIFO 64-byte packets);</w:t>
            </w:r>
          </w:p>
          <w:p w:rsidR="007F6CB0" w:rsidRPr="002E4A71" w:rsidRDefault="007F6CB0" w:rsidP="002E4A71">
            <w:pPr>
              <w:numPr>
                <w:ilvl w:val="1"/>
                <w:numId w:val="39"/>
              </w:numPr>
              <w:ind w:left="901" w:hanging="541"/>
              <w:rPr>
                <w:rFonts w:asciiTheme="majorHAnsi" w:hAnsiTheme="majorHAnsi" w:cstheme="majorHAnsi"/>
              </w:rPr>
            </w:pPr>
            <w:r w:rsidRPr="002E4A71">
              <w:rPr>
                <w:rFonts w:asciiTheme="majorHAnsi" w:hAnsiTheme="majorHAnsi" w:cstheme="majorHAnsi"/>
              </w:rPr>
              <w:t>Wydzielane ciepło: maksymalnie 65 BTU/hr bez PoE i 300 BTU/hr ze wszystkimi urządzeniami PoE;</w:t>
            </w:r>
          </w:p>
          <w:p w:rsidR="007F6CB0" w:rsidRDefault="007F6CB0" w:rsidP="00906E1A">
            <w:pPr>
              <w:numPr>
                <w:ilvl w:val="1"/>
                <w:numId w:val="39"/>
              </w:numPr>
              <w:ind w:left="901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Głośność: 0</w:t>
            </w:r>
            <w:r w:rsidR="00754199">
              <w:rPr>
                <w:rFonts w:asciiTheme="majorHAnsi" w:hAnsiTheme="majorHAnsi" w:cstheme="majorHAnsi"/>
              </w:rPr>
              <w:t xml:space="preserve"> (zero)</w:t>
            </w:r>
            <w:r>
              <w:rPr>
                <w:rFonts w:asciiTheme="majorHAnsi" w:hAnsiTheme="majorHAnsi" w:cstheme="majorHAnsi"/>
              </w:rPr>
              <w:t xml:space="preserve"> [dB];</w:t>
            </w:r>
          </w:p>
          <w:p w:rsidR="007F6CB0" w:rsidRDefault="007F6CB0" w:rsidP="00906E1A">
            <w:pPr>
              <w:numPr>
                <w:ilvl w:val="1"/>
                <w:numId w:val="39"/>
              </w:numPr>
              <w:ind w:left="901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Zasilanie: 240 VAC;</w:t>
            </w:r>
          </w:p>
          <w:p w:rsidR="00296D35" w:rsidRPr="001B0788" w:rsidRDefault="007F6CB0" w:rsidP="00906E1A">
            <w:pPr>
              <w:numPr>
                <w:ilvl w:val="1"/>
                <w:numId w:val="39"/>
              </w:numPr>
              <w:ind w:left="901" w:hanging="541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w pełni kompatybilny z posiadanym przez Zamawiającego oprogramowaniem do zarządzania środowiskiem sieciowym tj. oprogramowaniem HPE IMC (</w:t>
            </w:r>
            <w:r w:rsidRPr="004863B2">
              <w:rPr>
                <w:rFonts w:asciiTheme="majorHAnsi" w:hAnsiTheme="majorHAnsi" w:cstheme="majorHAnsi"/>
                <w:i/>
              </w:rPr>
              <w:t xml:space="preserve">HPE </w:t>
            </w:r>
            <w:r w:rsidRPr="00754199">
              <w:rPr>
                <w:rFonts w:asciiTheme="majorHAnsi" w:hAnsiTheme="majorHAnsi" w:cstheme="majorHAnsi"/>
                <w:i/>
              </w:rPr>
              <w:t>Intelligent Management Center</w:t>
            </w:r>
            <w:r>
              <w:rPr>
                <w:rFonts w:asciiTheme="majorHAnsi" w:hAnsiTheme="majorHAnsi" w:cstheme="majorHAnsi"/>
              </w:rPr>
              <w:t>).</w:t>
            </w:r>
          </w:p>
        </w:tc>
        <w:tc>
          <w:tcPr>
            <w:tcW w:w="4654" w:type="dxa"/>
            <w:shd w:val="clear" w:color="auto" w:fill="auto"/>
            <w:vAlign w:val="center"/>
          </w:tcPr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Parametr wymagany</w:t>
            </w:r>
          </w:p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  <w:r w:rsidRPr="008F2821"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  <w:t>(nie wypełniać)</w:t>
            </w:r>
          </w:p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FF5490" w:rsidRPr="008F2821" w:rsidRDefault="00FF5490" w:rsidP="00FF5490">
            <w:pPr>
              <w:jc w:val="center"/>
              <w:rPr>
                <w:rFonts w:asciiTheme="majorHAnsi" w:hAnsiTheme="majorHAnsi" w:cstheme="majorHAnsi"/>
                <w:bCs/>
                <w:i/>
                <w:sz w:val="22"/>
                <w:szCs w:val="22"/>
              </w:rPr>
            </w:pPr>
          </w:p>
          <w:p w:rsidR="00FF5490" w:rsidRPr="009B56D1" w:rsidRDefault="00FF5490" w:rsidP="00FF5490">
            <w:pPr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9B56D1">
              <w:rPr>
                <w:rFonts w:asciiTheme="majorHAnsi" w:hAnsiTheme="majorHAnsi" w:cstheme="majorHAnsi"/>
                <w:bCs/>
                <w:sz w:val="22"/>
                <w:szCs w:val="22"/>
              </w:rPr>
              <w:t>Zamawiający wymaga złożenia materiałów firmowych na potwierdzenie spełnienia opisanych w przedmiotowym punkcie parametrów.</w:t>
            </w:r>
          </w:p>
          <w:p w:rsidR="00296D35" w:rsidRPr="008F2821" w:rsidRDefault="00296D35" w:rsidP="005133CE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9B56D1">
              <w:rPr>
                <w:rFonts w:asciiTheme="majorHAnsi" w:hAnsiTheme="majorHAnsi" w:cstheme="majorHAnsi"/>
                <w:bCs/>
                <w:sz w:val="22"/>
                <w:szCs w:val="22"/>
              </w:rPr>
              <w:t>Zamawiający prosi o zaznaczenia w złożonych materiałach firmowych (w postaci katalogów i/lub ulotek informacyjnych i/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lub kart produktu i/lub kart charakterystyki i/lub oświadczenie Producenta) zapisów potwierdzających spełnienie wymaganych parametrów </w:t>
            </w: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z dopisaniem numeru tabeli 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oraz </w:t>
            </w:r>
            <w:r w:rsidRPr="008F2821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numerem podpunktu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z 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załącznika  nr </w:t>
            </w:r>
            <w:r w:rsidRPr="00D4144B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2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h </w:t>
            </w:r>
            <w:r w:rsidRPr="00D4144B">
              <w:rPr>
                <w:rFonts w:asciiTheme="majorHAnsi" w:hAnsiTheme="majorHAnsi" w:cstheme="majorHAnsi"/>
                <w:bCs/>
                <w:sz w:val="22"/>
                <w:szCs w:val="22"/>
                <w:shd w:val="clear" w:color="auto" w:fill="92D050"/>
              </w:rPr>
              <w:t>do SOPZ</w:t>
            </w:r>
            <w:r w:rsidRPr="008F2821">
              <w:rPr>
                <w:rFonts w:asciiTheme="majorHAnsi" w:hAnsiTheme="majorHAnsi" w:cstheme="majorHAnsi"/>
                <w:bCs/>
                <w:sz w:val="22"/>
                <w:szCs w:val="22"/>
              </w:rPr>
              <w:t>, który ten zapis potwierdza</w:t>
            </w: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 xml:space="preserve"> (Zamawiający dopuszcza materiały w języku angielskim)</w:t>
            </w:r>
          </w:p>
        </w:tc>
      </w:tr>
    </w:tbl>
    <w:p w:rsidR="00DE3BC6" w:rsidRDefault="00DE3BC6">
      <w:pPr>
        <w:rPr>
          <w:rFonts w:asciiTheme="majorHAnsi" w:hAnsiTheme="majorHAnsi" w:cstheme="majorHAnsi"/>
          <w:b/>
          <w:sz w:val="22"/>
          <w:szCs w:val="20"/>
        </w:rPr>
      </w:pPr>
    </w:p>
    <w:p w:rsidR="00B9100B" w:rsidRDefault="00B9100B">
      <w:pPr>
        <w:rPr>
          <w:rFonts w:asciiTheme="majorHAnsi" w:hAnsiTheme="majorHAnsi" w:cstheme="majorHAnsi"/>
          <w:b/>
          <w:sz w:val="22"/>
          <w:szCs w:val="20"/>
        </w:rPr>
      </w:pPr>
    </w:p>
    <w:sectPr w:rsidR="00B9100B" w:rsidSect="00631F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454" w:right="1529" w:bottom="454" w:left="1276" w:header="71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C8C" w:rsidRDefault="007D2C8C">
      <w:r>
        <w:separator/>
      </w:r>
    </w:p>
  </w:endnote>
  <w:endnote w:type="continuationSeparator" w:id="0">
    <w:p w:rsidR="007D2C8C" w:rsidRDefault="007D2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D1" w:rsidRDefault="009B56D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7033" w:rsidRDefault="0015703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9B56D1">
      <w:rPr>
        <w:noProof/>
      </w:rPr>
      <w:t>11</w:t>
    </w:r>
    <w:r>
      <w:fldChar w:fldCharType="end"/>
    </w:r>
  </w:p>
  <w:p w:rsidR="00157033" w:rsidRPr="00074560" w:rsidRDefault="00157033" w:rsidP="00B55F85">
    <w:pPr>
      <w:ind w:left="8508" w:firstLine="709"/>
      <w:rPr>
        <w:rFonts w:ascii="Garamond" w:hAnsi="Garamond"/>
        <w:i/>
        <w:iCs/>
        <w:sz w:val="20"/>
      </w:rPr>
    </w:pPr>
    <w:r w:rsidRPr="00074560">
      <w:rPr>
        <w:rFonts w:ascii="Garamond" w:hAnsi="Garamond"/>
        <w:i/>
        <w:iCs/>
        <w:sz w:val="20"/>
      </w:rPr>
      <w:t>..................................................................................</w:t>
    </w:r>
  </w:p>
  <w:p w:rsidR="00157033" w:rsidRPr="00074560" w:rsidRDefault="009B56D1" w:rsidP="00B55F85">
    <w:pPr>
      <w:ind w:left="8508"/>
      <w:rPr>
        <w:rFonts w:ascii="Garamond" w:hAnsi="Garamond"/>
        <w:i/>
        <w:iCs/>
        <w:sz w:val="20"/>
      </w:rPr>
    </w:pPr>
    <w:r>
      <w:rPr>
        <w:rFonts w:ascii="Garamond" w:hAnsi="Garamond"/>
        <w:i/>
        <w:iCs/>
        <w:sz w:val="20"/>
      </w:rPr>
      <w:t xml:space="preserve">podpis </w:t>
    </w:r>
    <w:bookmarkStart w:id="8" w:name="_GoBack"/>
    <w:bookmarkEnd w:id="8"/>
    <w:r w:rsidR="00157033" w:rsidRPr="00074560">
      <w:rPr>
        <w:rFonts w:ascii="Garamond" w:hAnsi="Garamond"/>
        <w:i/>
        <w:iCs/>
        <w:sz w:val="20"/>
      </w:rPr>
      <w:t>osoby (osób)</w:t>
    </w:r>
    <w:r w:rsidR="00157033">
      <w:rPr>
        <w:rFonts w:ascii="Garamond" w:hAnsi="Garamond"/>
        <w:i/>
        <w:iCs/>
        <w:sz w:val="20"/>
      </w:rPr>
      <w:t xml:space="preserve"> </w:t>
    </w:r>
    <w:r w:rsidR="00157033" w:rsidRPr="00074560">
      <w:rPr>
        <w:rFonts w:ascii="Garamond" w:hAnsi="Garamond"/>
        <w:i/>
        <w:iCs/>
        <w:sz w:val="20"/>
      </w:rPr>
      <w:t>upoważnionej do reprezentowania  Wykonawcy</w:t>
    </w:r>
  </w:p>
  <w:p w:rsidR="00157033" w:rsidRDefault="0015703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D1" w:rsidRDefault="009B56D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C8C" w:rsidRDefault="007D2C8C">
      <w:r>
        <w:separator/>
      </w:r>
    </w:p>
  </w:footnote>
  <w:footnote w:type="continuationSeparator" w:id="0">
    <w:p w:rsidR="007D2C8C" w:rsidRDefault="007D2C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D1" w:rsidRDefault="009B56D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D03" w:rsidRDefault="001F7D03">
    <w:pPr>
      <w:pStyle w:val="Nagwek"/>
    </w:pPr>
    <w:r>
      <w:rPr>
        <w:rFonts w:ascii="Garamond" w:hAnsi="Garamond"/>
        <w:bCs/>
        <w:sz w:val="20"/>
      </w:rPr>
      <w:t>DFP.271.145.2020.AB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6D1" w:rsidRDefault="009B56D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14573B2"/>
    <w:multiLevelType w:val="hybridMultilevel"/>
    <w:tmpl w:val="1E3E863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B1092E"/>
    <w:multiLevelType w:val="hybridMultilevel"/>
    <w:tmpl w:val="312267EE"/>
    <w:lvl w:ilvl="0" w:tplc="725CA0E6">
      <w:start w:val="1"/>
      <w:numFmt w:val="decimal"/>
      <w:lvlText w:val="6.%1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0C3F1068"/>
    <w:multiLevelType w:val="multilevel"/>
    <w:tmpl w:val="A3B8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0FB552BC"/>
    <w:multiLevelType w:val="hybridMultilevel"/>
    <w:tmpl w:val="55CCD0DE"/>
    <w:lvl w:ilvl="0" w:tplc="827EBD9A">
      <w:start w:val="1"/>
      <w:numFmt w:val="ordinal"/>
      <w:lvlText w:val="16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306F83"/>
    <w:multiLevelType w:val="multilevel"/>
    <w:tmpl w:val="19D2E19C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.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0C341E"/>
    <w:multiLevelType w:val="multilevel"/>
    <w:tmpl w:val="7722C978"/>
    <w:lvl w:ilvl="0">
      <w:start w:val="1"/>
      <w:numFmt w:val="decimal"/>
      <w:lvlText w:val="12.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12.3.%2."/>
      <w:lvlJc w:val="left"/>
      <w:pPr>
        <w:ind w:left="1440" w:hanging="360"/>
      </w:pPr>
      <w:rPr>
        <w:rFonts w:ascii="Garamond" w:hAnsi="Garamond" w:hint="default"/>
        <w:b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14455235"/>
    <w:multiLevelType w:val="multilevel"/>
    <w:tmpl w:val="F7FAD41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CF5073F"/>
    <w:multiLevelType w:val="multilevel"/>
    <w:tmpl w:val="452E6AD6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326DE5"/>
    <w:multiLevelType w:val="multilevel"/>
    <w:tmpl w:val="7B6AFD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CD3858"/>
    <w:multiLevelType w:val="multilevel"/>
    <w:tmpl w:val="452E6AD6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C963A3F"/>
    <w:multiLevelType w:val="multilevel"/>
    <w:tmpl w:val="A3B83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2CD074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0020847"/>
    <w:multiLevelType w:val="multilevel"/>
    <w:tmpl w:val="7D1E6C4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13.8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87297F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B7D5D6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E1B5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FFE3CA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0227E6"/>
    <w:multiLevelType w:val="multilevel"/>
    <w:tmpl w:val="390628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340418C"/>
    <w:multiLevelType w:val="multilevel"/>
    <w:tmpl w:val="4CD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4A4E56C7"/>
    <w:multiLevelType w:val="hybridMultilevel"/>
    <w:tmpl w:val="C840E1A6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F220FDC"/>
    <w:multiLevelType w:val="hybridMultilevel"/>
    <w:tmpl w:val="5B14A1E8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F541978"/>
    <w:multiLevelType w:val="hybridMultilevel"/>
    <w:tmpl w:val="FFB0AE86"/>
    <w:lvl w:ilvl="0" w:tplc="7854BC5E">
      <w:start w:val="1"/>
      <w:numFmt w:val="ordinal"/>
      <w:lvlText w:val="15.3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697E2C"/>
    <w:multiLevelType w:val="hybridMultilevel"/>
    <w:tmpl w:val="669E4298"/>
    <w:lvl w:ilvl="0" w:tplc="DFDEFA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5142C88"/>
    <w:multiLevelType w:val="multilevel"/>
    <w:tmpl w:val="4CDE316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2.%2."/>
      <w:lvlJc w:val="left"/>
      <w:pPr>
        <w:ind w:left="999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5A327B4F"/>
    <w:multiLevelType w:val="hybridMultilevel"/>
    <w:tmpl w:val="1B2499DC"/>
    <w:lvl w:ilvl="0" w:tplc="CD6E7B32">
      <w:start w:val="1"/>
      <w:numFmt w:val="ordinal"/>
      <w:lvlText w:val="15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165D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317E3"/>
    <w:multiLevelType w:val="multilevel"/>
    <w:tmpl w:val="B3D46C0E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8" w15:restartNumberingAfterBreak="0">
    <w:nsid w:val="6CF422B2"/>
    <w:multiLevelType w:val="hybridMultilevel"/>
    <w:tmpl w:val="669E4298"/>
    <w:lvl w:ilvl="0" w:tplc="DFDEFA0E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ED8165E"/>
    <w:multiLevelType w:val="multilevel"/>
    <w:tmpl w:val="C7D4BBE0"/>
    <w:lvl w:ilvl="0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lvlText w:val="1.2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0" w15:restartNumberingAfterBreak="0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7BA6F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786179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18"/>
  </w:num>
  <w:num w:numId="3">
    <w:abstractNumId w:val="47"/>
  </w:num>
  <w:num w:numId="4">
    <w:abstractNumId w:val="14"/>
  </w:num>
  <w:num w:numId="5">
    <w:abstractNumId w:val="52"/>
  </w:num>
  <w:num w:numId="6">
    <w:abstractNumId w:val="35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9"/>
  </w:num>
  <w:num w:numId="12">
    <w:abstractNumId w:val="46"/>
  </w:num>
  <w:num w:numId="13">
    <w:abstractNumId w:val="5"/>
  </w:num>
  <w:num w:numId="14">
    <w:abstractNumId w:val="25"/>
  </w:num>
  <w:num w:numId="15">
    <w:abstractNumId w:val="9"/>
  </w:num>
  <w:num w:numId="16">
    <w:abstractNumId w:val="43"/>
  </w:num>
  <w:num w:numId="17">
    <w:abstractNumId w:val="40"/>
  </w:num>
  <w:num w:numId="18">
    <w:abstractNumId w:val="10"/>
  </w:num>
  <w:num w:numId="19">
    <w:abstractNumId w:val="12"/>
  </w:num>
  <w:num w:numId="20">
    <w:abstractNumId w:val="39"/>
  </w:num>
  <w:num w:numId="21">
    <w:abstractNumId w:val="38"/>
  </w:num>
  <w:num w:numId="22">
    <w:abstractNumId w:val="56"/>
  </w:num>
  <w:num w:numId="23">
    <w:abstractNumId w:val="36"/>
  </w:num>
  <w:num w:numId="24">
    <w:abstractNumId w:val="17"/>
  </w:num>
  <w:num w:numId="25">
    <w:abstractNumId w:val="33"/>
  </w:num>
  <w:num w:numId="26">
    <w:abstractNumId w:val="13"/>
  </w:num>
  <w:num w:numId="27">
    <w:abstractNumId w:val="19"/>
  </w:num>
  <w:num w:numId="28">
    <w:abstractNumId w:val="22"/>
  </w:num>
  <w:num w:numId="29">
    <w:abstractNumId w:val="8"/>
  </w:num>
  <w:num w:numId="30">
    <w:abstractNumId w:val="31"/>
  </w:num>
  <w:num w:numId="31">
    <w:abstractNumId w:val="32"/>
  </w:num>
  <w:num w:numId="32">
    <w:abstractNumId w:val="42"/>
  </w:num>
  <w:num w:numId="33">
    <w:abstractNumId w:val="21"/>
  </w:num>
  <w:num w:numId="34">
    <w:abstractNumId w:val="48"/>
  </w:num>
  <w:num w:numId="35">
    <w:abstractNumId w:val="27"/>
  </w:num>
  <w:num w:numId="36">
    <w:abstractNumId w:val="53"/>
  </w:num>
  <w:num w:numId="37">
    <w:abstractNumId w:val="41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2D4"/>
    <w:rsid w:val="000022DF"/>
    <w:rsid w:val="00002418"/>
    <w:rsid w:val="0000296B"/>
    <w:rsid w:val="000033FB"/>
    <w:rsid w:val="0000390D"/>
    <w:rsid w:val="00003A46"/>
    <w:rsid w:val="00003E9F"/>
    <w:rsid w:val="0001271D"/>
    <w:rsid w:val="00015277"/>
    <w:rsid w:val="00015CB4"/>
    <w:rsid w:val="00021659"/>
    <w:rsid w:val="00021B18"/>
    <w:rsid w:val="00022479"/>
    <w:rsid w:val="00022E5A"/>
    <w:rsid w:val="0002438B"/>
    <w:rsid w:val="000248BA"/>
    <w:rsid w:val="00026C37"/>
    <w:rsid w:val="00026DC1"/>
    <w:rsid w:val="00030DC3"/>
    <w:rsid w:val="000311A8"/>
    <w:rsid w:val="00031CB4"/>
    <w:rsid w:val="0003374B"/>
    <w:rsid w:val="00033E28"/>
    <w:rsid w:val="00033F6B"/>
    <w:rsid w:val="00036594"/>
    <w:rsid w:val="000409C9"/>
    <w:rsid w:val="00040D57"/>
    <w:rsid w:val="00041507"/>
    <w:rsid w:val="00041E50"/>
    <w:rsid w:val="00042031"/>
    <w:rsid w:val="00042CDA"/>
    <w:rsid w:val="000458DC"/>
    <w:rsid w:val="00046E47"/>
    <w:rsid w:val="00047C0E"/>
    <w:rsid w:val="00050FD8"/>
    <w:rsid w:val="00051BE8"/>
    <w:rsid w:val="0005231C"/>
    <w:rsid w:val="000526BF"/>
    <w:rsid w:val="00056B3D"/>
    <w:rsid w:val="00056BFF"/>
    <w:rsid w:val="000606B9"/>
    <w:rsid w:val="00060B80"/>
    <w:rsid w:val="00062010"/>
    <w:rsid w:val="000621C9"/>
    <w:rsid w:val="00062F26"/>
    <w:rsid w:val="00063140"/>
    <w:rsid w:val="00063D9D"/>
    <w:rsid w:val="000649A2"/>
    <w:rsid w:val="00064C9E"/>
    <w:rsid w:val="0006637C"/>
    <w:rsid w:val="00066486"/>
    <w:rsid w:val="0006731F"/>
    <w:rsid w:val="00067FB8"/>
    <w:rsid w:val="00071648"/>
    <w:rsid w:val="000725E4"/>
    <w:rsid w:val="00075CEA"/>
    <w:rsid w:val="00077647"/>
    <w:rsid w:val="00077B6B"/>
    <w:rsid w:val="00080C8E"/>
    <w:rsid w:val="00081C86"/>
    <w:rsid w:val="00082CFE"/>
    <w:rsid w:val="00082D0E"/>
    <w:rsid w:val="00083FED"/>
    <w:rsid w:val="00084258"/>
    <w:rsid w:val="000847EF"/>
    <w:rsid w:val="000858E1"/>
    <w:rsid w:val="00085FE1"/>
    <w:rsid w:val="00086885"/>
    <w:rsid w:val="00090109"/>
    <w:rsid w:val="000911D0"/>
    <w:rsid w:val="00091219"/>
    <w:rsid w:val="00093BD4"/>
    <w:rsid w:val="00093DA6"/>
    <w:rsid w:val="00096F50"/>
    <w:rsid w:val="000A038A"/>
    <w:rsid w:val="000A05C6"/>
    <w:rsid w:val="000A0C41"/>
    <w:rsid w:val="000A1192"/>
    <w:rsid w:val="000A12B8"/>
    <w:rsid w:val="000A27CB"/>
    <w:rsid w:val="000A313F"/>
    <w:rsid w:val="000A6D95"/>
    <w:rsid w:val="000B02CA"/>
    <w:rsid w:val="000B0749"/>
    <w:rsid w:val="000B0DC5"/>
    <w:rsid w:val="000B11A6"/>
    <w:rsid w:val="000B16AE"/>
    <w:rsid w:val="000B2DD4"/>
    <w:rsid w:val="000B4AB7"/>
    <w:rsid w:val="000B5BD5"/>
    <w:rsid w:val="000B5D10"/>
    <w:rsid w:val="000B6196"/>
    <w:rsid w:val="000C044D"/>
    <w:rsid w:val="000C2E84"/>
    <w:rsid w:val="000C40FA"/>
    <w:rsid w:val="000C517D"/>
    <w:rsid w:val="000C53E8"/>
    <w:rsid w:val="000C73DD"/>
    <w:rsid w:val="000C7527"/>
    <w:rsid w:val="000D0135"/>
    <w:rsid w:val="000D07CB"/>
    <w:rsid w:val="000D120B"/>
    <w:rsid w:val="000D3A48"/>
    <w:rsid w:val="000D3DC9"/>
    <w:rsid w:val="000D6B06"/>
    <w:rsid w:val="000D70BC"/>
    <w:rsid w:val="000E02CB"/>
    <w:rsid w:val="000E108D"/>
    <w:rsid w:val="000E1309"/>
    <w:rsid w:val="000E1EF6"/>
    <w:rsid w:val="000E3321"/>
    <w:rsid w:val="000E40C3"/>
    <w:rsid w:val="000E5B50"/>
    <w:rsid w:val="000E5FBB"/>
    <w:rsid w:val="000E68EB"/>
    <w:rsid w:val="000E7686"/>
    <w:rsid w:val="000F0886"/>
    <w:rsid w:val="000F4AFD"/>
    <w:rsid w:val="000F74AF"/>
    <w:rsid w:val="000F7782"/>
    <w:rsid w:val="000F7D93"/>
    <w:rsid w:val="0010047B"/>
    <w:rsid w:val="00100717"/>
    <w:rsid w:val="001032BC"/>
    <w:rsid w:val="00103BA6"/>
    <w:rsid w:val="00104728"/>
    <w:rsid w:val="00107BB8"/>
    <w:rsid w:val="0011184C"/>
    <w:rsid w:val="00115656"/>
    <w:rsid w:val="00116D47"/>
    <w:rsid w:val="001171D6"/>
    <w:rsid w:val="00117D7A"/>
    <w:rsid w:val="00120987"/>
    <w:rsid w:val="00121A1A"/>
    <w:rsid w:val="001232AB"/>
    <w:rsid w:val="00124532"/>
    <w:rsid w:val="0012478A"/>
    <w:rsid w:val="00125203"/>
    <w:rsid w:val="00125374"/>
    <w:rsid w:val="00126784"/>
    <w:rsid w:val="00131194"/>
    <w:rsid w:val="001317CE"/>
    <w:rsid w:val="00132BF1"/>
    <w:rsid w:val="001333C5"/>
    <w:rsid w:val="001333EB"/>
    <w:rsid w:val="001337DB"/>
    <w:rsid w:val="00133E75"/>
    <w:rsid w:val="00134DF1"/>
    <w:rsid w:val="001351EF"/>
    <w:rsid w:val="00135887"/>
    <w:rsid w:val="00135CBB"/>
    <w:rsid w:val="001401C9"/>
    <w:rsid w:val="00140E0F"/>
    <w:rsid w:val="00140F3C"/>
    <w:rsid w:val="00140FC2"/>
    <w:rsid w:val="001418C1"/>
    <w:rsid w:val="00142000"/>
    <w:rsid w:val="00142A24"/>
    <w:rsid w:val="00146170"/>
    <w:rsid w:val="001476CC"/>
    <w:rsid w:val="00147A6A"/>
    <w:rsid w:val="00150307"/>
    <w:rsid w:val="00150706"/>
    <w:rsid w:val="00150748"/>
    <w:rsid w:val="00153D57"/>
    <w:rsid w:val="00154586"/>
    <w:rsid w:val="00155C65"/>
    <w:rsid w:val="00155F4A"/>
    <w:rsid w:val="00156C5F"/>
    <w:rsid w:val="00156D5D"/>
    <w:rsid w:val="00157033"/>
    <w:rsid w:val="0015704D"/>
    <w:rsid w:val="001574F2"/>
    <w:rsid w:val="0015790D"/>
    <w:rsid w:val="00160CFB"/>
    <w:rsid w:val="00161681"/>
    <w:rsid w:val="00161A94"/>
    <w:rsid w:val="001623B8"/>
    <w:rsid w:val="00162EA5"/>
    <w:rsid w:val="00163853"/>
    <w:rsid w:val="00164F63"/>
    <w:rsid w:val="001653C3"/>
    <w:rsid w:val="00165EBB"/>
    <w:rsid w:val="001665F2"/>
    <w:rsid w:val="00166C27"/>
    <w:rsid w:val="00167AF5"/>
    <w:rsid w:val="001704E9"/>
    <w:rsid w:val="00171B48"/>
    <w:rsid w:val="0017318F"/>
    <w:rsid w:val="00173737"/>
    <w:rsid w:val="00174C0E"/>
    <w:rsid w:val="00175120"/>
    <w:rsid w:val="00175C35"/>
    <w:rsid w:val="00176E46"/>
    <w:rsid w:val="0017772E"/>
    <w:rsid w:val="00180437"/>
    <w:rsid w:val="0018208D"/>
    <w:rsid w:val="0018243C"/>
    <w:rsid w:val="00182AA8"/>
    <w:rsid w:val="001844F5"/>
    <w:rsid w:val="00184C93"/>
    <w:rsid w:val="00186119"/>
    <w:rsid w:val="001874B1"/>
    <w:rsid w:val="001877F4"/>
    <w:rsid w:val="00190124"/>
    <w:rsid w:val="00190146"/>
    <w:rsid w:val="00190D93"/>
    <w:rsid w:val="0019169E"/>
    <w:rsid w:val="001929ED"/>
    <w:rsid w:val="00195E3D"/>
    <w:rsid w:val="00195F93"/>
    <w:rsid w:val="00196991"/>
    <w:rsid w:val="00196DB1"/>
    <w:rsid w:val="00196EC0"/>
    <w:rsid w:val="00197AAD"/>
    <w:rsid w:val="001A142E"/>
    <w:rsid w:val="001A14D8"/>
    <w:rsid w:val="001A1986"/>
    <w:rsid w:val="001A1E25"/>
    <w:rsid w:val="001A2F62"/>
    <w:rsid w:val="001A3D69"/>
    <w:rsid w:val="001A3DE0"/>
    <w:rsid w:val="001A4087"/>
    <w:rsid w:val="001A5056"/>
    <w:rsid w:val="001A5E89"/>
    <w:rsid w:val="001A695A"/>
    <w:rsid w:val="001B0788"/>
    <w:rsid w:val="001B0E94"/>
    <w:rsid w:val="001B1134"/>
    <w:rsid w:val="001B1D90"/>
    <w:rsid w:val="001B35B1"/>
    <w:rsid w:val="001B4686"/>
    <w:rsid w:val="001B62C1"/>
    <w:rsid w:val="001B6509"/>
    <w:rsid w:val="001B67A0"/>
    <w:rsid w:val="001B7DB7"/>
    <w:rsid w:val="001C0F31"/>
    <w:rsid w:val="001C11C2"/>
    <w:rsid w:val="001C1A07"/>
    <w:rsid w:val="001C34A6"/>
    <w:rsid w:val="001C65BA"/>
    <w:rsid w:val="001C7307"/>
    <w:rsid w:val="001D280E"/>
    <w:rsid w:val="001D2FA2"/>
    <w:rsid w:val="001D6917"/>
    <w:rsid w:val="001D6B64"/>
    <w:rsid w:val="001D741D"/>
    <w:rsid w:val="001D781F"/>
    <w:rsid w:val="001D7FEF"/>
    <w:rsid w:val="001E2929"/>
    <w:rsid w:val="001E393B"/>
    <w:rsid w:val="001E39CB"/>
    <w:rsid w:val="001E5822"/>
    <w:rsid w:val="001E5BA9"/>
    <w:rsid w:val="001F0ABB"/>
    <w:rsid w:val="001F0E80"/>
    <w:rsid w:val="001F1CA1"/>
    <w:rsid w:val="001F32C7"/>
    <w:rsid w:val="001F5D62"/>
    <w:rsid w:val="001F6EFF"/>
    <w:rsid w:val="001F7587"/>
    <w:rsid w:val="001F7D03"/>
    <w:rsid w:val="001F7D1A"/>
    <w:rsid w:val="001F7F00"/>
    <w:rsid w:val="00200210"/>
    <w:rsid w:val="00200453"/>
    <w:rsid w:val="00200C5A"/>
    <w:rsid w:val="002015D4"/>
    <w:rsid w:val="0020269B"/>
    <w:rsid w:val="00202F46"/>
    <w:rsid w:val="00203207"/>
    <w:rsid w:val="0020400E"/>
    <w:rsid w:val="002045DD"/>
    <w:rsid w:val="00206A65"/>
    <w:rsid w:val="002075C5"/>
    <w:rsid w:val="00207AC9"/>
    <w:rsid w:val="00210261"/>
    <w:rsid w:val="00211512"/>
    <w:rsid w:val="00212E52"/>
    <w:rsid w:val="002131E2"/>
    <w:rsid w:val="00213779"/>
    <w:rsid w:val="00215D0F"/>
    <w:rsid w:val="002174F2"/>
    <w:rsid w:val="00222AE2"/>
    <w:rsid w:val="00223BA3"/>
    <w:rsid w:val="00223D8C"/>
    <w:rsid w:val="00223EDB"/>
    <w:rsid w:val="00224A7B"/>
    <w:rsid w:val="00224FEE"/>
    <w:rsid w:val="002275C6"/>
    <w:rsid w:val="002276D4"/>
    <w:rsid w:val="002317E1"/>
    <w:rsid w:val="002329BD"/>
    <w:rsid w:val="00232C3B"/>
    <w:rsid w:val="00232C54"/>
    <w:rsid w:val="00234229"/>
    <w:rsid w:val="0023427A"/>
    <w:rsid w:val="0023574C"/>
    <w:rsid w:val="00235E03"/>
    <w:rsid w:val="00240404"/>
    <w:rsid w:val="00241BF6"/>
    <w:rsid w:val="002449BD"/>
    <w:rsid w:val="00244B95"/>
    <w:rsid w:val="002463FB"/>
    <w:rsid w:val="0025236D"/>
    <w:rsid w:val="00252C1F"/>
    <w:rsid w:val="00255310"/>
    <w:rsid w:val="00256065"/>
    <w:rsid w:val="0026074E"/>
    <w:rsid w:val="002616CF"/>
    <w:rsid w:val="0026192F"/>
    <w:rsid w:val="00261A8C"/>
    <w:rsid w:val="00263D4E"/>
    <w:rsid w:val="00265CB3"/>
    <w:rsid w:val="00270324"/>
    <w:rsid w:val="002709B5"/>
    <w:rsid w:val="00271013"/>
    <w:rsid w:val="00272C68"/>
    <w:rsid w:val="00273240"/>
    <w:rsid w:val="00273277"/>
    <w:rsid w:val="002734FE"/>
    <w:rsid w:val="00275450"/>
    <w:rsid w:val="00275C6A"/>
    <w:rsid w:val="00280FE2"/>
    <w:rsid w:val="002812CC"/>
    <w:rsid w:val="002813D1"/>
    <w:rsid w:val="0028168E"/>
    <w:rsid w:val="00281963"/>
    <w:rsid w:val="0028229E"/>
    <w:rsid w:val="0028543D"/>
    <w:rsid w:val="00286E96"/>
    <w:rsid w:val="00291868"/>
    <w:rsid w:val="0029284B"/>
    <w:rsid w:val="00292CBC"/>
    <w:rsid w:val="00293757"/>
    <w:rsid w:val="00293C75"/>
    <w:rsid w:val="0029419D"/>
    <w:rsid w:val="00294694"/>
    <w:rsid w:val="00295A1C"/>
    <w:rsid w:val="00296D35"/>
    <w:rsid w:val="00297BD5"/>
    <w:rsid w:val="002A03DF"/>
    <w:rsid w:val="002A0EE1"/>
    <w:rsid w:val="002A1393"/>
    <w:rsid w:val="002A1988"/>
    <w:rsid w:val="002A3A60"/>
    <w:rsid w:val="002A4BF6"/>
    <w:rsid w:val="002A519C"/>
    <w:rsid w:val="002A599D"/>
    <w:rsid w:val="002A5EAA"/>
    <w:rsid w:val="002A6711"/>
    <w:rsid w:val="002A6FB8"/>
    <w:rsid w:val="002A7D9E"/>
    <w:rsid w:val="002B019A"/>
    <w:rsid w:val="002B0923"/>
    <w:rsid w:val="002B1E33"/>
    <w:rsid w:val="002B2898"/>
    <w:rsid w:val="002B29C7"/>
    <w:rsid w:val="002B3181"/>
    <w:rsid w:val="002B31AC"/>
    <w:rsid w:val="002B3845"/>
    <w:rsid w:val="002B4A1F"/>
    <w:rsid w:val="002B5167"/>
    <w:rsid w:val="002B5427"/>
    <w:rsid w:val="002B5DF5"/>
    <w:rsid w:val="002B629A"/>
    <w:rsid w:val="002B6F1A"/>
    <w:rsid w:val="002B7564"/>
    <w:rsid w:val="002B7EE4"/>
    <w:rsid w:val="002B7F89"/>
    <w:rsid w:val="002C01B7"/>
    <w:rsid w:val="002C16ED"/>
    <w:rsid w:val="002C257A"/>
    <w:rsid w:val="002C4169"/>
    <w:rsid w:val="002C6349"/>
    <w:rsid w:val="002D10F5"/>
    <w:rsid w:val="002D1739"/>
    <w:rsid w:val="002D1D51"/>
    <w:rsid w:val="002D2525"/>
    <w:rsid w:val="002D444E"/>
    <w:rsid w:val="002D55F9"/>
    <w:rsid w:val="002D5ECC"/>
    <w:rsid w:val="002D5F84"/>
    <w:rsid w:val="002D61F8"/>
    <w:rsid w:val="002D695E"/>
    <w:rsid w:val="002D6CCF"/>
    <w:rsid w:val="002E032A"/>
    <w:rsid w:val="002E0402"/>
    <w:rsid w:val="002E0C35"/>
    <w:rsid w:val="002E0C8A"/>
    <w:rsid w:val="002E2189"/>
    <w:rsid w:val="002E3953"/>
    <w:rsid w:val="002E4561"/>
    <w:rsid w:val="002E47F6"/>
    <w:rsid w:val="002E4A71"/>
    <w:rsid w:val="002E4E85"/>
    <w:rsid w:val="002E7A70"/>
    <w:rsid w:val="002F159A"/>
    <w:rsid w:val="002F27D5"/>
    <w:rsid w:val="002F419E"/>
    <w:rsid w:val="002F587F"/>
    <w:rsid w:val="002F7944"/>
    <w:rsid w:val="002F7AE6"/>
    <w:rsid w:val="003002CB"/>
    <w:rsid w:val="0030041F"/>
    <w:rsid w:val="00300729"/>
    <w:rsid w:val="00301D90"/>
    <w:rsid w:val="00301DB9"/>
    <w:rsid w:val="00302337"/>
    <w:rsid w:val="003025E6"/>
    <w:rsid w:val="00302D6A"/>
    <w:rsid w:val="00302F7F"/>
    <w:rsid w:val="00302FB1"/>
    <w:rsid w:val="00303386"/>
    <w:rsid w:val="003035F3"/>
    <w:rsid w:val="00303E25"/>
    <w:rsid w:val="00304266"/>
    <w:rsid w:val="00305923"/>
    <w:rsid w:val="0030667B"/>
    <w:rsid w:val="00306741"/>
    <w:rsid w:val="00306D0E"/>
    <w:rsid w:val="00310112"/>
    <w:rsid w:val="0031159F"/>
    <w:rsid w:val="00314D93"/>
    <w:rsid w:val="00315027"/>
    <w:rsid w:val="00316124"/>
    <w:rsid w:val="0031705F"/>
    <w:rsid w:val="003176AB"/>
    <w:rsid w:val="00320B18"/>
    <w:rsid w:val="003227C3"/>
    <w:rsid w:val="003231E7"/>
    <w:rsid w:val="0032550C"/>
    <w:rsid w:val="0032698A"/>
    <w:rsid w:val="003269F1"/>
    <w:rsid w:val="003312F5"/>
    <w:rsid w:val="00332DB7"/>
    <w:rsid w:val="00333799"/>
    <w:rsid w:val="00334394"/>
    <w:rsid w:val="00334A1C"/>
    <w:rsid w:val="00334A5B"/>
    <w:rsid w:val="0033518E"/>
    <w:rsid w:val="00336265"/>
    <w:rsid w:val="00336461"/>
    <w:rsid w:val="003372BA"/>
    <w:rsid w:val="00337561"/>
    <w:rsid w:val="003405F7"/>
    <w:rsid w:val="00341526"/>
    <w:rsid w:val="00341DDB"/>
    <w:rsid w:val="00341E2C"/>
    <w:rsid w:val="003420CB"/>
    <w:rsid w:val="00342ABE"/>
    <w:rsid w:val="00342C21"/>
    <w:rsid w:val="00344604"/>
    <w:rsid w:val="00345771"/>
    <w:rsid w:val="003521F1"/>
    <w:rsid w:val="003541E8"/>
    <w:rsid w:val="00356B9E"/>
    <w:rsid w:val="00356C10"/>
    <w:rsid w:val="00356CF5"/>
    <w:rsid w:val="00357FDB"/>
    <w:rsid w:val="00362117"/>
    <w:rsid w:val="0036240F"/>
    <w:rsid w:val="00362A69"/>
    <w:rsid w:val="0036300E"/>
    <w:rsid w:val="00364CE1"/>
    <w:rsid w:val="00365462"/>
    <w:rsid w:val="00366141"/>
    <w:rsid w:val="00367126"/>
    <w:rsid w:val="0036777B"/>
    <w:rsid w:val="0037034F"/>
    <w:rsid w:val="0037133C"/>
    <w:rsid w:val="0037179D"/>
    <w:rsid w:val="003724F4"/>
    <w:rsid w:val="003728DD"/>
    <w:rsid w:val="00372C3F"/>
    <w:rsid w:val="00372CAE"/>
    <w:rsid w:val="003767BD"/>
    <w:rsid w:val="00377E98"/>
    <w:rsid w:val="0038065B"/>
    <w:rsid w:val="00381ED6"/>
    <w:rsid w:val="00382A89"/>
    <w:rsid w:val="00382B94"/>
    <w:rsid w:val="00383000"/>
    <w:rsid w:val="003836FE"/>
    <w:rsid w:val="00391339"/>
    <w:rsid w:val="003913EA"/>
    <w:rsid w:val="0039212B"/>
    <w:rsid w:val="003978C4"/>
    <w:rsid w:val="003A0F34"/>
    <w:rsid w:val="003A32D2"/>
    <w:rsid w:val="003A335C"/>
    <w:rsid w:val="003A53C9"/>
    <w:rsid w:val="003A6330"/>
    <w:rsid w:val="003A6C82"/>
    <w:rsid w:val="003A6E0B"/>
    <w:rsid w:val="003A7843"/>
    <w:rsid w:val="003B0B39"/>
    <w:rsid w:val="003B0E55"/>
    <w:rsid w:val="003B1129"/>
    <w:rsid w:val="003B1931"/>
    <w:rsid w:val="003B22D1"/>
    <w:rsid w:val="003B23EE"/>
    <w:rsid w:val="003B279B"/>
    <w:rsid w:val="003B2A02"/>
    <w:rsid w:val="003B3E1D"/>
    <w:rsid w:val="003B453A"/>
    <w:rsid w:val="003B4D43"/>
    <w:rsid w:val="003B4EEB"/>
    <w:rsid w:val="003B5E7E"/>
    <w:rsid w:val="003B62A2"/>
    <w:rsid w:val="003B6B73"/>
    <w:rsid w:val="003B6DFB"/>
    <w:rsid w:val="003C2824"/>
    <w:rsid w:val="003C575E"/>
    <w:rsid w:val="003C63B5"/>
    <w:rsid w:val="003C646E"/>
    <w:rsid w:val="003D2D8E"/>
    <w:rsid w:val="003D2DCB"/>
    <w:rsid w:val="003D58C8"/>
    <w:rsid w:val="003D7D1A"/>
    <w:rsid w:val="003D7D4B"/>
    <w:rsid w:val="003D7E15"/>
    <w:rsid w:val="003D7EE6"/>
    <w:rsid w:val="003E1DFD"/>
    <w:rsid w:val="003E2588"/>
    <w:rsid w:val="003E34A3"/>
    <w:rsid w:val="003E35D4"/>
    <w:rsid w:val="003E378A"/>
    <w:rsid w:val="003E43EB"/>
    <w:rsid w:val="003E5918"/>
    <w:rsid w:val="003E5A28"/>
    <w:rsid w:val="003E5E04"/>
    <w:rsid w:val="003E7685"/>
    <w:rsid w:val="003F05A4"/>
    <w:rsid w:val="003F08F9"/>
    <w:rsid w:val="003F1768"/>
    <w:rsid w:val="003F2BF0"/>
    <w:rsid w:val="003F4E8B"/>
    <w:rsid w:val="003F52D9"/>
    <w:rsid w:val="003F6BB4"/>
    <w:rsid w:val="003F6E92"/>
    <w:rsid w:val="00400E1F"/>
    <w:rsid w:val="00401036"/>
    <w:rsid w:val="00402A35"/>
    <w:rsid w:val="00402DE1"/>
    <w:rsid w:val="0040367F"/>
    <w:rsid w:val="00403DEA"/>
    <w:rsid w:val="004077D2"/>
    <w:rsid w:val="00407E08"/>
    <w:rsid w:val="004104AF"/>
    <w:rsid w:val="004106D8"/>
    <w:rsid w:val="00410EC8"/>
    <w:rsid w:val="004113BE"/>
    <w:rsid w:val="0041167C"/>
    <w:rsid w:val="00413419"/>
    <w:rsid w:val="004136E3"/>
    <w:rsid w:val="0041425B"/>
    <w:rsid w:val="00414BC8"/>
    <w:rsid w:val="00415CD9"/>
    <w:rsid w:val="00416879"/>
    <w:rsid w:val="004175BF"/>
    <w:rsid w:val="00421FBE"/>
    <w:rsid w:val="004225A8"/>
    <w:rsid w:val="004226AD"/>
    <w:rsid w:val="00424DBA"/>
    <w:rsid w:val="00425A8A"/>
    <w:rsid w:val="0042614A"/>
    <w:rsid w:val="0042765C"/>
    <w:rsid w:val="004336B9"/>
    <w:rsid w:val="004352C9"/>
    <w:rsid w:val="00435EAA"/>
    <w:rsid w:val="00436761"/>
    <w:rsid w:val="004379EB"/>
    <w:rsid w:val="004408BC"/>
    <w:rsid w:val="004408D9"/>
    <w:rsid w:val="0044135B"/>
    <w:rsid w:val="0044207E"/>
    <w:rsid w:val="00443664"/>
    <w:rsid w:val="00443B9F"/>
    <w:rsid w:val="004452BC"/>
    <w:rsid w:val="00450F2B"/>
    <w:rsid w:val="00453313"/>
    <w:rsid w:val="0045334A"/>
    <w:rsid w:val="00455F46"/>
    <w:rsid w:val="004561A7"/>
    <w:rsid w:val="004569CD"/>
    <w:rsid w:val="00456E8E"/>
    <w:rsid w:val="0045797F"/>
    <w:rsid w:val="0045798A"/>
    <w:rsid w:val="004605A5"/>
    <w:rsid w:val="00462D86"/>
    <w:rsid w:val="00464C2A"/>
    <w:rsid w:val="00465592"/>
    <w:rsid w:val="00466729"/>
    <w:rsid w:val="0046719E"/>
    <w:rsid w:val="00470863"/>
    <w:rsid w:val="00470868"/>
    <w:rsid w:val="00470A63"/>
    <w:rsid w:val="004724F4"/>
    <w:rsid w:val="0047252D"/>
    <w:rsid w:val="00472928"/>
    <w:rsid w:val="0047314B"/>
    <w:rsid w:val="0047518C"/>
    <w:rsid w:val="004756A7"/>
    <w:rsid w:val="004778E1"/>
    <w:rsid w:val="00477C1E"/>
    <w:rsid w:val="0048318B"/>
    <w:rsid w:val="00483392"/>
    <w:rsid w:val="0048464F"/>
    <w:rsid w:val="00484B99"/>
    <w:rsid w:val="004854C4"/>
    <w:rsid w:val="00485DC9"/>
    <w:rsid w:val="004861C3"/>
    <w:rsid w:val="004863B2"/>
    <w:rsid w:val="00487B6C"/>
    <w:rsid w:val="004906E8"/>
    <w:rsid w:val="004912F1"/>
    <w:rsid w:val="00493478"/>
    <w:rsid w:val="0049383F"/>
    <w:rsid w:val="00495D21"/>
    <w:rsid w:val="00495D73"/>
    <w:rsid w:val="004978DA"/>
    <w:rsid w:val="004A246F"/>
    <w:rsid w:val="004A4B64"/>
    <w:rsid w:val="004A5508"/>
    <w:rsid w:val="004A581F"/>
    <w:rsid w:val="004A5F22"/>
    <w:rsid w:val="004A7CF4"/>
    <w:rsid w:val="004A7F40"/>
    <w:rsid w:val="004B1272"/>
    <w:rsid w:val="004B1352"/>
    <w:rsid w:val="004B1E51"/>
    <w:rsid w:val="004B1FCD"/>
    <w:rsid w:val="004B6D7F"/>
    <w:rsid w:val="004C0058"/>
    <w:rsid w:val="004C11F7"/>
    <w:rsid w:val="004C16F9"/>
    <w:rsid w:val="004C371F"/>
    <w:rsid w:val="004C3C94"/>
    <w:rsid w:val="004C3E55"/>
    <w:rsid w:val="004C46D8"/>
    <w:rsid w:val="004C4D24"/>
    <w:rsid w:val="004C5CEB"/>
    <w:rsid w:val="004D05DE"/>
    <w:rsid w:val="004D0A98"/>
    <w:rsid w:val="004D1AF1"/>
    <w:rsid w:val="004D1AF4"/>
    <w:rsid w:val="004D1FFC"/>
    <w:rsid w:val="004D6FE4"/>
    <w:rsid w:val="004E06C9"/>
    <w:rsid w:val="004E0BE5"/>
    <w:rsid w:val="004E0E37"/>
    <w:rsid w:val="004E1390"/>
    <w:rsid w:val="004E1C7B"/>
    <w:rsid w:val="004E23CD"/>
    <w:rsid w:val="004E3286"/>
    <w:rsid w:val="004E41C3"/>
    <w:rsid w:val="004E4578"/>
    <w:rsid w:val="004E51CF"/>
    <w:rsid w:val="004E76B5"/>
    <w:rsid w:val="004F178E"/>
    <w:rsid w:val="004F2A2E"/>
    <w:rsid w:val="004F2A5E"/>
    <w:rsid w:val="004F3B12"/>
    <w:rsid w:val="004F48ED"/>
    <w:rsid w:val="00500443"/>
    <w:rsid w:val="00502946"/>
    <w:rsid w:val="0050296F"/>
    <w:rsid w:val="00502A48"/>
    <w:rsid w:val="005037B2"/>
    <w:rsid w:val="00504125"/>
    <w:rsid w:val="005053FC"/>
    <w:rsid w:val="00506AF0"/>
    <w:rsid w:val="0051096A"/>
    <w:rsid w:val="005112C1"/>
    <w:rsid w:val="00511CB5"/>
    <w:rsid w:val="00513B54"/>
    <w:rsid w:val="005140DF"/>
    <w:rsid w:val="00515628"/>
    <w:rsid w:val="00517502"/>
    <w:rsid w:val="00517E69"/>
    <w:rsid w:val="005200E8"/>
    <w:rsid w:val="00521B17"/>
    <w:rsid w:val="005228AC"/>
    <w:rsid w:val="0052372C"/>
    <w:rsid w:val="00524391"/>
    <w:rsid w:val="0052510F"/>
    <w:rsid w:val="005260BC"/>
    <w:rsid w:val="00526719"/>
    <w:rsid w:val="0052688C"/>
    <w:rsid w:val="0053037B"/>
    <w:rsid w:val="00530AAD"/>
    <w:rsid w:val="00531205"/>
    <w:rsid w:val="0053125D"/>
    <w:rsid w:val="00531B05"/>
    <w:rsid w:val="00532DF4"/>
    <w:rsid w:val="00533B0C"/>
    <w:rsid w:val="005346EB"/>
    <w:rsid w:val="00536512"/>
    <w:rsid w:val="00536F39"/>
    <w:rsid w:val="00537014"/>
    <w:rsid w:val="0054102B"/>
    <w:rsid w:val="005416BB"/>
    <w:rsid w:val="00541A63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506"/>
    <w:rsid w:val="00553767"/>
    <w:rsid w:val="0055428C"/>
    <w:rsid w:val="0055449F"/>
    <w:rsid w:val="005555D5"/>
    <w:rsid w:val="00556C1E"/>
    <w:rsid w:val="00556DB1"/>
    <w:rsid w:val="00556F8B"/>
    <w:rsid w:val="00557C34"/>
    <w:rsid w:val="005603C5"/>
    <w:rsid w:val="005607CA"/>
    <w:rsid w:val="00560A5B"/>
    <w:rsid w:val="00561E68"/>
    <w:rsid w:val="005621C5"/>
    <w:rsid w:val="00563EBE"/>
    <w:rsid w:val="00564234"/>
    <w:rsid w:val="005644E6"/>
    <w:rsid w:val="00564B0B"/>
    <w:rsid w:val="00565481"/>
    <w:rsid w:val="0056626C"/>
    <w:rsid w:val="00566A57"/>
    <w:rsid w:val="00566F1C"/>
    <w:rsid w:val="005672ED"/>
    <w:rsid w:val="00567BBC"/>
    <w:rsid w:val="00567BD3"/>
    <w:rsid w:val="005704C6"/>
    <w:rsid w:val="00570A36"/>
    <w:rsid w:val="00571110"/>
    <w:rsid w:val="0057196F"/>
    <w:rsid w:val="005719D5"/>
    <w:rsid w:val="00572C23"/>
    <w:rsid w:val="0057337D"/>
    <w:rsid w:val="00574D60"/>
    <w:rsid w:val="00575284"/>
    <w:rsid w:val="00575652"/>
    <w:rsid w:val="005767E4"/>
    <w:rsid w:val="005775B2"/>
    <w:rsid w:val="0058009A"/>
    <w:rsid w:val="00581072"/>
    <w:rsid w:val="00582A48"/>
    <w:rsid w:val="00582F0D"/>
    <w:rsid w:val="00583415"/>
    <w:rsid w:val="005840CF"/>
    <w:rsid w:val="0058454A"/>
    <w:rsid w:val="0058457E"/>
    <w:rsid w:val="00585D38"/>
    <w:rsid w:val="00587C0D"/>
    <w:rsid w:val="00587FF7"/>
    <w:rsid w:val="00590315"/>
    <w:rsid w:val="00590322"/>
    <w:rsid w:val="00590B6B"/>
    <w:rsid w:val="005919BC"/>
    <w:rsid w:val="00593068"/>
    <w:rsid w:val="00594383"/>
    <w:rsid w:val="005A276B"/>
    <w:rsid w:val="005A28A5"/>
    <w:rsid w:val="005A40A5"/>
    <w:rsid w:val="005A508D"/>
    <w:rsid w:val="005A53C7"/>
    <w:rsid w:val="005A7E5F"/>
    <w:rsid w:val="005B1446"/>
    <w:rsid w:val="005B1EA1"/>
    <w:rsid w:val="005B50D0"/>
    <w:rsid w:val="005B6CC0"/>
    <w:rsid w:val="005B725D"/>
    <w:rsid w:val="005B77CA"/>
    <w:rsid w:val="005C0489"/>
    <w:rsid w:val="005C0537"/>
    <w:rsid w:val="005C0A30"/>
    <w:rsid w:val="005C0D12"/>
    <w:rsid w:val="005C21A1"/>
    <w:rsid w:val="005C32A5"/>
    <w:rsid w:val="005C5AAB"/>
    <w:rsid w:val="005C5CF6"/>
    <w:rsid w:val="005C5FC4"/>
    <w:rsid w:val="005C65FA"/>
    <w:rsid w:val="005C668A"/>
    <w:rsid w:val="005D245C"/>
    <w:rsid w:val="005D3C9B"/>
    <w:rsid w:val="005D4311"/>
    <w:rsid w:val="005D4574"/>
    <w:rsid w:val="005D5461"/>
    <w:rsid w:val="005D6970"/>
    <w:rsid w:val="005D75E6"/>
    <w:rsid w:val="005D775C"/>
    <w:rsid w:val="005E139B"/>
    <w:rsid w:val="005E345A"/>
    <w:rsid w:val="005E42B5"/>
    <w:rsid w:val="005E670C"/>
    <w:rsid w:val="005E7150"/>
    <w:rsid w:val="005E7229"/>
    <w:rsid w:val="005F05C5"/>
    <w:rsid w:val="005F0C27"/>
    <w:rsid w:val="005F15AF"/>
    <w:rsid w:val="005F3F71"/>
    <w:rsid w:val="005F6146"/>
    <w:rsid w:val="005F68AB"/>
    <w:rsid w:val="00600198"/>
    <w:rsid w:val="0060192E"/>
    <w:rsid w:val="00604D8B"/>
    <w:rsid w:val="00610832"/>
    <w:rsid w:val="00611651"/>
    <w:rsid w:val="0061193D"/>
    <w:rsid w:val="00612068"/>
    <w:rsid w:val="00612D33"/>
    <w:rsid w:val="0061350F"/>
    <w:rsid w:val="006137AB"/>
    <w:rsid w:val="00615473"/>
    <w:rsid w:val="006207F2"/>
    <w:rsid w:val="00621B3C"/>
    <w:rsid w:val="006224AB"/>
    <w:rsid w:val="0062300B"/>
    <w:rsid w:val="00624FD1"/>
    <w:rsid w:val="006276FE"/>
    <w:rsid w:val="00631F87"/>
    <w:rsid w:val="006323E1"/>
    <w:rsid w:val="00633903"/>
    <w:rsid w:val="006366EB"/>
    <w:rsid w:val="00636BBA"/>
    <w:rsid w:val="006372D8"/>
    <w:rsid w:val="0064083D"/>
    <w:rsid w:val="00641C30"/>
    <w:rsid w:val="0064264B"/>
    <w:rsid w:val="00642A38"/>
    <w:rsid w:val="00645831"/>
    <w:rsid w:val="006459F5"/>
    <w:rsid w:val="0064731B"/>
    <w:rsid w:val="006474D2"/>
    <w:rsid w:val="0065323E"/>
    <w:rsid w:val="00653380"/>
    <w:rsid w:val="00653C9B"/>
    <w:rsid w:val="006569CF"/>
    <w:rsid w:val="00661EAE"/>
    <w:rsid w:val="006633A2"/>
    <w:rsid w:val="00663AD8"/>
    <w:rsid w:val="00663AF4"/>
    <w:rsid w:val="00664F77"/>
    <w:rsid w:val="006653AC"/>
    <w:rsid w:val="00666349"/>
    <w:rsid w:val="006668AF"/>
    <w:rsid w:val="00667DE3"/>
    <w:rsid w:val="00670AB8"/>
    <w:rsid w:val="00674E6C"/>
    <w:rsid w:val="00675DFA"/>
    <w:rsid w:val="00681391"/>
    <w:rsid w:val="00681DAD"/>
    <w:rsid w:val="00681EA9"/>
    <w:rsid w:val="00684699"/>
    <w:rsid w:val="00685AD6"/>
    <w:rsid w:val="00687DCB"/>
    <w:rsid w:val="00687EFB"/>
    <w:rsid w:val="00690E20"/>
    <w:rsid w:val="006915D5"/>
    <w:rsid w:val="00691C16"/>
    <w:rsid w:val="00692540"/>
    <w:rsid w:val="00692A59"/>
    <w:rsid w:val="0069307C"/>
    <w:rsid w:val="00694668"/>
    <w:rsid w:val="00695570"/>
    <w:rsid w:val="0069749E"/>
    <w:rsid w:val="006A0FD5"/>
    <w:rsid w:val="006A51C9"/>
    <w:rsid w:val="006A5B8B"/>
    <w:rsid w:val="006A77BC"/>
    <w:rsid w:val="006A7EAA"/>
    <w:rsid w:val="006B0128"/>
    <w:rsid w:val="006B044D"/>
    <w:rsid w:val="006B2A23"/>
    <w:rsid w:val="006B31C2"/>
    <w:rsid w:val="006B3222"/>
    <w:rsid w:val="006B41D8"/>
    <w:rsid w:val="006B76B7"/>
    <w:rsid w:val="006B7FFB"/>
    <w:rsid w:val="006C03A0"/>
    <w:rsid w:val="006C0ABD"/>
    <w:rsid w:val="006C0E5B"/>
    <w:rsid w:val="006C1CBD"/>
    <w:rsid w:val="006C4D50"/>
    <w:rsid w:val="006C5433"/>
    <w:rsid w:val="006C76EC"/>
    <w:rsid w:val="006C7D36"/>
    <w:rsid w:val="006D133B"/>
    <w:rsid w:val="006D21D9"/>
    <w:rsid w:val="006D257B"/>
    <w:rsid w:val="006D42DA"/>
    <w:rsid w:val="006D67FC"/>
    <w:rsid w:val="006D773A"/>
    <w:rsid w:val="006E1ECF"/>
    <w:rsid w:val="006E2BCD"/>
    <w:rsid w:val="006E4E23"/>
    <w:rsid w:val="006E55DC"/>
    <w:rsid w:val="006E6298"/>
    <w:rsid w:val="006F3908"/>
    <w:rsid w:val="006F5669"/>
    <w:rsid w:val="006F7967"/>
    <w:rsid w:val="007013D2"/>
    <w:rsid w:val="007014E7"/>
    <w:rsid w:val="0070204A"/>
    <w:rsid w:val="0070216C"/>
    <w:rsid w:val="007056EB"/>
    <w:rsid w:val="007062B8"/>
    <w:rsid w:val="00706CA1"/>
    <w:rsid w:val="007101A0"/>
    <w:rsid w:val="007115AD"/>
    <w:rsid w:val="00711E49"/>
    <w:rsid w:val="007128C3"/>
    <w:rsid w:val="00713B48"/>
    <w:rsid w:val="00713BAE"/>
    <w:rsid w:val="0071495E"/>
    <w:rsid w:val="007158DB"/>
    <w:rsid w:val="00716FDC"/>
    <w:rsid w:val="00717A5A"/>
    <w:rsid w:val="00721072"/>
    <w:rsid w:val="00721098"/>
    <w:rsid w:val="007228BA"/>
    <w:rsid w:val="00722E6A"/>
    <w:rsid w:val="00723405"/>
    <w:rsid w:val="0072373C"/>
    <w:rsid w:val="00725099"/>
    <w:rsid w:val="00725DE4"/>
    <w:rsid w:val="0072603F"/>
    <w:rsid w:val="007273E5"/>
    <w:rsid w:val="0073040D"/>
    <w:rsid w:val="00731F41"/>
    <w:rsid w:val="00733C39"/>
    <w:rsid w:val="007361C6"/>
    <w:rsid w:val="0074103F"/>
    <w:rsid w:val="00741302"/>
    <w:rsid w:val="00742213"/>
    <w:rsid w:val="00742B70"/>
    <w:rsid w:val="00743AB3"/>
    <w:rsid w:val="00743F93"/>
    <w:rsid w:val="007476F1"/>
    <w:rsid w:val="00747B62"/>
    <w:rsid w:val="00751AB9"/>
    <w:rsid w:val="007535A2"/>
    <w:rsid w:val="0075402D"/>
    <w:rsid w:val="00754199"/>
    <w:rsid w:val="0075614B"/>
    <w:rsid w:val="00756A99"/>
    <w:rsid w:val="00761DC0"/>
    <w:rsid w:val="0076206D"/>
    <w:rsid w:val="007621F3"/>
    <w:rsid w:val="00763CF1"/>
    <w:rsid w:val="00764358"/>
    <w:rsid w:val="007647BF"/>
    <w:rsid w:val="00765A30"/>
    <w:rsid w:val="00774244"/>
    <w:rsid w:val="00775268"/>
    <w:rsid w:val="00777765"/>
    <w:rsid w:val="00780A02"/>
    <w:rsid w:val="00780F79"/>
    <w:rsid w:val="00781CD3"/>
    <w:rsid w:val="00782FAA"/>
    <w:rsid w:val="00783598"/>
    <w:rsid w:val="00785D83"/>
    <w:rsid w:val="007861D7"/>
    <w:rsid w:val="00786305"/>
    <w:rsid w:val="0078650F"/>
    <w:rsid w:val="00790D01"/>
    <w:rsid w:val="0079371B"/>
    <w:rsid w:val="00794259"/>
    <w:rsid w:val="0079434E"/>
    <w:rsid w:val="00794582"/>
    <w:rsid w:val="007946F7"/>
    <w:rsid w:val="00795B89"/>
    <w:rsid w:val="00795F80"/>
    <w:rsid w:val="00796457"/>
    <w:rsid w:val="0079709F"/>
    <w:rsid w:val="007972C6"/>
    <w:rsid w:val="007976EF"/>
    <w:rsid w:val="007A0730"/>
    <w:rsid w:val="007A0D33"/>
    <w:rsid w:val="007A1240"/>
    <w:rsid w:val="007A14C7"/>
    <w:rsid w:val="007A2843"/>
    <w:rsid w:val="007A3FF1"/>
    <w:rsid w:val="007A496B"/>
    <w:rsid w:val="007A6167"/>
    <w:rsid w:val="007A6B76"/>
    <w:rsid w:val="007A7F86"/>
    <w:rsid w:val="007B0223"/>
    <w:rsid w:val="007B122D"/>
    <w:rsid w:val="007B312B"/>
    <w:rsid w:val="007B4656"/>
    <w:rsid w:val="007B4765"/>
    <w:rsid w:val="007B5BC8"/>
    <w:rsid w:val="007C0DCE"/>
    <w:rsid w:val="007C27A4"/>
    <w:rsid w:val="007C32A5"/>
    <w:rsid w:val="007C39BB"/>
    <w:rsid w:val="007C4F8F"/>
    <w:rsid w:val="007C586A"/>
    <w:rsid w:val="007C5D53"/>
    <w:rsid w:val="007C6888"/>
    <w:rsid w:val="007C7118"/>
    <w:rsid w:val="007C7652"/>
    <w:rsid w:val="007C7A42"/>
    <w:rsid w:val="007D091A"/>
    <w:rsid w:val="007D1D14"/>
    <w:rsid w:val="007D2657"/>
    <w:rsid w:val="007D2B4F"/>
    <w:rsid w:val="007D2C8C"/>
    <w:rsid w:val="007D2EF6"/>
    <w:rsid w:val="007D576A"/>
    <w:rsid w:val="007D5F1C"/>
    <w:rsid w:val="007D6562"/>
    <w:rsid w:val="007E156B"/>
    <w:rsid w:val="007E27D8"/>
    <w:rsid w:val="007E5197"/>
    <w:rsid w:val="007E568F"/>
    <w:rsid w:val="007E7C82"/>
    <w:rsid w:val="007E7E15"/>
    <w:rsid w:val="007F3854"/>
    <w:rsid w:val="007F462A"/>
    <w:rsid w:val="007F51EE"/>
    <w:rsid w:val="007F630B"/>
    <w:rsid w:val="007F6359"/>
    <w:rsid w:val="007F6CB0"/>
    <w:rsid w:val="007F6E86"/>
    <w:rsid w:val="008019B1"/>
    <w:rsid w:val="00801FFC"/>
    <w:rsid w:val="0080282E"/>
    <w:rsid w:val="00802B35"/>
    <w:rsid w:val="0080329A"/>
    <w:rsid w:val="008043AC"/>
    <w:rsid w:val="00805718"/>
    <w:rsid w:val="00805A8E"/>
    <w:rsid w:val="00805DC6"/>
    <w:rsid w:val="008114ED"/>
    <w:rsid w:val="0081162E"/>
    <w:rsid w:val="00811EC8"/>
    <w:rsid w:val="008137A0"/>
    <w:rsid w:val="00814FD4"/>
    <w:rsid w:val="00816A7B"/>
    <w:rsid w:val="00817175"/>
    <w:rsid w:val="008178D5"/>
    <w:rsid w:val="008201C6"/>
    <w:rsid w:val="00820334"/>
    <w:rsid w:val="00820F10"/>
    <w:rsid w:val="00823421"/>
    <w:rsid w:val="00825D87"/>
    <w:rsid w:val="0082613A"/>
    <w:rsid w:val="008271ED"/>
    <w:rsid w:val="008278E8"/>
    <w:rsid w:val="0083055C"/>
    <w:rsid w:val="008339FC"/>
    <w:rsid w:val="00833A9C"/>
    <w:rsid w:val="00834647"/>
    <w:rsid w:val="00835D30"/>
    <w:rsid w:val="00835E2D"/>
    <w:rsid w:val="00841EA9"/>
    <w:rsid w:val="00843971"/>
    <w:rsid w:val="008439B0"/>
    <w:rsid w:val="0084412E"/>
    <w:rsid w:val="00844BF3"/>
    <w:rsid w:val="0084545D"/>
    <w:rsid w:val="0084571A"/>
    <w:rsid w:val="0084694D"/>
    <w:rsid w:val="00846D4F"/>
    <w:rsid w:val="008472C5"/>
    <w:rsid w:val="00850AAB"/>
    <w:rsid w:val="00851B47"/>
    <w:rsid w:val="00852465"/>
    <w:rsid w:val="0085367B"/>
    <w:rsid w:val="00855539"/>
    <w:rsid w:val="0085564F"/>
    <w:rsid w:val="00857548"/>
    <w:rsid w:val="00857C2F"/>
    <w:rsid w:val="00861B83"/>
    <w:rsid w:val="00863275"/>
    <w:rsid w:val="00864062"/>
    <w:rsid w:val="00865483"/>
    <w:rsid w:val="00867C6F"/>
    <w:rsid w:val="00870DF3"/>
    <w:rsid w:val="00870FF1"/>
    <w:rsid w:val="00871224"/>
    <w:rsid w:val="008719DE"/>
    <w:rsid w:val="00871BE5"/>
    <w:rsid w:val="008753DA"/>
    <w:rsid w:val="00882FAF"/>
    <w:rsid w:val="008832E6"/>
    <w:rsid w:val="00883E8E"/>
    <w:rsid w:val="00884D21"/>
    <w:rsid w:val="00884EA7"/>
    <w:rsid w:val="008853E1"/>
    <w:rsid w:val="0088553E"/>
    <w:rsid w:val="00890981"/>
    <w:rsid w:val="008923CA"/>
    <w:rsid w:val="00892902"/>
    <w:rsid w:val="008938AA"/>
    <w:rsid w:val="0089763C"/>
    <w:rsid w:val="008A0945"/>
    <w:rsid w:val="008A1C2D"/>
    <w:rsid w:val="008A2E00"/>
    <w:rsid w:val="008A5AC7"/>
    <w:rsid w:val="008A6F3B"/>
    <w:rsid w:val="008A75D1"/>
    <w:rsid w:val="008A7E74"/>
    <w:rsid w:val="008B005B"/>
    <w:rsid w:val="008B1088"/>
    <w:rsid w:val="008B17AF"/>
    <w:rsid w:val="008B216C"/>
    <w:rsid w:val="008B33BE"/>
    <w:rsid w:val="008B33CE"/>
    <w:rsid w:val="008B6683"/>
    <w:rsid w:val="008B693D"/>
    <w:rsid w:val="008C08D2"/>
    <w:rsid w:val="008C15BA"/>
    <w:rsid w:val="008C2B64"/>
    <w:rsid w:val="008C306C"/>
    <w:rsid w:val="008C61CA"/>
    <w:rsid w:val="008D4C7F"/>
    <w:rsid w:val="008D70CF"/>
    <w:rsid w:val="008D718B"/>
    <w:rsid w:val="008E0CF4"/>
    <w:rsid w:val="008E0F23"/>
    <w:rsid w:val="008E1410"/>
    <w:rsid w:val="008E18DE"/>
    <w:rsid w:val="008E1CC5"/>
    <w:rsid w:val="008E2318"/>
    <w:rsid w:val="008E31FF"/>
    <w:rsid w:val="008E561C"/>
    <w:rsid w:val="008E6A97"/>
    <w:rsid w:val="008E72B5"/>
    <w:rsid w:val="008F210C"/>
    <w:rsid w:val="008F2821"/>
    <w:rsid w:val="008F3349"/>
    <w:rsid w:val="008F33CE"/>
    <w:rsid w:val="008F66C3"/>
    <w:rsid w:val="008F7349"/>
    <w:rsid w:val="008F7B49"/>
    <w:rsid w:val="00901805"/>
    <w:rsid w:val="009021B5"/>
    <w:rsid w:val="009026B8"/>
    <w:rsid w:val="00903BC2"/>
    <w:rsid w:val="00905544"/>
    <w:rsid w:val="00905B77"/>
    <w:rsid w:val="009060B9"/>
    <w:rsid w:val="009063CC"/>
    <w:rsid w:val="00906E1A"/>
    <w:rsid w:val="00907C10"/>
    <w:rsid w:val="00910664"/>
    <w:rsid w:val="00911105"/>
    <w:rsid w:val="00911AC9"/>
    <w:rsid w:val="00911B4C"/>
    <w:rsid w:val="00911BEA"/>
    <w:rsid w:val="00912BAA"/>
    <w:rsid w:val="00914436"/>
    <w:rsid w:val="00914731"/>
    <w:rsid w:val="009156E5"/>
    <w:rsid w:val="00916C9E"/>
    <w:rsid w:val="009176FC"/>
    <w:rsid w:val="009216AA"/>
    <w:rsid w:val="00922A35"/>
    <w:rsid w:val="009241CF"/>
    <w:rsid w:val="00925570"/>
    <w:rsid w:val="0093005F"/>
    <w:rsid w:val="00931128"/>
    <w:rsid w:val="00931945"/>
    <w:rsid w:val="00931DA6"/>
    <w:rsid w:val="00932E2D"/>
    <w:rsid w:val="00932F59"/>
    <w:rsid w:val="00933F03"/>
    <w:rsid w:val="009402B6"/>
    <w:rsid w:val="00941060"/>
    <w:rsid w:val="00941E28"/>
    <w:rsid w:val="00945F98"/>
    <w:rsid w:val="009467DB"/>
    <w:rsid w:val="009508CF"/>
    <w:rsid w:val="009537B6"/>
    <w:rsid w:val="00953BAD"/>
    <w:rsid w:val="009561DC"/>
    <w:rsid w:val="00957C15"/>
    <w:rsid w:val="009608E7"/>
    <w:rsid w:val="00960C95"/>
    <w:rsid w:val="00960F53"/>
    <w:rsid w:val="009617B2"/>
    <w:rsid w:val="0096227F"/>
    <w:rsid w:val="00962EFB"/>
    <w:rsid w:val="0096408B"/>
    <w:rsid w:val="00964AEB"/>
    <w:rsid w:val="00965ADF"/>
    <w:rsid w:val="00967FFB"/>
    <w:rsid w:val="009702A9"/>
    <w:rsid w:val="00972DF9"/>
    <w:rsid w:val="009730E2"/>
    <w:rsid w:val="00975C4E"/>
    <w:rsid w:val="00977737"/>
    <w:rsid w:val="00981C17"/>
    <w:rsid w:val="009854DD"/>
    <w:rsid w:val="00987260"/>
    <w:rsid w:val="009905A0"/>
    <w:rsid w:val="00990D54"/>
    <w:rsid w:val="00991008"/>
    <w:rsid w:val="00991178"/>
    <w:rsid w:val="009920DB"/>
    <w:rsid w:val="00992668"/>
    <w:rsid w:val="009927BC"/>
    <w:rsid w:val="009928B6"/>
    <w:rsid w:val="00992A98"/>
    <w:rsid w:val="009966C7"/>
    <w:rsid w:val="00997365"/>
    <w:rsid w:val="009A043F"/>
    <w:rsid w:val="009A0F67"/>
    <w:rsid w:val="009A16CC"/>
    <w:rsid w:val="009A292F"/>
    <w:rsid w:val="009A2C0B"/>
    <w:rsid w:val="009A32E0"/>
    <w:rsid w:val="009A3C3C"/>
    <w:rsid w:val="009A68E8"/>
    <w:rsid w:val="009A6EE4"/>
    <w:rsid w:val="009A782B"/>
    <w:rsid w:val="009A7C6D"/>
    <w:rsid w:val="009B0A38"/>
    <w:rsid w:val="009B1940"/>
    <w:rsid w:val="009B2564"/>
    <w:rsid w:val="009B3619"/>
    <w:rsid w:val="009B396D"/>
    <w:rsid w:val="009B4354"/>
    <w:rsid w:val="009B56D1"/>
    <w:rsid w:val="009B7F9E"/>
    <w:rsid w:val="009C0629"/>
    <w:rsid w:val="009C1EC4"/>
    <w:rsid w:val="009C26FF"/>
    <w:rsid w:val="009C301D"/>
    <w:rsid w:val="009D06D7"/>
    <w:rsid w:val="009D0EC8"/>
    <w:rsid w:val="009D3310"/>
    <w:rsid w:val="009D3F15"/>
    <w:rsid w:val="009D5B82"/>
    <w:rsid w:val="009D5ED9"/>
    <w:rsid w:val="009D610E"/>
    <w:rsid w:val="009D71C8"/>
    <w:rsid w:val="009D7FBA"/>
    <w:rsid w:val="009E19E0"/>
    <w:rsid w:val="009E2B79"/>
    <w:rsid w:val="009E3600"/>
    <w:rsid w:val="009E4958"/>
    <w:rsid w:val="009E6341"/>
    <w:rsid w:val="009E7379"/>
    <w:rsid w:val="009F489C"/>
    <w:rsid w:val="009F48B9"/>
    <w:rsid w:val="009F58E5"/>
    <w:rsid w:val="009F5C90"/>
    <w:rsid w:val="009F6CC7"/>
    <w:rsid w:val="00A01903"/>
    <w:rsid w:val="00A01A4D"/>
    <w:rsid w:val="00A02EBF"/>
    <w:rsid w:val="00A0308A"/>
    <w:rsid w:val="00A05ADF"/>
    <w:rsid w:val="00A063CC"/>
    <w:rsid w:val="00A06891"/>
    <w:rsid w:val="00A075B3"/>
    <w:rsid w:val="00A113B4"/>
    <w:rsid w:val="00A1142C"/>
    <w:rsid w:val="00A15E7C"/>
    <w:rsid w:val="00A163AC"/>
    <w:rsid w:val="00A164DE"/>
    <w:rsid w:val="00A1769A"/>
    <w:rsid w:val="00A20101"/>
    <w:rsid w:val="00A20566"/>
    <w:rsid w:val="00A20704"/>
    <w:rsid w:val="00A23B9A"/>
    <w:rsid w:val="00A26EFB"/>
    <w:rsid w:val="00A27455"/>
    <w:rsid w:val="00A316DD"/>
    <w:rsid w:val="00A3234C"/>
    <w:rsid w:val="00A33521"/>
    <w:rsid w:val="00A40324"/>
    <w:rsid w:val="00A421EA"/>
    <w:rsid w:val="00A42E71"/>
    <w:rsid w:val="00A462DD"/>
    <w:rsid w:val="00A47DBD"/>
    <w:rsid w:val="00A51AAB"/>
    <w:rsid w:val="00A5240B"/>
    <w:rsid w:val="00A52E26"/>
    <w:rsid w:val="00A53293"/>
    <w:rsid w:val="00A541D1"/>
    <w:rsid w:val="00A543D8"/>
    <w:rsid w:val="00A54C12"/>
    <w:rsid w:val="00A60A45"/>
    <w:rsid w:val="00A61EA5"/>
    <w:rsid w:val="00A620B5"/>
    <w:rsid w:val="00A62F60"/>
    <w:rsid w:val="00A63B00"/>
    <w:rsid w:val="00A63E01"/>
    <w:rsid w:val="00A66B86"/>
    <w:rsid w:val="00A66D87"/>
    <w:rsid w:val="00A66DEA"/>
    <w:rsid w:val="00A66F54"/>
    <w:rsid w:val="00A70AD0"/>
    <w:rsid w:val="00A72328"/>
    <w:rsid w:val="00A724E5"/>
    <w:rsid w:val="00A73870"/>
    <w:rsid w:val="00A73D8E"/>
    <w:rsid w:val="00A74AFB"/>
    <w:rsid w:val="00A76186"/>
    <w:rsid w:val="00A819BF"/>
    <w:rsid w:val="00A81D83"/>
    <w:rsid w:val="00A81D95"/>
    <w:rsid w:val="00A82629"/>
    <w:rsid w:val="00A83F01"/>
    <w:rsid w:val="00A8794E"/>
    <w:rsid w:val="00A91083"/>
    <w:rsid w:val="00A93CD0"/>
    <w:rsid w:val="00A93F1F"/>
    <w:rsid w:val="00A963C9"/>
    <w:rsid w:val="00A97751"/>
    <w:rsid w:val="00A97C7E"/>
    <w:rsid w:val="00AA007E"/>
    <w:rsid w:val="00AA0860"/>
    <w:rsid w:val="00AA0BAD"/>
    <w:rsid w:val="00AA112C"/>
    <w:rsid w:val="00AA216F"/>
    <w:rsid w:val="00AA67C3"/>
    <w:rsid w:val="00AB1B03"/>
    <w:rsid w:val="00AB2210"/>
    <w:rsid w:val="00AB36E0"/>
    <w:rsid w:val="00AB471A"/>
    <w:rsid w:val="00AB4FAE"/>
    <w:rsid w:val="00AB5CD1"/>
    <w:rsid w:val="00AB631D"/>
    <w:rsid w:val="00AB6A9F"/>
    <w:rsid w:val="00AB78F0"/>
    <w:rsid w:val="00AB7AB0"/>
    <w:rsid w:val="00AB7C43"/>
    <w:rsid w:val="00AB7FDF"/>
    <w:rsid w:val="00AC12A6"/>
    <w:rsid w:val="00AC15A0"/>
    <w:rsid w:val="00AC248E"/>
    <w:rsid w:val="00AC2837"/>
    <w:rsid w:val="00AC357B"/>
    <w:rsid w:val="00AC3F07"/>
    <w:rsid w:val="00AC449F"/>
    <w:rsid w:val="00AC4F47"/>
    <w:rsid w:val="00AC57F5"/>
    <w:rsid w:val="00AC73E6"/>
    <w:rsid w:val="00AC750B"/>
    <w:rsid w:val="00AD00DE"/>
    <w:rsid w:val="00AD0408"/>
    <w:rsid w:val="00AD0A83"/>
    <w:rsid w:val="00AD2161"/>
    <w:rsid w:val="00AD2900"/>
    <w:rsid w:val="00AD3AC1"/>
    <w:rsid w:val="00AD5806"/>
    <w:rsid w:val="00AD5935"/>
    <w:rsid w:val="00AD73EB"/>
    <w:rsid w:val="00AE1137"/>
    <w:rsid w:val="00AE226E"/>
    <w:rsid w:val="00AE22A0"/>
    <w:rsid w:val="00AE3235"/>
    <w:rsid w:val="00AE50C7"/>
    <w:rsid w:val="00AE6609"/>
    <w:rsid w:val="00AF0205"/>
    <w:rsid w:val="00AF0FEA"/>
    <w:rsid w:val="00AF439C"/>
    <w:rsid w:val="00AF568F"/>
    <w:rsid w:val="00AF5F10"/>
    <w:rsid w:val="00AF772E"/>
    <w:rsid w:val="00B01A82"/>
    <w:rsid w:val="00B01AAB"/>
    <w:rsid w:val="00B033B3"/>
    <w:rsid w:val="00B048C3"/>
    <w:rsid w:val="00B05E7B"/>
    <w:rsid w:val="00B0602F"/>
    <w:rsid w:val="00B0605F"/>
    <w:rsid w:val="00B07A90"/>
    <w:rsid w:val="00B103A3"/>
    <w:rsid w:val="00B1144B"/>
    <w:rsid w:val="00B12B7C"/>
    <w:rsid w:val="00B15C74"/>
    <w:rsid w:val="00B1699D"/>
    <w:rsid w:val="00B16A56"/>
    <w:rsid w:val="00B178FB"/>
    <w:rsid w:val="00B17966"/>
    <w:rsid w:val="00B17AAA"/>
    <w:rsid w:val="00B206B5"/>
    <w:rsid w:val="00B2474D"/>
    <w:rsid w:val="00B24D9A"/>
    <w:rsid w:val="00B27796"/>
    <w:rsid w:val="00B27F02"/>
    <w:rsid w:val="00B30BDB"/>
    <w:rsid w:val="00B30CAA"/>
    <w:rsid w:val="00B30D1F"/>
    <w:rsid w:val="00B329B6"/>
    <w:rsid w:val="00B329C9"/>
    <w:rsid w:val="00B3369C"/>
    <w:rsid w:val="00B35F9B"/>
    <w:rsid w:val="00B36149"/>
    <w:rsid w:val="00B40332"/>
    <w:rsid w:val="00B40803"/>
    <w:rsid w:val="00B42421"/>
    <w:rsid w:val="00B44CFE"/>
    <w:rsid w:val="00B460CE"/>
    <w:rsid w:val="00B46FE5"/>
    <w:rsid w:val="00B477A5"/>
    <w:rsid w:val="00B5007A"/>
    <w:rsid w:val="00B50220"/>
    <w:rsid w:val="00B55F85"/>
    <w:rsid w:val="00B55FD0"/>
    <w:rsid w:val="00B570CA"/>
    <w:rsid w:val="00B575FD"/>
    <w:rsid w:val="00B57C61"/>
    <w:rsid w:val="00B60384"/>
    <w:rsid w:val="00B637F9"/>
    <w:rsid w:val="00B66B7C"/>
    <w:rsid w:val="00B66FC5"/>
    <w:rsid w:val="00B67177"/>
    <w:rsid w:val="00B67475"/>
    <w:rsid w:val="00B676E9"/>
    <w:rsid w:val="00B67B8F"/>
    <w:rsid w:val="00B72130"/>
    <w:rsid w:val="00B72564"/>
    <w:rsid w:val="00B764E6"/>
    <w:rsid w:val="00B82032"/>
    <w:rsid w:val="00B83198"/>
    <w:rsid w:val="00B8353F"/>
    <w:rsid w:val="00B83E3A"/>
    <w:rsid w:val="00B8478D"/>
    <w:rsid w:val="00B8734F"/>
    <w:rsid w:val="00B9100B"/>
    <w:rsid w:val="00B91322"/>
    <w:rsid w:val="00B92009"/>
    <w:rsid w:val="00BA102E"/>
    <w:rsid w:val="00BA149D"/>
    <w:rsid w:val="00BA1CE7"/>
    <w:rsid w:val="00BA26C2"/>
    <w:rsid w:val="00BA34AB"/>
    <w:rsid w:val="00BA434C"/>
    <w:rsid w:val="00BA481E"/>
    <w:rsid w:val="00BA4AD9"/>
    <w:rsid w:val="00BA5711"/>
    <w:rsid w:val="00BA5900"/>
    <w:rsid w:val="00BA5A2F"/>
    <w:rsid w:val="00BA659E"/>
    <w:rsid w:val="00BA671A"/>
    <w:rsid w:val="00BA68F1"/>
    <w:rsid w:val="00BA6EC3"/>
    <w:rsid w:val="00BA7243"/>
    <w:rsid w:val="00BA7B66"/>
    <w:rsid w:val="00BB07E0"/>
    <w:rsid w:val="00BB08E1"/>
    <w:rsid w:val="00BB2527"/>
    <w:rsid w:val="00BB56DD"/>
    <w:rsid w:val="00BB5E3D"/>
    <w:rsid w:val="00BB6F25"/>
    <w:rsid w:val="00BB7069"/>
    <w:rsid w:val="00BB729B"/>
    <w:rsid w:val="00BC04F9"/>
    <w:rsid w:val="00BC4B67"/>
    <w:rsid w:val="00BC5144"/>
    <w:rsid w:val="00BC6385"/>
    <w:rsid w:val="00BC7037"/>
    <w:rsid w:val="00BD1FA0"/>
    <w:rsid w:val="00BD24B4"/>
    <w:rsid w:val="00BD3752"/>
    <w:rsid w:val="00BD4E2A"/>
    <w:rsid w:val="00BD6E94"/>
    <w:rsid w:val="00BE03FD"/>
    <w:rsid w:val="00BE078E"/>
    <w:rsid w:val="00BE3EEE"/>
    <w:rsid w:val="00BE639F"/>
    <w:rsid w:val="00BE6497"/>
    <w:rsid w:val="00BF0FB0"/>
    <w:rsid w:val="00BF15F4"/>
    <w:rsid w:val="00BF17AF"/>
    <w:rsid w:val="00BF2411"/>
    <w:rsid w:val="00BF4F22"/>
    <w:rsid w:val="00C04B97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5509"/>
    <w:rsid w:val="00C16541"/>
    <w:rsid w:val="00C173B8"/>
    <w:rsid w:val="00C17DC3"/>
    <w:rsid w:val="00C2167B"/>
    <w:rsid w:val="00C216F8"/>
    <w:rsid w:val="00C2171B"/>
    <w:rsid w:val="00C222C0"/>
    <w:rsid w:val="00C2474E"/>
    <w:rsid w:val="00C27739"/>
    <w:rsid w:val="00C3009E"/>
    <w:rsid w:val="00C30F28"/>
    <w:rsid w:val="00C31167"/>
    <w:rsid w:val="00C312CA"/>
    <w:rsid w:val="00C31559"/>
    <w:rsid w:val="00C31BD3"/>
    <w:rsid w:val="00C321B4"/>
    <w:rsid w:val="00C3366C"/>
    <w:rsid w:val="00C34498"/>
    <w:rsid w:val="00C34A64"/>
    <w:rsid w:val="00C34EB1"/>
    <w:rsid w:val="00C35A07"/>
    <w:rsid w:val="00C36044"/>
    <w:rsid w:val="00C367B5"/>
    <w:rsid w:val="00C409AF"/>
    <w:rsid w:val="00C41837"/>
    <w:rsid w:val="00C41EA6"/>
    <w:rsid w:val="00C45BD1"/>
    <w:rsid w:val="00C50E16"/>
    <w:rsid w:val="00C513E7"/>
    <w:rsid w:val="00C51C86"/>
    <w:rsid w:val="00C523A3"/>
    <w:rsid w:val="00C54E66"/>
    <w:rsid w:val="00C54FE4"/>
    <w:rsid w:val="00C55942"/>
    <w:rsid w:val="00C56105"/>
    <w:rsid w:val="00C5699A"/>
    <w:rsid w:val="00C60460"/>
    <w:rsid w:val="00C60C7E"/>
    <w:rsid w:val="00C6300E"/>
    <w:rsid w:val="00C635D0"/>
    <w:rsid w:val="00C656D5"/>
    <w:rsid w:val="00C65D99"/>
    <w:rsid w:val="00C66670"/>
    <w:rsid w:val="00C67950"/>
    <w:rsid w:val="00C67A74"/>
    <w:rsid w:val="00C72689"/>
    <w:rsid w:val="00C72960"/>
    <w:rsid w:val="00C73DDC"/>
    <w:rsid w:val="00C75D88"/>
    <w:rsid w:val="00C77997"/>
    <w:rsid w:val="00C81F25"/>
    <w:rsid w:val="00C831DA"/>
    <w:rsid w:val="00C8326C"/>
    <w:rsid w:val="00C842C3"/>
    <w:rsid w:val="00C8460C"/>
    <w:rsid w:val="00C84E54"/>
    <w:rsid w:val="00C8747D"/>
    <w:rsid w:val="00C90DB5"/>
    <w:rsid w:val="00C9226E"/>
    <w:rsid w:val="00C92949"/>
    <w:rsid w:val="00C92A45"/>
    <w:rsid w:val="00C92FFD"/>
    <w:rsid w:val="00C9382E"/>
    <w:rsid w:val="00C94842"/>
    <w:rsid w:val="00C9548D"/>
    <w:rsid w:val="00CA0F2E"/>
    <w:rsid w:val="00CA1688"/>
    <w:rsid w:val="00CA2751"/>
    <w:rsid w:val="00CA2CF7"/>
    <w:rsid w:val="00CA4D34"/>
    <w:rsid w:val="00CA5DE7"/>
    <w:rsid w:val="00CA5FEA"/>
    <w:rsid w:val="00CA616B"/>
    <w:rsid w:val="00CA65A0"/>
    <w:rsid w:val="00CA66B0"/>
    <w:rsid w:val="00CA70D6"/>
    <w:rsid w:val="00CA70E7"/>
    <w:rsid w:val="00CA7788"/>
    <w:rsid w:val="00CA7C49"/>
    <w:rsid w:val="00CB159F"/>
    <w:rsid w:val="00CB4F6A"/>
    <w:rsid w:val="00CB54F2"/>
    <w:rsid w:val="00CB6057"/>
    <w:rsid w:val="00CB6A7D"/>
    <w:rsid w:val="00CB73A8"/>
    <w:rsid w:val="00CB7AA6"/>
    <w:rsid w:val="00CC0EF6"/>
    <w:rsid w:val="00CC1002"/>
    <w:rsid w:val="00CC2C12"/>
    <w:rsid w:val="00CC2EB5"/>
    <w:rsid w:val="00CC40B2"/>
    <w:rsid w:val="00CC4B7E"/>
    <w:rsid w:val="00CC5292"/>
    <w:rsid w:val="00CC5882"/>
    <w:rsid w:val="00CC70B1"/>
    <w:rsid w:val="00CD158C"/>
    <w:rsid w:val="00CD3C6A"/>
    <w:rsid w:val="00CD4C7F"/>
    <w:rsid w:val="00CD566E"/>
    <w:rsid w:val="00CD5F1A"/>
    <w:rsid w:val="00CD607A"/>
    <w:rsid w:val="00CD68D4"/>
    <w:rsid w:val="00CD7190"/>
    <w:rsid w:val="00CE0AC2"/>
    <w:rsid w:val="00CE0EDE"/>
    <w:rsid w:val="00CE1123"/>
    <w:rsid w:val="00CE114E"/>
    <w:rsid w:val="00CE347D"/>
    <w:rsid w:val="00CE35B5"/>
    <w:rsid w:val="00CE3896"/>
    <w:rsid w:val="00CE502E"/>
    <w:rsid w:val="00CE5192"/>
    <w:rsid w:val="00CE6414"/>
    <w:rsid w:val="00CE6B81"/>
    <w:rsid w:val="00CF1BE7"/>
    <w:rsid w:val="00CF304F"/>
    <w:rsid w:val="00CF4FF3"/>
    <w:rsid w:val="00CF689C"/>
    <w:rsid w:val="00CF6CCB"/>
    <w:rsid w:val="00CF7EDC"/>
    <w:rsid w:val="00D009E1"/>
    <w:rsid w:val="00D02A37"/>
    <w:rsid w:val="00D033CF"/>
    <w:rsid w:val="00D03CE8"/>
    <w:rsid w:val="00D048B9"/>
    <w:rsid w:val="00D04917"/>
    <w:rsid w:val="00D0747B"/>
    <w:rsid w:val="00D101CB"/>
    <w:rsid w:val="00D13D45"/>
    <w:rsid w:val="00D16528"/>
    <w:rsid w:val="00D168F3"/>
    <w:rsid w:val="00D21801"/>
    <w:rsid w:val="00D24581"/>
    <w:rsid w:val="00D254D9"/>
    <w:rsid w:val="00D26283"/>
    <w:rsid w:val="00D267D5"/>
    <w:rsid w:val="00D26B17"/>
    <w:rsid w:val="00D274D9"/>
    <w:rsid w:val="00D27B38"/>
    <w:rsid w:val="00D27FA5"/>
    <w:rsid w:val="00D32384"/>
    <w:rsid w:val="00D33F7E"/>
    <w:rsid w:val="00D36970"/>
    <w:rsid w:val="00D3703D"/>
    <w:rsid w:val="00D376B5"/>
    <w:rsid w:val="00D37A50"/>
    <w:rsid w:val="00D405CC"/>
    <w:rsid w:val="00D40E26"/>
    <w:rsid w:val="00D4144B"/>
    <w:rsid w:val="00D4293B"/>
    <w:rsid w:val="00D436F3"/>
    <w:rsid w:val="00D43FA8"/>
    <w:rsid w:val="00D44788"/>
    <w:rsid w:val="00D45222"/>
    <w:rsid w:val="00D5015B"/>
    <w:rsid w:val="00D50161"/>
    <w:rsid w:val="00D513B2"/>
    <w:rsid w:val="00D52666"/>
    <w:rsid w:val="00D53CEA"/>
    <w:rsid w:val="00D55C67"/>
    <w:rsid w:val="00D60EDE"/>
    <w:rsid w:val="00D61C8C"/>
    <w:rsid w:val="00D61D40"/>
    <w:rsid w:val="00D630E6"/>
    <w:rsid w:val="00D63F77"/>
    <w:rsid w:val="00D64B63"/>
    <w:rsid w:val="00D6560C"/>
    <w:rsid w:val="00D66E62"/>
    <w:rsid w:val="00D67F5F"/>
    <w:rsid w:val="00D71087"/>
    <w:rsid w:val="00D72339"/>
    <w:rsid w:val="00D72B24"/>
    <w:rsid w:val="00D75697"/>
    <w:rsid w:val="00D77133"/>
    <w:rsid w:val="00D81394"/>
    <w:rsid w:val="00D81CEF"/>
    <w:rsid w:val="00D81EA2"/>
    <w:rsid w:val="00D8223D"/>
    <w:rsid w:val="00D83428"/>
    <w:rsid w:val="00D83701"/>
    <w:rsid w:val="00D83DC0"/>
    <w:rsid w:val="00D83FDC"/>
    <w:rsid w:val="00D86120"/>
    <w:rsid w:val="00D877F9"/>
    <w:rsid w:val="00D915E9"/>
    <w:rsid w:val="00D937E4"/>
    <w:rsid w:val="00D93E0A"/>
    <w:rsid w:val="00D94437"/>
    <w:rsid w:val="00D9557B"/>
    <w:rsid w:val="00D963F7"/>
    <w:rsid w:val="00D96B80"/>
    <w:rsid w:val="00D96DC8"/>
    <w:rsid w:val="00D973E7"/>
    <w:rsid w:val="00D97F49"/>
    <w:rsid w:val="00DA0646"/>
    <w:rsid w:val="00DA06AB"/>
    <w:rsid w:val="00DA0B26"/>
    <w:rsid w:val="00DA20AB"/>
    <w:rsid w:val="00DA389D"/>
    <w:rsid w:val="00DA4381"/>
    <w:rsid w:val="00DA4B9D"/>
    <w:rsid w:val="00DA539D"/>
    <w:rsid w:val="00DA5DF6"/>
    <w:rsid w:val="00DA6006"/>
    <w:rsid w:val="00DA7CD2"/>
    <w:rsid w:val="00DA7D6B"/>
    <w:rsid w:val="00DB0361"/>
    <w:rsid w:val="00DB0CF9"/>
    <w:rsid w:val="00DB2F74"/>
    <w:rsid w:val="00DB3E89"/>
    <w:rsid w:val="00DB64F5"/>
    <w:rsid w:val="00DB720E"/>
    <w:rsid w:val="00DB7A44"/>
    <w:rsid w:val="00DC191F"/>
    <w:rsid w:val="00DC1CCC"/>
    <w:rsid w:val="00DC20D0"/>
    <w:rsid w:val="00DC5BD3"/>
    <w:rsid w:val="00DD09CC"/>
    <w:rsid w:val="00DD169C"/>
    <w:rsid w:val="00DD280D"/>
    <w:rsid w:val="00DD34F7"/>
    <w:rsid w:val="00DD4691"/>
    <w:rsid w:val="00DD638E"/>
    <w:rsid w:val="00DE1017"/>
    <w:rsid w:val="00DE1C5A"/>
    <w:rsid w:val="00DE23CC"/>
    <w:rsid w:val="00DE25C0"/>
    <w:rsid w:val="00DE3BA8"/>
    <w:rsid w:val="00DE3BC6"/>
    <w:rsid w:val="00DE3FE2"/>
    <w:rsid w:val="00DE4480"/>
    <w:rsid w:val="00DE6265"/>
    <w:rsid w:val="00DE7F0B"/>
    <w:rsid w:val="00DE7FF4"/>
    <w:rsid w:val="00DF1490"/>
    <w:rsid w:val="00DF2A5A"/>
    <w:rsid w:val="00DF2AE1"/>
    <w:rsid w:val="00DF3488"/>
    <w:rsid w:val="00DF53E3"/>
    <w:rsid w:val="00DF58D2"/>
    <w:rsid w:val="00DF70CA"/>
    <w:rsid w:val="00DF7289"/>
    <w:rsid w:val="00DF75A7"/>
    <w:rsid w:val="00E008ED"/>
    <w:rsid w:val="00E0150B"/>
    <w:rsid w:val="00E02A52"/>
    <w:rsid w:val="00E03080"/>
    <w:rsid w:val="00E05675"/>
    <w:rsid w:val="00E06594"/>
    <w:rsid w:val="00E070E7"/>
    <w:rsid w:val="00E07448"/>
    <w:rsid w:val="00E13AC7"/>
    <w:rsid w:val="00E150FB"/>
    <w:rsid w:val="00E15E26"/>
    <w:rsid w:val="00E175A8"/>
    <w:rsid w:val="00E17DAD"/>
    <w:rsid w:val="00E21673"/>
    <w:rsid w:val="00E236E8"/>
    <w:rsid w:val="00E24DC1"/>
    <w:rsid w:val="00E25DF5"/>
    <w:rsid w:val="00E301B3"/>
    <w:rsid w:val="00E3567A"/>
    <w:rsid w:val="00E3684A"/>
    <w:rsid w:val="00E368A2"/>
    <w:rsid w:val="00E36AC2"/>
    <w:rsid w:val="00E4090F"/>
    <w:rsid w:val="00E43F25"/>
    <w:rsid w:val="00E44506"/>
    <w:rsid w:val="00E455A7"/>
    <w:rsid w:val="00E46C21"/>
    <w:rsid w:val="00E47E1A"/>
    <w:rsid w:val="00E51161"/>
    <w:rsid w:val="00E5239B"/>
    <w:rsid w:val="00E526A9"/>
    <w:rsid w:val="00E5432E"/>
    <w:rsid w:val="00E5533F"/>
    <w:rsid w:val="00E5581B"/>
    <w:rsid w:val="00E55B0C"/>
    <w:rsid w:val="00E55B90"/>
    <w:rsid w:val="00E56EAB"/>
    <w:rsid w:val="00E57B89"/>
    <w:rsid w:val="00E60099"/>
    <w:rsid w:val="00E606E1"/>
    <w:rsid w:val="00E611B4"/>
    <w:rsid w:val="00E62287"/>
    <w:rsid w:val="00E634C1"/>
    <w:rsid w:val="00E64773"/>
    <w:rsid w:val="00E70582"/>
    <w:rsid w:val="00E7081C"/>
    <w:rsid w:val="00E70895"/>
    <w:rsid w:val="00E753A6"/>
    <w:rsid w:val="00E758D8"/>
    <w:rsid w:val="00E75A64"/>
    <w:rsid w:val="00E821DE"/>
    <w:rsid w:val="00E82752"/>
    <w:rsid w:val="00E84A52"/>
    <w:rsid w:val="00E852C0"/>
    <w:rsid w:val="00E858B6"/>
    <w:rsid w:val="00E86051"/>
    <w:rsid w:val="00E919C2"/>
    <w:rsid w:val="00E95F51"/>
    <w:rsid w:val="00E96109"/>
    <w:rsid w:val="00E96584"/>
    <w:rsid w:val="00EA09FF"/>
    <w:rsid w:val="00EA0F9A"/>
    <w:rsid w:val="00EA1201"/>
    <w:rsid w:val="00EA12BD"/>
    <w:rsid w:val="00EA13D4"/>
    <w:rsid w:val="00EA251B"/>
    <w:rsid w:val="00EA3D6D"/>
    <w:rsid w:val="00EA6006"/>
    <w:rsid w:val="00EA6DA0"/>
    <w:rsid w:val="00EA72F5"/>
    <w:rsid w:val="00EA7C26"/>
    <w:rsid w:val="00EB0B20"/>
    <w:rsid w:val="00EB1FB8"/>
    <w:rsid w:val="00EB2FB6"/>
    <w:rsid w:val="00EB3D3B"/>
    <w:rsid w:val="00EB465C"/>
    <w:rsid w:val="00EB4EFA"/>
    <w:rsid w:val="00EB5A32"/>
    <w:rsid w:val="00EB78D3"/>
    <w:rsid w:val="00EB7F5B"/>
    <w:rsid w:val="00EC19FD"/>
    <w:rsid w:val="00EC1C48"/>
    <w:rsid w:val="00EC1DC4"/>
    <w:rsid w:val="00EC22D4"/>
    <w:rsid w:val="00EC4BAE"/>
    <w:rsid w:val="00EC507E"/>
    <w:rsid w:val="00EC5742"/>
    <w:rsid w:val="00EC59C6"/>
    <w:rsid w:val="00EC63B4"/>
    <w:rsid w:val="00EC6787"/>
    <w:rsid w:val="00EC6A93"/>
    <w:rsid w:val="00EC79CD"/>
    <w:rsid w:val="00EC7F21"/>
    <w:rsid w:val="00EC7F33"/>
    <w:rsid w:val="00EC7F9E"/>
    <w:rsid w:val="00ED0158"/>
    <w:rsid w:val="00ED036C"/>
    <w:rsid w:val="00ED0C1F"/>
    <w:rsid w:val="00ED0D79"/>
    <w:rsid w:val="00ED1C26"/>
    <w:rsid w:val="00ED22B6"/>
    <w:rsid w:val="00ED56D2"/>
    <w:rsid w:val="00ED5B33"/>
    <w:rsid w:val="00ED6FCA"/>
    <w:rsid w:val="00ED7462"/>
    <w:rsid w:val="00ED7E62"/>
    <w:rsid w:val="00EE0F81"/>
    <w:rsid w:val="00EE100F"/>
    <w:rsid w:val="00EE142D"/>
    <w:rsid w:val="00EE1E99"/>
    <w:rsid w:val="00EE1F81"/>
    <w:rsid w:val="00EE2873"/>
    <w:rsid w:val="00EE29E7"/>
    <w:rsid w:val="00EE3AB1"/>
    <w:rsid w:val="00EF189A"/>
    <w:rsid w:val="00EF2324"/>
    <w:rsid w:val="00EF29BF"/>
    <w:rsid w:val="00EF3111"/>
    <w:rsid w:val="00EF3F87"/>
    <w:rsid w:val="00EF4BB3"/>
    <w:rsid w:val="00EF62EF"/>
    <w:rsid w:val="00EF6FAB"/>
    <w:rsid w:val="00EF77E5"/>
    <w:rsid w:val="00EF7A63"/>
    <w:rsid w:val="00F00DC4"/>
    <w:rsid w:val="00F01756"/>
    <w:rsid w:val="00F0194F"/>
    <w:rsid w:val="00F01C7C"/>
    <w:rsid w:val="00F01F16"/>
    <w:rsid w:val="00F0282A"/>
    <w:rsid w:val="00F02BB6"/>
    <w:rsid w:val="00F038AE"/>
    <w:rsid w:val="00F04466"/>
    <w:rsid w:val="00F0492C"/>
    <w:rsid w:val="00F04F86"/>
    <w:rsid w:val="00F05635"/>
    <w:rsid w:val="00F05B73"/>
    <w:rsid w:val="00F05EA5"/>
    <w:rsid w:val="00F06508"/>
    <w:rsid w:val="00F10FD7"/>
    <w:rsid w:val="00F11114"/>
    <w:rsid w:val="00F11538"/>
    <w:rsid w:val="00F11FF4"/>
    <w:rsid w:val="00F14370"/>
    <w:rsid w:val="00F1668D"/>
    <w:rsid w:val="00F16716"/>
    <w:rsid w:val="00F16947"/>
    <w:rsid w:val="00F229B0"/>
    <w:rsid w:val="00F23241"/>
    <w:rsid w:val="00F23347"/>
    <w:rsid w:val="00F233A4"/>
    <w:rsid w:val="00F23511"/>
    <w:rsid w:val="00F258FF"/>
    <w:rsid w:val="00F26564"/>
    <w:rsid w:val="00F269E6"/>
    <w:rsid w:val="00F3087F"/>
    <w:rsid w:val="00F30A8F"/>
    <w:rsid w:val="00F31B78"/>
    <w:rsid w:val="00F34782"/>
    <w:rsid w:val="00F418DA"/>
    <w:rsid w:val="00F41D81"/>
    <w:rsid w:val="00F422D5"/>
    <w:rsid w:val="00F4355A"/>
    <w:rsid w:val="00F44931"/>
    <w:rsid w:val="00F44B78"/>
    <w:rsid w:val="00F46687"/>
    <w:rsid w:val="00F518AD"/>
    <w:rsid w:val="00F524DF"/>
    <w:rsid w:val="00F52F2E"/>
    <w:rsid w:val="00F530FD"/>
    <w:rsid w:val="00F5334C"/>
    <w:rsid w:val="00F537EE"/>
    <w:rsid w:val="00F55B4C"/>
    <w:rsid w:val="00F569B1"/>
    <w:rsid w:val="00F6001D"/>
    <w:rsid w:val="00F60646"/>
    <w:rsid w:val="00F607A5"/>
    <w:rsid w:val="00F61FE2"/>
    <w:rsid w:val="00F632B0"/>
    <w:rsid w:val="00F65122"/>
    <w:rsid w:val="00F65189"/>
    <w:rsid w:val="00F65F44"/>
    <w:rsid w:val="00F6763D"/>
    <w:rsid w:val="00F67650"/>
    <w:rsid w:val="00F70275"/>
    <w:rsid w:val="00F71148"/>
    <w:rsid w:val="00F71990"/>
    <w:rsid w:val="00F727D6"/>
    <w:rsid w:val="00F73D01"/>
    <w:rsid w:val="00F75780"/>
    <w:rsid w:val="00F75D7A"/>
    <w:rsid w:val="00F76F42"/>
    <w:rsid w:val="00F8055A"/>
    <w:rsid w:val="00F80C35"/>
    <w:rsid w:val="00F814F3"/>
    <w:rsid w:val="00F81C9B"/>
    <w:rsid w:val="00F83671"/>
    <w:rsid w:val="00F858AF"/>
    <w:rsid w:val="00F90BC4"/>
    <w:rsid w:val="00F9162E"/>
    <w:rsid w:val="00F92518"/>
    <w:rsid w:val="00F935F1"/>
    <w:rsid w:val="00F93797"/>
    <w:rsid w:val="00F942B7"/>
    <w:rsid w:val="00F94EE3"/>
    <w:rsid w:val="00F959B6"/>
    <w:rsid w:val="00FA0051"/>
    <w:rsid w:val="00FA0594"/>
    <w:rsid w:val="00FA0DFE"/>
    <w:rsid w:val="00FA0EBD"/>
    <w:rsid w:val="00FA1667"/>
    <w:rsid w:val="00FA313A"/>
    <w:rsid w:val="00FA4CC4"/>
    <w:rsid w:val="00FA5E23"/>
    <w:rsid w:val="00FA62B2"/>
    <w:rsid w:val="00FA79E8"/>
    <w:rsid w:val="00FB029E"/>
    <w:rsid w:val="00FB110A"/>
    <w:rsid w:val="00FB18F2"/>
    <w:rsid w:val="00FB279A"/>
    <w:rsid w:val="00FB2D7E"/>
    <w:rsid w:val="00FB3CF0"/>
    <w:rsid w:val="00FB5BA6"/>
    <w:rsid w:val="00FB5EF0"/>
    <w:rsid w:val="00FB6106"/>
    <w:rsid w:val="00FB63E4"/>
    <w:rsid w:val="00FB7054"/>
    <w:rsid w:val="00FC3211"/>
    <w:rsid w:val="00FC32D7"/>
    <w:rsid w:val="00FC5E03"/>
    <w:rsid w:val="00FC7401"/>
    <w:rsid w:val="00FC742B"/>
    <w:rsid w:val="00FC7473"/>
    <w:rsid w:val="00FC7E83"/>
    <w:rsid w:val="00FD045C"/>
    <w:rsid w:val="00FD0D08"/>
    <w:rsid w:val="00FD0EFE"/>
    <w:rsid w:val="00FD2496"/>
    <w:rsid w:val="00FD66BE"/>
    <w:rsid w:val="00FD70CE"/>
    <w:rsid w:val="00FD7B23"/>
    <w:rsid w:val="00FE068C"/>
    <w:rsid w:val="00FE1E58"/>
    <w:rsid w:val="00FE2682"/>
    <w:rsid w:val="00FE304F"/>
    <w:rsid w:val="00FE3814"/>
    <w:rsid w:val="00FE4F87"/>
    <w:rsid w:val="00FE52DC"/>
    <w:rsid w:val="00FE540E"/>
    <w:rsid w:val="00FE6183"/>
    <w:rsid w:val="00FE7809"/>
    <w:rsid w:val="00FF071F"/>
    <w:rsid w:val="00FF0E2A"/>
    <w:rsid w:val="00FF170A"/>
    <w:rsid w:val="00FF2FEA"/>
    <w:rsid w:val="00FF35E6"/>
    <w:rsid w:val="00FF3E0D"/>
    <w:rsid w:val="00FF5490"/>
    <w:rsid w:val="00FF5C0E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7311CA"/>
  <w15:docId w15:val="{3A6136BE-3936-4F05-9751-B0AB8A782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703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044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  <w:style w:type="character" w:customStyle="1" w:styleId="cs15323895">
    <w:name w:val="cs15323895"/>
    <w:rsid w:val="00FA1667"/>
  </w:style>
  <w:style w:type="paragraph" w:styleId="Nagwekspisutreci">
    <w:name w:val="TOC Heading"/>
    <w:basedOn w:val="Nagwek1"/>
    <w:next w:val="Normalny"/>
    <w:uiPriority w:val="39"/>
    <w:unhideWhenUsed/>
    <w:qFormat/>
    <w:rsid w:val="00E301B3"/>
    <w:pPr>
      <w:keepLines/>
      <w:spacing w:before="240" w:line="259" w:lineRule="auto"/>
      <w:outlineLvl w:val="9"/>
    </w:pPr>
    <w:rPr>
      <w:rFonts w:ascii="Calibri Light" w:hAnsi="Calibri Light"/>
      <w:b w:val="0"/>
      <w:color w:val="2E74B5"/>
      <w:sz w:val="32"/>
      <w:szCs w:val="32"/>
    </w:rPr>
  </w:style>
  <w:style w:type="character" w:customStyle="1" w:styleId="cs49d2e7db">
    <w:name w:val="cs49d2e7db"/>
    <w:rsid w:val="00FD70CE"/>
  </w:style>
  <w:style w:type="character" w:customStyle="1" w:styleId="towar1">
    <w:name w:val="towar1"/>
    <w:rsid w:val="00D72339"/>
  </w:style>
  <w:style w:type="paragraph" w:styleId="Bezodstpw">
    <w:name w:val="No Spacing"/>
    <w:link w:val="BezodstpwZnak"/>
    <w:uiPriority w:val="1"/>
    <w:qFormat/>
    <w:rsid w:val="00C36044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C36044"/>
    <w:rPr>
      <w:rFonts w:ascii="Calibri" w:hAnsi="Calibri"/>
      <w:sz w:val="22"/>
      <w:szCs w:val="22"/>
    </w:rPr>
  </w:style>
  <w:style w:type="character" w:customStyle="1" w:styleId="Nagwek3Znak">
    <w:name w:val="Nagłówek 3 Znak"/>
    <w:link w:val="Nagwek3"/>
    <w:semiHidden/>
    <w:rsid w:val="006B044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Numerwiersza">
    <w:name w:val="line number"/>
    <w:semiHidden/>
    <w:unhideWhenUsed/>
    <w:rsid w:val="004F48ED"/>
  </w:style>
  <w:style w:type="character" w:styleId="Odwoaniedokomentarza">
    <w:name w:val="annotation reference"/>
    <w:basedOn w:val="Domylnaczcionkaakapitu"/>
    <w:semiHidden/>
    <w:unhideWhenUsed/>
    <w:rsid w:val="00675DF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675DF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675DFA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75D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75DFA"/>
    <w:rPr>
      <w:b/>
      <w:bCs/>
    </w:rPr>
  </w:style>
  <w:style w:type="paragraph" w:styleId="Spistreci2">
    <w:name w:val="toc 2"/>
    <w:basedOn w:val="Normalny"/>
    <w:next w:val="Normalny"/>
    <w:autoRedefine/>
    <w:uiPriority w:val="39"/>
    <w:unhideWhenUsed/>
    <w:rsid w:val="00FB5EF0"/>
    <w:pPr>
      <w:spacing w:after="100"/>
      <w:ind w:left="240"/>
    </w:pPr>
  </w:style>
  <w:style w:type="character" w:customStyle="1" w:styleId="Nagwek2Znak">
    <w:name w:val="Nagłówek 2 Znak"/>
    <w:basedOn w:val="Domylnaczcionkaakapitu"/>
    <w:link w:val="Nagwek2"/>
    <w:rsid w:val="009402B6"/>
    <w:rPr>
      <w:rFonts w:ascii="Arial Narrow" w:hAnsi="Arial Narrow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971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32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6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44118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4" w:color="E3E3E3"/>
                            <w:left w:val="single" w:sz="6" w:space="14" w:color="E3E3E3"/>
                            <w:bottom w:val="single" w:sz="6" w:space="14" w:color="E3E3E3"/>
                            <w:right w:val="single" w:sz="6" w:space="14" w:color="E3E3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B4824-13C8-4564-947A-65F024E14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11</Pages>
  <Words>1487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10394</CharactersWithSpaces>
  <SharedDoc>false</SharedDoc>
  <HLinks>
    <vt:vector size="42" baseType="variant">
      <vt:variant>
        <vt:i4>1507384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_Toc15464192</vt:lpwstr>
      </vt:variant>
      <vt:variant>
        <vt:i4>1310776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_Toc15464191</vt:lpwstr>
      </vt:variant>
      <vt:variant>
        <vt:i4>1376312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_Toc15464190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_Toc15464189</vt:lpwstr>
      </vt:variant>
      <vt:variant>
        <vt:i4>1900601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_Toc15464188</vt:lpwstr>
      </vt:variant>
      <vt:variant>
        <vt:i4>1179705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_Toc15464187</vt:lpwstr>
      </vt:variant>
      <vt:variant>
        <vt:i4>1245241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_Toc15464186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Anna Bęben</cp:lastModifiedBy>
  <cp:revision>77</cp:revision>
  <cp:lastPrinted>2019-07-30T10:32:00Z</cp:lastPrinted>
  <dcterms:created xsi:type="dcterms:W3CDTF">2020-03-26T15:46:00Z</dcterms:created>
  <dcterms:modified xsi:type="dcterms:W3CDTF">2020-11-18T09:23:00Z</dcterms:modified>
</cp:coreProperties>
</file>