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B395" w14:textId="7B868109" w:rsidR="00AB0615" w:rsidRPr="00F47A4C" w:rsidRDefault="008310EB" w:rsidP="00CD2013">
      <w:pPr>
        <w:rPr>
          <w:rFonts w:ascii="Times New Roman" w:hAnsi="Times New Roman"/>
        </w:rPr>
      </w:pPr>
      <w:r w:rsidRPr="00F47A4C">
        <w:rPr>
          <w:rFonts w:ascii="Times New Roman" w:hAnsi="Times New Roman"/>
        </w:rPr>
        <w:t>DFP.271.119</w:t>
      </w:r>
      <w:r w:rsidR="00352452" w:rsidRPr="00F47A4C">
        <w:rPr>
          <w:rFonts w:ascii="Times New Roman" w:hAnsi="Times New Roman"/>
        </w:rPr>
        <w:t>.2020.AM</w:t>
      </w:r>
    </w:p>
    <w:p w14:paraId="36A34A19" w14:textId="514179F1" w:rsidR="00541A3C" w:rsidRPr="00F47A4C" w:rsidRDefault="00541A3C" w:rsidP="00541A3C">
      <w:pPr>
        <w:widowControl/>
        <w:suppressAutoHyphens/>
        <w:autoSpaceDN w:val="0"/>
        <w:spacing w:line="288" w:lineRule="auto"/>
        <w:rPr>
          <w:rFonts w:ascii="Times New Roman" w:eastAsia="Times New Roman" w:hAnsi="Times New Roman"/>
          <w:kern w:val="3"/>
          <w:lang w:eastAsia="zh-CN"/>
        </w:rPr>
      </w:pP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r>
      <w:r w:rsidRPr="00F47A4C">
        <w:rPr>
          <w:rFonts w:ascii="Times New Roman" w:eastAsia="Times New Roman" w:hAnsi="Times New Roman"/>
          <w:kern w:val="3"/>
          <w:lang w:eastAsia="zh-CN"/>
        </w:rPr>
        <w:tab/>
        <w:t xml:space="preserve">                                                                                                                                            Załącznik nr 1a do specyfikacji</w:t>
      </w:r>
    </w:p>
    <w:p w14:paraId="315E7B5F" w14:textId="77777777" w:rsidR="00541A3C" w:rsidRPr="00F47A4C" w:rsidRDefault="00541A3C" w:rsidP="00541A3C">
      <w:pPr>
        <w:widowControl/>
        <w:suppressAutoHyphens/>
        <w:jc w:val="right"/>
        <w:rPr>
          <w:rFonts w:ascii="Times New Roman" w:hAnsi="Times New Roman"/>
        </w:rPr>
      </w:pPr>
      <w:r w:rsidRPr="00F47A4C">
        <w:rPr>
          <w:rFonts w:ascii="Times New Roman" w:hAnsi="Times New Roman"/>
        </w:rPr>
        <w:t>Załącznik nr …… do umowy</w:t>
      </w:r>
    </w:p>
    <w:p w14:paraId="10AFC0A2" w14:textId="77777777" w:rsidR="00541A3C" w:rsidRPr="00F47A4C" w:rsidRDefault="00541A3C" w:rsidP="00541A3C">
      <w:pPr>
        <w:widowControl/>
        <w:suppressAutoHyphens/>
        <w:rPr>
          <w:rFonts w:ascii="Times New Roman" w:eastAsia="Times New Roman" w:hAnsi="Times New Roman"/>
          <w:b/>
          <w:lang w:eastAsia="ar-SA"/>
        </w:rPr>
      </w:pPr>
    </w:p>
    <w:p w14:paraId="417DC784" w14:textId="77777777" w:rsidR="00541A3C" w:rsidRPr="00F47A4C" w:rsidRDefault="00541A3C" w:rsidP="00541A3C">
      <w:pPr>
        <w:widowControl/>
        <w:suppressAutoHyphens/>
        <w:jc w:val="center"/>
        <w:rPr>
          <w:rFonts w:ascii="Times New Roman" w:eastAsia="Times New Roman" w:hAnsi="Times New Roman"/>
          <w:b/>
          <w:lang w:eastAsia="ar-SA"/>
        </w:rPr>
      </w:pPr>
      <w:r w:rsidRPr="00F47A4C">
        <w:rPr>
          <w:rFonts w:ascii="Times New Roman" w:eastAsia="Times New Roman" w:hAnsi="Times New Roman"/>
          <w:b/>
          <w:lang w:eastAsia="ar-SA"/>
        </w:rPr>
        <w:t xml:space="preserve">OPIS PRZEDMIOTU ZAMÓWIENIA </w:t>
      </w:r>
    </w:p>
    <w:p w14:paraId="1EE6A2EE" w14:textId="77777777" w:rsidR="00541A3C" w:rsidRPr="00F47A4C" w:rsidRDefault="00541A3C" w:rsidP="00541A3C">
      <w:pPr>
        <w:widowControl/>
        <w:suppressAutoHyphens/>
        <w:jc w:val="center"/>
        <w:rPr>
          <w:rFonts w:ascii="Times New Roman" w:hAnsi="Times New Roman"/>
        </w:rPr>
      </w:pPr>
    </w:p>
    <w:p w14:paraId="541E5752" w14:textId="77777777" w:rsidR="00C24F92" w:rsidRPr="00F47A4C" w:rsidRDefault="00C24F92" w:rsidP="00C24F92">
      <w:pPr>
        <w:suppressAutoHyphens/>
        <w:autoSpaceDN w:val="0"/>
        <w:spacing w:after="120" w:line="288" w:lineRule="auto"/>
        <w:textAlignment w:val="baseline"/>
        <w:rPr>
          <w:rFonts w:ascii="Times New Roman" w:eastAsia="Lucida Sans Unicode" w:hAnsi="Times New Roman"/>
          <w:kern w:val="3"/>
          <w:lang w:eastAsia="zh-CN" w:bidi="hi-IN"/>
        </w:rPr>
      </w:pPr>
      <w:r w:rsidRPr="00F47A4C">
        <w:rPr>
          <w:rFonts w:ascii="Times New Roman" w:eastAsia="Lucida Sans Unicode" w:hAnsi="Times New Roman"/>
          <w:kern w:val="3"/>
          <w:u w:val="single"/>
          <w:lang w:eastAsia="zh-CN" w:bidi="hi-IN"/>
        </w:rPr>
        <w:t>Uwagi i objaśnienia</w:t>
      </w:r>
      <w:r w:rsidRPr="00F47A4C">
        <w:rPr>
          <w:rFonts w:ascii="Times New Roman" w:eastAsia="Lucida Sans Unicode" w:hAnsi="Times New Roman"/>
          <w:kern w:val="3"/>
          <w:lang w:eastAsia="zh-CN" w:bidi="hi-IN"/>
        </w:rPr>
        <w:t>:</w:t>
      </w:r>
    </w:p>
    <w:p w14:paraId="2B08B484"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0801E99F"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Parametry o określonych warunkach liczbowych ( „=&gt;”  lub „&lt;=” ) są warunkami granicznymi, których niespełnienie spowoduje odrzucenie oferty.</w:t>
      </w:r>
    </w:p>
    <w:p w14:paraId="4C6C3F0B"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Wartość podana przy w/w oznaczeniach oznacza wartość wymaganą.</w:t>
      </w:r>
    </w:p>
    <w:p w14:paraId="6FBB715E"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Wykonawca zobowiązany jest do podania parametrów w jednostkach wskazanych w niniejszym opisie.</w:t>
      </w:r>
    </w:p>
    <w:p w14:paraId="04F92454" w14:textId="77777777" w:rsidR="00C24F92" w:rsidRPr="00F47A4C" w:rsidRDefault="00C24F92" w:rsidP="00C24F92">
      <w:pPr>
        <w:widowControl/>
        <w:numPr>
          <w:ilvl w:val="0"/>
          <w:numId w:val="15"/>
        </w:numPr>
        <w:suppressAutoHyphens/>
        <w:autoSpaceDN w:val="0"/>
        <w:spacing w:after="120" w:line="276" w:lineRule="auto"/>
        <w:ind w:left="714" w:hanging="357"/>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 xml:space="preserve">Wykonawca gwarantuje niniejszym, że sprzęt jest fabrycznie nowy (rok produkcji: 2020), nieużywany, kompletny i do jego uruchomienia oraz stosowania zgodnie z przeznaczeniem nie jest konieczny zakup dodatkowych elementów i akcesoriów. Żaden aparat ani jego część składowa, wyposażenie, nie jest sprzętem </w:t>
      </w:r>
      <w:proofErr w:type="spellStart"/>
      <w:r w:rsidRPr="00F47A4C">
        <w:rPr>
          <w:rFonts w:ascii="Times New Roman" w:eastAsia="Lucida Sans Unicode" w:hAnsi="Times New Roman"/>
          <w:kern w:val="3"/>
          <w:lang w:eastAsia="zh-CN" w:bidi="hi-IN"/>
        </w:rPr>
        <w:t>rekondycjonowanym</w:t>
      </w:r>
      <w:proofErr w:type="spellEnd"/>
      <w:r w:rsidRPr="00F47A4C">
        <w:rPr>
          <w:rFonts w:ascii="Times New Roman" w:eastAsia="Lucida Sans Unicode" w:hAnsi="Times New Roman"/>
          <w:kern w:val="3"/>
          <w:lang w:eastAsia="zh-CN" w:bidi="hi-IN"/>
        </w:rPr>
        <w:t>, powystawowym i nie był wykorzystywany wcześniej przez innego użytkownika.</w:t>
      </w:r>
    </w:p>
    <w:p w14:paraId="64F363AF" w14:textId="77777777" w:rsidR="00C24F92" w:rsidRPr="00F47A4C" w:rsidRDefault="00C24F92" w:rsidP="00C24F92">
      <w:pPr>
        <w:widowControl/>
        <w:numPr>
          <w:ilvl w:val="0"/>
          <w:numId w:val="15"/>
        </w:numPr>
        <w:suppressAutoHyphens/>
        <w:autoSpaceDN w:val="0"/>
        <w:spacing w:after="120" w:line="276" w:lineRule="auto"/>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844211D" w14:textId="77777777" w:rsidR="00C24F92" w:rsidRPr="00F47A4C" w:rsidRDefault="00C24F92" w:rsidP="00C24F92">
      <w:pPr>
        <w:widowControl/>
        <w:numPr>
          <w:ilvl w:val="0"/>
          <w:numId w:val="15"/>
        </w:numPr>
        <w:suppressAutoHyphens/>
        <w:autoSpaceDN w:val="0"/>
        <w:spacing w:after="120" w:line="276" w:lineRule="auto"/>
        <w:jc w:val="both"/>
        <w:rPr>
          <w:rFonts w:ascii="Times New Roman" w:eastAsia="Lucida Sans Unicode" w:hAnsi="Times New Roman"/>
          <w:kern w:val="3"/>
          <w:lang w:eastAsia="zh-CN" w:bidi="hi-IN"/>
        </w:rPr>
      </w:pPr>
      <w:r w:rsidRPr="00F47A4C">
        <w:rPr>
          <w:rFonts w:ascii="Times New Roman" w:eastAsia="Lucida Sans Unicode" w:hAnsi="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BE9E799" w14:textId="18172F34" w:rsidR="009B0DAC" w:rsidRDefault="009B0DAC" w:rsidP="009B0DAC">
      <w:pPr>
        <w:rPr>
          <w:rFonts w:ascii="Times New Roman" w:hAnsi="Times New Roman"/>
        </w:rPr>
      </w:pPr>
    </w:p>
    <w:p w14:paraId="4C7AA260" w14:textId="3B0E828A" w:rsidR="00B27479" w:rsidRDefault="00B27479" w:rsidP="009B0DAC">
      <w:pPr>
        <w:rPr>
          <w:rFonts w:ascii="Times New Roman" w:hAnsi="Times New Roman"/>
        </w:rPr>
      </w:pPr>
    </w:p>
    <w:p w14:paraId="36B2BE9A" w14:textId="20B8B68B" w:rsidR="00B27479" w:rsidRDefault="00B27479" w:rsidP="009B0DAC">
      <w:pPr>
        <w:rPr>
          <w:rFonts w:ascii="Times New Roman" w:hAnsi="Times New Roman"/>
        </w:rPr>
      </w:pPr>
    </w:p>
    <w:p w14:paraId="693FBB66" w14:textId="76216C54" w:rsidR="00B27479" w:rsidRDefault="00B27479" w:rsidP="009B0DAC">
      <w:pPr>
        <w:rPr>
          <w:rFonts w:ascii="Times New Roman" w:hAnsi="Times New Roman"/>
        </w:rPr>
      </w:pPr>
    </w:p>
    <w:p w14:paraId="7B45D736" w14:textId="31D8C8F3" w:rsidR="00B27479" w:rsidRDefault="00B27479" w:rsidP="009B0DAC">
      <w:pPr>
        <w:rPr>
          <w:rFonts w:ascii="Times New Roman" w:hAnsi="Times New Roman"/>
        </w:rPr>
      </w:pPr>
    </w:p>
    <w:p w14:paraId="64A1D317" w14:textId="3D4DDEB0" w:rsidR="00B27479" w:rsidRDefault="00B27479" w:rsidP="009B0DAC">
      <w:pPr>
        <w:rPr>
          <w:rFonts w:ascii="Times New Roman" w:hAnsi="Times New Roman"/>
        </w:rPr>
      </w:pPr>
    </w:p>
    <w:p w14:paraId="6F64E6AB" w14:textId="14BBAA3B" w:rsidR="00B27479" w:rsidRDefault="00B27479" w:rsidP="009B0DAC">
      <w:pPr>
        <w:rPr>
          <w:rFonts w:ascii="Times New Roman" w:hAnsi="Times New Roman"/>
        </w:rPr>
      </w:pPr>
    </w:p>
    <w:p w14:paraId="7E7E4D5B" w14:textId="3F444DB4" w:rsidR="00B27479" w:rsidRDefault="00B27479" w:rsidP="009B0DAC">
      <w:pPr>
        <w:rPr>
          <w:rFonts w:ascii="Times New Roman" w:hAnsi="Times New Roman"/>
        </w:rPr>
      </w:pPr>
    </w:p>
    <w:p w14:paraId="7ED38958" w14:textId="79EFA8A4" w:rsidR="00541A3C" w:rsidRDefault="00541A3C"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106BFE7F" w14:textId="44469C30" w:rsidR="00A25573"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63E2BF84" w14:textId="77777777" w:rsidR="00876851" w:rsidRDefault="00876851" w:rsidP="00541A3C">
      <w:pPr>
        <w:widowControl/>
        <w:suppressAutoHyphens/>
        <w:autoSpaceDN w:val="0"/>
        <w:spacing w:line="288" w:lineRule="auto"/>
        <w:textAlignment w:val="baseline"/>
        <w:rPr>
          <w:rFonts w:ascii="Times New Roman" w:eastAsia="Lucida Sans Unicode" w:hAnsi="Times New Roman"/>
          <w:kern w:val="3"/>
          <w:lang w:eastAsia="zh-CN" w:bidi="hi-IN"/>
        </w:rPr>
      </w:pPr>
    </w:p>
    <w:tbl>
      <w:tblPr>
        <w:tblStyle w:val="Tabela-Siatka1"/>
        <w:tblW w:w="14029" w:type="dxa"/>
        <w:tblInd w:w="5" w:type="dxa"/>
        <w:tblLook w:val="04A0" w:firstRow="1" w:lastRow="0" w:firstColumn="1" w:lastColumn="0" w:noHBand="0" w:noVBand="1"/>
      </w:tblPr>
      <w:tblGrid>
        <w:gridCol w:w="237"/>
        <w:gridCol w:w="624"/>
        <w:gridCol w:w="9766"/>
        <w:gridCol w:w="3402"/>
      </w:tblGrid>
      <w:tr w:rsidR="00202164" w:rsidRPr="00F47A4C" w14:paraId="53347CD6" w14:textId="77777777" w:rsidTr="00202164">
        <w:trPr>
          <w:trHeight w:val="566"/>
        </w:trPr>
        <w:tc>
          <w:tcPr>
            <w:tcW w:w="237" w:type="dxa"/>
            <w:tcBorders>
              <w:top w:val="nil"/>
              <w:left w:val="nil"/>
              <w:bottom w:val="nil"/>
              <w:right w:val="single" w:sz="4" w:space="0" w:color="auto"/>
            </w:tcBorders>
            <w:shd w:val="clear" w:color="auto" w:fill="FFFFFF"/>
          </w:tcPr>
          <w:p w14:paraId="46945106"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7E950A69" w14:textId="4B6DF887" w:rsidR="00202164" w:rsidRPr="00F47A4C" w:rsidRDefault="00202164" w:rsidP="00202164">
            <w:pPr>
              <w:widowControl/>
              <w:jc w:val="center"/>
              <w:rPr>
                <w:rFonts w:ascii="Times New Roman" w:eastAsia="Times New Roman" w:hAnsi="Times New Roman"/>
                <w:b/>
                <w:sz w:val="24"/>
                <w:szCs w:val="24"/>
                <w:u w:val="single"/>
                <w:lang w:eastAsia="pl-PL"/>
              </w:rPr>
            </w:pPr>
            <w:r>
              <w:rPr>
                <w:rFonts w:ascii="Times New Roman" w:eastAsia="Times New Roman" w:hAnsi="Times New Roman"/>
                <w:b/>
                <w:sz w:val="24"/>
                <w:szCs w:val="24"/>
                <w:u w:val="single"/>
                <w:lang w:eastAsia="pl-PL"/>
              </w:rPr>
              <w:t>Lp.</w:t>
            </w:r>
          </w:p>
        </w:tc>
        <w:tc>
          <w:tcPr>
            <w:tcW w:w="13168" w:type="dxa"/>
            <w:gridSpan w:val="2"/>
            <w:tcBorders>
              <w:top w:val="single" w:sz="4" w:space="0" w:color="auto"/>
              <w:left w:val="single" w:sz="4" w:space="0" w:color="auto"/>
            </w:tcBorders>
            <w:shd w:val="clear" w:color="auto" w:fill="F2F2F2"/>
            <w:vAlign w:val="center"/>
          </w:tcPr>
          <w:p w14:paraId="42F52FB8" w14:textId="6457278C" w:rsidR="00202164" w:rsidRPr="00F47A4C" w:rsidRDefault="00202164" w:rsidP="00AF004B">
            <w:pPr>
              <w:widowControl/>
              <w:jc w:val="center"/>
              <w:rPr>
                <w:rFonts w:ascii="Times New Roman" w:hAnsi="Times New Roman"/>
              </w:rPr>
            </w:pPr>
            <w:r w:rsidRPr="00F47A4C">
              <w:rPr>
                <w:rFonts w:ascii="Times New Roman" w:eastAsia="Times New Roman" w:hAnsi="Times New Roman"/>
                <w:b/>
                <w:sz w:val="24"/>
                <w:szCs w:val="24"/>
                <w:u w:val="single"/>
                <w:lang w:eastAsia="pl-PL"/>
              </w:rPr>
              <w:t>Tabela – Wycena</w:t>
            </w:r>
          </w:p>
        </w:tc>
      </w:tr>
      <w:tr w:rsidR="00202164" w:rsidRPr="00F47A4C" w14:paraId="5B18CA82" w14:textId="77777777" w:rsidTr="00202164">
        <w:trPr>
          <w:trHeight w:val="566"/>
        </w:trPr>
        <w:tc>
          <w:tcPr>
            <w:tcW w:w="237" w:type="dxa"/>
            <w:tcBorders>
              <w:top w:val="nil"/>
              <w:left w:val="nil"/>
              <w:bottom w:val="nil"/>
              <w:right w:val="single" w:sz="4" w:space="0" w:color="auto"/>
            </w:tcBorders>
            <w:shd w:val="clear" w:color="auto" w:fill="FFFFFF"/>
          </w:tcPr>
          <w:p w14:paraId="2E16E2BC"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187A9DDC" w14:textId="6AC85F66" w:rsidR="00202164" w:rsidRPr="00202164" w:rsidRDefault="00202164" w:rsidP="00202164">
            <w:pPr>
              <w:widowControl/>
              <w:jc w:val="center"/>
              <w:rPr>
                <w:rFonts w:ascii="Times New Roman" w:hAnsi="Times New Roman"/>
                <w:b/>
              </w:rPr>
            </w:pPr>
            <w:r w:rsidRPr="00202164">
              <w:rPr>
                <w:rFonts w:ascii="Times New Roman" w:hAnsi="Times New Roman"/>
                <w:b/>
              </w:rPr>
              <w:t>1.</w:t>
            </w:r>
          </w:p>
        </w:tc>
        <w:tc>
          <w:tcPr>
            <w:tcW w:w="9766" w:type="dxa"/>
            <w:tcBorders>
              <w:top w:val="single" w:sz="4" w:space="0" w:color="auto"/>
              <w:left w:val="single" w:sz="4" w:space="0" w:color="auto"/>
            </w:tcBorders>
            <w:shd w:val="clear" w:color="auto" w:fill="F2F2F2"/>
            <w:vAlign w:val="center"/>
          </w:tcPr>
          <w:p w14:paraId="3F050131" w14:textId="36BD5535" w:rsidR="00202164" w:rsidRPr="00D505C4" w:rsidRDefault="00202164" w:rsidP="00AF004B">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proofErr w:type="spellStart"/>
            <w:r w:rsidRPr="00D505C4">
              <w:rPr>
                <w:rFonts w:ascii="Times New Roman" w:hAnsi="Times New Roman"/>
                <w:i/>
                <w:color w:val="000000" w:themeColor="text1"/>
              </w:rPr>
              <w:t>Holter</w:t>
            </w:r>
            <w:proofErr w:type="spellEnd"/>
            <w:r w:rsidRPr="00D505C4">
              <w:rPr>
                <w:rFonts w:ascii="Times New Roman" w:hAnsi="Times New Roman"/>
                <w:i/>
                <w:color w:val="000000" w:themeColor="text1"/>
              </w:rPr>
              <w:t xml:space="preserve"> EKG z 2 rejestratorami – 1 szt.</w:t>
            </w:r>
            <w:r w:rsidRPr="00D505C4">
              <w:rPr>
                <w:rFonts w:ascii="Times New Roman" w:hAnsi="Times New Roman"/>
                <w:i/>
                <w:color w:val="0070C0"/>
              </w:rPr>
              <w:t xml:space="preserve"> </w:t>
            </w:r>
            <w:r w:rsidRPr="00D505C4">
              <w:rPr>
                <w:rFonts w:ascii="Times New Roman" w:hAnsi="Times New Roman"/>
              </w:rPr>
              <w:t>(w zł):</w:t>
            </w:r>
          </w:p>
        </w:tc>
        <w:tc>
          <w:tcPr>
            <w:tcW w:w="3402" w:type="dxa"/>
            <w:tcBorders>
              <w:top w:val="single" w:sz="4" w:space="0" w:color="auto"/>
            </w:tcBorders>
            <w:vAlign w:val="center"/>
          </w:tcPr>
          <w:p w14:paraId="3E0B85CC" w14:textId="77777777" w:rsidR="00202164" w:rsidRPr="00F47A4C" w:rsidRDefault="00202164" w:rsidP="00AF004B">
            <w:pPr>
              <w:widowControl/>
              <w:jc w:val="center"/>
              <w:rPr>
                <w:rFonts w:ascii="Times New Roman" w:hAnsi="Times New Roman"/>
              </w:rPr>
            </w:pPr>
          </w:p>
        </w:tc>
      </w:tr>
      <w:tr w:rsidR="00202164" w:rsidRPr="00F47A4C" w14:paraId="1151EF6C" w14:textId="77777777" w:rsidTr="00202164">
        <w:trPr>
          <w:trHeight w:val="566"/>
        </w:trPr>
        <w:tc>
          <w:tcPr>
            <w:tcW w:w="237" w:type="dxa"/>
            <w:tcBorders>
              <w:top w:val="nil"/>
              <w:left w:val="nil"/>
              <w:bottom w:val="nil"/>
              <w:right w:val="single" w:sz="4" w:space="0" w:color="auto"/>
            </w:tcBorders>
            <w:shd w:val="clear" w:color="auto" w:fill="FFFFFF"/>
          </w:tcPr>
          <w:p w14:paraId="7A3564AB"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24D8CC7E" w14:textId="1E3F44B5" w:rsidR="00202164" w:rsidRPr="00202164" w:rsidRDefault="00202164" w:rsidP="00202164">
            <w:pPr>
              <w:widowControl/>
              <w:jc w:val="center"/>
              <w:rPr>
                <w:rFonts w:ascii="Times New Roman" w:hAnsi="Times New Roman"/>
                <w:b/>
              </w:rPr>
            </w:pPr>
            <w:r w:rsidRPr="00202164">
              <w:rPr>
                <w:rFonts w:ascii="Times New Roman" w:hAnsi="Times New Roman"/>
                <w:b/>
              </w:rPr>
              <w:t>2.</w:t>
            </w:r>
          </w:p>
        </w:tc>
        <w:tc>
          <w:tcPr>
            <w:tcW w:w="9766" w:type="dxa"/>
            <w:tcBorders>
              <w:top w:val="single" w:sz="4" w:space="0" w:color="auto"/>
              <w:left w:val="single" w:sz="4" w:space="0" w:color="auto"/>
            </w:tcBorders>
            <w:shd w:val="clear" w:color="auto" w:fill="F2F2F2"/>
            <w:vAlign w:val="center"/>
          </w:tcPr>
          <w:p w14:paraId="6D63EA6E" w14:textId="3306BEF7" w:rsidR="00202164" w:rsidRPr="00D505C4" w:rsidRDefault="00202164" w:rsidP="00AF004B">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proofErr w:type="spellStart"/>
            <w:r w:rsidRPr="00D505C4">
              <w:rPr>
                <w:rFonts w:ascii="Times New Roman" w:hAnsi="Times New Roman"/>
                <w:i/>
                <w:color w:val="000000" w:themeColor="text1"/>
              </w:rPr>
              <w:t>Holter</w:t>
            </w:r>
            <w:proofErr w:type="spellEnd"/>
            <w:r w:rsidRPr="00D505C4">
              <w:rPr>
                <w:rFonts w:ascii="Times New Roman" w:hAnsi="Times New Roman"/>
                <w:i/>
                <w:color w:val="000000" w:themeColor="text1"/>
              </w:rPr>
              <w:t xml:space="preserve"> ciśnieniowy – 1 szt. </w:t>
            </w:r>
            <w:r w:rsidRPr="00D505C4">
              <w:rPr>
                <w:rFonts w:ascii="Times New Roman" w:hAnsi="Times New Roman"/>
              </w:rPr>
              <w:t>(w zł):</w:t>
            </w:r>
          </w:p>
        </w:tc>
        <w:tc>
          <w:tcPr>
            <w:tcW w:w="3402" w:type="dxa"/>
            <w:tcBorders>
              <w:top w:val="single" w:sz="4" w:space="0" w:color="auto"/>
            </w:tcBorders>
            <w:vAlign w:val="center"/>
          </w:tcPr>
          <w:p w14:paraId="2D2576F9" w14:textId="77777777" w:rsidR="00202164" w:rsidRPr="00F47A4C" w:rsidRDefault="00202164" w:rsidP="00AF004B">
            <w:pPr>
              <w:widowControl/>
              <w:jc w:val="center"/>
              <w:rPr>
                <w:rFonts w:ascii="Times New Roman" w:hAnsi="Times New Roman"/>
              </w:rPr>
            </w:pPr>
          </w:p>
        </w:tc>
      </w:tr>
      <w:tr w:rsidR="00202164" w:rsidRPr="00F47A4C" w14:paraId="61A37E54" w14:textId="77777777" w:rsidTr="00202164">
        <w:trPr>
          <w:trHeight w:val="566"/>
        </w:trPr>
        <w:tc>
          <w:tcPr>
            <w:tcW w:w="237" w:type="dxa"/>
            <w:tcBorders>
              <w:top w:val="nil"/>
              <w:left w:val="nil"/>
              <w:bottom w:val="nil"/>
              <w:right w:val="single" w:sz="4" w:space="0" w:color="auto"/>
            </w:tcBorders>
            <w:shd w:val="clear" w:color="auto" w:fill="FFFFFF"/>
          </w:tcPr>
          <w:p w14:paraId="2C2AFFB3"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5B589E2E" w14:textId="01BA2F00" w:rsidR="00202164" w:rsidRPr="00202164" w:rsidRDefault="00202164" w:rsidP="00202164">
            <w:pPr>
              <w:widowControl/>
              <w:jc w:val="center"/>
              <w:rPr>
                <w:rFonts w:ascii="Times New Roman" w:hAnsi="Times New Roman"/>
                <w:b/>
              </w:rPr>
            </w:pPr>
            <w:r w:rsidRPr="00202164">
              <w:rPr>
                <w:rFonts w:ascii="Times New Roman" w:hAnsi="Times New Roman"/>
                <w:b/>
              </w:rPr>
              <w:t>3.</w:t>
            </w:r>
          </w:p>
        </w:tc>
        <w:tc>
          <w:tcPr>
            <w:tcW w:w="9766" w:type="dxa"/>
            <w:tcBorders>
              <w:top w:val="single" w:sz="4" w:space="0" w:color="auto"/>
              <w:left w:val="single" w:sz="4" w:space="0" w:color="auto"/>
            </w:tcBorders>
            <w:shd w:val="clear" w:color="auto" w:fill="F2F2F2"/>
            <w:vAlign w:val="center"/>
          </w:tcPr>
          <w:p w14:paraId="08A0436F" w14:textId="2C29D18B" w:rsidR="00202164" w:rsidRPr="00D505C4" w:rsidRDefault="00202164" w:rsidP="00AF004B">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EKG – 1 szt. </w:t>
            </w:r>
            <w:r w:rsidRPr="00D505C4">
              <w:rPr>
                <w:rFonts w:ascii="Times New Roman" w:hAnsi="Times New Roman"/>
              </w:rPr>
              <w:t>(w zł):</w:t>
            </w:r>
          </w:p>
        </w:tc>
        <w:tc>
          <w:tcPr>
            <w:tcW w:w="3402" w:type="dxa"/>
            <w:tcBorders>
              <w:top w:val="single" w:sz="4" w:space="0" w:color="auto"/>
            </w:tcBorders>
            <w:vAlign w:val="center"/>
          </w:tcPr>
          <w:p w14:paraId="07479ECB" w14:textId="77777777" w:rsidR="00202164" w:rsidRPr="00F47A4C" w:rsidRDefault="00202164" w:rsidP="00AF004B">
            <w:pPr>
              <w:widowControl/>
              <w:jc w:val="center"/>
              <w:rPr>
                <w:rFonts w:ascii="Times New Roman" w:hAnsi="Times New Roman"/>
              </w:rPr>
            </w:pPr>
          </w:p>
        </w:tc>
      </w:tr>
      <w:tr w:rsidR="00202164" w:rsidRPr="00F47A4C" w14:paraId="40E35119" w14:textId="77777777" w:rsidTr="00202164">
        <w:trPr>
          <w:trHeight w:val="566"/>
        </w:trPr>
        <w:tc>
          <w:tcPr>
            <w:tcW w:w="237" w:type="dxa"/>
            <w:tcBorders>
              <w:top w:val="nil"/>
              <w:left w:val="nil"/>
              <w:bottom w:val="nil"/>
              <w:right w:val="single" w:sz="4" w:space="0" w:color="auto"/>
            </w:tcBorders>
            <w:shd w:val="clear" w:color="auto" w:fill="FFFFFF"/>
          </w:tcPr>
          <w:p w14:paraId="1C2EEF8F"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6AB2B93D" w14:textId="2CF4C5A3" w:rsidR="00202164" w:rsidRPr="00202164" w:rsidRDefault="00202164" w:rsidP="00202164">
            <w:pPr>
              <w:widowControl/>
              <w:jc w:val="center"/>
              <w:rPr>
                <w:rFonts w:ascii="Times New Roman" w:hAnsi="Times New Roman"/>
                <w:b/>
              </w:rPr>
            </w:pPr>
            <w:r w:rsidRPr="00202164">
              <w:rPr>
                <w:rFonts w:ascii="Times New Roman" w:hAnsi="Times New Roman"/>
                <w:b/>
              </w:rPr>
              <w:t>4.</w:t>
            </w:r>
          </w:p>
        </w:tc>
        <w:tc>
          <w:tcPr>
            <w:tcW w:w="9766" w:type="dxa"/>
            <w:tcBorders>
              <w:top w:val="single" w:sz="4" w:space="0" w:color="auto"/>
              <w:left w:val="single" w:sz="4" w:space="0" w:color="auto"/>
            </w:tcBorders>
            <w:shd w:val="clear" w:color="auto" w:fill="F2F2F2"/>
            <w:vAlign w:val="center"/>
          </w:tcPr>
          <w:p w14:paraId="4FA91432" w14:textId="71B93EFF" w:rsidR="00202164" w:rsidRPr="00D505C4" w:rsidRDefault="00202164" w:rsidP="00AF004B">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Ciśnieniomierz – 1 szt. </w:t>
            </w:r>
            <w:r w:rsidRPr="00D505C4">
              <w:rPr>
                <w:rFonts w:ascii="Times New Roman" w:hAnsi="Times New Roman"/>
              </w:rPr>
              <w:t>(w zł):</w:t>
            </w:r>
          </w:p>
        </w:tc>
        <w:tc>
          <w:tcPr>
            <w:tcW w:w="3402" w:type="dxa"/>
            <w:tcBorders>
              <w:top w:val="single" w:sz="4" w:space="0" w:color="auto"/>
            </w:tcBorders>
            <w:vAlign w:val="center"/>
          </w:tcPr>
          <w:p w14:paraId="24789470" w14:textId="77777777" w:rsidR="00202164" w:rsidRPr="00F47A4C" w:rsidRDefault="00202164" w:rsidP="00AF004B">
            <w:pPr>
              <w:widowControl/>
              <w:jc w:val="center"/>
              <w:rPr>
                <w:rFonts w:ascii="Times New Roman" w:hAnsi="Times New Roman"/>
              </w:rPr>
            </w:pPr>
          </w:p>
        </w:tc>
      </w:tr>
      <w:tr w:rsidR="00202164" w:rsidRPr="00F47A4C" w14:paraId="79502F39" w14:textId="77777777" w:rsidTr="00202164">
        <w:trPr>
          <w:trHeight w:val="566"/>
        </w:trPr>
        <w:tc>
          <w:tcPr>
            <w:tcW w:w="237" w:type="dxa"/>
            <w:tcBorders>
              <w:top w:val="nil"/>
              <w:left w:val="nil"/>
              <w:bottom w:val="nil"/>
              <w:right w:val="single" w:sz="4" w:space="0" w:color="auto"/>
            </w:tcBorders>
            <w:shd w:val="clear" w:color="auto" w:fill="FFFFFF"/>
          </w:tcPr>
          <w:p w14:paraId="3B960C1D" w14:textId="77777777" w:rsidR="00202164" w:rsidRPr="00F47A4C" w:rsidRDefault="00202164" w:rsidP="00AF004B">
            <w:pPr>
              <w:widowControl/>
              <w:rPr>
                <w:rFonts w:ascii="Times New Roman" w:hAnsi="Times New Roman"/>
                <w:b/>
              </w:rPr>
            </w:pPr>
          </w:p>
        </w:tc>
        <w:tc>
          <w:tcPr>
            <w:tcW w:w="624" w:type="dxa"/>
            <w:tcBorders>
              <w:top w:val="single" w:sz="4" w:space="0" w:color="auto"/>
              <w:left w:val="single" w:sz="4" w:space="0" w:color="auto"/>
              <w:right w:val="single" w:sz="4" w:space="0" w:color="auto"/>
            </w:tcBorders>
            <w:shd w:val="clear" w:color="auto" w:fill="F2F2F2"/>
            <w:vAlign w:val="center"/>
          </w:tcPr>
          <w:p w14:paraId="7BCD91CC" w14:textId="42792343" w:rsidR="00202164" w:rsidRPr="00202164" w:rsidRDefault="00202164" w:rsidP="00202164">
            <w:pPr>
              <w:widowControl/>
              <w:jc w:val="center"/>
              <w:rPr>
                <w:rFonts w:ascii="Times New Roman" w:hAnsi="Times New Roman"/>
                <w:b/>
              </w:rPr>
            </w:pPr>
            <w:r w:rsidRPr="00202164">
              <w:rPr>
                <w:rFonts w:ascii="Times New Roman" w:hAnsi="Times New Roman"/>
                <w:b/>
              </w:rPr>
              <w:t>5.</w:t>
            </w:r>
          </w:p>
        </w:tc>
        <w:tc>
          <w:tcPr>
            <w:tcW w:w="9766" w:type="dxa"/>
            <w:tcBorders>
              <w:top w:val="single" w:sz="4" w:space="0" w:color="auto"/>
              <w:left w:val="single" w:sz="4" w:space="0" w:color="auto"/>
            </w:tcBorders>
            <w:shd w:val="clear" w:color="auto" w:fill="F2F2F2"/>
            <w:vAlign w:val="center"/>
          </w:tcPr>
          <w:p w14:paraId="065B9B6A" w14:textId="65795C0F" w:rsidR="00202164" w:rsidRPr="00D505C4" w:rsidRDefault="00202164" w:rsidP="00AF004B">
            <w:pPr>
              <w:widowControl/>
              <w:rPr>
                <w:rFonts w:ascii="Times New Roman" w:hAnsi="Times New Roman"/>
              </w:rPr>
            </w:pPr>
            <w:r w:rsidRPr="00D505C4">
              <w:rPr>
                <w:rFonts w:ascii="Times New Roman" w:hAnsi="Times New Roman"/>
              </w:rPr>
              <w:t>Cena brutto sprzętu</w:t>
            </w:r>
            <w:r w:rsidRPr="00D505C4">
              <w:rPr>
                <w:rFonts w:ascii="Times New Roman" w:hAnsi="Times New Roman"/>
                <w:i/>
                <w:color w:val="0070C0"/>
              </w:rPr>
              <w:t xml:space="preserve"> </w:t>
            </w:r>
            <w:r w:rsidRPr="00D505C4">
              <w:rPr>
                <w:rFonts w:ascii="Times New Roman" w:hAnsi="Times New Roman"/>
                <w:i/>
                <w:color w:val="000000" w:themeColor="text1"/>
              </w:rPr>
              <w:t xml:space="preserve">Waga – 1 szt. </w:t>
            </w:r>
            <w:r w:rsidRPr="00D505C4">
              <w:rPr>
                <w:rFonts w:ascii="Times New Roman" w:hAnsi="Times New Roman"/>
              </w:rPr>
              <w:t>(w zł):</w:t>
            </w:r>
          </w:p>
        </w:tc>
        <w:tc>
          <w:tcPr>
            <w:tcW w:w="3402" w:type="dxa"/>
            <w:tcBorders>
              <w:top w:val="single" w:sz="4" w:space="0" w:color="auto"/>
            </w:tcBorders>
            <w:vAlign w:val="center"/>
          </w:tcPr>
          <w:p w14:paraId="0365F40C" w14:textId="77777777" w:rsidR="00202164" w:rsidRPr="00F47A4C" w:rsidRDefault="00202164" w:rsidP="00AF004B">
            <w:pPr>
              <w:widowControl/>
              <w:jc w:val="center"/>
              <w:rPr>
                <w:rFonts w:ascii="Times New Roman" w:hAnsi="Times New Roman"/>
              </w:rPr>
            </w:pPr>
          </w:p>
        </w:tc>
      </w:tr>
    </w:tbl>
    <w:p w14:paraId="61959046" w14:textId="372ED51D" w:rsidR="00657893" w:rsidRDefault="00657893"/>
    <w:p w14:paraId="1AB288A9" w14:textId="629D3E5A" w:rsidR="00202164" w:rsidRDefault="00202164"/>
    <w:p w14:paraId="456DDE08" w14:textId="77777777" w:rsidR="00202164" w:rsidRDefault="00202164"/>
    <w:tbl>
      <w:tblPr>
        <w:tblStyle w:val="Tabela-Siatka1"/>
        <w:tblW w:w="14029" w:type="dxa"/>
        <w:tblInd w:w="5" w:type="dxa"/>
        <w:tblLook w:val="04A0" w:firstRow="1" w:lastRow="0" w:firstColumn="1" w:lastColumn="0" w:noHBand="0" w:noVBand="1"/>
      </w:tblPr>
      <w:tblGrid>
        <w:gridCol w:w="237"/>
        <w:gridCol w:w="10390"/>
        <w:gridCol w:w="3402"/>
      </w:tblGrid>
      <w:tr w:rsidR="00463852" w:rsidRPr="00F47A4C" w14:paraId="5C623C87" w14:textId="77777777" w:rsidTr="00AF004B">
        <w:trPr>
          <w:trHeight w:val="566"/>
        </w:trPr>
        <w:tc>
          <w:tcPr>
            <w:tcW w:w="237" w:type="dxa"/>
            <w:tcBorders>
              <w:top w:val="nil"/>
              <w:left w:val="nil"/>
              <w:bottom w:val="nil"/>
              <w:right w:val="single" w:sz="4" w:space="0" w:color="auto"/>
            </w:tcBorders>
            <w:shd w:val="clear" w:color="auto" w:fill="FFFFFF"/>
          </w:tcPr>
          <w:p w14:paraId="5353CC88" w14:textId="77777777" w:rsidR="00463852" w:rsidRPr="00F47A4C" w:rsidRDefault="00463852" w:rsidP="00AF004B">
            <w:pPr>
              <w:widowControl/>
              <w:rPr>
                <w:rFonts w:ascii="Times New Roman" w:hAnsi="Times New Roman"/>
                <w:b/>
              </w:rPr>
            </w:pPr>
          </w:p>
        </w:tc>
        <w:tc>
          <w:tcPr>
            <w:tcW w:w="10390" w:type="dxa"/>
            <w:tcBorders>
              <w:top w:val="single" w:sz="4" w:space="0" w:color="auto"/>
              <w:left w:val="single" w:sz="4" w:space="0" w:color="auto"/>
            </w:tcBorders>
            <w:shd w:val="clear" w:color="auto" w:fill="F2F2F2"/>
            <w:vAlign w:val="center"/>
          </w:tcPr>
          <w:p w14:paraId="50DA5F56" w14:textId="45D0CF99" w:rsidR="00463852" w:rsidRPr="00F47A4C" w:rsidRDefault="00463852" w:rsidP="00AF004B">
            <w:pPr>
              <w:widowControl/>
              <w:rPr>
                <w:rFonts w:ascii="Times New Roman" w:hAnsi="Times New Roman"/>
                <w:b/>
              </w:rPr>
            </w:pPr>
            <w:r w:rsidRPr="00F47A4C">
              <w:rPr>
                <w:rFonts w:ascii="Times New Roman" w:hAnsi="Times New Roman"/>
                <w:b/>
              </w:rPr>
              <w:t>A: Cena brutto sprzętu</w:t>
            </w:r>
            <w:r w:rsidR="005E15F4">
              <w:rPr>
                <w:rFonts w:ascii="Times New Roman" w:hAnsi="Times New Roman"/>
                <w:b/>
              </w:rPr>
              <w:t xml:space="preserve"> </w:t>
            </w:r>
            <w:r w:rsidR="005E15F4">
              <w:rPr>
                <w:rFonts w:ascii="Times New Roman" w:hAnsi="Times New Roman"/>
                <w:i/>
              </w:rPr>
              <w:t>/</w:t>
            </w:r>
            <w:r w:rsidR="003D690D">
              <w:rPr>
                <w:rFonts w:ascii="Times New Roman" w:hAnsi="Times New Roman"/>
                <w:i/>
              </w:rPr>
              <w:t>suma</w:t>
            </w:r>
            <w:r w:rsidR="00EB6EAB">
              <w:rPr>
                <w:rFonts w:ascii="Times New Roman" w:hAnsi="Times New Roman"/>
                <w:i/>
              </w:rPr>
              <w:t>:</w:t>
            </w:r>
            <w:r w:rsidR="003D690D">
              <w:rPr>
                <w:rFonts w:ascii="Times New Roman" w:hAnsi="Times New Roman"/>
                <w:i/>
              </w:rPr>
              <w:t xml:space="preserve"> 1 + 2 + 3 + 4 +</w:t>
            </w:r>
            <w:r w:rsidR="005E15F4">
              <w:rPr>
                <w:rFonts w:ascii="Times New Roman" w:hAnsi="Times New Roman"/>
                <w:i/>
              </w:rPr>
              <w:t>5</w:t>
            </w:r>
            <w:bookmarkStart w:id="0" w:name="_GoBack"/>
            <w:bookmarkEnd w:id="0"/>
            <w:r w:rsidR="005E15F4">
              <w:rPr>
                <w:rFonts w:ascii="Times New Roman" w:hAnsi="Times New Roman"/>
                <w:i/>
              </w:rPr>
              <w:t>/</w:t>
            </w:r>
            <w:r w:rsidRPr="00F47A4C">
              <w:rPr>
                <w:rFonts w:ascii="Times New Roman" w:hAnsi="Times New Roman"/>
                <w:i/>
                <w:color w:val="0070C0"/>
              </w:rPr>
              <w:t xml:space="preserve"> </w:t>
            </w:r>
            <w:r w:rsidRPr="00F47A4C">
              <w:rPr>
                <w:rFonts w:ascii="Times New Roman" w:hAnsi="Times New Roman"/>
                <w:b/>
              </w:rPr>
              <w:t>(w zł):</w:t>
            </w:r>
          </w:p>
        </w:tc>
        <w:tc>
          <w:tcPr>
            <w:tcW w:w="3402" w:type="dxa"/>
            <w:tcBorders>
              <w:top w:val="single" w:sz="4" w:space="0" w:color="auto"/>
            </w:tcBorders>
            <w:vAlign w:val="center"/>
          </w:tcPr>
          <w:p w14:paraId="64884F97" w14:textId="77777777" w:rsidR="00463852" w:rsidRPr="00F47A4C" w:rsidRDefault="00463852" w:rsidP="00AF004B">
            <w:pPr>
              <w:widowControl/>
              <w:jc w:val="center"/>
              <w:rPr>
                <w:rFonts w:ascii="Times New Roman" w:hAnsi="Times New Roman"/>
              </w:rPr>
            </w:pPr>
          </w:p>
        </w:tc>
      </w:tr>
      <w:tr w:rsidR="00A25573" w:rsidRPr="00F47A4C" w14:paraId="0823ED72" w14:textId="77777777" w:rsidTr="00AF004B">
        <w:trPr>
          <w:trHeight w:val="560"/>
        </w:trPr>
        <w:tc>
          <w:tcPr>
            <w:tcW w:w="237" w:type="dxa"/>
            <w:tcBorders>
              <w:top w:val="nil"/>
              <w:left w:val="nil"/>
              <w:bottom w:val="nil"/>
              <w:right w:val="single" w:sz="4" w:space="0" w:color="auto"/>
            </w:tcBorders>
            <w:shd w:val="clear" w:color="auto" w:fill="FFFFFF"/>
          </w:tcPr>
          <w:p w14:paraId="6B7EBFA5" w14:textId="77777777" w:rsidR="00A25573" w:rsidRPr="00F47A4C" w:rsidRDefault="00A25573" w:rsidP="00AF004B">
            <w:pPr>
              <w:widowControl/>
              <w:rPr>
                <w:rFonts w:ascii="Times New Roman" w:hAnsi="Times New Roman"/>
                <w:b/>
              </w:rPr>
            </w:pPr>
          </w:p>
        </w:tc>
        <w:tc>
          <w:tcPr>
            <w:tcW w:w="10390" w:type="dxa"/>
            <w:tcBorders>
              <w:left w:val="single" w:sz="4" w:space="0" w:color="auto"/>
            </w:tcBorders>
            <w:shd w:val="clear" w:color="auto" w:fill="F2F2F2"/>
            <w:vAlign w:val="center"/>
          </w:tcPr>
          <w:p w14:paraId="788B0A55" w14:textId="77777777" w:rsidR="00A25573" w:rsidRPr="00F47A4C" w:rsidRDefault="00A25573" w:rsidP="00AF004B">
            <w:pPr>
              <w:widowControl/>
              <w:rPr>
                <w:rFonts w:ascii="Times New Roman" w:hAnsi="Times New Roman"/>
                <w:b/>
              </w:rPr>
            </w:pPr>
            <w:r w:rsidRPr="00F47A4C">
              <w:rPr>
                <w:rFonts w:ascii="Times New Roman" w:hAnsi="Times New Roman"/>
                <w:b/>
              </w:rPr>
              <w:t xml:space="preserve">B: </w:t>
            </w:r>
            <w:r w:rsidRPr="00F47A4C">
              <w:rPr>
                <w:rFonts w:ascii="Times New Roman" w:hAnsi="Times New Roman"/>
                <w:b/>
                <w:bCs/>
              </w:rPr>
              <w:t xml:space="preserve">Cena brutto dostawy, instalacji </w:t>
            </w:r>
            <w:r w:rsidRPr="00F47A4C">
              <w:rPr>
                <w:rFonts w:ascii="Times New Roman" w:hAnsi="Times New Roman"/>
                <w:i/>
              </w:rPr>
              <w:t xml:space="preserve"> </w:t>
            </w:r>
            <w:r w:rsidRPr="00F47A4C">
              <w:rPr>
                <w:rFonts w:ascii="Times New Roman" w:hAnsi="Times New Roman"/>
                <w:b/>
                <w:bCs/>
              </w:rPr>
              <w:t xml:space="preserve">i uruchomienia sprzętu </w:t>
            </w:r>
            <w:r w:rsidRPr="00F47A4C">
              <w:rPr>
                <w:rFonts w:ascii="Times New Roman" w:hAnsi="Times New Roman"/>
                <w:b/>
              </w:rPr>
              <w:t>(w zł):</w:t>
            </w:r>
          </w:p>
        </w:tc>
        <w:tc>
          <w:tcPr>
            <w:tcW w:w="3402" w:type="dxa"/>
            <w:vAlign w:val="center"/>
          </w:tcPr>
          <w:p w14:paraId="09186694" w14:textId="77777777" w:rsidR="00A25573" w:rsidRPr="00F47A4C" w:rsidRDefault="00A25573" w:rsidP="00AF004B">
            <w:pPr>
              <w:widowControl/>
              <w:jc w:val="center"/>
              <w:rPr>
                <w:rFonts w:ascii="Times New Roman" w:hAnsi="Times New Roman"/>
              </w:rPr>
            </w:pPr>
          </w:p>
        </w:tc>
      </w:tr>
      <w:tr w:rsidR="00A25573" w:rsidRPr="00F47A4C" w14:paraId="72986175" w14:textId="77777777" w:rsidTr="00AF004B">
        <w:trPr>
          <w:trHeight w:val="443"/>
        </w:trPr>
        <w:tc>
          <w:tcPr>
            <w:tcW w:w="237" w:type="dxa"/>
            <w:tcBorders>
              <w:top w:val="nil"/>
              <w:left w:val="nil"/>
              <w:bottom w:val="nil"/>
              <w:right w:val="single" w:sz="4" w:space="0" w:color="auto"/>
            </w:tcBorders>
            <w:shd w:val="clear" w:color="auto" w:fill="FFFFFF"/>
          </w:tcPr>
          <w:p w14:paraId="6558F24C" w14:textId="77777777" w:rsidR="00A25573" w:rsidRPr="00F47A4C" w:rsidRDefault="00A25573" w:rsidP="00AF004B">
            <w:pPr>
              <w:widowControl/>
              <w:rPr>
                <w:rFonts w:ascii="Times New Roman" w:hAnsi="Times New Roman"/>
                <w:b/>
              </w:rPr>
            </w:pPr>
          </w:p>
        </w:tc>
        <w:tc>
          <w:tcPr>
            <w:tcW w:w="10390" w:type="dxa"/>
            <w:tcBorders>
              <w:left w:val="single" w:sz="4" w:space="0" w:color="auto"/>
            </w:tcBorders>
            <w:shd w:val="clear" w:color="auto" w:fill="F2F2F2"/>
            <w:vAlign w:val="center"/>
          </w:tcPr>
          <w:p w14:paraId="20543D2E" w14:textId="77777777" w:rsidR="00A25573" w:rsidRPr="00F47A4C" w:rsidRDefault="00A25573" w:rsidP="00AF004B">
            <w:pPr>
              <w:widowControl/>
              <w:rPr>
                <w:rFonts w:ascii="Times New Roman" w:hAnsi="Times New Roman"/>
                <w:b/>
              </w:rPr>
            </w:pPr>
            <w:r w:rsidRPr="00F47A4C">
              <w:rPr>
                <w:rFonts w:ascii="Times New Roman" w:hAnsi="Times New Roman"/>
                <w:b/>
              </w:rPr>
              <w:t xml:space="preserve">C: </w:t>
            </w:r>
            <w:r w:rsidRPr="00F47A4C">
              <w:rPr>
                <w:rFonts w:ascii="Times New Roman" w:hAnsi="Times New Roman"/>
                <w:b/>
                <w:bCs/>
              </w:rPr>
              <w:t>Cena brutto szkoleń</w:t>
            </w:r>
            <w:r w:rsidRPr="00F47A4C">
              <w:rPr>
                <w:rFonts w:ascii="Times New Roman" w:hAnsi="Times New Roman"/>
                <w:b/>
              </w:rPr>
              <w:t xml:space="preserve"> (w zł):</w:t>
            </w:r>
          </w:p>
        </w:tc>
        <w:tc>
          <w:tcPr>
            <w:tcW w:w="3402" w:type="dxa"/>
            <w:vAlign w:val="center"/>
          </w:tcPr>
          <w:p w14:paraId="5ABBD2F2" w14:textId="77777777" w:rsidR="00A25573" w:rsidRPr="00F47A4C" w:rsidRDefault="00A25573" w:rsidP="00AF004B">
            <w:pPr>
              <w:widowControl/>
              <w:jc w:val="center"/>
              <w:rPr>
                <w:rFonts w:ascii="Times New Roman" w:hAnsi="Times New Roman"/>
              </w:rPr>
            </w:pPr>
          </w:p>
        </w:tc>
      </w:tr>
    </w:tbl>
    <w:p w14:paraId="5ADFB3A6" w14:textId="77777777" w:rsidR="00A25573" w:rsidRPr="00F47A4C" w:rsidRDefault="00A25573" w:rsidP="00A25573">
      <w:pPr>
        <w:widowControl/>
        <w:tabs>
          <w:tab w:val="left" w:pos="8985"/>
        </w:tabs>
        <w:rPr>
          <w:rFonts w:ascii="Times New Roman" w:hAnsi="Times New Roman"/>
        </w:rPr>
      </w:pPr>
    </w:p>
    <w:tbl>
      <w:tblPr>
        <w:tblW w:w="2938" w:type="pct"/>
        <w:tblInd w:w="5807" w:type="dxa"/>
        <w:tblCellMar>
          <w:left w:w="10" w:type="dxa"/>
          <w:right w:w="10" w:type="dxa"/>
        </w:tblCellMar>
        <w:tblLook w:val="04A0" w:firstRow="1" w:lastRow="0" w:firstColumn="1" w:lastColumn="0" w:noHBand="0" w:noVBand="1"/>
      </w:tblPr>
      <w:tblGrid>
        <w:gridCol w:w="4820"/>
        <w:gridCol w:w="3403"/>
      </w:tblGrid>
      <w:tr w:rsidR="00A25573" w:rsidRPr="00F47A4C" w14:paraId="20E5D30D" w14:textId="77777777" w:rsidTr="00AF004B">
        <w:trPr>
          <w:trHeight w:val="830"/>
        </w:trPr>
        <w:tc>
          <w:tcPr>
            <w:tcW w:w="2931"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FBC1BE" w14:textId="77777777" w:rsidR="00A25573" w:rsidRPr="00F47A4C" w:rsidRDefault="00A25573" w:rsidP="00AF004B">
            <w:pPr>
              <w:suppressAutoHyphens/>
              <w:snapToGrid w:val="0"/>
              <w:spacing w:line="276" w:lineRule="auto"/>
              <w:jc w:val="center"/>
              <w:rPr>
                <w:rFonts w:ascii="Times New Roman" w:eastAsia="Andale Sans UI" w:hAnsi="Times New Roman"/>
                <w:b/>
                <w:bCs/>
                <w:kern w:val="2"/>
              </w:rPr>
            </w:pPr>
            <w:r w:rsidRPr="00F47A4C">
              <w:rPr>
                <w:rFonts w:ascii="Times New Roman" w:eastAsia="Andale Sans UI" w:hAnsi="Times New Roman"/>
                <w:b/>
                <w:bCs/>
                <w:kern w:val="2"/>
              </w:rPr>
              <w:t xml:space="preserve">A+ B + C: Cena brutto oferty </w:t>
            </w:r>
            <w:r w:rsidRPr="00F47A4C">
              <w:rPr>
                <w:rFonts w:ascii="Times New Roman" w:eastAsia="Times New Roman" w:hAnsi="Times New Roman"/>
                <w:b/>
                <w:kern w:val="2"/>
              </w:rPr>
              <w:t>(w zł):</w:t>
            </w:r>
          </w:p>
        </w:tc>
        <w:tc>
          <w:tcPr>
            <w:tcW w:w="2069"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F447915" w14:textId="77777777" w:rsidR="00A25573" w:rsidRPr="00F47A4C" w:rsidRDefault="00A25573" w:rsidP="00AF004B">
            <w:pPr>
              <w:suppressAutoHyphens/>
              <w:snapToGrid w:val="0"/>
              <w:spacing w:line="276" w:lineRule="auto"/>
              <w:jc w:val="center"/>
              <w:rPr>
                <w:rFonts w:ascii="Times New Roman" w:eastAsia="Andale Sans UI" w:hAnsi="Times New Roman"/>
                <w:b/>
                <w:bCs/>
                <w:kern w:val="2"/>
              </w:rPr>
            </w:pPr>
          </w:p>
        </w:tc>
      </w:tr>
    </w:tbl>
    <w:p w14:paraId="1BCC1D69" w14:textId="6ABF93B2" w:rsidR="00A25573"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6E2D3544" w14:textId="77777777" w:rsidR="00A25573" w:rsidRPr="00F47A4C" w:rsidRDefault="00A25573" w:rsidP="00541A3C">
      <w:pPr>
        <w:widowControl/>
        <w:suppressAutoHyphens/>
        <w:autoSpaceDN w:val="0"/>
        <w:spacing w:line="288" w:lineRule="auto"/>
        <w:textAlignment w:val="baseline"/>
        <w:rPr>
          <w:rFonts w:ascii="Times New Roman" w:eastAsia="Lucida Sans Unicode" w:hAnsi="Times New Roman"/>
          <w:kern w:val="3"/>
          <w:lang w:eastAsia="zh-CN" w:bidi="hi-IN"/>
        </w:rPr>
      </w:pPr>
    </w:p>
    <w:p w14:paraId="48AB5E6A" w14:textId="28457EB0" w:rsidR="009F72C9" w:rsidRDefault="009F72C9" w:rsidP="00B919DC">
      <w:pPr>
        <w:suppressAutoHyphens/>
        <w:autoSpaceDN w:val="0"/>
        <w:spacing w:line="288" w:lineRule="auto"/>
        <w:textAlignment w:val="baseline"/>
        <w:rPr>
          <w:rFonts w:ascii="Times New Roman" w:eastAsia="Lucida Sans Unicode" w:hAnsi="Times New Roman"/>
          <w:kern w:val="3"/>
          <w:lang w:eastAsia="zh-CN" w:bidi="hi-IN"/>
        </w:rPr>
      </w:pPr>
    </w:p>
    <w:p w14:paraId="0D19F690" w14:textId="347D89D7"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4F1DD778" w14:textId="2916C6D9"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69D73A2A" w14:textId="6E29D243"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557448B4" w14:textId="6AA08C9C"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2C3F2067" w14:textId="4E1A9923"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6D71C348" w14:textId="64FAA4DB" w:rsidR="00F35765" w:rsidRDefault="00F35765" w:rsidP="00B919DC">
      <w:pPr>
        <w:suppressAutoHyphens/>
        <w:autoSpaceDN w:val="0"/>
        <w:spacing w:line="288" w:lineRule="auto"/>
        <w:textAlignment w:val="baseline"/>
        <w:rPr>
          <w:rFonts w:ascii="Times New Roman" w:eastAsia="Lucida Sans Unicode" w:hAnsi="Times New Roman"/>
          <w:kern w:val="3"/>
          <w:lang w:eastAsia="zh-CN" w:bidi="hi-IN"/>
        </w:rPr>
      </w:pPr>
    </w:p>
    <w:p w14:paraId="7E9344F0" w14:textId="77777777" w:rsidR="00F35765" w:rsidRDefault="00F35765"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161590DD" w14:textId="77777777" w:rsidR="009F72C9" w:rsidRPr="00F47A4C" w:rsidRDefault="009F72C9"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tbl>
      <w:tblPr>
        <w:tblStyle w:val="Tabela-Siatka"/>
        <w:tblW w:w="0" w:type="auto"/>
        <w:tblInd w:w="1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5275"/>
      </w:tblGrid>
      <w:tr w:rsidR="009E6FC6" w14:paraId="4293BE58" w14:textId="77777777" w:rsidTr="00865834">
        <w:tc>
          <w:tcPr>
            <w:tcW w:w="3792" w:type="dxa"/>
            <w:tcBorders>
              <w:top w:val="single" w:sz="4" w:space="0" w:color="auto"/>
              <w:bottom w:val="single" w:sz="4" w:space="0" w:color="auto"/>
            </w:tcBorders>
          </w:tcPr>
          <w:p w14:paraId="6428E658" w14:textId="7BE51E65"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proofErr w:type="spellStart"/>
            <w:r w:rsidRPr="00E25986">
              <w:rPr>
                <w:rFonts w:ascii="Times New Roman" w:eastAsia="Lucida Sans Unicode" w:hAnsi="Times New Roman"/>
                <w:b/>
                <w:kern w:val="3"/>
                <w:lang w:eastAsia="zh-CN" w:bidi="hi-IN"/>
              </w:rPr>
              <w:t>Holter</w:t>
            </w:r>
            <w:proofErr w:type="spellEnd"/>
            <w:r w:rsidRPr="00E25986">
              <w:rPr>
                <w:rFonts w:ascii="Times New Roman" w:eastAsia="Lucida Sans Unicode" w:hAnsi="Times New Roman"/>
                <w:b/>
                <w:kern w:val="3"/>
                <w:lang w:eastAsia="zh-CN" w:bidi="hi-IN"/>
              </w:rPr>
              <w:t xml:space="preserve"> EKG z 2 rejestratorami – 1 szt.</w:t>
            </w:r>
          </w:p>
        </w:tc>
        <w:tc>
          <w:tcPr>
            <w:tcW w:w="5275" w:type="dxa"/>
            <w:tcBorders>
              <w:top w:val="single" w:sz="4" w:space="0" w:color="auto"/>
              <w:bottom w:val="single" w:sz="4" w:space="0" w:color="auto"/>
            </w:tcBorders>
          </w:tcPr>
          <w:p w14:paraId="2AE488D7"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1C62760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0B973048"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1019A320" w14:textId="2DF78432"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38C906A" w14:textId="77777777" w:rsidTr="00865834">
        <w:tc>
          <w:tcPr>
            <w:tcW w:w="3792" w:type="dxa"/>
            <w:tcBorders>
              <w:top w:val="single" w:sz="4" w:space="0" w:color="auto"/>
              <w:bottom w:val="single" w:sz="4" w:space="0" w:color="auto"/>
            </w:tcBorders>
          </w:tcPr>
          <w:p w14:paraId="38FA06E4" w14:textId="4E81E033"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proofErr w:type="spellStart"/>
            <w:r w:rsidRPr="00E25986">
              <w:rPr>
                <w:rFonts w:ascii="Times New Roman" w:eastAsia="Lucida Sans Unicode" w:hAnsi="Times New Roman"/>
                <w:b/>
                <w:kern w:val="3"/>
                <w:lang w:eastAsia="zh-CN" w:bidi="hi-IN"/>
              </w:rPr>
              <w:t>Holter</w:t>
            </w:r>
            <w:proofErr w:type="spellEnd"/>
            <w:r w:rsidRPr="00E25986">
              <w:rPr>
                <w:rFonts w:ascii="Times New Roman" w:eastAsia="Lucida Sans Unicode" w:hAnsi="Times New Roman"/>
                <w:b/>
                <w:kern w:val="3"/>
                <w:lang w:eastAsia="zh-CN" w:bidi="hi-IN"/>
              </w:rPr>
              <w:t xml:space="preserve"> ciśnieniowy – 1 szt.</w:t>
            </w:r>
          </w:p>
        </w:tc>
        <w:tc>
          <w:tcPr>
            <w:tcW w:w="5275" w:type="dxa"/>
            <w:tcBorders>
              <w:top w:val="single" w:sz="4" w:space="0" w:color="auto"/>
              <w:bottom w:val="single" w:sz="4" w:space="0" w:color="auto"/>
            </w:tcBorders>
          </w:tcPr>
          <w:p w14:paraId="41E365D4"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4BC64BE2"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477D6EE2"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6AE73942" w14:textId="699D02B3"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32E558F" w14:textId="77777777" w:rsidTr="00865834">
        <w:tc>
          <w:tcPr>
            <w:tcW w:w="3792" w:type="dxa"/>
            <w:tcBorders>
              <w:top w:val="single" w:sz="4" w:space="0" w:color="auto"/>
              <w:bottom w:val="single" w:sz="4" w:space="0" w:color="auto"/>
            </w:tcBorders>
          </w:tcPr>
          <w:p w14:paraId="028CFAAB" w14:textId="3500396F"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EKG – 1 szt.</w:t>
            </w:r>
          </w:p>
        </w:tc>
        <w:tc>
          <w:tcPr>
            <w:tcW w:w="5275" w:type="dxa"/>
            <w:tcBorders>
              <w:top w:val="single" w:sz="4" w:space="0" w:color="auto"/>
              <w:bottom w:val="single" w:sz="4" w:space="0" w:color="auto"/>
            </w:tcBorders>
          </w:tcPr>
          <w:p w14:paraId="06A0DB60"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640CAA4B"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12E882EA"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75792286" w14:textId="29328A18"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4046B45C" w14:textId="77777777" w:rsidTr="00865834">
        <w:tc>
          <w:tcPr>
            <w:tcW w:w="3792" w:type="dxa"/>
            <w:tcBorders>
              <w:top w:val="single" w:sz="4" w:space="0" w:color="auto"/>
              <w:bottom w:val="single" w:sz="4" w:space="0" w:color="auto"/>
            </w:tcBorders>
          </w:tcPr>
          <w:p w14:paraId="2663BFB8" w14:textId="47D34AFB"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Ciśnieniomierz – 1 szt.</w:t>
            </w:r>
          </w:p>
        </w:tc>
        <w:tc>
          <w:tcPr>
            <w:tcW w:w="5275" w:type="dxa"/>
            <w:tcBorders>
              <w:top w:val="single" w:sz="4" w:space="0" w:color="auto"/>
              <w:bottom w:val="single" w:sz="4" w:space="0" w:color="auto"/>
            </w:tcBorders>
          </w:tcPr>
          <w:p w14:paraId="4A210C20"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70DAFE9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66868CE6" w14:textId="77777777"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p w14:paraId="5BBEC2DE" w14:textId="6A6602CE" w:rsidR="00F35765" w:rsidRDefault="00F35765" w:rsidP="009E6FC6">
            <w:pPr>
              <w:suppressAutoHyphens/>
              <w:autoSpaceDN w:val="0"/>
              <w:spacing w:line="288" w:lineRule="auto"/>
              <w:textAlignment w:val="baseline"/>
              <w:rPr>
                <w:rFonts w:ascii="Times New Roman" w:eastAsia="Lucida Sans Unicode" w:hAnsi="Times New Roman"/>
                <w:kern w:val="3"/>
                <w:lang w:eastAsia="zh-CN" w:bidi="hi-IN"/>
              </w:rPr>
            </w:pPr>
          </w:p>
        </w:tc>
      </w:tr>
      <w:tr w:rsidR="009E6FC6" w14:paraId="70F01511" w14:textId="77777777" w:rsidTr="00865834">
        <w:tc>
          <w:tcPr>
            <w:tcW w:w="3792" w:type="dxa"/>
            <w:tcBorders>
              <w:top w:val="single" w:sz="4" w:space="0" w:color="auto"/>
              <w:bottom w:val="single" w:sz="4" w:space="0" w:color="auto"/>
            </w:tcBorders>
          </w:tcPr>
          <w:p w14:paraId="6A094986" w14:textId="119F9A45" w:rsidR="009E6FC6" w:rsidRPr="00E25986" w:rsidRDefault="009E6FC6" w:rsidP="00B919DC">
            <w:pPr>
              <w:suppressAutoHyphens/>
              <w:autoSpaceDN w:val="0"/>
              <w:spacing w:line="288" w:lineRule="auto"/>
              <w:textAlignment w:val="baseline"/>
              <w:rPr>
                <w:rFonts w:ascii="Times New Roman" w:eastAsia="Lucida Sans Unicode" w:hAnsi="Times New Roman"/>
                <w:b/>
                <w:kern w:val="3"/>
                <w:lang w:eastAsia="zh-CN" w:bidi="hi-IN"/>
              </w:rPr>
            </w:pPr>
            <w:r w:rsidRPr="00E25986">
              <w:rPr>
                <w:rFonts w:ascii="Times New Roman" w:eastAsia="Lucida Sans Unicode" w:hAnsi="Times New Roman"/>
                <w:b/>
                <w:kern w:val="3"/>
                <w:lang w:eastAsia="zh-CN" w:bidi="hi-IN"/>
              </w:rPr>
              <w:t>Waga – 1 szt.</w:t>
            </w:r>
          </w:p>
        </w:tc>
        <w:tc>
          <w:tcPr>
            <w:tcW w:w="5275" w:type="dxa"/>
            <w:tcBorders>
              <w:top w:val="single" w:sz="4" w:space="0" w:color="auto"/>
              <w:bottom w:val="single" w:sz="4" w:space="0" w:color="auto"/>
            </w:tcBorders>
          </w:tcPr>
          <w:p w14:paraId="4571C953"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Nazwa i typ: ...............................................................................</w:t>
            </w:r>
          </w:p>
          <w:p w14:paraId="39455F8D" w14:textId="77777777" w:rsidR="009E6FC6" w:rsidRP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Producent / kraj produkcji: .........................................................</w:t>
            </w:r>
          </w:p>
          <w:p w14:paraId="01569072" w14:textId="356F7B5D" w:rsidR="009E6FC6" w:rsidRDefault="009E6FC6" w:rsidP="009E6FC6">
            <w:pPr>
              <w:suppressAutoHyphens/>
              <w:autoSpaceDN w:val="0"/>
              <w:spacing w:line="288" w:lineRule="auto"/>
              <w:textAlignment w:val="baseline"/>
              <w:rPr>
                <w:rFonts w:ascii="Times New Roman" w:eastAsia="Lucida Sans Unicode" w:hAnsi="Times New Roman"/>
                <w:kern w:val="3"/>
                <w:lang w:eastAsia="zh-CN" w:bidi="hi-IN"/>
              </w:rPr>
            </w:pPr>
            <w:r w:rsidRPr="009E6FC6">
              <w:rPr>
                <w:rFonts w:ascii="Times New Roman" w:eastAsia="Lucida Sans Unicode" w:hAnsi="Times New Roman"/>
                <w:kern w:val="3"/>
                <w:lang w:eastAsia="zh-CN" w:bidi="hi-IN"/>
              </w:rPr>
              <w:t>Rok produkcji: …....................................................</w:t>
            </w:r>
          </w:p>
        </w:tc>
      </w:tr>
    </w:tbl>
    <w:p w14:paraId="19359687" w14:textId="2317009A" w:rsidR="00F47A4C" w:rsidRDefault="00F47A4C"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47EE697" w14:textId="506C237D" w:rsidR="00E25223" w:rsidRDefault="00E25223"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5F9A462E" w14:textId="57EC8204"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2744CB31" w14:textId="793EB8E2"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7647A571" w14:textId="19DCFB53"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DA25CF8" w14:textId="50506C09"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384D73FB" w14:textId="68F9C291"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50AA225F" w14:textId="25F07C91"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15E79AAC" w14:textId="2E533B9A" w:rsidR="00A62A71"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p w14:paraId="4A22561E" w14:textId="77777777" w:rsidR="00A62A71" w:rsidRPr="00F47A4C" w:rsidRDefault="00A62A71" w:rsidP="00B919DC">
      <w:pPr>
        <w:suppressAutoHyphens/>
        <w:autoSpaceDN w:val="0"/>
        <w:spacing w:line="288" w:lineRule="auto"/>
        <w:textAlignment w:val="baseline"/>
        <w:rPr>
          <w:rFonts w:ascii="Times New Roman" w:eastAsia="Lucida Sans Unicode" w:hAnsi="Times New Roman"/>
          <w:kern w:val="3"/>
          <w:sz w:val="20"/>
          <w:szCs w:val="20"/>
          <w:lang w:eastAsia="zh-CN" w:bidi="hi-I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1559"/>
        <w:gridCol w:w="2552"/>
        <w:gridCol w:w="2976"/>
      </w:tblGrid>
      <w:tr w:rsidR="00B919DC" w:rsidRPr="00F47A4C" w14:paraId="206EB25C" w14:textId="77777777" w:rsidTr="00B919D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98169F"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8B857"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4AEB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PARAMETR WYMAGANY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9F2C13" w14:textId="77777777" w:rsidR="00B919DC" w:rsidRPr="00F47A4C" w:rsidRDefault="00B919DC" w:rsidP="001A3504">
            <w:pPr>
              <w:suppressLineNumbers/>
              <w:suppressAutoHyphens/>
              <w:snapToGrid w:val="0"/>
              <w:spacing w:before="100" w:beforeAutospacing="1" w:after="100" w:afterAutospacing="1" w:line="288" w:lineRule="auto"/>
              <w:rPr>
                <w:rFonts w:ascii="Times New Roman" w:eastAsia="Andale Sans UI" w:hAnsi="Times New Roman"/>
                <w:b/>
                <w:kern w:val="1"/>
                <w:lang w:eastAsia="pl-PL"/>
              </w:rPr>
            </w:pPr>
            <w:r w:rsidRPr="00F47A4C">
              <w:rPr>
                <w:rFonts w:ascii="Times New Roman" w:eastAsia="Andale Sans UI" w:hAnsi="Times New Roman"/>
                <w:b/>
                <w:kern w:val="1"/>
                <w:lang w:eastAsia="pl-PL"/>
              </w:rPr>
              <w:t>PARAMERT OFEROWANY</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6A91F7"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OCENA PKT</w:t>
            </w:r>
          </w:p>
        </w:tc>
      </w:tr>
      <w:tr w:rsidR="00B919DC" w:rsidRPr="00F47A4C" w14:paraId="61EE8730"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51BD3030" w14:textId="77777777" w:rsidR="00B919DC" w:rsidRPr="00F47A4C" w:rsidRDefault="00B919DC" w:rsidP="001A3504">
            <w:pPr>
              <w:suppressLineNumbers/>
              <w:suppressAutoHyphens/>
              <w:snapToGrid w:val="0"/>
              <w:rPr>
                <w:rFonts w:ascii="Times New Roman" w:eastAsia="Andale Sans UI" w:hAnsi="Times New Roman"/>
                <w:b/>
                <w:kern w:val="1"/>
                <w:lang w:eastAsia="pl-PL"/>
              </w:rPr>
            </w:pPr>
            <w:proofErr w:type="spellStart"/>
            <w:r w:rsidRPr="00F47A4C">
              <w:rPr>
                <w:rFonts w:ascii="Times New Roman" w:eastAsia="Andale Sans UI" w:hAnsi="Times New Roman"/>
                <w:b/>
                <w:kern w:val="1"/>
                <w:lang w:eastAsia="pl-PL"/>
              </w:rPr>
              <w:t>Holter</w:t>
            </w:r>
            <w:proofErr w:type="spellEnd"/>
            <w:r w:rsidRPr="00F47A4C">
              <w:rPr>
                <w:rFonts w:ascii="Times New Roman" w:eastAsia="Andale Sans UI" w:hAnsi="Times New Roman"/>
                <w:b/>
                <w:kern w:val="1"/>
                <w:lang w:eastAsia="pl-PL"/>
              </w:rPr>
              <w:t xml:space="preserve"> EKG z 2 rejestratorami – 1 szt.</w:t>
            </w:r>
          </w:p>
        </w:tc>
      </w:tr>
      <w:tr w:rsidR="00B919DC" w:rsidRPr="00F47A4C" w14:paraId="120D1AB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6C52FE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5CB873D" w14:textId="77777777" w:rsidR="00B919DC" w:rsidRPr="00F47A4C" w:rsidRDefault="00B919DC" w:rsidP="001A3504">
            <w:pPr>
              <w:jc w:val="both"/>
              <w:rPr>
                <w:rFonts w:ascii="Times New Roman" w:hAnsi="Times New Roman"/>
              </w:rPr>
            </w:pPr>
            <w:r w:rsidRPr="00F47A4C">
              <w:rPr>
                <w:rFonts w:ascii="Times New Roman" w:hAnsi="Times New Roman"/>
              </w:rPr>
              <w:t>Wyświetlacz LCD min.  2” w rejestratorze z podglądem sygnału EKG</w:t>
            </w:r>
          </w:p>
        </w:tc>
        <w:tc>
          <w:tcPr>
            <w:tcW w:w="1559" w:type="dxa"/>
            <w:tcBorders>
              <w:top w:val="single" w:sz="4" w:space="0" w:color="auto"/>
              <w:left w:val="single" w:sz="4" w:space="0" w:color="auto"/>
              <w:bottom w:val="single" w:sz="4" w:space="0" w:color="auto"/>
              <w:right w:val="single" w:sz="4" w:space="0" w:color="auto"/>
            </w:tcBorders>
            <w:vAlign w:val="center"/>
          </w:tcPr>
          <w:p w14:paraId="0C0FEC3B"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9E6485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271C7D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098031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C79A0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536BEDEE" w14:textId="77777777" w:rsidR="00B919DC" w:rsidRPr="00F47A4C" w:rsidRDefault="00B919DC" w:rsidP="001A3504">
            <w:pPr>
              <w:rPr>
                <w:rFonts w:ascii="Times New Roman" w:hAnsi="Times New Roman"/>
              </w:rPr>
            </w:pPr>
            <w:r w:rsidRPr="00F47A4C">
              <w:rPr>
                <w:rFonts w:ascii="Times New Roman" w:hAnsi="Times New Roman"/>
              </w:rPr>
              <w:t>Rejestrator 3, 7, 12-kanałowy</w:t>
            </w:r>
          </w:p>
        </w:tc>
        <w:tc>
          <w:tcPr>
            <w:tcW w:w="1559" w:type="dxa"/>
            <w:tcBorders>
              <w:top w:val="single" w:sz="4" w:space="0" w:color="auto"/>
              <w:left w:val="single" w:sz="4" w:space="0" w:color="auto"/>
              <w:bottom w:val="single" w:sz="4" w:space="0" w:color="auto"/>
              <w:right w:val="single" w:sz="4" w:space="0" w:color="auto"/>
            </w:tcBorders>
            <w:vAlign w:val="center"/>
          </w:tcPr>
          <w:p w14:paraId="6E93ADEE"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28487E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15FBB0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1E3045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2BC797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38D2698" w14:textId="77777777" w:rsidR="00B919DC" w:rsidRPr="00F47A4C" w:rsidRDefault="00B919DC" w:rsidP="001A3504">
            <w:pPr>
              <w:jc w:val="both"/>
              <w:rPr>
                <w:rFonts w:ascii="Times New Roman" w:hAnsi="Times New Roman"/>
              </w:rPr>
            </w:pPr>
            <w:r w:rsidRPr="00F47A4C">
              <w:rPr>
                <w:rFonts w:ascii="Times New Roman" w:hAnsi="Times New Roman"/>
              </w:rPr>
              <w:t xml:space="preserve">Zapis danych w trybie 3, 7, 12-kanałowym z 5/10 </w:t>
            </w:r>
            <w:proofErr w:type="spellStart"/>
            <w:r w:rsidRPr="00F47A4C">
              <w:rPr>
                <w:rFonts w:ascii="Times New Roman" w:hAnsi="Times New Roman"/>
              </w:rPr>
              <w:t>odprowadzeń</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90E76ED"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AF5368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C3A412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F50D53A" w14:textId="77777777" w:rsidTr="00B919DC">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0D2A186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2F80EDA" w14:textId="77777777" w:rsidR="00B919DC" w:rsidRPr="00F47A4C" w:rsidRDefault="00B919DC" w:rsidP="001A3504">
            <w:pPr>
              <w:jc w:val="both"/>
              <w:rPr>
                <w:rFonts w:ascii="Times New Roman" w:hAnsi="Times New Roman"/>
              </w:rPr>
            </w:pPr>
            <w:r w:rsidRPr="00F47A4C">
              <w:rPr>
                <w:rFonts w:ascii="Times New Roman" w:hAnsi="Times New Roman"/>
              </w:rPr>
              <w:t>Czas zapisu: w min. zakresie 1-6 dni</w:t>
            </w:r>
          </w:p>
        </w:tc>
        <w:tc>
          <w:tcPr>
            <w:tcW w:w="1559" w:type="dxa"/>
            <w:tcBorders>
              <w:top w:val="single" w:sz="4" w:space="0" w:color="auto"/>
              <w:left w:val="single" w:sz="4" w:space="0" w:color="auto"/>
              <w:bottom w:val="single" w:sz="4" w:space="0" w:color="auto"/>
              <w:right w:val="single" w:sz="4" w:space="0" w:color="auto"/>
            </w:tcBorders>
            <w:vAlign w:val="center"/>
          </w:tcPr>
          <w:p w14:paraId="215E8156"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19486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F10B7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367ABE9" w14:textId="77777777" w:rsidTr="00B919DC">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4B10F0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3E9534C" w14:textId="77777777" w:rsidR="00B919DC" w:rsidRPr="00F47A4C" w:rsidRDefault="00B919DC" w:rsidP="001A3504">
            <w:pPr>
              <w:rPr>
                <w:rFonts w:ascii="Times New Roman" w:hAnsi="Times New Roman"/>
              </w:rPr>
            </w:pPr>
            <w:r w:rsidRPr="00F47A4C">
              <w:rPr>
                <w:rFonts w:ascii="Times New Roman" w:hAnsi="Times New Roman"/>
              </w:rPr>
              <w:t>Czujnik aktywności fizycznej pacjenta</w:t>
            </w:r>
          </w:p>
        </w:tc>
        <w:tc>
          <w:tcPr>
            <w:tcW w:w="1559" w:type="dxa"/>
            <w:tcBorders>
              <w:top w:val="single" w:sz="4" w:space="0" w:color="auto"/>
              <w:left w:val="single" w:sz="4" w:space="0" w:color="auto"/>
              <w:bottom w:val="single" w:sz="4" w:space="0" w:color="auto"/>
              <w:right w:val="single" w:sz="4" w:space="0" w:color="auto"/>
            </w:tcBorders>
            <w:vAlign w:val="center"/>
          </w:tcPr>
          <w:p w14:paraId="092D710A"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F564BB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CA3CFC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75BD8B2" w14:textId="77777777" w:rsidTr="00B919DC">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4B3AEB9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2E6C4FC1" w14:textId="77777777" w:rsidR="00B919DC" w:rsidRPr="00F47A4C" w:rsidRDefault="00B919DC" w:rsidP="001A3504">
            <w:pPr>
              <w:rPr>
                <w:rFonts w:ascii="Times New Roman" w:hAnsi="Times New Roman"/>
              </w:rPr>
            </w:pPr>
            <w:r w:rsidRPr="00F47A4C">
              <w:rPr>
                <w:rFonts w:ascii="Times New Roman" w:hAnsi="Times New Roman"/>
              </w:rPr>
              <w:t>Transmisja danych za pomocą USB, Karta SD, Bluetooth</w:t>
            </w:r>
          </w:p>
        </w:tc>
        <w:tc>
          <w:tcPr>
            <w:tcW w:w="1559" w:type="dxa"/>
            <w:tcBorders>
              <w:top w:val="single" w:sz="4" w:space="0" w:color="auto"/>
              <w:left w:val="single" w:sz="4" w:space="0" w:color="auto"/>
              <w:bottom w:val="single" w:sz="4" w:space="0" w:color="auto"/>
              <w:right w:val="single" w:sz="4" w:space="0" w:color="auto"/>
            </w:tcBorders>
            <w:vAlign w:val="center"/>
          </w:tcPr>
          <w:p w14:paraId="0C3C616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37262E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49C6C8"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F9FE06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9951009" w14:textId="77777777" w:rsidR="00B919DC" w:rsidRPr="00F47A4C" w:rsidRDefault="00B919DC" w:rsidP="00B919DC">
            <w:pPr>
              <w:numPr>
                <w:ilvl w:val="0"/>
                <w:numId w:val="16"/>
              </w:numPr>
              <w:suppressLineNumbers/>
              <w:suppressAutoHyphens/>
              <w:snapToGrid w:val="0"/>
              <w:contextualSpacing/>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76950E45" w14:textId="593479D2" w:rsidR="00B919DC" w:rsidRPr="00F47A4C" w:rsidRDefault="00B919DC" w:rsidP="00B919DC">
            <w:pPr>
              <w:jc w:val="both"/>
              <w:rPr>
                <w:rFonts w:ascii="Times New Roman" w:hAnsi="Times New Roman"/>
              </w:rPr>
            </w:pPr>
            <w:r w:rsidRPr="00F47A4C">
              <w:rPr>
                <w:rFonts w:ascii="Times New Roman" w:hAnsi="Times New Roman"/>
              </w:rPr>
              <w:t>Możliwość uruchomienia badania z wpisaniem danych pacjenta i parametrów badania bezpośrednio w rejestratorze bez udziału komputera</w:t>
            </w:r>
          </w:p>
        </w:tc>
        <w:tc>
          <w:tcPr>
            <w:tcW w:w="1559" w:type="dxa"/>
            <w:tcBorders>
              <w:top w:val="single" w:sz="4" w:space="0" w:color="auto"/>
              <w:left w:val="single" w:sz="4" w:space="0" w:color="auto"/>
              <w:bottom w:val="single" w:sz="4" w:space="0" w:color="auto"/>
              <w:right w:val="single" w:sz="4" w:space="0" w:color="auto"/>
            </w:tcBorders>
            <w:vAlign w:val="center"/>
          </w:tcPr>
          <w:p w14:paraId="4F516793"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00FF4BA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D05B93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AFC1F7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371B2A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6BDF9093" w14:textId="77777777" w:rsidR="00B919DC" w:rsidRPr="00F47A4C" w:rsidRDefault="00B919DC" w:rsidP="001A3504">
            <w:pPr>
              <w:jc w:val="both"/>
              <w:rPr>
                <w:rFonts w:ascii="Times New Roman" w:hAnsi="Times New Roman"/>
              </w:rPr>
            </w:pPr>
            <w:r w:rsidRPr="00F47A4C">
              <w:rPr>
                <w:rFonts w:ascii="Times New Roman" w:hAnsi="Times New Roman"/>
              </w:rPr>
              <w:t>Automatyczne włączenie rejestratora po 20 min. od włożenia baterii bez wprowadzania danych pacjenta</w:t>
            </w:r>
          </w:p>
        </w:tc>
        <w:tc>
          <w:tcPr>
            <w:tcW w:w="1559" w:type="dxa"/>
            <w:tcBorders>
              <w:top w:val="single" w:sz="4" w:space="0" w:color="auto"/>
              <w:left w:val="single" w:sz="4" w:space="0" w:color="auto"/>
              <w:bottom w:val="single" w:sz="4" w:space="0" w:color="auto"/>
              <w:right w:val="single" w:sz="4" w:space="0" w:color="auto"/>
            </w:tcBorders>
            <w:vAlign w:val="center"/>
          </w:tcPr>
          <w:p w14:paraId="7ABA446B"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6DFC82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20EC08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84913B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5508CD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E392319" w14:textId="77777777" w:rsidR="00B919DC" w:rsidRPr="00F47A4C" w:rsidRDefault="00B919DC" w:rsidP="001A3504">
            <w:pPr>
              <w:jc w:val="both"/>
              <w:rPr>
                <w:rFonts w:ascii="Times New Roman" w:hAnsi="Times New Roman"/>
              </w:rPr>
            </w:pPr>
            <w:r w:rsidRPr="00F47A4C">
              <w:rPr>
                <w:rFonts w:ascii="Times New Roman" w:hAnsi="Times New Roman"/>
              </w:rPr>
              <w:t xml:space="preserve">Częstotliwość próbkowania min. 6 x 1800Hz </w:t>
            </w:r>
          </w:p>
        </w:tc>
        <w:tc>
          <w:tcPr>
            <w:tcW w:w="1559" w:type="dxa"/>
            <w:tcBorders>
              <w:top w:val="single" w:sz="4" w:space="0" w:color="auto"/>
              <w:left w:val="single" w:sz="4" w:space="0" w:color="auto"/>
              <w:bottom w:val="single" w:sz="4" w:space="0" w:color="auto"/>
              <w:right w:val="single" w:sz="4" w:space="0" w:color="auto"/>
            </w:tcBorders>
            <w:vAlign w:val="center"/>
          </w:tcPr>
          <w:p w14:paraId="510458FD" w14:textId="77777777" w:rsidR="00B919DC" w:rsidRPr="00F47A4C" w:rsidRDefault="00B919DC" w:rsidP="001A3504">
            <w:pPr>
              <w:suppressLineNumbers/>
              <w:suppressAutoHyphens/>
              <w:snapToGrid w:val="0"/>
              <w:jc w:val="center"/>
              <w:rPr>
                <w:rFonts w:ascii="Times New Roman" w:eastAsia="Andale Sans UI" w:hAnsi="Times New Roman"/>
                <w:kern w:val="1"/>
                <w:lang w:eastAsia="pl-PL"/>
              </w:rPr>
            </w:pPr>
            <w:r w:rsidRPr="00F47A4C">
              <w:rPr>
                <w:rFonts w:ascii="Times New Roman" w:eastAsia="Andale Sans UI" w:hAnsi="Times New Roman"/>
                <w:kern w:val="1"/>
                <w:lang w:eastAsia="pl-PL"/>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ED6B2C2"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D9495F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261CD3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874E1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FCBC209" w14:textId="77777777" w:rsidR="00B919DC" w:rsidRPr="00F47A4C" w:rsidRDefault="00B919DC" w:rsidP="001A3504">
            <w:pPr>
              <w:rPr>
                <w:rFonts w:ascii="Times New Roman" w:hAnsi="Times New Roman"/>
              </w:rPr>
            </w:pPr>
            <w:r w:rsidRPr="00F47A4C">
              <w:rPr>
                <w:rFonts w:ascii="Times New Roman" w:hAnsi="Times New Roman"/>
              </w:rPr>
              <w:t>Rozdzielczość zapisu min. 20 bity</w:t>
            </w:r>
          </w:p>
        </w:tc>
        <w:tc>
          <w:tcPr>
            <w:tcW w:w="1559" w:type="dxa"/>
            <w:tcBorders>
              <w:top w:val="single" w:sz="4" w:space="0" w:color="auto"/>
              <w:left w:val="single" w:sz="4" w:space="0" w:color="auto"/>
              <w:bottom w:val="single" w:sz="4" w:space="0" w:color="auto"/>
              <w:right w:val="single" w:sz="4" w:space="0" w:color="auto"/>
            </w:tcBorders>
            <w:vAlign w:val="center"/>
          </w:tcPr>
          <w:p w14:paraId="46DFD2D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3A99BB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CC87C9F" w14:textId="77777777" w:rsidR="00B919DC" w:rsidRPr="00F47A4C" w:rsidRDefault="00B919DC" w:rsidP="001A3504">
            <w:pPr>
              <w:jc w:val="center"/>
              <w:rPr>
                <w:rFonts w:ascii="Times New Roman" w:hAnsi="Times New Roman"/>
              </w:rPr>
            </w:pPr>
            <w:r w:rsidRPr="00F47A4C">
              <w:rPr>
                <w:rFonts w:ascii="Times New Roman" w:hAnsi="Times New Roman"/>
              </w:rPr>
              <w:t>wymagana wartość 0 pkt, największa 3 pkt, inne proporcjonalnie mniej od największej</w:t>
            </w:r>
          </w:p>
        </w:tc>
      </w:tr>
      <w:tr w:rsidR="00B919DC" w:rsidRPr="00F47A4C" w14:paraId="12D033B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D0B38C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28F3804" w14:textId="77777777" w:rsidR="00B919DC" w:rsidRPr="00F47A4C" w:rsidRDefault="00B919DC" w:rsidP="001A3504">
            <w:pPr>
              <w:jc w:val="both"/>
              <w:rPr>
                <w:rFonts w:ascii="Times New Roman" w:hAnsi="Times New Roman"/>
              </w:rPr>
            </w:pPr>
            <w:r w:rsidRPr="00F47A4C">
              <w:rPr>
                <w:rFonts w:ascii="Times New Roman" w:hAnsi="Times New Roman"/>
              </w:rPr>
              <w:t>Funkcja wykrywania rozrusznika 100us przy próbkowaniu min. 35000Hz</w:t>
            </w:r>
          </w:p>
        </w:tc>
        <w:tc>
          <w:tcPr>
            <w:tcW w:w="1559" w:type="dxa"/>
            <w:tcBorders>
              <w:top w:val="single" w:sz="4" w:space="0" w:color="auto"/>
              <w:left w:val="single" w:sz="4" w:space="0" w:color="auto"/>
              <w:bottom w:val="single" w:sz="4" w:space="0" w:color="auto"/>
              <w:right w:val="single" w:sz="4" w:space="0" w:color="auto"/>
            </w:tcBorders>
            <w:vAlign w:val="center"/>
          </w:tcPr>
          <w:p w14:paraId="1B64AA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FF286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617316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F16F3D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85D86E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70DB420" w14:textId="77777777" w:rsidR="00B919DC" w:rsidRPr="00F47A4C" w:rsidRDefault="00B919DC" w:rsidP="001A3504">
            <w:pPr>
              <w:jc w:val="both"/>
              <w:rPr>
                <w:rFonts w:ascii="Times New Roman" w:hAnsi="Times New Roman"/>
              </w:rPr>
            </w:pPr>
            <w:r w:rsidRPr="00F47A4C">
              <w:rPr>
                <w:rFonts w:ascii="Times New Roman" w:hAnsi="Times New Roman"/>
              </w:rPr>
              <w:t>Zapis danych na karcie pamięci typu SD – min. 2 GB</w:t>
            </w:r>
          </w:p>
        </w:tc>
        <w:tc>
          <w:tcPr>
            <w:tcW w:w="1559" w:type="dxa"/>
            <w:tcBorders>
              <w:top w:val="single" w:sz="4" w:space="0" w:color="auto"/>
              <w:left w:val="single" w:sz="4" w:space="0" w:color="auto"/>
              <w:bottom w:val="single" w:sz="4" w:space="0" w:color="auto"/>
              <w:right w:val="single" w:sz="4" w:space="0" w:color="auto"/>
            </w:tcBorders>
            <w:vAlign w:val="center"/>
          </w:tcPr>
          <w:p w14:paraId="03C3DF6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C5F547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037C9A5" w14:textId="77777777" w:rsidR="00B919DC" w:rsidRPr="00F47A4C" w:rsidRDefault="00B919DC" w:rsidP="001A3504">
            <w:pPr>
              <w:jc w:val="center"/>
              <w:rPr>
                <w:rFonts w:ascii="Times New Roman" w:hAnsi="Times New Roman"/>
              </w:rPr>
            </w:pPr>
          </w:p>
          <w:p w14:paraId="373FA12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52ED4F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E957DA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58028E37" w14:textId="77777777" w:rsidR="00B919DC" w:rsidRPr="00F47A4C" w:rsidRDefault="00B919DC" w:rsidP="001A3504">
            <w:pPr>
              <w:jc w:val="both"/>
              <w:rPr>
                <w:rFonts w:ascii="Times New Roman" w:hAnsi="Times New Roman"/>
              </w:rPr>
            </w:pPr>
            <w:r w:rsidRPr="00F47A4C">
              <w:rPr>
                <w:rFonts w:ascii="Times New Roman" w:hAnsi="Times New Roman"/>
              </w:rPr>
              <w:t>Przycisk zdarzeń pacjenta wraz z zapisem głosowym (wbudowany mikrofon), długość nagrania min.  10 s</w:t>
            </w:r>
          </w:p>
        </w:tc>
        <w:tc>
          <w:tcPr>
            <w:tcW w:w="1559" w:type="dxa"/>
            <w:tcBorders>
              <w:top w:val="single" w:sz="4" w:space="0" w:color="auto"/>
              <w:left w:val="single" w:sz="4" w:space="0" w:color="auto"/>
              <w:bottom w:val="single" w:sz="4" w:space="0" w:color="auto"/>
              <w:right w:val="single" w:sz="4" w:space="0" w:color="auto"/>
            </w:tcBorders>
            <w:vAlign w:val="center"/>
          </w:tcPr>
          <w:p w14:paraId="7516BB4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41C8BB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27853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D734CA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0ABF75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503CC3FC" w14:textId="77777777" w:rsidR="00B919DC" w:rsidRPr="00F47A4C" w:rsidRDefault="00B919DC" w:rsidP="001A3504">
            <w:pPr>
              <w:jc w:val="both"/>
              <w:rPr>
                <w:rFonts w:ascii="Times New Roman" w:hAnsi="Times New Roman"/>
              </w:rPr>
            </w:pPr>
            <w:r w:rsidRPr="00F47A4C">
              <w:rPr>
                <w:rFonts w:ascii="Times New Roman" w:hAnsi="Times New Roman"/>
              </w:rPr>
              <w:t>Zasilanie za pomocą 2 baterii lub akumulatorów AA</w:t>
            </w:r>
          </w:p>
        </w:tc>
        <w:tc>
          <w:tcPr>
            <w:tcW w:w="1559" w:type="dxa"/>
            <w:tcBorders>
              <w:top w:val="single" w:sz="4" w:space="0" w:color="auto"/>
              <w:left w:val="single" w:sz="4" w:space="0" w:color="auto"/>
              <w:bottom w:val="single" w:sz="4" w:space="0" w:color="auto"/>
              <w:right w:val="single" w:sz="4" w:space="0" w:color="auto"/>
            </w:tcBorders>
            <w:vAlign w:val="center"/>
          </w:tcPr>
          <w:p w14:paraId="46376C4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742599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774596A" w14:textId="77777777" w:rsidR="00B919DC" w:rsidRPr="00F47A4C" w:rsidRDefault="00B919DC" w:rsidP="001A3504">
            <w:pPr>
              <w:jc w:val="center"/>
              <w:rPr>
                <w:rFonts w:ascii="Times New Roman" w:hAnsi="Times New Roman"/>
              </w:rPr>
            </w:pPr>
          </w:p>
          <w:p w14:paraId="359703A3" w14:textId="77777777" w:rsidR="00B919DC" w:rsidRPr="00F47A4C" w:rsidRDefault="00B919DC" w:rsidP="001A3504">
            <w:pPr>
              <w:jc w:val="center"/>
              <w:rPr>
                <w:rFonts w:ascii="Times New Roman" w:hAnsi="Times New Roman"/>
              </w:rPr>
            </w:pPr>
            <w:r w:rsidRPr="00F47A4C">
              <w:rPr>
                <w:rFonts w:ascii="Times New Roman" w:hAnsi="Times New Roman"/>
              </w:rPr>
              <w:lastRenderedPageBreak/>
              <w:t>- - -</w:t>
            </w:r>
          </w:p>
        </w:tc>
      </w:tr>
      <w:tr w:rsidR="00B919DC" w:rsidRPr="00F47A4C" w14:paraId="0E05063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B512EC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047BC563" w14:textId="77777777" w:rsidR="00B919DC" w:rsidRPr="00F47A4C" w:rsidRDefault="00B919DC" w:rsidP="001A3504">
            <w:pPr>
              <w:rPr>
                <w:rFonts w:ascii="Times New Roman" w:hAnsi="Times New Roman"/>
              </w:rPr>
            </w:pPr>
            <w:r w:rsidRPr="00F47A4C">
              <w:rPr>
                <w:rFonts w:ascii="Times New Roman" w:hAnsi="Times New Roman"/>
              </w:rPr>
              <w:t>Waga rejestratora – max. 110g</w:t>
            </w:r>
          </w:p>
        </w:tc>
        <w:tc>
          <w:tcPr>
            <w:tcW w:w="1559" w:type="dxa"/>
            <w:tcBorders>
              <w:top w:val="single" w:sz="4" w:space="0" w:color="auto"/>
              <w:left w:val="single" w:sz="4" w:space="0" w:color="auto"/>
              <w:bottom w:val="single" w:sz="4" w:space="0" w:color="auto"/>
              <w:right w:val="single" w:sz="4" w:space="0" w:color="auto"/>
            </w:tcBorders>
            <w:vAlign w:val="center"/>
          </w:tcPr>
          <w:p w14:paraId="1B501293"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69E5604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FAC4E14" w14:textId="77777777" w:rsidR="00B919DC" w:rsidRPr="00F47A4C" w:rsidRDefault="00B919DC" w:rsidP="001A3504">
            <w:pPr>
              <w:jc w:val="center"/>
              <w:rPr>
                <w:rFonts w:ascii="Times New Roman" w:hAnsi="Times New Roman"/>
              </w:rPr>
            </w:pPr>
          </w:p>
          <w:p w14:paraId="303C2285"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7F9FE48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1CBFA7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39539D10" w14:textId="77777777" w:rsidR="00B919DC" w:rsidRPr="00F47A4C" w:rsidRDefault="00B919DC" w:rsidP="001A3504">
            <w:pPr>
              <w:rPr>
                <w:rFonts w:ascii="Times New Roman" w:hAnsi="Times New Roman"/>
              </w:rPr>
            </w:pPr>
            <w:r w:rsidRPr="00F47A4C">
              <w:rPr>
                <w:rFonts w:ascii="Times New Roman" w:hAnsi="Times New Roman"/>
              </w:rPr>
              <w:t>Waga rejestratora bateriami – max. 140g</w:t>
            </w:r>
          </w:p>
        </w:tc>
        <w:tc>
          <w:tcPr>
            <w:tcW w:w="1559" w:type="dxa"/>
            <w:tcBorders>
              <w:top w:val="single" w:sz="4" w:space="0" w:color="auto"/>
              <w:left w:val="single" w:sz="4" w:space="0" w:color="auto"/>
              <w:bottom w:val="single" w:sz="4" w:space="0" w:color="auto"/>
              <w:right w:val="single" w:sz="4" w:space="0" w:color="auto"/>
            </w:tcBorders>
            <w:vAlign w:val="center"/>
          </w:tcPr>
          <w:p w14:paraId="57BD4AC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3E97CB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F6277EE"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26C62AE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40F5E5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4CA42D11" w14:textId="7A502157" w:rsidR="00B919DC" w:rsidRPr="00F47A4C" w:rsidRDefault="00B919DC" w:rsidP="00B919DC">
            <w:pPr>
              <w:jc w:val="both"/>
              <w:rPr>
                <w:rFonts w:ascii="Times New Roman" w:hAnsi="Times New Roman"/>
              </w:rPr>
            </w:pPr>
            <w:r w:rsidRPr="00F47A4C">
              <w:rPr>
                <w:rFonts w:ascii="Times New Roman" w:hAnsi="Times New Roman"/>
              </w:rPr>
              <w:t>Rozmiary rejestratora: mieszczące się w zakresie 100-105 x 60-65 x 20-25 mm</w:t>
            </w:r>
          </w:p>
        </w:tc>
        <w:tc>
          <w:tcPr>
            <w:tcW w:w="1559" w:type="dxa"/>
            <w:tcBorders>
              <w:top w:val="single" w:sz="4" w:space="0" w:color="auto"/>
              <w:left w:val="single" w:sz="4" w:space="0" w:color="auto"/>
              <w:bottom w:val="single" w:sz="4" w:space="0" w:color="auto"/>
              <w:right w:val="single" w:sz="4" w:space="0" w:color="auto"/>
            </w:tcBorders>
            <w:vAlign w:val="center"/>
          </w:tcPr>
          <w:p w14:paraId="5161B4C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C5FFFD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E6CFF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34CF6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689B7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721CD66" w14:textId="77777777" w:rsidR="00B919DC" w:rsidRPr="00F47A4C" w:rsidRDefault="00B919DC" w:rsidP="001A3504">
            <w:pPr>
              <w:rPr>
                <w:rFonts w:ascii="Times New Roman" w:hAnsi="Times New Roman"/>
              </w:rPr>
            </w:pPr>
            <w:r w:rsidRPr="00F47A4C">
              <w:rPr>
                <w:rFonts w:ascii="Times New Roman" w:hAnsi="Times New Roman"/>
              </w:rPr>
              <w:t xml:space="preserve">Kabel pacjenta 40-90 cm </w:t>
            </w:r>
          </w:p>
        </w:tc>
        <w:tc>
          <w:tcPr>
            <w:tcW w:w="1559" w:type="dxa"/>
            <w:tcBorders>
              <w:top w:val="single" w:sz="4" w:space="0" w:color="auto"/>
              <w:left w:val="single" w:sz="4" w:space="0" w:color="auto"/>
              <w:bottom w:val="single" w:sz="4" w:space="0" w:color="auto"/>
              <w:right w:val="single" w:sz="4" w:space="0" w:color="auto"/>
            </w:tcBorders>
            <w:vAlign w:val="center"/>
          </w:tcPr>
          <w:p w14:paraId="06D1845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ECFDA7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FD230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3BCEF2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D058DF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69232320" w14:textId="77777777" w:rsidR="00B919DC" w:rsidRPr="00F47A4C" w:rsidRDefault="00B919DC" w:rsidP="001A3504">
            <w:pPr>
              <w:jc w:val="both"/>
              <w:rPr>
                <w:rFonts w:ascii="Times New Roman" w:hAnsi="Times New Roman"/>
              </w:rPr>
            </w:pPr>
            <w:r w:rsidRPr="00F47A4C">
              <w:rPr>
                <w:rFonts w:ascii="Times New Roman" w:hAnsi="Times New Roman"/>
              </w:rPr>
              <w:t xml:space="preserve">Warunki pracy : Temperatura w min. zakresie 5 - 50°C, Wilgotność w min. zakresie 15% - 90%, Ciśnienie atmosferyczne w min. zakresie 900 </w:t>
            </w:r>
            <w:proofErr w:type="spellStart"/>
            <w:r w:rsidRPr="00F47A4C">
              <w:rPr>
                <w:rFonts w:ascii="Times New Roman" w:hAnsi="Times New Roman"/>
              </w:rPr>
              <w:t>hPa</w:t>
            </w:r>
            <w:proofErr w:type="spellEnd"/>
            <w:r w:rsidRPr="00F47A4C">
              <w:rPr>
                <w:rFonts w:ascii="Times New Roman" w:hAnsi="Times New Roman"/>
              </w:rPr>
              <w:t xml:space="preserve"> – 1060 </w:t>
            </w:r>
            <w:proofErr w:type="spellStart"/>
            <w:r w:rsidRPr="00F47A4C">
              <w:rPr>
                <w:rFonts w:ascii="Times New Roman" w:hAnsi="Times New Roman"/>
              </w:rPr>
              <w:t>hPa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40774E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D1C28B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C53D9AA" w14:textId="77777777" w:rsidR="00B919DC" w:rsidRPr="00F47A4C" w:rsidRDefault="00B919DC" w:rsidP="001A3504">
            <w:pPr>
              <w:jc w:val="center"/>
              <w:rPr>
                <w:rFonts w:ascii="Times New Roman" w:hAnsi="Times New Roman"/>
              </w:rPr>
            </w:pPr>
          </w:p>
          <w:p w14:paraId="27D2240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185A30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22F26AC"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25EB7239" w14:textId="77777777" w:rsidR="00B919DC" w:rsidRPr="00F47A4C" w:rsidRDefault="00B919DC" w:rsidP="001A3504">
            <w:pPr>
              <w:jc w:val="both"/>
              <w:rPr>
                <w:rFonts w:ascii="Times New Roman" w:hAnsi="Times New Roman"/>
              </w:rPr>
            </w:pPr>
            <w:r w:rsidRPr="00F47A4C">
              <w:rPr>
                <w:rFonts w:ascii="Times New Roman" w:hAnsi="Times New Roman"/>
              </w:rPr>
              <w:t>Akcesoria : instrukcja obsługi w języku polskim, kabel pacjenta, dwie karty pamięci, cztery akumulatory AA, futerał z trzema paskami dla pacjenta</w:t>
            </w:r>
          </w:p>
        </w:tc>
        <w:tc>
          <w:tcPr>
            <w:tcW w:w="1559" w:type="dxa"/>
            <w:tcBorders>
              <w:top w:val="single" w:sz="4" w:space="0" w:color="auto"/>
              <w:left w:val="single" w:sz="4" w:space="0" w:color="auto"/>
              <w:bottom w:val="single" w:sz="4" w:space="0" w:color="auto"/>
              <w:right w:val="single" w:sz="4" w:space="0" w:color="auto"/>
            </w:tcBorders>
            <w:vAlign w:val="center"/>
          </w:tcPr>
          <w:p w14:paraId="5489B119"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15BF55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FE085C3" w14:textId="77777777" w:rsidR="00B919DC" w:rsidRPr="00F47A4C" w:rsidRDefault="00B919DC" w:rsidP="001A3504">
            <w:pPr>
              <w:jc w:val="center"/>
              <w:rPr>
                <w:rFonts w:ascii="Times New Roman" w:hAnsi="Times New Roman"/>
              </w:rPr>
            </w:pPr>
          </w:p>
          <w:p w14:paraId="637884A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514E8E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CD264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3F41611B" w14:textId="4C1E786E" w:rsidR="00B919DC" w:rsidRPr="00F47A4C" w:rsidRDefault="00B919DC" w:rsidP="00B919DC">
            <w:pPr>
              <w:jc w:val="both"/>
              <w:rPr>
                <w:rFonts w:ascii="Times New Roman" w:hAnsi="Times New Roman"/>
              </w:rPr>
            </w:pPr>
            <w:r w:rsidRPr="00F47A4C">
              <w:rPr>
                <w:rFonts w:ascii="Times New Roman" w:hAnsi="Times New Roman"/>
              </w:rPr>
              <w:t xml:space="preserve">Pełna kompatybilność z posiadanym oprogramowaniem do analizy badań </w:t>
            </w:r>
            <w:proofErr w:type="spellStart"/>
            <w:r w:rsidRPr="00F47A4C">
              <w:rPr>
                <w:rFonts w:ascii="Times New Roman" w:hAnsi="Times New Roman"/>
              </w:rPr>
              <w:t>holtera</w:t>
            </w:r>
            <w:proofErr w:type="spellEnd"/>
            <w:r w:rsidRPr="00F47A4C">
              <w:rPr>
                <w:rFonts w:ascii="Times New Roman" w:hAnsi="Times New Roman"/>
              </w:rPr>
              <w:t xml:space="preserve"> przez Użytkownika: EKG BTL </w:t>
            </w:r>
            <w:proofErr w:type="spellStart"/>
            <w:r w:rsidRPr="00F47A4C">
              <w:rPr>
                <w:rFonts w:ascii="Times New Roman" w:hAnsi="Times New Roman"/>
              </w:rPr>
              <w:t>CardioPoint</w:t>
            </w:r>
            <w:proofErr w:type="spellEnd"/>
            <w:r w:rsidRPr="00F47A4C">
              <w:rPr>
                <w:rFonts w:ascii="Times New Roman" w:hAnsi="Times New Roman"/>
              </w:rPr>
              <w:t xml:space="preserve"> lub dostawa innego oprogramowania z kluczem i instalacja na komputerze wskazanym przez Użytkownika.</w:t>
            </w:r>
          </w:p>
        </w:tc>
        <w:tc>
          <w:tcPr>
            <w:tcW w:w="1559" w:type="dxa"/>
            <w:tcBorders>
              <w:top w:val="single" w:sz="4" w:space="0" w:color="auto"/>
              <w:left w:val="single" w:sz="4" w:space="0" w:color="auto"/>
              <w:bottom w:val="single" w:sz="4" w:space="0" w:color="auto"/>
              <w:right w:val="single" w:sz="4" w:space="0" w:color="auto"/>
            </w:tcBorders>
            <w:vAlign w:val="center"/>
          </w:tcPr>
          <w:p w14:paraId="4A372C5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1ABDB4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08AB1A" w14:textId="77777777" w:rsidR="00B919DC" w:rsidRPr="00F47A4C" w:rsidRDefault="00B919DC" w:rsidP="001A3504">
            <w:pPr>
              <w:jc w:val="center"/>
              <w:rPr>
                <w:rFonts w:ascii="Times New Roman" w:hAnsi="Times New Roman"/>
              </w:rPr>
            </w:pPr>
          </w:p>
          <w:p w14:paraId="5C9902F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3558845"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3E37877C" w14:textId="77777777" w:rsidR="00B919DC" w:rsidRPr="00F47A4C" w:rsidRDefault="00B919DC" w:rsidP="001A3504">
            <w:pPr>
              <w:rPr>
                <w:rFonts w:ascii="Times New Roman" w:hAnsi="Times New Roman"/>
                <w:b/>
              </w:rPr>
            </w:pPr>
            <w:proofErr w:type="spellStart"/>
            <w:r w:rsidRPr="00F47A4C">
              <w:rPr>
                <w:rFonts w:ascii="Times New Roman" w:hAnsi="Times New Roman"/>
                <w:b/>
              </w:rPr>
              <w:t>Holter</w:t>
            </w:r>
            <w:proofErr w:type="spellEnd"/>
            <w:r w:rsidRPr="00F47A4C">
              <w:rPr>
                <w:rFonts w:ascii="Times New Roman" w:hAnsi="Times New Roman"/>
                <w:b/>
              </w:rPr>
              <w:t xml:space="preserve"> ciśnieniowy – 1 szt.</w:t>
            </w:r>
          </w:p>
        </w:tc>
      </w:tr>
      <w:tr w:rsidR="00B919DC" w:rsidRPr="00F47A4C" w14:paraId="75F80BC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359B24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31A4244" w14:textId="77777777" w:rsidR="00B919DC" w:rsidRPr="00F47A4C" w:rsidRDefault="00B919DC" w:rsidP="001A3504">
            <w:pPr>
              <w:jc w:val="both"/>
              <w:rPr>
                <w:rFonts w:ascii="Times New Roman" w:hAnsi="Times New Roman"/>
              </w:rPr>
            </w:pPr>
            <w:r w:rsidRPr="00F47A4C">
              <w:rPr>
                <w:rFonts w:ascii="Times New Roman" w:hAnsi="Times New Roman"/>
              </w:rPr>
              <w:t>Metoda pomiaru oscylometryczna, krokowe wypuszczanie powietrza</w:t>
            </w:r>
          </w:p>
        </w:tc>
        <w:tc>
          <w:tcPr>
            <w:tcW w:w="1559" w:type="dxa"/>
            <w:tcBorders>
              <w:top w:val="single" w:sz="4" w:space="0" w:color="auto"/>
              <w:left w:val="single" w:sz="4" w:space="0" w:color="auto"/>
              <w:bottom w:val="single" w:sz="4" w:space="0" w:color="auto"/>
              <w:right w:val="single" w:sz="4" w:space="0" w:color="auto"/>
            </w:tcBorders>
            <w:vAlign w:val="center"/>
          </w:tcPr>
          <w:p w14:paraId="716CDBB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83580A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7954EA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77E126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E7BAD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FF787C6" w14:textId="77777777" w:rsidR="00B919DC" w:rsidRPr="00F47A4C" w:rsidRDefault="00B919DC" w:rsidP="001A3504">
            <w:pPr>
              <w:jc w:val="both"/>
              <w:rPr>
                <w:rFonts w:ascii="Times New Roman" w:hAnsi="Times New Roman"/>
              </w:rPr>
            </w:pPr>
            <w:r w:rsidRPr="00F47A4C">
              <w:rPr>
                <w:rFonts w:ascii="Times New Roman" w:hAnsi="Times New Roman"/>
              </w:rPr>
              <w:t>Pomiar ciśnienia skurczowego i rozkurczowego</w:t>
            </w:r>
          </w:p>
        </w:tc>
        <w:tc>
          <w:tcPr>
            <w:tcW w:w="1559" w:type="dxa"/>
            <w:tcBorders>
              <w:top w:val="single" w:sz="4" w:space="0" w:color="auto"/>
              <w:left w:val="single" w:sz="4" w:space="0" w:color="auto"/>
              <w:bottom w:val="single" w:sz="4" w:space="0" w:color="auto"/>
              <w:right w:val="single" w:sz="4" w:space="0" w:color="auto"/>
            </w:tcBorders>
            <w:vAlign w:val="center"/>
          </w:tcPr>
          <w:p w14:paraId="76207D3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77068F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E78B32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72931B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A94991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41C2C101" w14:textId="77777777" w:rsidR="00B919DC" w:rsidRPr="00F47A4C" w:rsidRDefault="00B919DC" w:rsidP="001A3504">
            <w:pPr>
              <w:jc w:val="both"/>
              <w:rPr>
                <w:rFonts w:ascii="Times New Roman" w:hAnsi="Times New Roman"/>
              </w:rPr>
            </w:pPr>
            <w:r w:rsidRPr="00F47A4C">
              <w:rPr>
                <w:rFonts w:ascii="Times New Roman" w:hAnsi="Times New Roman"/>
              </w:rPr>
              <w:t>Czas ciągłego zapisu min. do 40 godz.</w:t>
            </w:r>
          </w:p>
        </w:tc>
        <w:tc>
          <w:tcPr>
            <w:tcW w:w="1559" w:type="dxa"/>
            <w:tcBorders>
              <w:top w:val="single" w:sz="4" w:space="0" w:color="auto"/>
              <w:left w:val="single" w:sz="4" w:space="0" w:color="auto"/>
              <w:bottom w:val="single" w:sz="4" w:space="0" w:color="auto"/>
              <w:right w:val="single" w:sz="4" w:space="0" w:color="auto"/>
            </w:tcBorders>
            <w:vAlign w:val="center"/>
          </w:tcPr>
          <w:p w14:paraId="67732A8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833CE8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877F3E" w14:textId="77777777" w:rsidR="00B919DC" w:rsidRPr="00F47A4C" w:rsidRDefault="00B919DC" w:rsidP="001A3504">
            <w:pPr>
              <w:jc w:val="center"/>
              <w:rPr>
                <w:rFonts w:ascii="Times New Roman" w:hAnsi="Times New Roman"/>
              </w:rPr>
            </w:pPr>
            <w:r w:rsidRPr="00F47A4C">
              <w:rPr>
                <w:rFonts w:ascii="Times New Roman" w:hAnsi="Times New Roman"/>
              </w:rPr>
              <w:t>wymagana wartość 0 pkt, największy 3 pkt, inne proporcjonalnie mniej od największego</w:t>
            </w:r>
          </w:p>
        </w:tc>
      </w:tr>
      <w:tr w:rsidR="00B919DC" w:rsidRPr="00F47A4C" w14:paraId="35C0638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264D1D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10D2B37F" w14:textId="77777777" w:rsidR="00B919DC" w:rsidRPr="00F47A4C" w:rsidRDefault="00B919DC" w:rsidP="001A3504">
            <w:pPr>
              <w:jc w:val="both"/>
              <w:rPr>
                <w:rFonts w:ascii="Times New Roman" w:hAnsi="Times New Roman"/>
              </w:rPr>
            </w:pPr>
            <w:r w:rsidRPr="00F47A4C">
              <w:rPr>
                <w:rFonts w:ascii="Times New Roman" w:hAnsi="Times New Roman"/>
              </w:rPr>
              <w:t xml:space="preserve">Komunikacja z komputerem poprzez kabel optyczny (światłowodowy) USB. </w:t>
            </w:r>
          </w:p>
        </w:tc>
        <w:tc>
          <w:tcPr>
            <w:tcW w:w="1559" w:type="dxa"/>
            <w:tcBorders>
              <w:top w:val="single" w:sz="4" w:space="0" w:color="auto"/>
              <w:left w:val="single" w:sz="4" w:space="0" w:color="auto"/>
              <w:bottom w:val="single" w:sz="4" w:space="0" w:color="auto"/>
              <w:right w:val="single" w:sz="4" w:space="0" w:color="auto"/>
            </w:tcBorders>
            <w:vAlign w:val="center"/>
          </w:tcPr>
          <w:p w14:paraId="7E3CBDD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B4ADAF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1BFCA4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9F8D54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0B637E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bottom w:val="single" w:sz="4" w:space="0" w:color="auto"/>
            </w:tcBorders>
          </w:tcPr>
          <w:p w14:paraId="598BD3A3" w14:textId="77777777" w:rsidR="00B919DC" w:rsidRPr="00F47A4C" w:rsidRDefault="00B919DC" w:rsidP="001A3504">
            <w:pPr>
              <w:jc w:val="both"/>
              <w:rPr>
                <w:rFonts w:ascii="Times New Roman" w:hAnsi="Times New Roman"/>
              </w:rPr>
            </w:pPr>
            <w:r w:rsidRPr="00F47A4C">
              <w:rPr>
                <w:rFonts w:ascii="Times New Roman" w:hAnsi="Times New Roman"/>
              </w:rPr>
              <w:t>Pomiar na żądanie</w:t>
            </w:r>
          </w:p>
        </w:tc>
        <w:tc>
          <w:tcPr>
            <w:tcW w:w="1559" w:type="dxa"/>
            <w:tcBorders>
              <w:top w:val="single" w:sz="4" w:space="0" w:color="auto"/>
              <w:left w:val="single" w:sz="4" w:space="0" w:color="auto"/>
              <w:bottom w:val="single" w:sz="4" w:space="0" w:color="auto"/>
              <w:right w:val="single" w:sz="4" w:space="0" w:color="auto"/>
            </w:tcBorders>
            <w:vAlign w:val="center"/>
          </w:tcPr>
          <w:p w14:paraId="644306E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7A6DB5D1"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DE51F91"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F60CF8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A1A788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Borders>
              <w:top w:val="single" w:sz="4" w:space="0" w:color="auto"/>
              <w:left w:val="single" w:sz="4" w:space="0" w:color="auto"/>
              <w:bottom w:val="single" w:sz="4" w:space="0" w:color="auto"/>
              <w:right w:val="single" w:sz="4" w:space="0" w:color="auto"/>
            </w:tcBorders>
          </w:tcPr>
          <w:p w14:paraId="048DCECC" w14:textId="77777777" w:rsidR="00B919DC" w:rsidRPr="00F47A4C" w:rsidRDefault="00B919DC" w:rsidP="001A3504">
            <w:pPr>
              <w:rPr>
                <w:rFonts w:ascii="Times New Roman" w:hAnsi="Times New Roman"/>
              </w:rPr>
            </w:pPr>
            <w:r w:rsidRPr="00F47A4C">
              <w:rPr>
                <w:rFonts w:ascii="Times New Roman" w:hAnsi="Times New Roman"/>
              </w:rPr>
              <w:t>Przycisk zmiany ręcznej pomiędzy dniem a nocą</w:t>
            </w:r>
          </w:p>
        </w:tc>
        <w:tc>
          <w:tcPr>
            <w:tcW w:w="1559" w:type="dxa"/>
            <w:tcBorders>
              <w:top w:val="single" w:sz="4" w:space="0" w:color="auto"/>
              <w:left w:val="single" w:sz="4" w:space="0" w:color="auto"/>
              <w:bottom w:val="single" w:sz="4" w:space="0" w:color="auto"/>
              <w:right w:val="single" w:sz="4" w:space="0" w:color="auto"/>
            </w:tcBorders>
            <w:vAlign w:val="center"/>
          </w:tcPr>
          <w:p w14:paraId="4F432B1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ED9206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ABC930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FD2B91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0005538C"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762C081" w14:textId="77777777" w:rsidR="00B919DC" w:rsidRPr="00F47A4C" w:rsidRDefault="00B919DC" w:rsidP="001A3504">
            <w:pPr>
              <w:rPr>
                <w:rFonts w:ascii="Times New Roman" w:hAnsi="Times New Roman"/>
              </w:rPr>
            </w:pPr>
            <w:r w:rsidRPr="00F47A4C">
              <w:rPr>
                <w:rFonts w:ascii="Times New Roman" w:hAnsi="Times New Roman"/>
              </w:rPr>
              <w:t>Przycisk informacji o pobraniu leku</w:t>
            </w:r>
          </w:p>
        </w:tc>
        <w:tc>
          <w:tcPr>
            <w:tcW w:w="1559" w:type="dxa"/>
            <w:tcBorders>
              <w:top w:val="single" w:sz="4" w:space="0" w:color="auto"/>
              <w:left w:val="single" w:sz="4" w:space="0" w:color="auto"/>
              <w:bottom w:val="single" w:sz="4" w:space="0" w:color="auto"/>
              <w:right w:val="single" w:sz="4" w:space="0" w:color="auto"/>
            </w:tcBorders>
            <w:vAlign w:val="center"/>
          </w:tcPr>
          <w:p w14:paraId="527FF9D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2A19B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CDD45F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31CD60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213EB2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130B5F9" w14:textId="77777777" w:rsidR="00B919DC" w:rsidRPr="00F47A4C" w:rsidRDefault="00B919DC" w:rsidP="001A3504">
            <w:pPr>
              <w:rPr>
                <w:rFonts w:ascii="Times New Roman" w:hAnsi="Times New Roman"/>
              </w:rPr>
            </w:pPr>
            <w:r w:rsidRPr="00F47A4C">
              <w:rPr>
                <w:rFonts w:ascii="Times New Roman" w:hAnsi="Times New Roman"/>
              </w:rPr>
              <w:t>Automatyczny dobór ciśnienia w rękawie pacjenta</w:t>
            </w:r>
          </w:p>
        </w:tc>
        <w:tc>
          <w:tcPr>
            <w:tcW w:w="1559" w:type="dxa"/>
            <w:tcBorders>
              <w:top w:val="single" w:sz="4" w:space="0" w:color="auto"/>
              <w:left w:val="single" w:sz="4" w:space="0" w:color="auto"/>
              <w:bottom w:val="single" w:sz="4" w:space="0" w:color="auto"/>
              <w:right w:val="single" w:sz="4" w:space="0" w:color="auto"/>
            </w:tcBorders>
            <w:vAlign w:val="center"/>
          </w:tcPr>
          <w:p w14:paraId="14C1C88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936D04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E17A4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5AE05F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44AA08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DFD55C6" w14:textId="77777777" w:rsidR="00B919DC" w:rsidRPr="00F47A4C" w:rsidRDefault="00B919DC" w:rsidP="001A3504">
            <w:pPr>
              <w:jc w:val="both"/>
              <w:rPr>
                <w:rFonts w:ascii="Times New Roman" w:hAnsi="Times New Roman"/>
              </w:rPr>
            </w:pPr>
            <w:r w:rsidRPr="00F47A4C">
              <w:rPr>
                <w:rFonts w:ascii="Times New Roman" w:hAnsi="Times New Roman"/>
              </w:rPr>
              <w:t>Różne średnice rękawów min. 3 rodzaje (mały, średni, duży)</w:t>
            </w:r>
          </w:p>
        </w:tc>
        <w:tc>
          <w:tcPr>
            <w:tcW w:w="1559" w:type="dxa"/>
            <w:tcBorders>
              <w:top w:val="single" w:sz="4" w:space="0" w:color="auto"/>
              <w:left w:val="single" w:sz="4" w:space="0" w:color="auto"/>
              <w:bottom w:val="single" w:sz="4" w:space="0" w:color="auto"/>
              <w:right w:val="single" w:sz="4" w:space="0" w:color="auto"/>
            </w:tcBorders>
            <w:vAlign w:val="center"/>
          </w:tcPr>
          <w:p w14:paraId="7AD07AF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B0B826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3963CF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35AB5F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027584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0717DB1" w14:textId="77777777" w:rsidR="00B919DC" w:rsidRPr="00F47A4C" w:rsidRDefault="00B919DC" w:rsidP="001A3504">
            <w:pPr>
              <w:jc w:val="both"/>
              <w:rPr>
                <w:rFonts w:ascii="Times New Roman" w:hAnsi="Times New Roman"/>
              </w:rPr>
            </w:pPr>
            <w:r w:rsidRPr="00F47A4C">
              <w:rPr>
                <w:rFonts w:ascii="Times New Roman" w:hAnsi="Times New Roman"/>
              </w:rPr>
              <w:t>Wyświetlacz LCD w rejestratorze</w:t>
            </w:r>
          </w:p>
        </w:tc>
        <w:tc>
          <w:tcPr>
            <w:tcW w:w="1559" w:type="dxa"/>
            <w:tcBorders>
              <w:top w:val="single" w:sz="4" w:space="0" w:color="auto"/>
              <w:left w:val="single" w:sz="4" w:space="0" w:color="auto"/>
              <w:bottom w:val="single" w:sz="4" w:space="0" w:color="auto"/>
              <w:right w:val="single" w:sz="4" w:space="0" w:color="auto"/>
            </w:tcBorders>
            <w:vAlign w:val="center"/>
          </w:tcPr>
          <w:p w14:paraId="7CEFE57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A42CAD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F6D68D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EA5FE8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A03029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086660A" w14:textId="77777777" w:rsidR="00B919DC" w:rsidRPr="00F47A4C" w:rsidRDefault="00B919DC" w:rsidP="001A3504">
            <w:pPr>
              <w:jc w:val="both"/>
              <w:rPr>
                <w:rFonts w:ascii="Times New Roman" w:hAnsi="Times New Roman"/>
              </w:rPr>
            </w:pPr>
            <w:r w:rsidRPr="00F47A4C">
              <w:rPr>
                <w:rFonts w:ascii="Times New Roman" w:hAnsi="Times New Roman"/>
              </w:rPr>
              <w:t>Wyświetlenie napięcia baterii i ich stanu naładowania</w:t>
            </w:r>
          </w:p>
        </w:tc>
        <w:tc>
          <w:tcPr>
            <w:tcW w:w="1559" w:type="dxa"/>
            <w:tcBorders>
              <w:top w:val="single" w:sz="4" w:space="0" w:color="auto"/>
              <w:left w:val="single" w:sz="4" w:space="0" w:color="auto"/>
              <w:bottom w:val="single" w:sz="4" w:space="0" w:color="auto"/>
              <w:right w:val="single" w:sz="4" w:space="0" w:color="auto"/>
            </w:tcBorders>
            <w:vAlign w:val="center"/>
          </w:tcPr>
          <w:p w14:paraId="1F05871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21C680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D0ADB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1BE2D4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227D34"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329E68A" w14:textId="77777777" w:rsidR="00B919DC" w:rsidRPr="00F47A4C" w:rsidRDefault="00B919DC" w:rsidP="001A3504">
            <w:pPr>
              <w:jc w:val="both"/>
              <w:rPr>
                <w:rFonts w:ascii="Times New Roman" w:hAnsi="Times New Roman"/>
              </w:rPr>
            </w:pPr>
            <w:r w:rsidRPr="00F47A4C">
              <w:rPr>
                <w:rFonts w:ascii="Times New Roman" w:hAnsi="Times New Roman"/>
              </w:rPr>
              <w:t>Zasilanie z max. 2 baterii lub akumulatorów AA</w:t>
            </w:r>
          </w:p>
        </w:tc>
        <w:tc>
          <w:tcPr>
            <w:tcW w:w="1559" w:type="dxa"/>
            <w:tcBorders>
              <w:top w:val="single" w:sz="4" w:space="0" w:color="auto"/>
              <w:left w:val="single" w:sz="4" w:space="0" w:color="auto"/>
              <w:bottom w:val="single" w:sz="4" w:space="0" w:color="auto"/>
              <w:right w:val="single" w:sz="4" w:space="0" w:color="auto"/>
            </w:tcBorders>
            <w:vAlign w:val="center"/>
          </w:tcPr>
          <w:p w14:paraId="297E343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9A70EF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8F59E1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A697D1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DB9F4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F799618" w14:textId="77777777" w:rsidR="00B919DC" w:rsidRPr="00F47A4C" w:rsidRDefault="00B919DC" w:rsidP="001A3504">
            <w:pPr>
              <w:jc w:val="both"/>
              <w:rPr>
                <w:rFonts w:ascii="Times New Roman" w:hAnsi="Times New Roman"/>
              </w:rPr>
            </w:pPr>
            <w:r w:rsidRPr="00F47A4C">
              <w:rPr>
                <w:rFonts w:ascii="Times New Roman" w:hAnsi="Times New Roman"/>
              </w:rPr>
              <w:t>Waga bez akumulatorów max. 200g</w:t>
            </w:r>
          </w:p>
        </w:tc>
        <w:tc>
          <w:tcPr>
            <w:tcW w:w="1559" w:type="dxa"/>
            <w:tcBorders>
              <w:top w:val="single" w:sz="4" w:space="0" w:color="auto"/>
              <w:left w:val="single" w:sz="4" w:space="0" w:color="auto"/>
              <w:bottom w:val="single" w:sz="4" w:space="0" w:color="auto"/>
              <w:right w:val="single" w:sz="4" w:space="0" w:color="auto"/>
            </w:tcBorders>
            <w:vAlign w:val="center"/>
          </w:tcPr>
          <w:p w14:paraId="067FFED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76176E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11C0144"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7334843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BF1EC0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AF77865" w14:textId="77777777" w:rsidR="00B919DC" w:rsidRPr="00F47A4C" w:rsidRDefault="00B919DC" w:rsidP="001A3504">
            <w:pPr>
              <w:jc w:val="both"/>
              <w:rPr>
                <w:rFonts w:ascii="Times New Roman" w:hAnsi="Times New Roman"/>
              </w:rPr>
            </w:pPr>
            <w:r w:rsidRPr="00F47A4C">
              <w:rPr>
                <w:rFonts w:ascii="Times New Roman" w:hAnsi="Times New Roman"/>
              </w:rPr>
              <w:t>Waga z akumulatorami 250 g</w:t>
            </w:r>
          </w:p>
        </w:tc>
        <w:tc>
          <w:tcPr>
            <w:tcW w:w="1559" w:type="dxa"/>
            <w:tcBorders>
              <w:top w:val="single" w:sz="4" w:space="0" w:color="auto"/>
              <w:left w:val="single" w:sz="4" w:space="0" w:color="auto"/>
              <w:bottom w:val="single" w:sz="4" w:space="0" w:color="auto"/>
              <w:right w:val="single" w:sz="4" w:space="0" w:color="auto"/>
            </w:tcBorders>
            <w:vAlign w:val="center"/>
          </w:tcPr>
          <w:p w14:paraId="72D27D9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10295E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E21011D"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00E008F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0C0DAD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1975D9D" w14:textId="60C0E472" w:rsidR="00B919DC" w:rsidRPr="00F47A4C" w:rsidRDefault="00B919DC" w:rsidP="00B919DC">
            <w:pPr>
              <w:jc w:val="both"/>
              <w:rPr>
                <w:rFonts w:ascii="Times New Roman" w:hAnsi="Times New Roman"/>
              </w:rPr>
            </w:pPr>
            <w:r w:rsidRPr="00F47A4C">
              <w:rPr>
                <w:rFonts w:ascii="Times New Roman" w:hAnsi="Times New Roman"/>
              </w:rPr>
              <w:t>Rozmiary rejestratora: mieszczące się w zakresie 95-100 x 65-70 x 25-30 mm</w:t>
            </w:r>
          </w:p>
        </w:tc>
        <w:tc>
          <w:tcPr>
            <w:tcW w:w="1559" w:type="dxa"/>
            <w:tcBorders>
              <w:top w:val="single" w:sz="4" w:space="0" w:color="auto"/>
              <w:left w:val="single" w:sz="4" w:space="0" w:color="auto"/>
              <w:bottom w:val="single" w:sz="4" w:space="0" w:color="auto"/>
              <w:right w:val="single" w:sz="4" w:space="0" w:color="auto"/>
            </w:tcBorders>
            <w:vAlign w:val="center"/>
          </w:tcPr>
          <w:p w14:paraId="66EF3A22"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960BFD"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156900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895FDA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DC544A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3E76861" w14:textId="77777777" w:rsidR="00B919DC" w:rsidRPr="00F47A4C" w:rsidRDefault="00B919DC" w:rsidP="001A3504">
            <w:pPr>
              <w:jc w:val="both"/>
              <w:rPr>
                <w:rFonts w:ascii="Times New Roman" w:hAnsi="Times New Roman"/>
              </w:rPr>
            </w:pPr>
            <w:r w:rsidRPr="00F47A4C">
              <w:rPr>
                <w:rFonts w:ascii="Times New Roman" w:hAnsi="Times New Roman"/>
              </w:rPr>
              <w:t>Możliwość podziału okresu badań na podokresy i ich programowanie</w:t>
            </w:r>
          </w:p>
        </w:tc>
        <w:tc>
          <w:tcPr>
            <w:tcW w:w="1559" w:type="dxa"/>
            <w:tcBorders>
              <w:top w:val="single" w:sz="4" w:space="0" w:color="auto"/>
              <w:left w:val="single" w:sz="4" w:space="0" w:color="auto"/>
              <w:bottom w:val="single" w:sz="4" w:space="0" w:color="auto"/>
              <w:right w:val="single" w:sz="4" w:space="0" w:color="auto"/>
            </w:tcBorders>
            <w:vAlign w:val="center"/>
          </w:tcPr>
          <w:p w14:paraId="5F9C0892"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0001BB7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D82A8E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27CFAC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D31F58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0A4CC26" w14:textId="77777777" w:rsidR="00B919DC" w:rsidRPr="00F47A4C" w:rsidRDefault="00B919DC" w:rsidP="001A3504">
            <w:pPr>
              <w:jc w:val="both"/>
              <w:rPr>
                <w:rFonts w:ascii="Times New Roman" w:hAnsi="Times New Roman"/>
              </w:rPr>
            </w:pPr>
            <w:r w:rsidRPr="00F47A4C">
              <w:rPr>
                <w:rFonts w:ascii="Times New Roman" w:hAnsi="Times New Roman"/>
              </w:rPr>
              <w:t>Możliwość programowania czasu wykonania poszczególnych pomiarów</w:t>
            </w:r>
          </w:p>
        </w:tc>
        <w:tc>
          <w:tcPr>
            <w:tcW w:w="1559" w:type="dxa"/>
            <w:tcBorders>
              <w:top w:val="single" w:sz="4" w:space="0" w:color="auto"/>
              <w:left w:val="single" w:sz="4" w:space="0" w:color="auto"/>
              <w:bottom w:val="single" w:sz="4" w:space="0" w:color="auto"/>
              <w:right w:val="single" w:sz="4" w:space="0" w:color="auto"/>
            </w:tcBorders>
            <w:vAlign w:val="center"/>
          </w:tcPr>
          <w:p w14:paraId="7D38D007"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0791910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676B14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F86AAD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FAD0D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CF4F203" w14:textId="77777777" w:rsidR="00B919DC" w:rsidRPr="00F47A4C" w:rsidRDefault="00B919DC" w:rsidP="001A3504">
            <w:pPr>
              <w:jc w:val="both"/>
              <w:rPr>
                <w:rFonts w:ascii="Times New Roman" w:hAnsi="Times New Roman"/>
              </w:rPr>
            </w:pPr>
            <w:r w:rsidRPr="00F47A4C">
              <w:rPr>
                <w:rFonts w:ascii="Times New Roman" w:hAnsi="Times New Roman"/>
              </w:rPr>
              <w:t>Wyliczenie takich wartości jak: ciśnienia maksymalne, średnie ważone ciśnienia i tętna, ładunku ciśnienia krwi dla całości badania jak i dla każdego podokresu oraz porannego wzrostu</w:t>
            </w:r>
          </w:p>
        </w:tc>
        <w:tc>
          <w:tcPr>
            <w:tcW w:w="1559" w:type="dxa"/>
            <w:tcBorders>
              <w:top w:val="single" w:sz="4" w:space="0" w:color="auto"/>
              <w:left w:val="single" w:sz="4" w:space="0" w:color="auto"/>
              <w:bottom w:val="single" w:sz="4" w:space="0" w:color="auto"/>
              <w:right w:val="single" w:sz="4" w:space="0" w:color="auto"/>
            </w:tcBorders>
            <w:vAlign w:val="center"/>
          </w:tcPr>
          <w:p w14:paraId="1BF53B9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FB521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98A08F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96CFC5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C5411E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03ECB8B" w14:textId="77777777" w:rsidR="00B919DC" w:rsidRPr="00F47A4C" w:rsidRDefault="00B919DC" w:rsidP="001A3504">
            <w:pPr>
              <w:jc w:val="both"/>
              <w:rPr>
                <w:rFonts w:ascii="Times New Roman" w:hAnsi="Times New Roman"/>
              </w:rPr>
            </w:pPr>
            <w:r w:rsidRPr="00F47A4C">
              <w:rPr>
                <w:rFonts w:ascii="Times New Roman" w:hAnsi="Times New Roman"/>
              </w:rPr>
              <w:t>Tryby pracy administratora i użytkowników systemu</w:t>
            </w:r>
          </w:p>
        </w:tc>
        <w:tc>
          <w:tcPr>
            <w:tcW w:w="1559" w:type="dxa"/>
            <w:tcBorders>
              <w:top w:val="single" w:sz="4" w:space="0" w:color="auto"/>
              <w:left w:val="single" w:sz="4" w:space="0" w:color="auto"/>
              <w:bottom w:val="single" w:sz="4" w:space="0" w:color="auto"/>
              <w:right w:val="single" w:sz="4" w:space="0" w:color="auto"/>
            </w:tcBorders>
            <w:vAlign w:val="center"/>
          </w:tcPr>
          <w:p w14:paraId="24134F11"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3CD022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AD8C79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51F81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51A4AD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CB5BF6B" w14:textId="77777777" w:rsidR="00B919DC" w:rsidRPr="00F47A4C" w:rsidRDefault="00B919DC" w:rsidP="001A3504">
            <w:pPr>
              <w:jc w:val="both"/>
              <w:rPr>
                <w:rFonts w:ascii="Times New Roman" w:hAnsi="Times New Roman"/>
              </w:rPr>
            </w:pPr>
            <w:r w:rsidRPr="00F47A4C">
              <w:rPr>
                <w:rFonts w:ascii="Times New Roman" w:hAnsi="Times New Roman"/>
              </w:rPr>
              <w:t>Zabezpieczenie dostępu do oprogramowania hasłem</w:t>
            </w:r>
          </w:p>
        </w:tc>
        <w:tc>
          <w:tcPr>
            <w:tcW w:w="1559" w:type="dxa"/>
            <w:tcBorders>
              <w:top w:val="single" w:sz="4" w:space="0" w:color="auto"/>
              <w:left w:val="single" w:sz="4" w:space="0" w:color="auto"/>
              <w:bottom w:val="single" w:sz="4" w:space="0" w:color="auto"/>
              <w:right w:val="single" w:sz="4" w:space="0" w:color="auto"/>
            </w:tcBorders>
            <w:vAlign w:val="center"/>
          </w:tcPr>
          <w:p w14:paraId="137D573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A88CA9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CD1510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8AB7E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4B79EE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35805D8" w14:textId="77777777" w:rsidR="00B919DC" w:rsidRPr="00F47A4C" w:rsidRDefault="00B919DC" w:rsidP="001A3504">
            <w:pPr>
              <w:jc w:val="both"/>
              <w:rPr>
                <w:rFonts w:ascii="Times New Roman" w:hAnsi="Times New Roman"/>
              </w:rPr>
            </w:pPr>
            <w:r w:rsidRPr="00F47A4C">
              <w:rPr>
                <w:rFonts w:ascii="Times New Roman" w:hAnsi="Times New Roman"/>
              </w:rPr>
              <w:t>Menu i raporty w języku polskim</w:t>
            </w:r>
          </w:p>
        </w:tc>
        <w:tc>
          <w:tcPr>
            <w:tcW w:w="1559" w:type="dxa"/>
            <w:tcBorders>
              <w:top w:val="single" w:sz="4" w:space="0" w:color="auto"/>
              <w:left w:val="single" w:sz="4" w:space="0" w:color="auto"/>
              <w:bottom w:val="single" w:sz="4" w:space="0" w:color="auto"/>
              <w:right w:val="single" w:sz="4" w:space="0" w:color="auto"/>
            </w:tcBorders>
            <w:vAlign w:val="center"/>
          </w:tcPr>
          <w:p w14:paraId="52E507F5"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76F2FB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F85BCD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8B1277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208C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9BCE2D4" w14:textId="77777777" w:rsidR="00B919DC" w:rsidRPr="00F47A4C" w:rsidRDefault="00B919DC" w:rsidP="001A3504">
            <w:pPr>
              <w:jc w:val="both"/>
              <w:rPr>
                <w:rFonts w:ascii="Times New Roman" w:hAnsi="Times New Roman"/>
              </w:rPr>
            </w:pPr>
            <w:r w:rsidRPr="00F47A4C">
              <w:rPr>
                <w:rFonts w:ascii="Times New Roman" w:hAnsi="Times New Roman"/>
              </w:rPr>
              <w:t>Możliwość przeglądania wyników pomiarów w formie tabeli, wykresów i histogramów</w:t>
            </w:r>
          </w:p>
        </w:tc>
        <w:tc>
          <w:tcPr>
            <w:tcW w:w="1559" w:type="dxa"/>
            <w:tcBorders>
              <w:top w:val="single" w:sz="4" w:space="0" w:color="auto"/>
              <w:left w:val="single" w:sz="4" w:space="0" w:color="auto"/>
              <w:bottom w:val="single" w:sz="4" w:space="0" w:color="auto"/>
              <w:right w:val="single" w:sz="4" w:space="0" w:color="auto"/>
            </w:tcBorders>
            <w:vAlign w:val="center"/>
          </w:tcPr>
          <w:p w14:paraId="7E569E2D"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BFF294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DF1EE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D58A03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F42AAE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BA38177" w14:textId="77777777" w:rsidR="00B919DC" w:rsidRPr="00F47A4C" w:rsidRDefault="00B919DC" w:rsidP="001A3504">
            <w:pPr>
              <w:jc w:val="both"/>
              <w:rPr>
                <w:rFonts w:ascii="Times New Roman" w:hAnsi="Times New Roman"/>
              </w:rPr>
            </w:pPr>
            <w:r w:rsidRPr="00F47A4C">
              <w:rPr>
                <w:rFonts w:ascii="Times New Roman" w:hAnsi="Times New Roman"/>
              </w:rPr>
              <w:t>Możliwość wprowadzenia uwag do poszczególnych pomiarów</w:t>
            </w:r>
          </w:p>
        </w:tc>
        <w:tc>
          <w:tcPr>
            <w:tcW w:w="1559" w:type="dxa"/>
            <w:tcBorders>
              <w:top w:val="single" w:sz="4" w:space="0" w:color="auto"/>
              <w:left w:val="single" w:sz="4" w:space="0" w:color="auto"/>
              <w:bottom w:val="single" w:sz="4" w:space="0" w:color="auto"/>
              <w:right w:val="single" w:sz="4" w:space="0" w:color="auto"/>
            </w:tcBorders>
            <w:vAlign w:val="center"/>
          </w:tcPr>
          <w:p w14:paraId="6AAA7D62"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98F98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CAABE6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07A03DC"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C070311"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40DA015" w14:textId="77777777" w:rsidR="00B919DC" w:rsidRPr="00F47A4C" w:rsidRDefault="00B919DC" w:rsidP="001A3504">
            <w:pPr>
              <w:jc w:val="both"/>
              <w:rPr>
                <w:rFonts w:ascii="Times New Roman" w:hAnsi="Times New Roman"/>
              </w:rPr>
            </w:pPr>
            <w:r w:rsidRPr="00F47A4C">
              <w:rPr>
                <w:rFonts w:ascii="Times New Roman" w:hAnsi="Times New Roman"/>
              </w:rPr>
              <w:t>Możliwość konfiguracji i pełnej edycji raportu (tak, jak w edytorze tekstu)</w:t>
            </w:r>
          </w:p>
        </w:tc>
        <w:tc>
          <w:tcPr>
            <w:tcW w:w="1559" w:type="dxa"/>
            <w:tcBorders>
              <w:top w:val="single" w:sz="4" w:space="0" w:color="auto"/>
              <w:left w:val="single" w:sz="4" w:space="0" w:color="auto"/>
              <w:bottom w:val="single" w:sz="4" w:space="0" w:color="auto"/>
              <w:right w:val="single" w:sz="4" w:space="0" w:color="auto"/>
            </w:tcBorders>
            <w:vAlign w:val="center"/>
          </w:tcPr>
          <w:p w14:paraId="09C317AE"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C701DB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430D57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7F0E0D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3F2C94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42108D5" w14:textId="38DF9208" w:rsidR="00B919DC" w:rsidRPr="00F47A4C" w:rsidRDefault="00B919DC" w:rsidP="00B919DC">
            <w:pPr>
              <w:jc w:val="both"/>
              <w:rPr>
                <w:rFonts w:ascii="Times New Roman" w:hAnsi="Times New Roman"/>
              </w:rPr>
            </w:pPr>
            <w:r w:rsidRPr="00F47A4C">
              <w:rPr>
                <w:rFonts w:ascii="Times New Roman" w:hAnsi="Times New Roman"/>
              </w:rPr>
              <w:t xml:space="preserve">Współpraca z kompleksową platformą kardiologiczną, w której można wykonać zarówno badania EKG, jak i spirometrię, próbę wysiłkową, </w:t>
            </w:r>
            <w:proofErr w:type="spellStart"/>
            <w:r w:rsidRPr="00F47A4C">
              <w:rPr>
                <w:rFonts w:ascii="Times New Roman" w:hAnsi="Times New Roman"/>
              </w:rPr>
              <w:t>ergospirometrię</w:t>
            </w:r>
            <w:proofErr w:type="spellEnd"/>
            <w:r w:rsidRPr="00F47A4C">
              <w:rPr>
                <w:rFonts w:ascii="Times New Roman" w:hAnsi="Times New Roman"/>
              </w:rPr>
              <w:t xml:space="preserve">, </w:t>
            </w:r>
            <w:proofErr w:type="spellStart"/>
            <w:r w:rsidRPr="00F47A4C">
              <w:rPr>
                <w:rFonts w:ascii="Times New Roman" w:hAnsi="Times New Roman"/>
              </w:rPr>
              <w:t>holter</w:t>
            </w:r>
            <w:proofErr w:type="spellEnd"/>
            <w:r w:rsidRPr="00F47A4C">
              <w:rPr>
                <w:rFonts w:ascii="Times New Roman" w:hAnsi="Times New Roman"/>
              </w:rPr>
              <w:t xml:space="preserve"> EKG, </w:t>
            </w:r>
            <w:proofErr w:type="spellStart"/>
            <w:r w:rsidRPr="00F47A4C">
              <w:rPr>
                <w:rFonts w:ascii="Times New Roman" w:hAnsi="Times New Roman"/>
              </w:rPr>
              <w:t>holter</w:t>
            </w:r>
            <w:proofErr w:type="spellEnd"/>
            <w:r w:rsidRPr="00F47A4C">
              <w:rPr>
                <w:rFonts w:ascii="Times New Roman" w:hAnsi="Times New Roman"/>
              </w:rPr>
              <w:t xml:space="preserve"> RR.</w:t>
            </w:r>
          </w:p>
        </w:tc>
        <w:tc>
          <w:tcPr>
            <w:tcW w:w="1559" w:type="dxa"/>
            <w:tcBorders>
              <w:top w:val="single" w:sz="4" w:space="0" w:color="auto"/>
              <w:left w:val="single" w:sz="4" w:space="0" w:color="auto"/>
              <w:bottom w:val="single" w:sz="4" w:space="0" w:color="auto"/>
              <w:right w:val="single" w:sz="4" w:space="0" w:color="auto"/>
            </w:tcBorders>
            <w:vAlign w:val="center"/>
          </w:tcPr>
          <w:p w14:paraId="225C8AE7"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3498A3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74973E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864574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EDF26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979BEB3" w14:textId="77777777" w:rsidR="00B919DC" w:rsidRPr="00F47A4C" w:rsidRDefault="00B919DC" w:rsidP="001A3504">
            <w:pPr>
              <w:rPr>
                <w:rFonts w:ascii="Times New Roman" w:hAnsi="Times New Roman"/>
              </w:rPr>
            </w:pPr>
            <w:r w:rsidRPr="00F47A4C">
              <w:rPr>
                <w:rFonts w:ascii="Times New Roman" w:hAnsi="Times New Roman"/>
              </w:rPr>
              <w:t>Pojemność pamięci: min. 500 pomiarów</w:t>
            </w:r>
          </w:p>
        </w:tc>
        <w:tc>
          <w:tcPr>
            <w:tcW w:w="1559" w:type="dxa"/>
            <w:tcBorders>
              <w:top w:val="single" w:sz="4" w:space="0" w:color="auto"/>
              <w:left w:val="single" w:sz="4" w:space="0" w:color="auto"/>
              <w:bottom w:val="single" w:sz="4" w:space="0" w:color="auto"/>
              <w:right w:val="single" w:sz="4" w:space="0" w:color="auto"/>
            </w:tcBorders>
            <w:vAlign w:val="center"/>
          </w:tcPr>
          <w:p w14:paraId="3E95ABF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EF34C3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6BFD53D" w14:textId="77777777" w:rsidR="00B919DC" w:rsidRPr="00F47A4C" w:rsidRDefault="00B919DC" w:rsidP="001A3504">
            <w:pPr>
              <w:jc w:val="center"/>
              <w:rPr>
                <w:rFonts w:ascii="Times New Roman" w:hAnsi="Times New Roman"/>
              </w:rPr>
            </w:pPr>
            <w:r w:rsidRPr="00F47A4C">
              <w:rPr>
                <w:rFonts w:ascii="Times New Roman" w:hAnsi="Times New Roman"/>
              </w:rPr>
              <w:t>wymagana wartość - 0 pkt, największa 3 pkt, inne proporcjonalnie mniej od największej</w:t>
            </w:r>
          </w:p>
        </w:tc>
      </w:tr>
      <w:tr w:rsidR="00B919DC" w:rsidRPr="00F47A4C" w14:paraId="0076FF5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C7541F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9718923" w14:textId="77777777" w:rsidR="00B919DC" w:rsidRPr="00F47A4C" w:rsidRDefault="00B919DC" w:rsidP="001A3504">
            <w:pPr>
              <w:rPr>
                <w:rFonts w:ascii="Times New Roman" w:hAnsi="Times New Roman"/>
              </w:rPr>
            </w:pPr>
            <w:r w:rsidRPr="00F47A4C">
              <w:rPr>
                <w:rFonts w:ascii="Times New Roman" w:hAnsi="Times New Roman"/>
              </w:rPr>
              <w:t>Okresy: Poranek, dzień, noc, okresy specjalne</w:t>
            </w:r>
          </w:p>
        </w:tc>
        <w:tc>
          <w:tcPr>
            <w:tcW w:w="1559" w:type="dxa"/>
            <w:tcBorders>
              <w:top w:val="single" w:sz="4" w:space="0" w:color="auto"/>
              <w:left w:val="single" w:sz="4" w:space="0" w:color="auto"/>
              <w:bottom w:val="single" w:sz="4" w:space="0" w:color="auto"/>
              <w:right w:val="single" w:sz="4" w:space="0" w:color="auto"/>
            </w:tcBorders>
            <w:vAlign w:val="center"/>
          </w:tcPr>
          <w:p w14:paraId="03A6D1B8"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1C836B1"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8E6FCA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1FEDF2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02E655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EF20E40" w14:textId="77777777" w:rsidR="00B919DC" w:rsidRPr="00F47A4C" w:rsidRDefault="00B919DC" w:rsidP="001A3504">
            <w:pPr>
              <w:rPr>
                <w:rFonts w:ascii="Times New Roman" w:hAnsi="Times New Roman"/>
              </w:rPr>
            </w:pPr>
            <w:r w:rsidRPr="00F47A4C">
              <w:rPr>
                <w:rFonts w:ascii="Times New Roman" w:hAnsi="Times New Roman"/>
              </w:rPr>
              <w:t>Zakres pomiaru ciśnienia krwi min  40 – 250 mmHg</w:t>
            </w:r>
          </w:p>
        </w:tc>
        <w:tc>
          <w:tcPr>
            <w:tcW w:w="1559" w:type="dxa"/>
            <w:tcBorders>
              <w:top w:val="single" w:sz="4" w:space="0" w:color="auto"/>
              <w:left w:val="single" w:sz="4" w:space="0" w:color="auto"/>
              <w:bottom w:val="single" w:sz="4" w:space="0" w:color="auto"/>
              <w:right w:val="single" w:sz="4" w:space="0" w:color="auto"/>
            </w:tcBorders>
            <w:vAlign w:val="center"/>
          </w:tcPr>
          <w:p w14:paraId="67197E3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80D1E4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A4FC9D6" w14:textId="77777777" w:rsidR="00B919DC" w:rsidRPr="00F47A4C" w:rsidRDefault="00B919DC" w:rsidP="001A3504">
            <w:pPr>
              <w:jc w:val="center"/>
              <w:rPr>
                <w:rFonts w:ascii="Times New Roman" w:hAnsi="Times New Roman"/>
              </w:rPr>
            </w:pPr>
            <w:r w:rsidRPr="00F47A4C">
              <w:rPr>
                <w:rFonts w:ascii="Times New Roman" w:hAnsi="Times New Roman"/>
              </w:rPr>
              <w:t>wymagany zakres 0 pkt, największy 3 pkt, inne proporcjonalnie mniej od największego</w:t>
            </w:r>
          </w:p>
        </w:tc>
      </w:tr>
      <w:tr w:rsidR="00B919DC" w:rsidRPr="00F47A4C" w14:paraId="64B7B2C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9C293F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8B21256" w14:textId="77777777" w:rsidR="00B919DC" w:rsidRPr="00F47A4C" w:rsidRDefault="00B919DC" w:rsidP="001A3504">
            <w:pPr>
              <w:jc w:val="both"/>
              <w:rPr>
                <w:rFonts w:ascii="Times New Roman" w:hAnsi="Times New Roman"/>
              </w:rPr>
            </w:pPr>
            <w:r w:rsidRPr="00F47A4C">
              <w:rPr>
                <w:rFonts w:ascii="Times New Roman" w:hAnsi="Times New Roman"/>
              </w:rPr>
              <w:t>Okres rejestracji ciśnienia krwi: min. 24, 27</w:t>
            </w:r>
          </w:p>
        </w:tc>
        <w:tc>
          <w:tcPr>
            <w:tcW w:w="1559" w:type="dxa"/>
            <w:tcBorders>
              <w:top w:val="single" w:sz="4" w:space="0" w:color="auto"/>
              <w:left w:val="single" w:sz="4" w:space="0" w:color="auto"/>
              <w:bottom w:val="single" w:sz="4" w:space="0" w:color="auto"/>
              <w:right w:val="single" w:sz="4" w:space="0" w:color="auto"/>
            </w:tcBorders>
            <w:vAlign w:val="center"/>
          </w:tcPr>
          <w:p w14:paraId="4276574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0FEA65E"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44135BF"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D0E12E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653818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C9DA33C" w14:textId="77777777" w:rsidR="00B919DC" w:rsidRPr="00F47A4C" w:rsidRDefault="00B919DC" w:rsidP="001A3504">
            <w:pPr>
              <w:jc w:val="both"/>
              <w:rPr>
                <w:rFonts w:ascii="Times New Roman" w:hAnsi="Times New Roman"/>
              </w:rPr>
            </w:pPr>
            <w:r w:rsidRPr="00F47A4C">
              <w:rPr>
                <w:rFonts w:ascii="Times New Roman" w:hAnsi="Times New Roman"/>
              </w:rPr>
              <w:t>Puls w min. zakresie 45 – 200 uderzeń/ min</w:t>
            </w:r>
          </w:p>
        </w:tc>
        <w:tc>
          <w:tcPr>
            <w:tcW w:w="1559" w:type="dxa"/>
            <w:tcBorders>
              <w:top w:val="single" w:sz="4" w:space="0" w:color="auto"/>
              <w:left w:val="single" w:sz="4" w:space="0" w:color="auto"/>
              <w:bottom w:val="single" w:sz="4" w:space="0" w:color="auto"/>
              <w:right w:val="single" w:sz="4" w:space="0" w:color="auto"/>
            </w:tcBorders>
            <w:vAlign w:val="center"/>
          </w:tcPr>
          <w:p w14:paraId="468C2AC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A53245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2A5C89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2A47AD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FF879B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A625219" w14:textId="4CF262C2" w:rsidR="00B919DC" w:rsidRPr="00F47A4C" w:rsidRDefault="00B919DC" w:rsidP="009673ED">
            <w:pPr>
              <w:jc w:val="both"/>
              <w:rPr>
                <w:rFonts w:ascii="Times New Roman" w:hAnsi="Times New Roman"/>
              </w:rPr>
            </w:pPr>
            <w:r w:rsidRPr="00F47A4C">
              <w:rPr>
                <w:rFonts w:ascii="Times New Roman" w:hAnsi="Times New Roman"/>
              </w:rPr>
              <w:t>Inflacja - Automatycznie kontrolowana pompa w mankiecie max 300 mmHg</w:t>
            </w:r>
          </w:p>
        </w:tc>
        <w:tc>
          <w:tcPr>
            <w:tcW w:w="1559" w:type="dxa"/>
            <w:tcBorders>
              <w:top w:val="single" w:sz="4" w:space="0" w:color="auto"/>
              <w:left w:val="single" w:sz="4" w:space="0" w:color="auto"/>
              <w:bottom w:val="single" w:sz="4" w:space="0" w:color="auto"/>
              <w:right w:val="single" w:sz="4" w:space="0" w:color="auto"/>
            </w:tcBorders>
            <w:vAlign w:val="center"/>
          </w:tcPr>
          <w:p w14:paraId="68F4632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8C690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FA5B1D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A293AF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B08A27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54E1A96" w14:textId="77777777" w:rsidR="00B919DC" w:rsidRPr="00F47A4C" w:rsidRDefault="00B919DC" w:rsidP="001A3504">
            <w:pPr>
              <w:jc w:val="both"/>
              <w:rPr>
                <w:rFonts w:ascii="Times New Roman" w:hAnsi="Times New Roman"/>
              </w:rPr>
            </w:pPr>
            <w:r w:rsidRPr="00F47A4C">
              <w:rPr>
                <w:rFonts w:ascii="Times New Roman" w:hAnsi="Times New Roman"/>
              </w:rPr>
              <w:t>Sensor ciśnienia - piezo rezystywny</w:t>
            </w:r>
          </w:p>
        </w:tc>
        <w:tc>
          <w:tcPr>
            <w:tcW w:w="1559" w:type="dxa"/>
            <w:tcBorders>
              <w:top w:val="single" w:sz="4" w:space="0" w:color="auto"/>
              <w:left w:val="single" w:sz="4" w:space="0" w:color="auto"/>
              <w:bottom w:val="single" w:sz="4" w:space="0" w:color="auto"/>
              <w:right w:val="single" w:sz="4" w:space="0" w:color="auto"/>
            </w:tcBorders>
            <w:vAlign w:val="center"/>
          </w:tcPr>
          <w:p w14:paraId="205E8E1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67CBDA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A8562B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F4E9EE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AC89EF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6D87B6F5" w14:textId="77777777" w:rsidR="00B919DC" w:rsidRPr="00F47A4C" w:rsidRDefault="00B919DC" w:rsidP="001A3504">
            <w:pPr>
              <w:jc w:val="both"/>
              <w:rPr>
                <w:rFonts w:ascii="Times New Roman" w:hAnsi="Times New Roman"/>
              </w:rPr>
            </w:pPr>
            <w:r w:rsidRPr="00F47A4C">
              <w:rPr>
                <w:rFonts w:ascii="Times New Roman" w:hAnsi="Times New Roman"/>
              </w:rPr>
              <w:t>W zestawie z rejestratorem futerał z paskiem, mankiet standardowy, osiem akumulatorów, ładowarka akumulatorów, walizka</w:t>
            </w:r>
          </w:p>
        </w:tc>
        <w:tc>
          <w:tcPr>
            <w:tcW w:w="1559" w:type="dxa"/>
            <w:tcBorders>
              <w:top w:val="single" w:sz="4" w:space="0" w:color="auto"/>
              <w:left w:val="single" w:sz="4" w:space="0" w:color="auto"/>
              <w:bottom w:val="single" w:sz="4" w:space="0" w:color="auto"/>
              <w:right w:val="single" w:sz="4" w:space="0" w:color="auto"/>
            </w:tcBorders>
            <w:vAlign w:val="center"/>
          </w:tcPr>
          <w:p w14:paraId="0A82C28D"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56E644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709D57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DEC12F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633D77F"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DDEDE1B" w14:textId="77777777" w:rsidR="00B919DC" w:rsidRPr="00F47A4C" w:rsidRDefault="00B919DC" w:rsidP="001A3504">
            <w:pPr>
              <w:jc w:val="both"/>
              <w:rPr>
                <w:rFonts w:ascii="Times New Roman" w:hAnsi="Times New Roman"/>
              </w:rPr>
            </w:pPr>
            <w:r w:rsidRPr="00F47A4C">
              <w:rPr>
                <w:rFonts w:ascii="Times New Roman" w:hAnsi="Times New Roman"/>
              </w:rPr>
              <w:t xml:space="preserve">Pełna kompatybilność z posiadanym oprogramowaniem do analizy badań </w:t>
            </w:r>
            <w:proofErr w:type="spellStart"/>
            <w:r w:rsidRPr="00F47A4C">
              <w:rPr>
                <w:rFonts w:ascii="Times New Roman" w:hAnsi="Times New Roman"/>
              </w:rPr>
              <w:t>holtera</w:t>
            </w:r>
            <w:proofErr w:type="spellEnd"/>
            <w:r w:rsidRPr="00F47A4C">
              <w:rPr>
                <w:rFonts w:ascii="Times New Roman" w:hAnsi="Times New Roman"/>
              </w:rPr>
              <w:t xml:space="preserve"> przez Użytkownika: EKG BTL </w:t>
            </w:r>
            <w:proofErr w:type="spellStart"/>
            <w:r w:rsidRPr="00F47A4C">
              <w:rPr>
                <w:rFonts w:ascii="Times New Roman" w:hAnsi="Times New Roman"/>
              </w:rPr>
              <w:t>CardioPoint</w:t>
            </w:r>
            <w:proofErr w:type="spellEnd"/>
            <w:r w:rsidRPr="00F47A4C">
              <w:rPr>
                <w:rFonts w:ascii="Times New Roman" w:hAnsi="Times New Roman"/>
              </w:rPr>
              <w:t xml:space="preserve"> moduł </w:t>
            </w:r>
            <w:proofErr w:type="spellStart"/>
            <w:r w:rsidRPr="00F47A4C">
              <w:rPr>
                <w:rFonts w:ascii="Times New Roman" w:hAnsi="Times New Roman"/>
              </w:rPr>
              <w:t>abpm</w:t>
            </w:r>
            <w:proofErr w:type="spellEnd"/>
            <w:r w:rsidRPr="00F47A4C">
              <w:rPr>
                <w:rFonts w:ascii="Times New Roman" w:hAnsi="Times New Roman"/>
              </w:rPr>
              <w:t xml:space="preserve"> lub dostawa innego oprogramowania z kluczem i instalacja na komputerze wskazanym przez Użytkownika.</w:t>
            </w:r>
          </w:p>
        </w:tc>
        <w:tc>
          <w:tcPr>
            <w:tcW w:w="1559" w:type="dxa"/>
            <w:tcBorders>
              <w:top w:val="single" w:sz="4" w:space="0" w:color="auto"/>
              <w:left w:val="single" w:sz="4" w:space="0" w:color="auto"/>
              <w:bottom w:val="single" w:sz="4" w:space="0" w:color="auto"/>
              <w:right w:val="single" w:sz="4" w:space="0" w:color="auto"/>
            </w:tcBorders>
            <w:vAlign w:val="center"/>
          </w:tcPr>
          <w:p w14:paraId="59FB89C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1E1543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C6868F1" w14:textId="77777777" w:rsidR="00B919DC" w:rsidRPr="00F47A4C" w:rsidRDefault="00B919DC" w:rsidP="001A3504">
            <w:pPr>
              <w:jc w:val="center"/>
              <w:rPr>
                <w:rFonts w:ascii="Times New Roman" w:hAnsi="Times New Roman"/>
              </w:rPr>
            </w:pPr>
          </w:p>
          <w:p w14:paraId="2C8ED0C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711C7AC"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64A19D05" w14:textId="77777777" w:rsidR="00B919DC" w:rsidRPr="00F47A4C" w:rsidRDefault="00B919DC" w:rsidP="001A3504">
            <w:pPr>
              <w:rPr>
                <w:rFonts w:ascii="Times New Roman" w:hAnsi="Times New Roman"/>
                <w:b/>
              </w:rPr>
            </w:pPr>
            <w:r w:rsidRPr="00F47A4C">
              <w:rPr>
                <w:rFonts w:ascii="Times New Roman" w:hAnsi="Times New Roman"/>
                <w:b/>
              </w:rPr>
              <w:lastRenderedPageBreak/>
              <w:t>EKG – 1 szt.</w:t>
            </w:r>
          </w:p>
        </w:tc>
      </w:tr>
      <w:tr w:rsidR="00B919DC" w:rsidRPr="00F47A4C" w14:paraId="2599F10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025D8D0"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6FBA0C4" w14:textId="77777777" w:rsidR="00B919DC" w:rsidRPr="00F47A4C" w:rsidRDefault="00B919DC" w:rsidP="001A3504">
            <w:pPr>
              <w:jc w:val="both"/>
              <w:rPr>
                <w:rFonts w:ascii="Times New Roman" w:hAnsi="Times New Roman"/>
              </w:rPr>
            </w:pPr>
            <w:r w:rsidRPr="00F47A4C">
              <w:rPr>
                <w:rFonts w:ascii="Times New Roman" w:hAnsi="Times New Roman"/>
              </w:rPr>
              <w:t>Ekran dotykowy min. 2.5”</w:t>
            </w:r>
          </w:p>
        </w:tc>
        <w:tc>
          <w:tcPr>
            <w:tcW w:w="1559" w:type="dxa"/>
            <w:tcBorders>
              <w:top w:val="single" w:sz="4" w:space="0" w:color="auto"/>
              <w:left w:val="single" w:sz="4" w:space="0" w:color="auto"/>
              <w:bottom w:val="single" w:sz="4" w:space="0" w:color="auto"/>
              <w:right w:val="single" w:sz="4" w:space="0" w:color="auto"/>
            </w:tcBorders>
            <w:vAlign w:val="center"/>
          </w:tcPr>
          <w:p w14:paraId="2E536D2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18E2A1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5F15014"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ADF4C4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DC134C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8125A7C" w14:textId="77777777" w:rsidR="00B919DC" w:rsidRPr="00F47A4C" w:rsidRDefault="00B919DC" w:rsidP="001A3504">
            <w:pPr>
              <w:jc w:val="both"/>
              <w:rPr>
                <w:rFonts w:ascii="Times New Roman" w:hAnsi="Times New Roman"/>
              </w:rPr>
            </w:pPr>
            <w:r w:rsidRPr="00F47A4C">
              <w:rPr>
                <w:rFonts w:ascii="Times New Roman" w:hAnsi="Times New Roman"/>
              </w:rPr>
              <w:t>Całkowity wymiar mieszczący się w zakresie 80-85x85-87x20-25 mm</w:t>
            </w:r>
          </w:p>
        </w:tc>
        <w:tc>
          <w:tcPr>
            <w:tcW w:w="1559" w:type="dxa"/>
            <w:tcBorders>
              <w:top w:val="single" w:sz="4" w:space="0" w:color="auto"/>
              <w:left w:val="single" w:sz="4" w:space="0" w:color="auto"/>
              <w:bottom w:val="single" w:sz="4" w:space="0" w:color="auto"/>
              <w:right w:val="single" w:sz="4" w:space="0" w:color="auto"/>
            </w:tcBorders>
            <w:vAlign w:val="center"/>
          </w:tcPr>
          <w:p w14:paraId="132616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73EA7D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BA4B1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AAD8A8"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37D3B8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6622CEB" w14:textId="77777777" w:rsidR="00B919DC" w:rsidRPr="00F47A4C" w:rsidRDefault="00B919DC" w:rsidP="001A3504">
            <w:pPr>
              <w:jc w:val="both"/>
              <w:rPr>
                <w:rFonts w:ascii="Times New Roman" w:hAnsi="Times New Roman"/>
              </w:rPr>
            </w:pPr>
            <w:r w:rsidRPr="00F47A4C">
              <w:rPr>
                <w:rFonts w:ascii="Times New Roman" w:hAnsi="Times New Roman"/>
              </w:rPr>
              <w:t>Waga max. 140 g</w:t>
            </w:r>
          </w:p>
        </w:tc>
        <w:tc>
          <w:tcPr>
            <w:tcW w:w="1559" w:type="dxa"/>
            <w:tcBorders>
              <w:top w:val="single" w:sz="4" w:space="0" w:color="auto"/>
              <w:left w:val="single" w:sz="4" w:space="0" w:color="auto"/>
              <w:bottom w:val="single" w:sz="4" w:space="0" w:color="auto"/>
              <w:right w:val="single" w:sz="4" w:space="0" w:color="auto"/>
            </w:tcBorders>
            <w:vAlign w:val="center"/>
          </w:tcPr>
          <w:p w14:paraId="0F62230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2E61CA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0E62875" w14:textId="77777777" w:rsidR="00B919DC" w:rsidRPr="00F47A4C" w:rsidRDefault="00B919DC" w:rsidP="001A3504">
            <w:pPr>
              <w:jc w:val="center"/>
              <w:rPr>
                <w:rFonts w:ascii="Times New Roman" w:hAnsi="Times New Roman"/>
              </w:rPr>
            </w:pPr>
            <w:r w:rsidRPr="00F47A4C">
              <w:rPr>
                <w:rFonts w:ascii="Times New Roman" w:hAnsi="Times New Roman"/>
              </w:rPr>
              <w:t>wymagana waga 0 pkt, najniższa 3 pkt, inne proporcjonalnie mniej od najniższej</w:t>
            </w:r>
          </w:p>
        </w:tc>
      </w:tr>
      <w:tr w:rsidR="00B919DC" w:rsidRPr="00F47A4C" w14:paraId="2ECE96A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D46A22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9C7E5C6" w14:textId="77777777" w:rsidR="00B919DC" w:rsidRPr="00F47A4C" w:rsidRDefault="00B919DC" w:rsidP="001A3504">
            <w:pPr>
              <w:jc w:val="both"/>
              <w:rPr>
                <w:rFonts w:ascii="Times New Roman" w:hAnsi="Times New Roman"/>
              </w:rPr>
            </w:pPr>
            <w:r w:rsidRPr="00F47A4C">
              <w:rPr>
                <w:rFonts w:ascii="Times New Roman" w:hAnsi="Times New Roman"/>
              </w:rPr>
              <w:t>Prędkość (mm/s) 5, 10, 12.5, 25, 50</w:t>
            </w:r>
          </w:p>
        </w:tc>
        <w:tc>
          <w:tcPr>
            <w:tcW w:w="1559" w:type="dxa"/>
            <w:tcBorders>
              <w:top w:val="single" w:sz="4" w:space="0" w:color="auto"/>
              <w:left w:val="single" w:sz="4" w:space="0" w:color="auto"/>
              <w:bottom w:val="single" w:sz="4" w:space="0" w:color="auto"/>
              <w:right w:val="single" w:sz="4" w:space="0" w:color="auto"/>
            </w:tcBorders>
            <w:vAlign w:val="center"/>
          </w:tcPr>
          <w:p w14:paraId="24C69F8B"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2E35D5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780447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9CCAFA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676DC0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8E33A47" w14:textId="77777777" w:rsidR="00B919DC" w:rsidRPr="00F47A4C" w:rsidRDefault="00B919DC" w:rsidP="001A3504">
            <w:pPr>
              <w:jc w:val="both"/>
              <w:rPr>
                <w:rFonts w:ascii="Times New Roman" w:hAnsi="Times New Roman"/>
              </w:rPr>
            </w:pPr>
            <w:r w:rsidRPr="00F47A4C">
              <w:rPr>
                <w:rFonts w:ascii="Times New Roman" w:hAnsi="Times New Roman"/>
              </w:rPr>
              <w:t>Czułość (mm/</w:t>
            </w:r>
            <w:proofErr w:type="spellStart"/>
            <w:r w:rsidRPr="00F47A4C">
              <w:rPr>
                <w:rFonts w:ascii="Times New Roman" w:hAnsi="Times New Roman"/>
              </w:rPr>
              <w:t>mV</w:t>
            </w:r>
            <w:proofErr w:type="spellEnd"/>
            <w:r w:rsidRPr="00F47A4C">
              <w:rPr>
                <w:rFonts w:ascii="Times New Roman" w:hAnsi="Times New Roman"/>
              </w:rPr>
              <w:t>) 2.5, 5, 10, 20</w:t>
            </w:r>
          </w:p>
        </w:tc>
        <w:tc>
          <w:tcPr>
            <w:tcW w:w="1559" w:type="dxa"/>
            <w:tcBorders>
              <w:top w:val="single" w:sz="4" w:space="0" w:color="auto"/>
              <w:left w:val="single" w:sz="4" w:space="0" w:color="auto"/>
              <w:bottom w:val="single" w:sz="4" w:space="0" w:color="auto"/>
              <w:right w:val="single" w:sz="4" w:space="0" w:color="auto"/>
            </w:tcBorders>
            <w:vAlign w:val="center"/>
          </w:tcPr>
          <w:p w14:paraId="203F91CF"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1C967C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9EEBE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1CBD091"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C7B25A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B607A44" w14:textId="77777777" w:rsidR="00B919DC" w:rsidRPr="00F47A4C" w:rsidRDefault="00B919DC" w:rsidP="001A3504">
            <w:pPr>
              <w:jc w:val="both"/>
              <w:rPr>
                <w:rFonts w:ascii="Times New Roman" w:hAnsi="Times New Roman"/>
              </w:rPr>
            </w:pPr>
            <w:r w:rsidRPr="00F47A4C">
              <w:rPr>
                <w:rFonts w:ascii="Times New Roman" w:hAnsi="Times New Roman"/>
              </w:rPr>
              <w:t>Układ wydruku 2x6+1R, 4X3+1R, 1x12+0R</w:t>
            </w:r>
          </w:p>
        </w:tc>
        <w:tc>
          <w:tcPr>
            <w:tcW w:w="1559" w:type="dxa"/>
            <w:tcBorders>
              <w:top w:val="single" w:sz="4" w:space="0" w:color="auto"/>
              <w:left w:val="single" w:sz="4" w:space="0" w:color="auto"/>
              <w:bottom w:val="single" w:sz="4" w:space="0" w:color="auto"/>
              <w:right w:val="single" w:sz="4" w:space="0" w:color="auto"/>
            </w:tcBorders>
            <w:vAlign w:val="center"/>
          </w:tcPr>
          <w:p w14:paraId="1F3F738C"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60408A7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70CD172"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81C92B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30D0F7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5716F1F7" w14:textId="77777777" w:rsidR="00B919DC" w:rsidRPr="00F47A4C" w:rsidRDefault="00B919DC" w:rsidP="001A3504">
            <w:pPr>
              <w:jc w:val="both"/>
              <w:rPr>
                <w:rFonts w:ascii="Times New Roman" w:hAnsi="Times New Roman"/>
              </w:rPr>
            </w:pPr>
            <w:r w:rsidRPr="00F47A4C">
              <w:rPr>
                <w:rFonts w:ascii="Times New Roman" w:hAnsi="Times New Roman"/>
              </w:rPr>
              <w:t xml:space="preserve">Liczba </w:t>
            </w:r>
            <w:proofErr w:type="spellStart"/>
            <w:r w:rsidRPr="00F47A4C">
              <w:rPr>
                <w:rFonts w:ascii="Times New Roman" w:hAnsi="Times New Roman"/>
              </w:rPr>
              <w:t>odprowadzeń</w:t>
            </w:r>
            <w:proofErr w:type="spellEnd"/>
            <w:r w:rsidRPr="00F47A4C">
              <w:rPr>
                <w:rFonts w:ascii="Times New Roman" w:hAnsi="Times New Roman"/>
              </w:rPr>
              <w:t xml:space="preserve"> – 12 (I, II, III, </w:t>
            </w:r>
            <w:proofErr w:type="spellStart"/>
            <w:r w:rsidRPr="00F47A4C">
              <w:rPr>
                <w:rFonts w:ascii="Times New Roman" w:hAnsi="Times New Roman"/>
              </w:rPr>
              <w:t>aVR</w:t>
            </w:r>
            <w:proofErr w:type="spellEnd"/>
            <w:r w:rsidRPr="00F47A4C">
              <w:rPr>
                <w:rFonts w:ascii="Times New Roman" w:hAnsi="Times New Roman"/>
              </w:rPr>
              <w:t xml:space="preserve">, </w:t>
            </w:r>
            <w:proofErr w:type="spellStart"/>
            <w:r w:rsidRPr="00F47A4C">
              <w:rPr>
                <w:rFonts w:ascii="Times New Roman" w:hAnsi="Times New Roman"/>
              </w:rPr>
              <w:t>aVL</w:t>
            </w:r>
            <w:proofErr w:type="spellEnd"/>
            <w:r w:rsidRPr="00F47A4C">
              <w:rPr>
                <w:rFonts w:ascii="Times New Roman" w:hAnsi="Times New Roman"/>
              </w:rPr>
              <w:t xml:space="preserve">, </w:t>
            </w:r>
            <w:proofErr w:type="spellStart"/>
            <w:r w:rsidRPr="00F47A4C">
              <w:rPr>
                <w:rFonts w:ascii="Times New Roman" w:hAnsi="Times New Roman"/>
              </w:rPr>
              <w:t>aVF</w:t>
            </w:r>
            <w:proofErr w:type="spellEnd"/>
            <w:r w:rsidRPr="00F47A4C">
              <w:rPr>
                <w:rFonts w:ascii="Times New Roman" w:hAnsi="Times New Roman"/>
              </w:rPr>
              <w:t>, V1, V2, V3, V5, V6)</w:t>
            </w:r>
          </w:p>
        </w:tc>
        <w:tc>
          <w:tcPr>
            <w:tcW w:w="1559" w:type="dxa"/>
            <w:tcBorders>
              <w:top w:val="single" w:sz="4" w:space="0" w:color="auto"/>
              <w:left w:val="single" w:sz="4" w:space="0" w:color="auto"/>
              <w:bottom w:val="single" w:sz="4" w:space="0" w:color="auto"/>
              <w:right w:val="single" w:sz="4" w:space="0" w:color="auto"/>
            </w:tcBorders>
            <w:vAlign w:val="center"/>
          </w:tcPr>
          <w:p w14:paraId="264D7151"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400E91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1FA3DA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783DF0D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B34C51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27A5BC0" w14:textId="77777777" w:rsidR="00B919DC" w:rsidRPr="00F47A4C" w:rsidRDefault="00B919DC" w:rsidP="001A3504">
            <w:pPr>
              <w:jc w:val="both"/>
              <w:rPr>
                <w:rFonts w:ascii="Times New Roman" w:hAnsi="Times New Roman"/>
              </w:rPr>
            </w:pPr>
            <w:r w:rsidRPr="00F47A4C">
              <w:rPr>
                <w:rFonts w:ascii="Times New Roman" w:hAnsi="Times New Roman"/>
              </w:rPr>
              <w:t xml:space="preserve">Liczba wyświetlanych </w:t>
            </w:r>
            <w:proofErr w:type="spellStart"/>
            <w:r w:rsidRPr="00F47A4C">
              <w:rPr>
                <w:rFonts w:ascii="Times New Roman" w:hAnsi="Times New Roman"/>
              </w:rPr>
              <w:t>odprowadzeń</w:t>
            </w:r>
            <w:proofErr w:type="spellEnd"/>
            <w:r w:rsidRPr="00F47A4C">
              <w:rPr>
                <w:rFonts w:ascii="Times New Roman" w:hAnsi="Times New Roman"/>
              </w:rPr>
              <w:t xml:space="preserve"> 1, 3, 12</w:t>
            </w:r>
          </w:p>
        </w:tc>
        <w:tc>
          <w:tcPr>
            <w:tcW w:w="1559" w:type="dxa"/>
            <w:tcBorders>
              <w:top w:val="single" w:sz="4" w:space="0" w:color="auto"/>
              <w:left w:val="single" w:sz="4" w:space="0" w:color="auto"/>
              <w:bottom w:val="single" w:sz="4" w:space="0" w:color="auto"/>
              <w:right w:val="single" w:sz="4" w:space="0" w:color="auto"/>
            </w:tcBorders>
            <w:vAlign w:val="center"/>
          </w:tcPr>
          <w:p w14:paraId="4B1E9E67"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0AFC476"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210C40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16CC613"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B4CC124"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A9A70E6" w14:textId="77777777" w:rsidR="00B919DC" w:rsidRPr="00F47A4C" w:rsidRDefault="00B919DC" w:rsidP="001A3504">
            <w:pPr>
              <w:jc w:val="both"/>
              <w:rPr>
                <w:rFonts w:ascii="Times New Roman" w:hAnsi="Times New Roman"/>
              </w:rPr>
            </w:pPr>
            <w:r w:rsidRPr="00F47A4C">
              <w:rPr>
                <w:rFonts w:ascii="Times New Roman" w:hAnsi="Times New Roman"/>
              </w:rPr>
              <w:t>Pamięć : min. 30 EKG na urządzeniu i min. 5000 EKG                 w aplikacji</w:t>
            </w:r>
          </w:p>
        </w:tc>
        <w:tc>
          <w:tcPr>
            <w:tcW w:w="1559" w:type="dxa"/>
            <w:tcBorders>
              <w:top w:val="single" w:sz="4" w:space="0" w:color="auto"/>
              <w:left w:val="single" w:sz="4" w:space="0" w:color="auto"/>
              <w:bottom w:val="single" w:sz="4" w:space="0" w:color="auto"/>
              <w:right w:val="single" w:sz="4" w:space="0" w:color="auto"/>
            </w:tcBorders>
            <w:vAlign w:val="center"/>
          </w:tcPr>
          <w:p w14:paraId="21E9F3E9"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73EE8A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36FC1DB"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FC0357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24F7A6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BC46059" w14:textId="77777777" w:rsidR="00B919DC" w:rsidRPr="00F47A4C" w:rsidRDefault="00B919DC" w:rsidP="001A3504">
            <w:pPr>
              <w:jc w:val="both"/>
              <w:rPr>
                <w:rFonts w:ascii="Times New Roman" w:hAnsi="Times New Roman"/>
              </w:rPr>
            </w:pPr>
            <w:r w:rsidRPr="00F47A4C">
              <w:rPr>
                <w:rFonts w:ascii="Times New Roman" w:hAnsi="Times New Roman"/>
              </w:rPr>
              <w:t>Filtr sieciowy: 50,60</w:t>
            </w:r>
          </w:p>
        </w:tc>
        <w:tc>
          <w:tcPr>
            <w:tcW w:w="1559" w:type="dxa"/>
            <w:tcBorders>
              <w:top w:val="single" w:sz="4" w:space="0" w:color="auto"/>
              <w:left w:val="single" w:sz="4" w:space="0" w:color="auto"/>
              <w:bottom w:val="single" w:sz="4" w:space="0" w:color="auto"/>
              <w:right w:val="single" w:sz="4" w:space="0" w:color="auto"/>
            </w:tcBorders>
            <w:vAlign w:val="center"/>
          </w:tcPr>
          <w:p w14:paraId="47B11F4E"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710ADF88"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492E4956"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695725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BD10707"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D0772BA" w14:textId="77777777" w:rsidR="00B919DC" w:rsidRPr="00F47A4C" w:rsidRDefault="00B919DC" w:rsidP="001A3504">
            <w:pPr>
              <w:jc w:val="both"/>
              <w:rPr>
                <w:rFonts w:ascii="Times New Roman" w:hAnsi="Times New Roman"/>
              </w:rPr>
            </w:pPr>
            <w:r w:rsidRPr="00F47A4C">
              <w:rPr>
                <w:rFonts w:ascii="Times New Roman" w:hAnsi="Times New Roman"/>
              </w:rPr>
              <w:t>Filtr izolinii : 0.05, 0.25, 0.6</w:t>
            </w:r>
          </w:p>
        </w:tc>
        <w:tc>
          <w:tcPr>
            <w:tcW w:w="1559" w:type="dxa"/>
            <w:tcBorders>
              <w:top w:val="single" w:sz="4" w:space="0" w:color="auto"/>
              <w:left w:val="single" w:sz="4" w:space="0" w:color="auto"/>
              <w:bottom w:val="single" w:sz="4" w:space="0" w:color="auto"/>
              <w:right w:val="single" w:sz="4" w:space="0" w:color="auto"/>
            </w:tcBorders>
            <w:vAlign w:val="center"/>
          </w:tcPr>
          <w:p w14:paraId="21C94BF3"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2735ED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F0AA62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71D142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E50990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50C3D99" w14:textId="77777777" w:rsidR="00B919DC" w:rsidRPr="00F47A4C" w:rsidRDefault="00B919DC" w:rsidP="001A3504">
            <w:pPr>
              <w:jc w:val="both"/>
              <w:rPr>
                <w:rFonts w:ascii="Times New Roman" w:hAnsi="Times New Roman"/>
              </w:rPr>
            </w:pPr>
            <w:r w:rsidRPr="00F47A4C">
              <w:rPr>
                <w:rFonts w:ascii="Times New Roman" w:hAnsi="Times New Roman"/>
              </w:rPr>
              <w:t>Filtr zakłóceń mięśniowych : 20, 25, 35, 90</w:t>
            </w:r>
          </w:p>
        </w:tc>
        <w:tc>
          <w:tcPr>
            <w:tcW w:w="1559" w:type="dxa"/>
            <w:tcBorders>
              <w:top w:val="single" w:sz="4" w:space="0" w:color="auto"/>
              <w:left w:val="single" w:sz="4" w:space="0" w:color="auto"/>
              <w:bottom w:val="single" w:sz="4" w:space="0" w:color="auto"/>
              <w:right w:val="single" w:sz="4" w:space="0" w:color="auto"/>
            </w:tcBorders>
            <w:vAlign w:val="center"/>
          </w:tcPr>
          <w:p w14:paraId="11A3E11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6FDEB6B"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63D421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C8C276B"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9A943B"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235452A" w14:textId="77777777" w:rsidR="00B919DC" w:rsidRPr="00F47A4C" w:rsidRDefault="00B919DC" w:rsidP="001A3504">
            <w:pPr>
              <w:jc w:val="both"/>
              <w:rPr>
                <w:rFonts w:ascii="Times New Roman" w:hAnsi="Times New Roman"/>
              </w:rPr>
            </w:pPr>
            <w:r w:rsidRPr="00F47A4C">
              <w:rPr>
                <w:rFonts w:ascii="Times New Roman" w:hAnsi="Times New Roman"/>
              </w:rPr>
              <w:t xml:space="preserve">Wykrywanie rozrusznika – szerokość impulsu: 0,1 ms- 2ms; amplituda impulsów: 2mV-250 </w:t>
            </w:r>
            <w:proofErr w:type="spellStart"/>
            <w:r w:rsidRPr="00F47A4C">
              <w:rPr>
                <w:rFonts w:ascii="Times New Roman" w:hAnsi="Times New Roman"/>
              </w:rPr>
              <w:t>mV</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00AB6322"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4A06C10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02813C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7B4FF1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7D0F117"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5BDD094" w14:textId="77777777" w:rsidR="00B919DC" w:rsidRPr="00F47A4C" w:rsidRDefault="00B919DC" w:rsidP="001A3504">
            <w:pPr>
              <w:jc w:val="both"/>
              <w:rPr>
                <w:rFonts w:ascii="Times New Roman" w:hAnsi="Times New Roman"/>
              </w:rPr>
            </w:pPr>
            <w:r w:rsidRPr="00F47A4C">
              <w:rPr>
                <w:rFonts w:ascii="Times New Roman" w:hAnsi="Times New Roman"/>
              </w:rPr>
              <w:t xml:space="preserve">Częstotliwość 50-60 </w:t>
            </w:r>
            <w:proofErr w:type="spellStart"/>
            <w:r w:rsidRPr="00F47A4C">
              <w:rPr>
                <w:rFonts w:ascii="Times New Roman" w:hAnsi="Times New Roman"/>
              </w:rPr>
              <w:t>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DF793B5"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DEA6DB5"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57F8243"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44ADAA4"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55AAB20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107D8C5E" w14:textId="77777777" w:rsidR="00B919DC" w:rsidRPr="00F47A4C" w:rsidRDefault="00B919DC" w:rsidP="001A3504">
            <w:pPr>
              <w:rPr>
                <w:rFonts w:ascii="Times New Roman" w:hAnsi="Times New Roman"/>
              </w:rPr>
            </w:pPr>
            <w:r w:rsidRPr="00F47A4C">
              <w:rPr>
                <w:rFonts w:ascii="Times New Roman" w:hAnsi="Times New Roman"/>
              </w:rPr>
              <w:t xml:space="preserve">Zakres częstotliwości w min. zakresie 0.10-150 </w:t>
            </w:r>
            <w:proofErr w:type="spellStart"/>
            <w:r w:rsidRPr="00F47A4C">
              <w:rPr>
                <w:rFonts w:ascii="Times New Roman" w:hAnsi="Times New Roman"/>
              </w:rPr>
              <w:t>Hz</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3B7EBE5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859521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5B0376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AC83295"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6B28618"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9CF0940" w14:textId="77777777" w:rsidR="00B919DC" w:rsidRPr="00F47A4C" w:rsidRDefault="00B919DC" w:rsidP="001A3504">
            <w:pPr>
              <w:jc w:val="both"/>
              <w:rPr>
                <w:rFonts w:ascii="Times New Roman" w:hAnsi="Times New Roman"/>
              </w:rPr>
            </w:pPr>
            <w:r w:rsidRPr="00F47A4C">
              <w:rPr>
                <w:rFonts w:ascii="Times New Roman" w:hAnsi="Times New Roman"/>
              </w:rPr>
              <w:t xml:space="preserve">Częstotliwość </w:t>
            </w:r>
            <w:proofErr w:type="spellStart"/>
            <w:r w:rsidRPr="00F47A4C">
              <w:rPr>
                <w:rFonts w:ascii="Times New Roman" w:hAnsi="Times New Roman"/>
              </w:rPr>
              <w:t>WiFi</w:t>
            </w:r>
            <w:proofErr w:type="spellEnd"/>
            <w:r w:rsidRPr="00F47A4C">
              <w:rPr>
                <w:rFonts w:ascii="Times New Roman" w:hAnsi="Times New Roman"/>
              </w:rPr>
              <w:t xml:space="preserve"> min. 2,0 GHz</w:t>
            </w:r>
          </w:p>
        </w:tc>
        <w:tc>
          <w:tcPr>
            <w:tcW w:w="1559" w:type="dxa"/>
            <w:tcBorders>
              <w:top w:val="single" w:sz="4" w:space="0" w:color="auto"/>
              <w:left w:val="single" w:sz="4" w:space="0" w:color="auto"/>
              <w:bottom w:val="single" w:sz="4" w:space="0" w:color="auto"/>
              <w:right w:val="single" w:sz="4" w:space="0" w:color="auto"/>
            </w:tcBorders>
            <w:vAlign w:val="center"/>
          </w:tcPr>
          <w:p w14:paraId="16A2E7D8"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2A50C3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10D30735"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80563A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D493CB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3DAA45D7" w14:textId="77777777" w:rsidR="00B919DC" w:rsidRPr="00F47A4C" w:rsidRDefault="00B919DC" w:rsidP="001A3504">
            <w:pPr>
              <w:jc w:val="both"/>
              <w:rPr>
                <w:rFonts w:ascii="Times New Roman" w:hAnsi="Times New Roman"/>
              </w:rPr>
            </w:pPr>
            <w:r w:rsidRPr="00F47A4C">
              <w:rPr>
                <w:rFonts w:ascii="Times New Roman" w:hAnsi="Times New Roman"/>
              </w:rPr>
              <w:t>Ochrona przed impulsem defibrylatora</w:t>
            </w:r>
          </w:p>
        </w:tc>
        <w:tc>
          <w:tcPr>
            <w:tcW w:w="1559" w:type="dxa"/>
            <w:tcBorders>
              <w:top w:val="single" w:sz="4" w:space="0" w:color="auto"/>
              <w:left w:val="single" w:sz="4" w:space="0" w:color="auto"/>
              <w:bottom w:val="single" w:sz="4" w:space="0" w:color="auto"/>
              <w:right w:val="single" w:sz="4" w:space="0" w:color="auto"/>
            </w:tcBorders>
            <w:vAlign w:val="center"/>
          </w:tcPr>
          <w:p w14:paraId="48462664"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463BA9A3"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9E7ADD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0380F71F"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11CCE76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CD5CC7A" w14:textId="77777777" w:rsidR="00B919DC" w:rsidRPr="00F47A4C" w:rsidRDefault="00B919DC" w:rsidP="00B919DC">
            <w:pPr>
              <w:widowControl/>
              <w:numPr>
                <w:ilvl w:val="0"/>
                <w:numId w:val="18"/>
              </w:numPr>
              <w:spacing w:after="200" w:line="276" w:lineRule="auto"/>
              <w:contextualSpacing/>
              <w:jc w:val="both"/>
              <w:rPr>
                <w:rFonts w:ascii="Times New Roman" w:hAnsi="Times New Roman"/>
              </w:rPr>
            </w:pPr>
            <w:r w:rsidRPr="00F47A4C">
              <w:rPr>
                <w:rFonts w:ascii="Times New Roman" w:hAnsi="Times New Roman"/>
              </w:rPr>
              <w:t xml:space="preserve">Zamawiający wymaga dostarczenia mobilnego, bezprzewodowego aparatu </w:t>
            </w:r>
            <w:proofErr w:type="spellStart"/>
            <w:r w:rsidRPr="00F47A4C">
              <w:rPr>
                <w:rFonts w:ascii="Times New Roman" w:hAnsi="Times New Roman"/>
              </w:rPr>
              <w:t>ekg</w:t>
            </w:r>
            <w:proofErr w:type="spellEnd"/>
            <w:r w:rsidRPr="00F47A4C">
              <w:rPr>
                <w:rFonts w:ascii="Times New Roman" w:hAnsi="Times New Roman"/>
              </w:rPr>
              <w:t>, spełniającego wymagania opisane w parametrach 56-73</w:t>
            </w:r>
          </w:p>
          <w:p w14:paraId="31126CC4" w14:textId="77777777" w:rsidR="00B919DC" w:rsidRPr="00F47A4C" w:rsidRDefault="00B919DC" w:rsidP="001A3504">
            <w:pPr>
              <w:jc w:val="both"/>
              <w:rPr>
                <w:rFonts w:ascii="Times New Roman" w:hAnsi="Times New Roman"/>
              </w:rPr>
            </w:pPr>
            <w:r w:rsidRPr="00F47A4C">
              <w:rPr>
                <w:rFonts w:ascii="Times New Roman" w:hAnsi="Times New Roman"/>
              </w:rPr>
              <w:lastRenderedPageBreak/>
              <w:t>Lub</w:t>
            </w:r>
          </w:p>
          <w:p w14:paraId="2AE36C34" w14:textId="77777777" w:rsidR="00B919DC" w:rsidRPr="00F47A4C" w:rsidRDefault="00B919DC" w:rsidP="00B919DC">
            <w:pPr>
              <w:widowControl/>
              <w:numPr>
                <w:ilvl w:val="0"/>
                <w:numId w:val="18"/>
              </w:numPr>
              <w:spacing w:after="200" w:line="276" w:lineRule="auto"/>
              <w:contextualSpacing/>
              <w:jc w:val="both"/>
              <w:rPr>
                <w:rFonts w:ascii="Times New Roman" w:hAnsi="Times New Roman"/>
              </w:rPr>
            </w:pPr>
            <w:r w:rsidRPr="00F47A4C">
              <w:rPr>
                <w:rFonts w:ascii="Times New Roman" w:hAnsi="Times New Roman"/>
              </w:rPr>
              <w:t>Aparat 12 kanałowy z ekranem min. 5,5”  zamontowany na wózku</w:t>
            </w:r>
          </w:p>
        </w:tc>
        <w:tc>
          <w:tcPr>
            <w:tcW w:w="1559" w:type="dxa"/>
            <w:tcBorders>
              <w:top w:val="single" w:sz="4" w:space="0" w:color="auto"/>
              <w:left w:val="single" w:sz="4" w:space="0" w:color="auto"/>
              <w:bottom w:val="single" w:sz="4" w:space="0" w:color="auto"/>
              <w:right w:val="single" w:sz="4" w:space="0" w:color="auto"/>
            </w:tcBorders>
            <w:vAlign w:val="center"/>
          </w:tcPr>
          <w:p w14:paraId="71BAC7ED" w14:textId="77777777" w:rsidR="00B919DC" w:rsidRPr="00F47A4C" w:rsidRDefault="00B919DC" w:rsidP="001A3504">
            <w:pPr>
              <w:jc w:val="center"/>
              <w:rPr>
                <w:rFonts w:ascii="Times New Roman" w:hAnsi="Times New Roman"/>
              </w:rPr>
            </w:pPr>
            <w:r w:rsidRPr="00F47A4C">
              <w:rPr>
                <w:rFonts w:ascii="Times New Roman" w:hAnsi="Times New Roman"/>
              </w:rPr>
              <w:lastRenderedPageBreak/>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594C26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6F324F6" w14:textId="77777777" w:rsidR="00B919DC" w:rsidRPr="00F47A4C" w:rsidRDefault="00B919DC" w:rsidP="001A3504">
            <w:pPr>
              <w:jc w:val="center"/>
              <w:rPr>
                <w:rFonts w:ascii="Times New Roman" w:hAnsi="Times New Roman"/>
              </w:rPr>
            </w:pPr>
            <w:r w:rsidRPr="00F47A4C">
              <w:rPr>
                <w:rFonts w:ascii="Times New Roman" w:hAnsi="Times New Roman"/>
              </w:rPr>
              <w:t xml:space="preserve">mobilny bezprzewodowy aparatu </w:t>
            </w:r>
            <w:proofErr w:type="spellStart"/>
            <w:r w:rsidRPr="00F47A4C">
              <w:rPr>
                <w:rFonts w:ascii="Times New Roman" w:hAnsi="Times New Roman"/>
              </w:rPr>
              <w:t>ekg</w:t>
            </w:r>
            <w:proofErr w:type="spellEnd"/>
            <w:r w:rsidRPr="00F47A4C">
              <w:rPr>
                <w:rFonts w:ascii="Times New Roman" w:hAnsi="Times New Roman"/>
              </w:rPr>
              <w:t xml:space="preserve"> – 10 pkt</w:t>
            </w:r>
          </w:p>
          <w:p w14:paraId="48DDE402" w14:textId="77777777" w:rsidR="00B919DC" w:rsidRPr="00F47A4C" w:rsidRDefault="00B919DC" w:rsidP="001A3504">
            <w:pPr>
              <w:jc w:val="center"/>
              <w:rPr>
                <w:rFonts w:ascii="Times New Roman" w:hAnsi="Times New Roman"/>
              </w:rPr>
            </w:pPr>
            <w:r w:rsidRPr="00F47A4C">
              <w:rPr>
                <w:rFonts w:ascii="Times New Roman" w:hAnsi="Times New Roman"/>
              </w:rPr>
              <w:t xml:space="preserve">aparat na wózku z ekranem min. </w:t>
            </w:r>
            <w:r w:rsidRPr="00F47A4C">
              <w:rPr>
                <w:rFonts w:ascii="Times New Roman" w:hAnsi="Times New Roman"/>
              </w:rPr>
              <w:lastRenderedPageBreak/>
              <w:t xml:space="preserve">5,5”  - 0 pkt </w:t>
            </w:r>
          </w:p>
        </w:tc>
      </w:tr>
      <w:tr w:rsidR="00B919DC" w:rsidRPr="00F47A4C" w14:paraId="459E4EC0"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0595244D" w14:textId="77777777" w:rsidR="00B919DC" w:rsidRPr="00F47A4C" w:rsidRDefault="00B919DC" w:rsidP="001A3504">
            <w:pPr>
              <w:rPr>
                <w:rFonts w:ascii="Times New Roman" w:hAnsi="Times New Roman"/>
                <w:b/>
              </w:rPr>
            </w:pPr>
            <w:r w:rsidRPr="00F47A4C">
              <w:rPr>
                <w:rFonts w:ascii="Times New Roman" w:hAnsi="Times New Roman"/>
                <w:b/>
              </w:rPr>
              <w:lastRenderedPageBreak/>
              <w:t>Ciśnieniomierz – 1 szt.</w:t>
            </w:r>
          </w:p>
        </w:tc>
      </w:tr>
      <w:tr w:rsidR="00B919DC" w:rsidRPr="00F47A4C" w14:paraId="404D46C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53FFF1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32A831A" w14:textId="77777777" w:rsidR="00B919DC" w:rsidRPr="00F47A4C" w:rsidRDefault="00B919DC" w:rsidP="001A3504">
            <w:pPr>
              <w:rPr>
                <w:rFonts w:ascii="Times New Roman" w:hAnsi="Times New Roman"/>
              </w:rPr>
            </w:pPr>
            <w:r w:rsidRPr="00F47A4C">
              <w:rPr>
                <w:rFonts w:ascii="Times New Roman" w:hAnsi="Times New Roman"/>
              </w:rPr>
              <w:t>Automatyczny ciśnieniomierz do pomiaru ciśnienia krwi na ramieniu</w:t>
            </w:r>
          </w:p>
        </w:tc>
        <w:tc>
          <w:tcPr>
            <w:tcW w:w="1559" w:type="dxa"/>
            <w:tcBorders>
              <w:top w:val="single" w:sz="4" w:space="0" w:color="auto"/>
              <w:left w:val="single" w:sz="4" w:space="0" w:color="auto"/>
              <w:bottom w:val="single" w:sz="4" w:space="0" w:color="auto"/>
              <w:right w:val="single" w:sz="4" w:space="0" w:color="auto"/>
            </w:tcBorders>
            <w:vAlign w:val="center"/>
          </w:tcPr>
          <w:p w14:paraId="70F4638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A9BC94C"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758667E9"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42F8019C"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FA171A5"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1F91C4F9" w14:textId="77777777" w:rsidR="00B919DC" w:rsidRPr="00F47A4C" w:rsidRDefault="00B919DC" w:rsidP="001A3504">
            <w:pPr>
              <w:rPr>
                <w:rFonts w:ascii="Times New Roman" w:hAnsi="Times New Roman"/>
              </w:rPr>
            </w:pPr>
            <w:r w:rsidRPr="00F47A4C">
              <w:rPr>
                <w:rFonts w:ascii="Times New Roman" w:hAnsi="Times New Roman"/>
              </w:rPr>
              <w:t>Zakres pomiaru ciśnienie w minimalnym zakresie, od 0 do 280 mmHg,</w:t>
            </w:r>
          </w:p>
        </w:tc>
        <w:tc>
          <w:tcPr>
            <w:tcW w:w="1559" w:type="dxa"/>
            <w:tcBorders>
              <w:top w:val="single" w:sz="4" w:space="0" w:color="auto"/>
              <w:left w:val="single" w:sz="4" w:space="0" w:color="auto"/>
              <w:bottom w:val="single" w:sz="4" w:space="0" w:color="auto"/>
              <w:right w:val="single" w:sz="4" w:space="0" w:color="auto"/>
            </w:tcBorders>
            <w:vAlign w:val="center"/>
          </w:tcPr>
          <w:p w14:paraId="363E4C04"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0EF6FAD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401C53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7549BC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F6298B6"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44894C31" w14:textId="77777777" w:rsidR="00B919DC" w:rsidRPr="00F47A4C" w:rsidRDefault="00B919DC" w:rsidP="001A3504">
            <w:pPr>
              <w:jc w:val="both"/>
              <w:rPr>
                <w:rFonts w:ascii="Times New Roman" w:hAnsi="Times New Roman"/>
              </w:rPr>
            </w:pPr>
            <w:r w:rsidRPr="00F47A4C">
              <w:rPr>
                <w:rFonts w:ascii="Times New Roman" w:hAnsi="Times New Roman"/>
              </w:rPr>
              <w:t>Zakres pomiaru tętno w minimalnym zakresie od 40 do 180/min</w:t>
            </w:r>
          </w:p>
        </w:tc>
        <w:tc>
          <w:tcPr>
            <w:tcW w:w="1559" w:type="dxa"/>
            <w:tcBorders>
              <w:top w:val="single" w:sz="4" w:space="0" w:color="auto"/>
              <w:left w:val="single" w:sz="4" w:space="0" w:color="auto"/>
              <w:bottom w:val="single" w:sz="4" w:space="0" w:color="auto"/>
              <w:right w:val="single" w:sz="4" w:space="0" w:color="auto"/>
            </w:tcBorders>
            <w:vAlign w:val="center"/>
          </w:tcPr>
          <w:p w14:paraId="623CD7FA"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53368C6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6EB52B8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3A3CDD2D"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3E946A9"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74896A9" w14:textId="77777777" w:rsidR="00B919DC" w:rsidRPr="00F47A4C" w:rsidRDefault="00B919DC" w:rsidP="001A3504">
            <w:pPr>
              <w:jc w:val="both"/>
              <w:rPr>
                <w:rFonts w:ascii="Times New Roman" w:hAnsi="Times New Roman"/>
              </w:rPr>
            </w:pPr>
            <w:r w:rsidRPr="00F47A4C">
              <w:rPr>
                <w:rFonts w:ascii="Times New Roman" w:hAnsi="Times New Roman"/>
              </w:rPr>
              <w:t xml:space="preserve">Funkcja wykrywania nieregularnej pracy serca pokazująca, że wykryto nieregularne tętno </w:t>
            </w:r>
          </w:p>
        </w:tc>
        <w:tc>
          <w:tcPr>
            <w:tcW w:w="1559" w:type="dxa"/>
            <w:tcBorders>
              <w:top w:val="single" w:sz="4" w:space="0" w:color="auto"/>
              <w:left w:val="single" w:sz="4" w:space="0" w:color="auto"/>
              <w:bottom w:val="single" w:sz="4" w:space="0" w:color="auto"/>
              <w:right w:val="single" w:sz="4" w:space="0" w:color="auto"/>
            </w:tcBorders>
            <w:vAlign w:val="center"/>
          </w:tcPr>
          <w:p w14:paraId="66C8C65B"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F6E7FA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D240768"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D28B512"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4BFDCA42"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624527AE" w14:textId="77777777" w:rsidR="00B919DC" w:rsidRPr="00F47A4C" w:rsidRDefault="00B919DC" w:rsidP="001A3504">
            <w:pPr>
              <w:rPr>
                <w:rFonts w:ascii="Times New Roman" w:hAnsi="Times New Roman"/>
              </w:rPr>
            </w:pPr>
            <w:r w:rsidRPr="00F47A4C">
              <w:rPr>
                <w:rFonts w:ascii="Times New Roman" w:hAnsi="Times New Roman"/>
              </w:rPr>
              <w:t>Pamięć pozwalająca zapisać wyniki min 10 badań</w:t>
            </w:r>
          </w:p>
        </w:tc>
        <w:tc>
          <w:tcPr>
            <w:tcW w:w="1559" w:type="dxa"/>
            <w:tcBorders>
              <w:top w:val="single" w:sz="4" w:space="0" w:color="auto"/>
              <w:left w:val="single" w:sz="4" w:space="0" w:color="auto"/>
              <w:bottom w:val="single" w:sz="4" w:space="0" w:color="auto"/>
              <w:right w:val="single" w:sz="4" w:space="0" w:color="auto"/>
            </w:tcBorders>
            <w:vAlign w:val="center"/>
          </w:tcPr>
          <w:p w14:paraId="12103906"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1368437F"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21F207FA"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C3746A7"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DB756A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vAlign w:val="center"/>
          </w:tcPr>
          <w:p w14:paraId="7D84C3DF" w14:textId="77777777" w:rsidR="00B919DC" w:rsidRPr="00F47A4C" w:rsidRDefault="00B919DC" w:rsidP="001A3504">
            <w:pPr>
              <w:rPr>
                <w:rFonts w:ascii="Times New Roman" w:hAnsi="Times New Roman"/>
              </w:rPr>
            </w:pPr>
            <w:r w:rsidRPr="00F47A4C">
              <w:rPr>
                <w:rFonts w:ascii="Times New Roman" w:hAnsi="Times New Roman"/>
              </w:rPr>
              <w:t>Min. 1500 pomiarów na jednym zestawie baterii</w:t>
            </w:r>
          </w:p>
        </w:tc>
        <w:tc>
          <w:tcPr>
            <w:tcW w:w="1559" w:type="dxa"/>
            <w:tcBorders>
              <w:top w:val="single" w:sz="4" w:space="0" w:color="auto"/>
              <w:left w:val="single" w:sz="4" w:space="0" w:color="auto"/>
              <w:bottom w:val="single" w:sz="4" w:space="0" w:color="auto"/>
              <w:right w:val="single" w:sz="4" w:space="0" w:color="auto"/>
            </w:tcBorders>
            <w:vAlign w:val="center"/>
          </w:tcPr>
          <w:p w14:paraId="695B35A0"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6B251F74"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A34874D"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15E387C6"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0F9E388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43EC68CA" w14:textId="77777777" w:rsidR="00B919DC" w:rsidRPr="00F47A4C" w:rsidRDefault="00B919DC" w:rsidP="001A3504">
            <w:pPr>
              <w:jc w:val="both"/>
              <w:rPr>
                <w:rFonts w:ascii="Times New Roman" w:hAnsi="Times New Roman"/>
              </w:rPr>
            </w:pPr>
            <w:r w:rsidRPr="00F47A4C">
              <w:rPr>
                <w:rFonts w:ascii="Times New Roman" w:hAnsi="Times New Roman"/>
              </w:rPr>
              <w:t>Waga max. Bez baterii 400g (bez baterii)</w:t>
            </w:r>
          </w:p>
        </w:tc>
        <w:tc>
          <w:tcPr>
            <w:tcW w:w="1559" w:type="dxa"/>
            <w:tcBorders>
              <w:top w:val="single" w:sz="4" w:space="0" w:color="auto"/>
              <w:left w:val="single" w:sz="4" w:space="0" w:color="auto"/>
              <w:bottom w:val="single" w:sz="4" w:space="0" w:color="auto"/>
              <w:right w:val="single" w:sz="4" w:space="0" w:color="auto"/>
            </w:tcBorders>
            <w:vAlign w:val="center"/>
          </w:tcPr>
          <w:p w14:paraId="5F7CF8FA"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586888BA"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D5235B7"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2635D19A" w14:textId="77777777" w:rsidTr="00B919DC">
        <w:tc>
          <w:tcPr>
            <w:tcW w:w="14175" w:type="dxa"/>
            <w:gridSpan w:val="5"/>
            <w:tcBorders>
              <w:top w:val="single" w:sz="4" w:space="0" w:color="auto"/>
              <w:left w:val="single" w:sz="4" w:space="0" w:color="auto"/>
              <w:bottom w:val="single" w:sz="4" w:space="0" w:color="auto"/>
              <w:right w:val="single" w:sz="4" w:space="0" w:color="auto"/>
            </w:tcBorders>
            <w:vAlign w:val="center"/>
          </w:tcPr>
          <w:p w14:paraId="54DC65AF" w14:textId="77777777" w:rsidR="00B919DC" w:rsidRPr="00F47A4C" w:rsidRDefault="00B919DC" w:rsidP="001A3504">
            <w:pPr>
              <w:rPr>
                <w:rFonts w:ascii="Times New Roman" w:hAnsi="Times New Roman"/>
                <w:b/>
              </w:rPr>
            </w:pPr>
            <w:r w:rsidRPr="00F47A4C">
              <w:rPr>
                <w:rFonts w:ascii="Times New Roman" w:hAnsi="Times New Roman"/>
                <w:b/>
              </w:rPr>
              <w:t>Waga – 1 szt.</w:t>
            </w:r>
          </w:p>
        </w:tc>
      </w:tr>
      <w:tr w:rsidR="00B919DC" w:rsidRPr="00F47A4C" w14:paraId="29922BE0"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79B6D16A"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758CD2DB" w14:textId="77777777" w:rsidR="00B919DC" w:rsidRPr="00F47A4C" w:rsidRDefault="00B919DC" w:rsidP="001A3504">
            <w:pPr>
              <w:jc w:val="both"/>
              <w:rPr>
                <w:rFonts w:ascii="Times New Roman" w:hAnsi="Times New Roman"/>
              </w:rPr>
            </w:pPr>
            <w:r w:rsidRPr="00F47A4C">
              <w:rPr>
                <w:rFonts w:ascii="Times New Roman" w:hAnsi="Times New Roman"/>
              </w:rPr>
              <w:t>Elektroniczna waga medyczna ze wzrostomierzem</w:t>
            </w:r>
          </w:p>
        </w:tc>
        <w:tc>
          <w:tcPr>
            <w:tcW w:w="1559" w:type="dxa"/>
            <w:tcBorders>
              <w:top w:val="single" w:sz="4" w:space="0" w:color="auto"/>
              <w:left w:val="single" w:sz="4" w:space="0" w:color="auto"/>
              <w:bottom w:val="single" w:sz="4" w:space="0" w:color="auto"/>
              <w:right w:val="single" w:sz="4" w:space="0" w:color="auto"/>
            </w:tcBorders>
            <w:vAlign w:val="center"/>
          </w:tcPr>
          <w:p w14:paraId="3682056F"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3517402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5803EC6E"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6FCC72A"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7AA0A23"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153D1C9" w14:textId="77777777" w:rsidR="00B919DC" w:rsidRPr="00F47A4C" w:rsidRDefault="00B919DC" w:rsidP="001A3504">
            <w:pPr>
              <w:jc w:val="both"/>
              <w:rPr>
                <w:rFonts w:ascii="Times New Roman" w:hAnsi="Times New Roman"/>
              </w:rPr>
            </w:pPr>
            <w:r w:rsidRPr="00F47A4C">
              <w:rPr>
                <w:rFonts w:ascii="Times New Roman" w:hAnsi="Times New Roman"/>
              </w:rPr>
              <w:t>Obciążenie maksymalne min. 180 kg</w:t>
            </w:r>
          </w:p>
        </w:tc>
        <w:tc>
          <w:tcPr>
            <w:tcW w:w="1559" w:type="dxa"/>
            <w:tcBorders>
              <w:top w:val="single" w:sz="4" w:space="0" w:color="auto"/>
              <w:left w:val="single" w:sz="4" w:space="0" w:color="auto"/>
              <w:bottom w:val="single" w:sz="4" w:space="0" w:color="auto"/>
              <w:right w:val="single" w:sz="4" w:space="0" w:color="auto"/>
            </w:tcBorders>
            <w:vAlign w:val="center"/>
          </w:tcPr>
          <w:p w14:paraId="07A3C32C"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30831679"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3001FABC"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5F2324FE"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3A7175AE"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2DBC6715" w14:textId="77777777" w:rsidR="00B919DC" w:rsidRPr="00F47A4C" w:rsidRDefault="00B919DC" w:rsidP="001A3504">
            <w:pPr>
              <w:jc w:val="both"/>
              <w:rPr>
                <w:rFonts w:ascii="Times New Roman" w:hAnsi="Times New Roman"/>
              </w:rPr>
            </w:pPr>
            <w:r w:rsidRPr="00F47A4C">
              <w:rPr>
                <w:rFonts w:ascii="Times New Roman" w:hAnsi="Times New Roman"/>
              </w:rPr>
              <w:t>Pomiar BMI</w:t>
            </w:r>
          </w:p>
        </w:tc>
        <w:tc>
          <w:tcPr>
            <w:tcW w:w="1559" w:type="dxa"/>
            <w:tcBorders>
              <w:top w:val="single" w:sz="4" w:space="0" w:color="auto"/>
              <w:left w:val="single" w:sz="4" w:space="0" w:color="auto"/>
              <w:bottom w:val="single" w:sz="4" w:space="0" w:color="auto"/>
              <w:right w:val="single" w:sz="4" w:space="0" w:color="auto"/>
            </w:tcBorders>
            <w:vAlign w:val="center"/>
          </w:tcPr>
          <w:p w14:paraId="2FCB666C" w14:textId="77777777" w:rsidR="00B919DC" w:rsidRPr="00F47A4C" w:rsidRDefault="00B919DC" w:rsidP="001A3504">
            <w:pPr>
              <w:jc w:val="center"/>
              <w:rPr>
                <w:rFonts w:ascii="Times New Roman" w:hAnsi="Times New Roman"/>
              </w:rPr>
            </w:pPr>
            <w:r w:rsidRPr="00F47A4C">
              <w:rPr>
                <w:rFonts w:ascii="Times New Roman" w:hAnsi="Times New Roman"/>
              </w:rPr>
              <w:t>tak</w:t>
            </w:r>
          </w:p>
        </w:tc>
        <w:tc>
          <w:tcPr>
            <w:tcW w:w="2552" w:type="dxa"/>
            <w:tcBorders>
              <w:top w:val="single" w:sz="4" w:space="0" w:color="auto"/>
              <w:left w:val="single" w:sz="4" w:space="0" w:color="auto"/>
              <w:bottom w:val="single" w:sz="4" w:space="0" w:color="auto"/>
              <w:right w:val="single" w:sz="4" w:space="0" w:color="auto"/>
            </w:tcBorders>
            <w:vAlign w:val="center"/>
          </w:tcPr>
          <w:p w14:paraId="29251640"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ED3670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r w:rsidR="00B919DC" w:rsidRPr="00F47A4C" w14:paraId="60736F99" w14:textId="77777777" w:rsidTr="00B919DC">
        <w:tc>
          <w:tcPr>
            <w:tcW w:w="567" w:type="dxa"/>
            <w:tcBorders>
              <w:top w:val="single" w:sz="4" w:space="0" w:color="auto"/>
              <w:left w:val="single" w:sz="4" w:space="0" w:color="auto"/>
              <w:bottom w:val="single" w:sz="4" w:space="0" w:color="auto"/>
              <w:right w:val="single" w:sz="4" w:space="0" w:color="auto"/>
            </w:tcBorders>
            <w:vAlign w:val="center"/>
          </w:tcPr>
          <w:p w14:paraId="624F14BD" w14:textId="77777777" w:rsidR="00B919DC" w:rsidRPr="00F47A4C" w:rsidRDefault="00B919DC" w:rsidP="00B919DC">
            <w:pPr>
              <w:numPr>
                <w:ilvl w:val="0"/>
                <w:numId w:val="16"/>
              </w:numPr>
              <w:suppressLineNumbers/>
              <w:suppressAutoHyphens/>
              <w:snapToGrid w:val="0"/>
              <w:contextualSpacing/>
              <w:jc w:val="center"/>
              <w:rPr>
                <w:rFonts w:ascii="Times New Roman" w:eastAsia="Andale Sans UI" w:hAnsi="Times New Roman"/>
                <w:color w:val="000000"/>
                <w:kern w:val="1"/>
                <w:lang w:eastAsia="pl-PL"/>
              </w:rPr>
            </w:pPr>
          </w:p>
        </w:tc>
        <w:tc>
          <w:tcPr>
            <w:tcW w:w="6521" w:type="dxa"/>
          </w:tcPr>
          <w:p w14:paraId="0EDB8927" w14:textId="77777777" w:rsidR="00B919DC" w:rsidRPr="00F47A4C" w:rsidRDefault="00B919DC" w:rsidP="001A3504">
            <w:pPr>
              <w:jc w:val="both"/>
              <w:rPr>
                <w:rFonts w:ascii="Times New Roman" w:hAnsi="Times New Roman"/>
              </w:rPr>
            </w:pPr>
            <w:r w:rsidRPr="00F47A4C">
              <w:rPr>
                <w:rFonts w:ascii="Times New Roman" w:hAnsi="Times New Roman"/>
              </w:rPr>
              <w:t>Czas pracy na akumulatorach min. 30 godzin</w:t>
            </w:r>
          </w:p>
        </w:tc>
        <w:tc>
          <w:tcPr>
            <w:tcW w:w="1559" w:type="dxa"/>
            <w:tcBorders>
              <w:top w:val="single" w:sz="4" w:space="0" w:color="auto"/>
              <w:left w:val="single" w:sz="4" w:space="0" w:color="auto"/>
              <w:bottom w:val="single" w:sz="4" w:space="0" w:color="auto"/>
              <w:right w:val="single" w:sz="4" w:space="0" w:color="auto"/>
            </w:tcBorders>
            <w:vAlign w:val="center"/>
          </w:tcPr>
          <w:p w14:paraId="172965A0" w14:textId="77777777" w:rsidR="00B919DC" w:rsidRPr="00F47A4C" w:rsidRDefault="00B919DC" w:rsidP="001A3504">
            <w:pPr>
              <w:jc w:val="center"/>
              <w:rPr>
                <w:rFonts w:ascii="Times New Roman" w:hAnsi="Times New Roman"/>
              </w:rPr>
            </w:pPr>
            <w:r w:rsidRPr="00F47A4C">
              <w:rPr>
                <w:rFonts w:ascii="Times New Roman" w:hAnsi="Times New Roman"/>
              </w:rPr>
              <w:t>tak, podać</w:t>
            </w:r>
          </w:p>
        </w:tc>
        <w:tc>
          <w:tcPr>
            <w:tcW w:w="2552" w:type="dxa"/>
            <w:tcBorders>
              <w:top w:val="single" w:sz="4" w:space="0" w:color="auto"/>
              <w:left w:val="single" w:sz="4" w:space="0" w:color="auto"/>
              <w:bottom w:val="single" w:sz="4" w:space="0" w:color="auto"/>
              <w:right w:val="single" w:sz="4" w:space="0" w:color="auto"/>
            </w:tcBorders>
            <w:vAlign w:val="center"/>
          </w:tcPr>
          <w:p w14:paraId="2A2C7767" w14:textId="77777777" w:rsidR="00B919DC" w:rsidRPr="00F47A4C" w:rsidRDefault="00B919DC" w:rsidP="001A3504">
            <w:pPr>
              <w:jc w:val="center"/>
              <w:rPr>
                <w:rFonts w:ascii="Times New Roman" w:hAnsi="Times New Roman"/>
              </w:rPr>
            </w:pPr>
          </w:p>
        </w:tc>
        <w:tc>
          <w:tcPr>
            <w:tcW w:w="2976" w:type="dxa"/>
            <w:tcBorders>
              <w:top w:val="single" w:sz="4" w:space="0" w:color="auto"/>
              <w:left w:val="single" w:sz="4" w:space="0" w:color="auto"/>
              <w:bottom w:val="single" w:sz="4" w:space="0" w:color="auto"/>
              <w:right w:val="single" w:sz="4" w:space="0" w:color="auto"/>
            </w:tcBorders>
          </w:tcPr>
          <w:p w14:paraId="06ED80D0" w14:textId="77777777" w:rsidR="00B919DC" w:rsidRPr="00F47A4C" w:rsidRDefault="00B919DC" w:rsidP="001A3504">
            <w:pPr>
              <w:jc w:val="center"/>
              <w:rPr>
                <w:rFonts w:ascii="Times New Roman" w:hAnsi="Times New Roman"/>
              </w:rPr>
            </w:pPr>
            <w:r w:rsidRPr="00F47A4C">
              <w:rPr>
                <w:rFonts w:ascii="Times New Roman" w:hAnsi="Times New Roman"/>
              </w:rPr>
              <w:t>- - -</w:t>
            </w:r>
          </w:p>
        </w:tc>
      </w:tr>
    </w:tbl>
    <w:p w14:paraId="478D17B9" w14:textId="77777777" w:rsidR="00B919DC" w:rsidRPr="00F47A4C" w:rsidRDefault="00B919DC" w:rsidP="00B919DC">
      <w:pPr>
        <w:spacing w:line="288" w:lineRule="auto"/>
        <w:jc w:val="both"/>
        <w:rPr>
          <w:rFonts w:ascii="Times New Roman" w:hAnsi="Times New Roman"/>
          <w:b/>
          <w:color w:val="000000" w:themeColor="text1"/>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1559"/>
        <w:gridCol w:w="2552"/>
        <w:gridCol w:w="2976"/>
      </w:tblGrid>
      <w:tr w:rsidR="00B919DC" w:rsidRPr="00F47A4C" w14:paraId="00CD239C" w14:textId="77777777" w:rsidTr="009673ED">
        <w:tc>
          <w:tcPr>
            <w:tcW w:w="141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D3F791"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bCs/>
                <w:kern w:val="1"/>
                <w:lang w:eastAsia="pl-PL"/>
              </w:rPr>
              <w:t>WARUNKI GWARANCJI I SERWISU</w:t>
            </w:r>
          </w:p>
        </w:tc>
      </w:tr>
      <w:tr w:rsidR="00B919DC" w:rsidRPr="00F47A4C" w14:paraId="4B30E063"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D86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Lp.</w:t>
            </w:r>
          </w:p>
        </w:tc>
        <w:tc>
          <w:tcPr>
            <w:tcW w:w="6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A0B97"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6B5DD2"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PARAMETR WYMAGANY</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B2372"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PARAMERT OFEROWANY</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8BA475"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b/>
                <w:kern w:val="1"/>
                <w:lang w:eastAsia="pl-PL"/>
              </w:rPr>
              <w:t>SPOSÓB OCENY</w:t>
            </w:r>
          </w:p>
        </w:tc>
      </w:tr>
      <w:tr w:rsidR="00B919DC" w:rsidRPr="00F47A4C" w14:paraId="08C06954"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1D258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35BE01" w14:textId="77777777" w:rsidR="00B919DC" w:rsidRPr="00F47A4C" w:rsidRDefault="00B919DC" w:rsidP="001A3504">
            <w:pPr>
              <w:suppressLineNumbers/>
              <w:suppressAutoHyphens/>
              <w:snapToGrid w:val="0"/>
              <w:rPr>
                <w:rFonts w:ascii="Times New Roman" w:eastAsia="Andale Sans UI" w:hAnsi="Times New Roman"/>
                <w:b/>
                <w:kern w:val="1"/>
                <w:lang w:eastAsia="pl-PL"/>
              </w:rPr>
            </w:pPr>
            <w:r w:rsidRPr="00F47A4C">
              <w:rPr>
                <w:rFonts w:ascii="Times New Roman" w:eastAsia="Andale Sans UI" w:hAnsi="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6FFE8"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54556D"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5E110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r>
      <w:tr w:rsidR="00B919DC" w:rsidRPr="00F47A4C" w14:paraId="0D35198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9573EF"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88D8F68" w14:textId="77777777" w:rsidR="00B919DC" w:rsidRPr="00F47A4C" w:rsidRDefault="00B919DC" w:rsidP="001A3504">
            <w:pPr>
              <w:snapToGrid w:val="0"/>
              <w:spacing w:after="120"/>
              <w:jc w:val="both"/>
              <w:rPr>
                <w:rFonts w:ascii="Times New Roman" w:hAnsi="Times New Roman"/>
                <w:color w:val="000000" w:themeColor="text1"/>
              </w:rPr>
            </w:pPr>
            <w:r w:rsidRPr="00F47A4C">
              <w:rPr>
                <w:rFonts w:ascii="Times New Roman" w:hAnsi="Times New Roman"/>
                <w:color w:val="000000" w:themeColor="text1"/>
              </w:rPr>
              <w:t xml:space="preserve">Okres pełnej, bez </w:t>
            </w:r>
            <w:proofErr w:type="spellStart"/>
            <w:r w:rsidRPr="00F47A4C">
              <w:rPr>
                <w:rFonts w:ascii="Times New Roman" w:hAnsi="Times New Roman"/>
                <w:color w:val="000000" w:themeColor="text1"/>
              </w:rPr>
              <w:t>wyłączeń</w:t>
            </w:r>
            <w:proofErr w:type="spellEnd"/>
            <w:r w:rsidRPr="00F47A4C">
              <w:rPr>
                <w:rFonts w:ascii="Times New Roman" w:hAnsi="Times New Roman"/>
                <w:color w:val="000000" w:themeColor="text1"/>
              </w:rPr>
              <w:t xml:space="preserve"> gwarancji dla wszystkich zaoferowanych elementów.</w:t>
            </w:r>
          </w:p>
          <w:p w14:paraId="69C38516" w14:textId="77777777" w:rsidR="00B919DC" w:rsidRPr="00F47A4C" w:rsidRDefault="00B919DC" w:rsidP="001A3504">
            <w:pPr>
              <w:suppressLineNumbers/>
              <w:suppressAutoHyphens/>
              <w:snapToGrid w:val="0"/>
              <w:jc w:val="both"/>
              <w:rPr>
                <w:rFonts w:ascii="Times New Roman" w:eastAsia="Andale Sans UI" w:hAnsi="Times New Roman"/>
                <w:b/>
                <w:kern w:val="1"/>
                <w:lang w:eastAsia="pl-PL"/>
              </w:rPr>
            </w:pPr>
            <w:r w:rsidRPr="00F47A4C">
              <w:rPr>
                <w:rFonts w:ascii="Times New Roman" w:eastAsia="Andale Sans UI" w:hAnsi="Times New Roman"/>
                <w:iCs/>
                <w:color w:val="000000" w:themeColor="text1"/>
                <w:kern w:val="1"/>
                <w:lang w:eastAsia="pl-PL"/>
              </w:rPr>
              <w:t xml:space="preserve">UWAGA – należy podać pełną liczbę miesięcy. Wartości ułamkowe będą </w:t>
            </w:r>
            <w:r w:rsidRPr="00F47A4C">
              <w:rPr>
                <w:rFonts w:ascii="Times New Roman" w:eastAsia="Andale Sans UI" w:hAnsi="Times New Roman"/>
                <w:iCs/>
                <w:color w:val="000000" w:themeColor="text1"/>
                <w:kern w:val="1"/>
                <w:lang w:eastAsia="pl-PL"/>
              </w:rPr>
              <w:lastRenderedPageBreak/>
              <w:t xml:space="preserve">przy ocenie zaokrąglane w dół – do pełnych miesięcy. Zamawiający zastrzega, że okres rękojmi musi być równy okresowi gwarancji. </w:t>
            </w:r>
            <w:r w:rsidRPr="00F47A4C">
              <w:rPr>
                <w:rFonts w:ascii="Times New Roman" w:eastAsia="Andale Sans UI" w:hAnsi="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D5840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r w:rsidRPr="00F47A4C">
              <w:rPr>
                <w:rFonts w:ascii="Times New Roman" w:eastAsia="Andale Sans UI" w:hAnsi="Times New Roman"/>
                <w:color w:val="000000" w:themeColor="text1"/>
                <w:kern w:val="1"/>
                <w:lang w:eastAsia="pl-PL"/>
              </w:rPr>
              <w:lastRenderedPageBreak/>
              <w:t>&gt;= 36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6368449"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7DE7DF" w14:textId="77777777" w:rsidR="00B919DC" w:rsidRPr="00F47A4C" w:rsidRDefault="00B919DC" w:rsidP="001A3504">
            <w:pPr>
              <w:suppressLineNumbers/>
              <w:suppressAutoHyphens/>
              <w:snapToGrid w:val="0"/>
              <w:jc w:val="center"/>
              <w:rPr>
                <w:rFonts w:ascii="Times New Roman" w:eastAsia="Andale Sans UI" w:hAnsi="Times New Roman"/>
                <w:b/>
                <w:kern w:val="1"/>
                <w:lang w:eastAsia="pl-PL"/>
              </w:rPr>
            </w:pPr>
            <w:r w:rsidRPr="00F47A4C">
              <w:rPr>
                <w:rFonts w:ascii="Times New Roman" w:eastAsia="Andale Sans UI" w:hAnsi="Times New Roman"/>
                <w:color w:val="000000" w:themeColor="text1"/>
                <w:kern w:val="1"/>
              </w:rPr>
              <w:t xml:space="preserve">najdłuższy okres – 5 pkt, wymagane – 0 pkt, inne proporcjonalnie mniej, </w:t>
            </w:r>
            <w:r w:rsidRPr="00F47A4C">
              <w:rPr>
                <w:rFonts w:ascii="Times New Roman" w:eastAsia="Andale Sans UI" w:hAnsi="Times New Roman"/>
                <w:color w:val="000000" w:themeColor="text1"/>
                <w:kern w:val="1"/>
              </w:rPr>
              <w:lastRenderedPageBreak/>
              <w:t>względem najdłuższego okresu</w:t>
            </w:r>
          </w:p>
        </w:tc>
      </w:tr>
      <w:tr w:rsidR="00B919DC" w:rsidRPr="00F47A4C" w14:paraId="3E1B5EF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20F668"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099CDA0" w14:textId="77777777" w:rsidR="00B919DC" w:rsidRPr="00F47A4C" w:rsidRDefault="00B919DC" w:rsidP="001A3504">
            <w:pPr>
              <w:suppressAutoHyphens/>
              <w:snapToGrid w:val="0"/>
              <w:jc w:val="both"/>
              <w:rPr>
                <w:rFonts w:ascii="Times New Roman" w:hAnsi="Times New Roman"/>
                <w:color w:val="000000" w:themeColor="text1"/>
                <w:lang w:eastAsia="ar-SA"/>
              </w:rPr>
            </w:pPr>
            <w:r w:rsidRPr="00F47A4C">
              <w:rPr>
                <w:rFonts w:ascii="Times New Roman" w:hAnsi="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21E6E"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0661B6"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FDF77C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tak – 3 pkt</w:t>
            </w:r>
          </w:p>
          <w:p w14:paraId="7B030673"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nie – 0 pkt</w:t>
            </w:r>
          </w:p>
        </w:tc>
      </w:tr>
      <w:tr w:rsidR="00B919DC" w:rsidRPr="00F47A4C" w14:paraId="575F64F1"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1706D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D6F4404" w14:textId="77777777" w:rsidR="00B919DC" w:rsidRPr="00F47A4C" w:rsidRDefault="00B919DC" w:rsidP="001A3504">
            <w:pPr>
              <w:snapToGrid w:val="0"/>
              <w:jc w:val="both"/>
              <w:rPr>
                <w:rFonts w:ascii="Times New Roman" w:hAnsi="Times New Roman"/>
                <w:color w:val="000000" w:themeColor="text1"/>
              </w:rPr>
            </w:pPr>
            <w:r w:rsidRPr="00F47A4C">
              <w:rPr>
                <w:rFonts w:ascii="Times New Roman" w:hAnsi="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9157B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2DE2673"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F75DB00"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433FE9A5"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05882"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0165E" w14:textId="77777777" w:rsidR="00B919DC" w:rsidRPr="00F47A4C" w:rsidRDefault="00B919DC" w:rsidP="001A3504">
            <w:pPr>
              <w:snapToGrid w:val="0"/>
              <w:rPr>
                <w:rFonts w:ascii="Times New Roman" w:hAnsi="Times New Roman"/>
                <w:color w:val="000000" w:themeColor="text1"/>
              </w:rPr>
            </w:pPr>
            <w:r w:rsidRPr="00F47A4C">
              <w:rPr>
                <w:rFonts w:ascii="Times New Roman" w:hAnsi="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A6F541"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color w:val="000000" w:themeColor="text1"/>
                <w:kern w:val="1"/>
                <w:lang w:eastAsia="pl-PL"/>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1BBF0B"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7CC935" w14:textId="77777777" w:rsidR="00B919DC" w:rsidRPr="00F47A4C" w:rsidRDefault="00B919DC" w:rsidP="001A3504">
            <w:pPr>
              <w:suppressLineNumbers/>
              <w:suppressAutoHyphens/>
              <w:snapToGrid w:val="0"/>
              <w:spacing w:before="100" w:beforeAutospacing="1" w:after="100" w:afterAutospacing="1" w:line="288" w:lineRule="auto"/>
              <w:jc w:val="center"/>
              <w:rPr>
                <w:rFonts w:ascii="Times New Roman" w:eastAsia="Andale Sans UI" w:hAnsi="Times New Roman"/>
                <w:b/>
                <w:kern w:val="1"/>
                <w:lang w:eastAsia="pl-PL"/>
              </w:rPr>
            </w:pPr>
          </w:p>
        </w:tc>
      </w:tr>
      <w:tr w:rsidR="00B919DC" w:rsidRPr="00F47A4C" w14:paraId="6F44FE4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F32E4B"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D43B46F" w14:textId="77777777" w:rsidR="00B919DC" w:rsidRPr="00F47A4C" w:rsidRDefault="00B919DC" w:rsidP="001A3504">
            <w:pPr>
              <w:jc w:val="both"/>
              <w:rPr>
                <w:rFonts w:ascii="Times New Roman" w:hAnsi="Times New Roman"/>
              </w:rPr>
            </w:pPr>
            <w:r w:rsidRPr="00F47A4C">
              <w:rPr>
                <w:rFonts w:ascii="Times New Roman" w:hAnsi="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6DE137"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 podać</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765BB1E" w14:textId="77777777" w:rsidR="00B919DC" w:rsidRPr="00F47A4C" w:rsidRDefault="00B919DC" w:rsidP="001A3504">
            <w:pPr>
              <w:suppressAutoHyphens/>
              <w:spacing w:before="100" w:beforeAutospacing="1" w:after="100" w:afterAutospacing="1" w:line="288" w:lineRule="auto"/>
              <w:jc w:val="center"/>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4C85A51" w14:textId="77777777" w:rsidR="00B919DC" w:rsidRPr="00F47A4C" w:rsidRDefault="00B919DC" w:rsidP="001A3504">
            <w:pPr>
              <w:snapToGrid w:val="0"/>
              <w:jc w:val="center"/>
              <w:rPr>
                <w:rFonts w:ascii="Times New Roman" w:hAnsi="Times New Roman"/>
                <w:color w:val="000000" w:themeColor="text1"/>
                <w:lang w:eastAsia="ar-SA"/>
              </w:rPr>
            </w:pPr>
            <w:r w:rsidRPr="00F47A4C">
              <w:rPr>
                <w:rFonts w:ascii="Times New Roman" w:hAnsi="Times New Roman"/>
                <w:color w:val="000000" w:themeColor="text1"/>
                <w:lang w:eastAsia="ar-SA"/>
              </w:rPr>
              <w:t>1 dzień – 5 pkt</w:t>
            </w:r>
          </w:p>
          <w:p w14:paraId="453DCF42" w14:textId="77777777" w:rsidR="00B919DC" w:rsidRPr="00F47A4C" w:rsidRDefault="00B919DC" w:rsidP="001A3504">
            <w:pPr>
              <w:snapToGrid w:val="0"/>
              <w:jc w:val="center"/>
              <w:rPr>
                <w:rFonts w:ascii="Times New Roman" w:hAnsi="Times New Roman"/>
                <w:color w:val="000000" w:themeColor="text1"/>
                <w:lang w:eastAsia="ar-SA"/>
              </w:rPr>
            </w:pPr>
            <w:r w:rsidRPr="00F47A4C">
              <w:rPr>
                <w:rFonts w:ascii="Times New Roman" w:hAnsi="Times New Roman"/>
                <w:color w:val="000000" w:themeColor="text1"/>
                <w:lang w:eastAsia="ar-SA"/>
              </w:rPr>
              <w:t>2 dni – 0 pkt,</w:t>
            </w:r>
          </w:p>
        </w:tc>
      </w:tr>
      <w:tr w:rsidR="00B919DC" w:rsidRPr="00F47A4C" w14:paraId="4DA90711"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DCBC52"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3316270" w14:textId="77777777" w:rsidR="00B919DC" w:rsidRPr="00F47A4C" w:rsidRDefault="00B919DC" w:rsidP="001A3504">
            <w:pPr>
              <w:jc w:val="both"/>
              <w:rPr>
                <w:rFonts w:ascii="Times New Roman" w:hAnsi="Times New Roman"/>
              </w:rPr>
            </w:pPr>
            <w:r w:rsidRPr="00F47A4C">
              <w:rPr>
                <w:rFonts w:ascii="Times New Roman" w:hAnsi="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9A5BE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C5428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E960E2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2F3A62B7"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80F369"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606F3FD" w14:textId="77777777" w:rsidR="00B919DC" w:rsidRPr="00F47A4C" w:rsidRDefault="00B919DC" w:rsidP="001A3504">
            <w:pPr>
              <w:jc w:val="both"/>
              <w:rPr>
                <w:rFonts w:ascii="Times New Roman" w:hAnsi="Times New Roman"/>
              </w:rPr>
            </w:pPr>
            <w:r w:rsidRPr="00F47A4C">
              <w:rPr>
                <w:rFonts w:ascii="Times New Roman" w:hAnsi="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CAF984"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CD3172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92C9AC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656ADF14"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E9D694"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D9CC46" w14:textId="77777777" w:rsidR="00B919DC" w:rsidRPr="00F47A4C" w:rsidRDefault="00B919DC" w:rsidP="001A3504">
            <w:pPr>
              <w:jc w:val="both"/>
              <w:rPr>
                <w:rFonts w:ascii="Times New Roman" w:hAnsi="Times New Roman"/>
              </w:rPr>
            </w:pPr>
            <w:r w:rsidRPr="00F47A4C">
              <w:rPr>
                <w:rFonts w:ascii="Times New Roman" w:hAnsi="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7E717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tak, podać ilość wszystkich przeglądów w okresie gwarancji</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1D3F2D8"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B1811AC"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 - -</w:t>
            </w:r>
          </w:p>
        </w:tc>
      </w:tr>
      <w:tr w:rsidR="00B919DC" w:rsidRPr="00F47A4C" w14:paraId="1C6969F6"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FCFC2C"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7631221" w14:textId="77777777" w:rsidR="00B919DC" w:rsidRPr="00F47A4C" w:rsidRDefault="00B919DC" w:rsidP="001A3504">
            <w:pPr>
              <w:jc w:val="both"/>
              <w:rPr>
                <w:rFonts w:ascii="Times New Roman" w:hAnsi="Times New Roman"/>
              </w:rPr>
            </w:pPr>
            <w:r w:rsidRPr="00F47A4C">
              <w:rPr>
                <w:rFonts w:ascii="Times New Roman" w:hAnsi="Times New Roman"/>
              </w:rPr>
              <w:t>Ilość przeglądów okresowych koniecznych do wykonywania po upływie okresu gwarancyjnego w celu zapewnienia sprawnej pracy aparatu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EBB564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podać</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23E9B6E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81AEFA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lang w:eastAsia="ar-SA"/>
              </w:rPr>
              <w:t xml:space="preserve">jeden w roku, lub brak wymogu producenta wykonywania przeglądów (obowiązek dokonania wpisu w paszporcie)  – 5 pkt,                    więcej niż </w:t>
            </w:r>
            <w:r w:rsidRPr="00F47A4C">
              <w:rPr>
                <w:rFonts w:ascii="Times New Roman" w:hAnsi="Times New Roman"/>
                <w:color w:val="000000" w:themeColor="text1"/>
                <w:lang w:eastAsia="ar-SA"/>
              </w:rPr>
              <w:lastRenderedPageBreak/>
              <w:t>1– 0 pkt</w:t>
            </w:r>
          </w:p>
        </w:tc>
      </w:tr>
      <w:tr w:rsidR="00B919DC" w:rsidRPr="00F47A4C" w14:paraId="14CFE80C"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12B8F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04FABB5" w14:textId="77777777" w:rsidR="00B919DC" w:rsidRPr="00F47A4C" w:rsidRDefault="00B919DC" w:rsidP="001A3504">
            <w:pPr>
              <w:jc w:val="both"/>
              <w:rPr>
                <w:rFonts w:ascii="Times New Roman" w:hAnsi="Times New Roman"/>
              </w:rPr>
            </w:pPr>
            <w:r w:rsidRPr="00F47A4C">
              <w:rPr>
                <w:rFonts w:ascii="Times New Roman" w:hAnsi="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B2AE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F28B155"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728018A"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35DA7AE5"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05D0D5"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5291EE6" w14:textId="77777777" w:rsidR="00B919DC" w:rsidRPr="00F47A4C" w:rsidRDefault="00B919DC" w:rsidP="001A3504">
            <w:pPr>
              <w:jc w:val="both"/>
              <w:rPr>
                <w:rFonts w:ascii="Times New Roman" w:hAnsi="Times New Roman"/>
              </w:rPr>
            </w:pPr>
            <w:r w:rsidRPr="00F47A4C">
              <w:rPr>
                <w:rFonts w:ascii="Times New Roman" w:hAnsi="Times New Roman"/>
              </w:rPr>
              <w:t>Aparaty są lub będą pozbawione, po zakończeniu gwarancji, wszelkich blokad, kodów serwisowych, itp. (lub zostaną przekazane Zamawiającemu), które po upływie gwarancji utrudniałyby właścicielowi dostęp do opcji serwisowych lub naprawę aparatu przez inny niż Wykonawca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9314C8"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690EB1D"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09882B0"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5350556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A97EAE"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6DAABC" w14:textId="77777777" w:rsidR="00B919DC" w:rsidRPr="00F47A4C" w:rsidRDefault="00B919DC" w:rsidP="001A3504">
            <w:pPr>
              <w:tabs>
                <w:tab w:val="left" w:pos="0"/>
              </w:tabs>
              <w:suppressAutoHyphens/>
              <w:snapToGrid w:val="0"/>
              <w:jc w:val="both"/>
              <w:rPr>
                <w:rFonts w:ascii="Times New Roman" w:hAnsi="Times New Roman"/>
                <w:color w:val="000000" w:themeColor="text1"/>
              </w:rPr>
            </w:pPr>
            <w:r w:rsidRPr="00F47A4C">
              <w:rPr>
                <w:rFonts w:ascii="Times New Roman" w:hAnsi="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3BB9C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1D13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41C59"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r>
      <w:tr w:rsidR="00B919DC" w:rsidRPr="00F47A4C" w14:paraId="23AD0E6D"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A214C"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00C2D42" w14:textId="77777777" w:rsidR="00B919DC" w:rsidRPr="00F47A4C" w:rsidRDefault="00B919DC" w:rsidP="001A3504">
            <w:pPr>
              <w:suppressAutoHyphens/>
              <w:snapToGrid w:val="0"/>
              <w:jc w:val="both"/>
              <w:rPr>
                <w:rFonts w:ascii="Times New Roman" w:hAnsi="Times New Roman"/>
                <w:lang w:eastAsia="ar-SA"/>
              </w:rPr>
            </w:pPr>
            <w:r w:rsidRPr="00F47A4C">
              <w:rPr>
                <w:rFonts w:ascii="Times New Roman" w:hAnsi="Times New Roman"/>
                <w:lang w:eastAsia="ar-SA"/>
              </w:rPr>
              <w:t>Szkolenie dla personelu medycznego i technicznego Dodatkowe szkolenie dla personelu medycznego w przypadku wyrażenia takiej potrzeby przez personel medyczny i techniczny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313637"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0F98B8F"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06BD3E6"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7066BB2B" w14:textId="77777777" w:rsidTr="009673ED">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0F2657" w14:textId="77777777" w:rsidR="00B919DC" w:rsidRPr="00F47A4C" w:rsidRDefault="00B919DC" w:rsidP="001A3504">
            <w:pPr>
              <w:suppressLineNumbers/>
              <w:suppressAutoHyphens/>
              <w:snapToGrid w:val="0"/>
              <w:spacing w:before="100" w:beforeAutospacing="1" w:after="100" w:afterAutospacing="1" w:line="288" w:lineRule="auto"/>
              <w:ind w:left="360"/>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EC107" w14:textId="77777777" w:rsidR="00B919DC" w:rsidRPr="00F47A4C" w:rsidRDefault="00B919DC" w:rsidP="001A3504">
            <w:pPr>
              <w:snapToGrid w:val="0"/>
              <w:jc w:val="both"/>
              <w:rPr>
                <w:rFonts w:ascii="Times New Roman" w:hAnsi="Times New Roman"/>
                <w:color w:val="000000" w:themeColor="text1"/>
              </w:rPr>
            </w:pPr>
            <w:r w:rsidRPr="00F47A4C">
              <w:rPr>
                <w:rFonts w:ascii="Times New Roman" w:hAnsi="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80192F"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5312CA"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4ACD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p>
        </w:tc>
      </w:tr>
      <w:tr w:rsidR="00B919DC" w:rsidRPr="00F47A4C" w14:paraId="739BE9C2"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275A62"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0C31B85" w14:textId="77777777" w:rsidR="00B919DC" w:rsidRPr="00F47A4C" w:rsidRDefault="00B919DC" w:rsidP="001A3504">
            <w:pPr>
              <w:suppressAutoHyphens/>
              <w:autoSpaceDE w:val="0"/>
              <w:snapToGrid w:val="0"/>
              <w:jc w:val="both"/>
              <w:rPr>
                <w:rFonts w:ascii="Times New Roman" w:hAnsi="Times New Roman"/>
                <w:color w:val="000000" w:themeColor="text1"/>
                <w:lang w:eastAsia="ar-SA"/>
              </w:rPr>
            </w:pPr>
            <w:r w:rsidRPr="00F47A4C">
              <w:rPr>
                <w:rFonts w:ascii="Times New Roman" w:hAnsi="Times New Roman"/>
                <w:color w:val="000000" w:themeColor="text1"/>
              </w:rPr>
              <w:t>Instrukcje obsługi w języku polskim i angielskim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03A6D2"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F23702D"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D93366D"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2155A65A"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63A279"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C5CE47B" w14:textId="77777777" w:rsidR="00B919DC" w:rsidRPr="00F47A4C" w:rsidRDefault="00B919DC" w:rsidP="001A3504">
            <w:pPr>
              <w:suppressAutoHyphens/>
              <w:snapToGrid w:val="0"/>
              <w:jc w:val="both"/>
              <w:rPr>
                <w:rFonts w:ascii="Times New Roman" w:hAnsi="Times New Roman"/>
                <w:color w:val="000000" w:themeColor="text1"/>
                <w:lang w:eastAsia="ar-SA"/>
              </w:rPr>
            </w:pPr>
            <w:r w:rsidRPr="00F47A4C">
              <w:rPr>
                <w:rFonts w:ascii="Times New Roman" w:hAnsi="Times New Roman"/>
                <w:color w:val="000000" w:themeColor="text1"/>
              </w:rPr>
              <w:t xml:space="preserve">Z urządzeniami wykonawca dostarczy paszport techniczny zawierający co najmniej takie dane jak: nazwa, typ (model), producent, rok produkcji, numer seryjny (fabryczny),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B62B6F"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61AD18C4"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89BF011"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lang w:eastAsia="ar-SA"/>
              </w:rPr>
            </w:pPr>
            <w:r w:rsidRPr="00F47A4C">
              <w:rPr>
                <w:rFonts w:ascii="Times New Roman" w:hAnsi="Times New Roman"/>
                <w:color w:val="000000" w:themeColor="text1"/>
              </w:rPr>
              <w:t>- - -</w:t>
            </w:r>
          </w:p>
        </w:tc>
      </w:tr>
      <w:tr w:rsidR="00B919DC" w:rsidRPr="00F47A4C" w14:paraId="6A23A040" w14:textId="77777777" w:rsidTr="009673ED">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DB8CEE" w14:textId="77777777" w:rsidR="00B919DC" w:rsidRPr="00F47A4C" w:rsidRDefault="00B919DC" w:rsidP="00B919DC">
            <w:pPr>
              <w:numPr>
                <w:ilvl w:val="0"/>
                <w:numId w:val="17"/>
              </w:numPr>
              <w:suppressLineNumbers/>
              <w:suppressAutoHyphens/>
              <w:snapToGrid w:val="0"/>
              <w:spacing w:before="100" w:beforeAutospacing="1" w:after="100" w:afterAutospacing="1" w:line="288" w:lineRule="auto"/>
              <w:contextualSpacing/>
              <w:jc w:val="center"/>
              <w:rPr>
                <w:rFonts w:ascii="Times New Roman" w:eastAsia="Andale Sans UI" w:hAnsi="Times New Roman"/>
                <w:kern w:val="1"/>
                <w:lang w:eastAsia="pl-PL"/>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ABA762E" w14:textId="77777777" w:rsidR="00B919DC" w:rsidRPr="00F47A4C" w:rsidRDefault="00B919DC" w:rsidP="001A3504">
            <w:pPr>
              <w:suppressAutoHyphens/>
              <w:snapToGrid w:val="0"/>
              <w:jc w:val="both"/>
              <w:rPr>
                <w:rFonts w:ascii="Times New Roman" w:hAnsi="Times New Roman"/>
                <w:color w:val="000000" w:themeColor="text1"/>
              </w:rPr>
            </w:pPr>
            <w:r w:rsidRPr="00F47A4C">
              <w:rPr>
                <w:rFonts w:ascii="Times New Roman" w:hAnsi="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5495F4"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r w:rsidRPr="00F47A4C">
              <w:rPr>
                <w:rFonts w:ascii="Times New Roman" w:hAnsi="Times New Roman"/>
                <w:color w:val="000000" w:themeColor="text1"/>
              </w:rPr>
              <w:t>tak</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E09AA47" w14:textId="77777777" w:rsidR="00B919DC" w:rsidRPr="00F47A4C" w:rsidRDefault="00B919DC" w:rsidP="001A3504">
            <w:pPr>
              <w:suppressAutoHyphens/>
              <w:spacing w:before="100" w:beforeAutospacing="1" w:after="100" w:afterAutospacing="1" w:line="288" w:lineRule="auto"/>
              <w:rPr>
                <w:rFonts w:ascii="Times New Roman" w:hAnsi="Times New Roman"/>
                <w:color w:val="000000" w:themeColor="text1"/>
                <w:lang w:eastAsia="ar-SA"/>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3D62A5B" w14:textId="77777777" w:rsidR="00B919DC" w:rsidRPr="00F47A4C" w:rsidRDefault="00B919DC" w:rsidP="001A3504">
            <w:pPr>
              <w:suppressAutoHyphens/>
              <w:snapToGrid w:val="0"/>
              <w:spacing w:before="100" w:beforeAutospacing="1" w:after="100" w:afterAutospacing="1" w:line="288" w:lineRule="auto"/>
              <w:jc w:val="center"/>
              <w:rPr>
                <w:rFonts w:ascii="Times New Roman" w:hAnsi="Times New Roman"/>
                <w:color w:val="000000" w:themeColor="text1"/>
              </w:rPr>
            </w:pPr>
            <w:r w:rsidRPr="00F47A4C">
              <w:rPr>
                <w:rFonts w:ascii="Times New Roman" w:hAnsi="Times New Roman"/>
                <w:color w:val="000000" w:themeColor="text1"/>
              </w:rPr>
              <w:t>- - -</w:t>
            </w:r>
          </w:p>
        </w:tc>
      </w:tr>
    </w:tbl>
    <w:p w14:paraId="0664E7CC" w14:textId="2E7395BF" w:rsidR="00605F1F" w:rsidRPr="00F47A4C" w:rsidRDefault="00605F1F" w:rsidP="001A3504">
      <w:pPr>
        <w:widowControl/>
        <w:suppressAutoHyphens/>
        <w:rPr>
          <w:rFonts w:ascii="Times New Roman" w:eastAsia="Times New Roman" w:hAnsi="Times New Roman"/>
          <w:b/>
          <w:lang w:eastAsia="ar-SA"/>
        </w:rPr>
      </w:pPr>
    </w:p>
    <w:sectPr w:rsidR="00605F1F" w:rsidRPr="00F47A4C" w:rsidSect="00CD2013">
      <w:headerReference w:type="default" r:id="rId8"/>
      <w:footerReference w:type="default" r:id="rId9"/>
      <w:pgSz w:w="16838" w:h="11906" w:orient="landscape"/>
      <w:pgMar w:top="1417" w:right="1417" w:bottom="993" w:left="1417" w:header="397" w:footer="31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031EA6" w16cid:durableId="22C933D8"/>
  <w16cid:commentId w16cid:paraId="25AC37D2" w16cid:durableId="22C936EE"/>
  <w16cid:commentId w16cid:paraId="02341530" w16cid:durableId="22C933D9"/>
  <w16cid:commentId w16cid:paraId="4BCA1E7B" w16cid:durableId="22C937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0E950" w14:textId="77777777" w:rsidR="00292E64" w:rsidRDefault="00292E64" w:rsidP="001E517E">
      <w:r>
        <w:separator/>
      </w:r>
    </w:p>
  </w:endnote>
  <w:endnote w:type="continuationSeparator" w:id="0">
    <w:p w14:paraId="3FC5DB49" w14:textId="77777777" w:rsidR="00292E64" w:rsidRDefault="00292E64" w:rsidP="001E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647828"/>
      <w:docPartObj>
        <w:docPartGallery w:val="Page Numbers (Bottom of Page)"/>
        <w:docPartUnique/>
      </w:docPartObj>
    </w:sdtPr>
    <w:sdtEndPr/>
    <w:sdtContent>
      <w:p w14:paraId="2844C366" w14:textId="672643B1" w:rsidR="001A3504" w:rsidRDefault="001A3504">
        <w:pPr>
          <w:pStyle w:val="Stopka"/>
          <w:jc w:val="right"/>
        </w:pPr>
        <w:r>
          <w:fldChar w:fldCharType="begin"/>
        </w:r>
        <w:r>
          <w:instrText>PAGE   \* MERGEFORMAT</w:instrText>
        </w:r>
        <w:r>
          <w:fldChar w:fldCharType="separate"/>
        </w:r>
        <w:r w:rsidR="003B355D">
          <w:rPr>
            <w:noProof/>
          </w:rPr>
          <w:t>11</w:t>
        </w:r>
        <w:r>
          <w:fldChar w:fldCharType="end"/>
        </w:r>
      </w:p>
    </w:sdtContent>
  </w:sdt>
  <w:p w14:paraId="26E34E36" w14:textId="2ED44477" w:rsidR="001A3504" w:rsidRDefault="001A3504">
    <w:pPr>
      <w:pStyle w:val="Stopka"/>
    </w:pPr>
    <w:r w:rsidRPr="00607357">
      <w:rPr>
        <w:rFonts w:cstheme="minorHAnsi"/>
        <w:sz w:val="16"/>
        <w:szCs w:val="16"/>
      </w:rPr>
      <w:t>* - niepotrzebne skreślić</w:t>
    </w:r>
    <w:r>
      <w:rPr>
        <w:rFonts w:cstheme="minorHAnsi"/>
        <w:sz w:val="16"/>
        <w:szCs w:val="16"/>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3CAD" w14:textId="77777777" w:rsidR="00292E64" w:rsidRDefault="00292E64" w:rsidP="001E517E">
      <w:r>
        <w:separator/>
      </w:r>
    </w:p>
  </w:footnote>
  <w:footnote w:type="continuationSeparator" w:id="0">
    <w:p w14:paraId="43FF729D" w14:textId="77777777" w:rsidR="00292E64" w:rsidRDefault="00292E64" w:rsidP="001E5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8B81" w14:textId="61E666C0" w:rsidR="001A3504" w:rsidRDefault="001A3504" w:rsidP="008310EB">
    <w:pPr>
      <w:pStyle w:val="Nagwek"/>
      <w:jc w:val="center"/>
    </w:pPr>
    <w:r w:rsidRPr="00DE6531">
      <w:rPr>
        <w:noProof/>
        <w:lang w:eastAsia="pl-PL"/>
      </w:rPr>
      <w:drawing>
        <wp:inline distT="0" distB="0" distL="0" distR="0" wp14:anchorId="12425E46" wp14:editId="65C8C2CF">
          <wp:extent cx="6153150" cy="914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1210"/>
        </w:tabs>
        <w:ind w:left="121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D13F32"/>
    <w:multiLevelType w:val="hybridMultilevel"/>
    <w:tmpl w:val="3A6A60E2"/>
    <w:lvl w:ilvl="0" w:tplc="0DFE15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30747"/>
    <w:multiLevelType w:val="hybridMultilevel"/>
    <w:tmpl w:val="CC7439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879181C"/>
    <w:multiLevelType w:val="hybridMultilevel"/>
    <w:tmpl w:val="3D2631C4"/>
    <w:lvl w:ilvl="0" w:tplc="361299F0">
      <w:start w:val="198"/>
      <w:numFmt w:val="decimal"/>
      <w:lvlText w:val="%1."/>
      <w:lvlJc w:val="left"/>
      <w:pPr>
        <w:ind w:left="36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DE39F4"/>
    <w:multiLevelType w:val="hybridMultilevel"/>
    <w:tmpl w:val="21504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093529C"/>
    <w:multiLevelType w:val="hybridMultilevel"/>
    <w:tmpl w:val="47A2627A"/>
    <w:lvl w:ilvl="0" w:tplc="F9F27E98">
      <w:start w:val="1"/>
      <w:numFmt w:val="decimal"/>
      <w:lvlText w:val="%1."/>
      <w:lvlJc w:val="left"/>
      <w:pPr>
        <w:ind w:left="360" w:hanging="360"/>
      </w:pPr>
      <w:rPr>
        <w:sz w:val="22"/>
      </w:rPr>
    </w:lvl>
    <w:lvl w:ilvl="1" w:tplc="C88AD51A">
      <w:start w:val="1"/>
      <w:numFmt w:val="lowerLetter"/>
      <w:lvlText w:val="%2."/>
      <w:lvlJc w:val="left"/>
      <w:pPr>
        <w:ind w:left="1506" w:hanging="360"/>
      </w:pPr>
      <w:rPr>
        <w:rFonts w:ascii="Algerian" w:hAnsi="Algerian"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2EE2B57"/>
    <w:multiLevelType w:val="hybridMultilevel"/>
    <w:tmpl w:val="CE1697E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23261F78"/>
    <w:multiLevelType w:val="hybridMultilevel"/>
    <w:tmpl w:val="840E99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0D7784"/>
    <w:multiLevelType w:val="hybridMultilevel"/>
    <w:tmpl w:val="6CE4E910"/>
    <w:lvl w:ilvl="0" w:tplc="A3C4312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2" w15:restartNumberingAfterBreak="0">
    <w:nsid w:val="3A016723"/>
    <w:multiLevelType w:val="hybridMultilevel"/>
    <w:tmpl w:val="2ACA1452"/>
    <w:lvl w:ilvl="0" w:tplc="0415000F">
      <w:start w:val="1"/>
      <w:numFmt w:val="decimal"/>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4018264F"/>
    <w:multiLevelType w:val="hybridMultilevel"/>
    <w:tmpl w:val="2ACA145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9F9364D"/>
    <w:multiLevelType w:val="hybridMultilevel"/>
    <w:tmpl w:val="2ACA1452"/>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A446EBF"/>
    <w:multiLevelType w:val="hybridMultilevel"/>
    <w:tmpl w:val="03788F58"/>
    <w:lvl w:ilvl="0" w:tplc="CA3CE77A">
      <w:start w:val="198"/>
      <w:numFmt w:val="decimal"/>
      <w:lvlText w:val="%1."/>
      <w:lvlJc w:val="left"/>
      <w:pPr>
        <w:ind w:left="107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2E507A6"/>
    <w:multiLevelType w:val="hybridMultilevel"/>
    <w:tmpl w:val="456C9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4F09E1"/>
    <w:multiLevelType w:val="hybridMultilevel"/>
    <w:tmpl w:val="4FECA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7"/>
  </w:num>
  <w:num w:numId="5">
    <w:abstractNumId w:val="3"/>
  </w:num>
  <w:num w:numId="6">
    <w:abstractNumId w:val="6"/>
  </w:num>
  <w:num w:numId="7">
    <w:abstractNumId w:val="8"/>
  </w:num>
  <w:num w:numId="8">
    <w:abstractNumId w:val="10"/>
  </w:num>
  <w:num w:numId="9">
    <w:abstractNumId w:val="13"/>
  </w:num>
  <w:num w:numId="10">
    <w:abstractNumId w:val="16"/>
  </w:num>
  <w:num w:numId="11">
    <w:abstractNumId w:val="12"/>
  </w:num>
  <w:num w:numId="12">
    <w:abstractNumId w:val="2"/>
  </w:num>
  <w:num w:numId="13">
    <w:abstractNumId w:val="17"/>
  </w:num>
  <w:num w:numId="14">
    <w:abstractNumId w:val="4"/>
  </w:num>
  <w:num w:numId="15">
    <w:abstractNumId w:val="14"/>
  </w:num>
  <w:num w:numId="16">
    <w:abstractNumId w:val="15"/>
  </w:num>
  <w:num w:numId="17">
    <w:abstractNumId w:val="5"/>
  </w:num>
  <w:num w:numId="18">
    <w:abstractNumId w:val="19"/>
  </w:num>
  <w:num w:numId="19">
    <w:abstractNumId w:val="18"/>
  </w:num>
  <w:num w:numId="2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2B"/>
    <w:rsid w:val="0001015D"/>
    <w:rsid w:val="00020FD9"/>
    <w:rsid w:val="000232AD"/>
    <w:rsid w:val="00032CA1"/>
    <w:rsid w:val="00037155"/>
    <w:rsid w:val="00050FC1"/>
    <w:rsid w:val="00060B00"/>
    <w:rsid w:val="00067126"/>
    <w:rsid w:val="00067EC9"/>
    <w:rsid w:val="000755A2"/>
    <w:rsid w:val="00076AA1"/>
    <w:rsid w:val="000823BF"/>
    <w:rsid w:val="000930DB"/>
    <w:rsid w:val="000A2FB5"/>
    <w:rsid w:val="000B44B9"/>
    <w:rsid w:val="000D31B0"/>
    <w:rsid w:val="000D6267"/>
    <w:rsid w:val="000F64B3"/>
    <w:rsid w:val="00106830"/>
    <w:rsid w:val="0012053E"/>
    <w:rsid w:val="001247DC"/>
    <w:rsid w:val="00133398"/>
    <w:rsid w:val="0015170D"/>
    <w:rsid w:val="00157035"/>
    <w:rsid w:val="00160948"/>
    <w:rsid w:val="0016426C"/>
    <w:rsid w:val="00171380"/>
    <w:rsid w:val="001737DC"/>
    <w:rsid w:val="00174B06"/>
    <w:rsid w:val="00174E91"/>
    <w:rsid w:val="00175414"/>
    <w:rsid w:val="00186478"/>
    <w:rsid w:val="001871D5"/>
    <w:rsid w:val="0019379C"/>
    <w:rsid w:val="001A0F7C"/>
    <w:rsid w:val="001A3504"/>
    <w:rsid w:val="001A3928"/>
    <w:rsid w:val="001A7B1C"/>
    <w:rsid w:val="001B1BA1"/>
    <w:rsid w:val="001B265C"/>
    <w:rsid w:val="001B28AB"/>
    <w:rsid w:val="001B3F39"/>
    <w:rsid w:val="001B70CF"/>
    <w:rsid w:val="001D0D0A"/>
    <w:rsid w:val="001E4CBD"/>
    <w:rsid w:val="001E517E"/>
    <w:rsid w:val="001E7CBD"/>
    <w:rsid w:val="00202164"/>
    <w:rsid w:val="0020324C"/>
    <w:rsid w:val="00213E5D"/>
    <w:rsid w:val="00226A39"/>
    <w:rsid w:val="00232DE8"/>
    <w:rsid w:val="002408F2"/>
    <w:rsid w:val="0024343A"/>
    <w:rsid w:val="00247413"/>
    <w:rsid w:val="00255AA0"/>
    <w:rsid w:val="00257C2A"/>
    <w:rsid w:val="00262F52"/>
    <w:rsid w:val="00266673"/>
    <w:rsid w:val="002832C4"/>
    <w:rsid w:val="00292E64"/>
    <w:rsid w:val="002A37E3"/>
    <w:rsid w:val="002A787C"/>
    <w:rsid w:val="002B5E60"/>
    <w:rsid w:val="002C4DAD"/>
    <w:rsid w:val="002C7CB6"/>
    <w:rsid w:val="002E380F"/>
    <w:rsid w:val="002E5347"/>
    <w:rsid w:val="002E6A88"/>
    <w:rsid w:val="002F224A"/>
    <w:rsid w:val="002F7F2A"/>
    <w:rsid w:val="00302AB1"/>
    <w:rsid w:val="0031432F"/>
    <w:rsid w:val="00321208"/>
    <w:rsid w:val="003361BC"/>
    <w:rsid w:val="0034167F"/>
    <w:rsid w:val="003468A4"/>
    <w:rsid w:val="00346ED2"/>
    <w:rsid w:val="00352452"/>
    <w:rsid w:val="00370B2B"/>
    <w:rsid w:val="00380CE3"/>
    <w:rsid w:val="003825E2"/>
    <w:rsid w:val="003879BC"/>
    <w:rsid w:val="003904C2"/>
    <w:rsid w:val="00390750"/>
    <w:rsid w:val="00397870"/>
    <w:rsid w:val="003A56EF"/>
    <w:rsid w:val="003B355D"/>
    <w:rsid w:val="003B3DF0"/>
    <w:rsid w:val="003C4169"/>
    <w:rsid w:val="003C7047"/>
    <w:rsid w:val="003D690D"/>
    <w:rsid w:val="003F293F"/>
    <w:rsid w:val="004019D9"/>
    <w:rsid w:val="00423812"/>
    <w:rsid w:val="0043045F"/>
    <w:rsid w:val="00440058"/>
    <w:rsid w:val="00441D0E"/>
    <w:rsid w:val="004517C9"/>
    <w:rsid w:val="00453809"/>
    <w:rsid w:val="00453AE3"/>
    <w:rsid w:val="004548FD"/>
    <w:rsid w:val="00463852"/>
    <w:rsid w:val="004679AF"/>
    <w:rsid w:val="00470D3B"/>
    <w:rsid w:val="00482753"/>
    <w:rsid w:val="004A0BAD"/>
    <w:rsid w:val="004A3A1F"/>
    <w:rsid w:val="004A7248"/>
    <w:rsid w:val="004B11B7"/>
    <w:rsid w:val="004B4E57"/>
    <w:rsid w:val="004C22D3"/>
    <w:rsid w:val="004E25A3"/>
    <w:rsid w:val="004E6B29"/>
    <w:rsid w:val="005048F4"/>
    <w:rsid w:val="00524C3C"/>
    <w:rsid w:val="00526D9A"/>
    <w:rsid w:val="00541A3C"/>
    <w:rsid w:val="005543E7"/>
    <w:rsid w:val="00556272"/>
    <w:rsid w:val="0057255A"/>
    <w:rsid w:val="00572CE8"/>
    <w:rsid w:val="00586F33"/>
    <w:rsid w:val="00592003"/>
    <w:rsid w:val="0059602B"/>
    <w:rsid w:val="005A3021"/>
    <w:rsid w:val="005A7F10"/>
    <w:rsid w:val="005B0708"/>
    <w:rsid w:val="005C182E"/>
    <w:rsid w:val="005C2359"/>
    <w:rsid w:val="005C2A80"/>
    <w:rsid w:val="005E15F4"/>
    <w:rsid w:val="006059C6"/>
    <w:rsid w:val="00605F1F"/>
    <w:rsid w:val="00606B98"/>
    <w:rsid w:val="00606BF2"/>
    <w:rsid w:val="00614016"/>
    <w:rsid w:val="00615CAF"/>
    <w:rsid w:val="00626857"/>
    <w:rsid w:val="00631608"/>
    <w:rsid w:val="00636A6E"/>
    <w:rsid w:val="006405D6"/>
    <w:rsid w:val="00642FE2"/>
    <w:rsid w:val="00657893"/>
    <w:rsid w:val="00666D6C"/>
    <w:rsid w:val="00671D2A"/>
    <w:rsid w:val="00674A83"/>
    <w:rsid w:val="006922C3"/>
    <w:rsid w:val="00697318"/>
    <w:rsid w:val="006C11D4"/>
    <w:rsid w:val="006C2E10"/>
    <w:rsid w:val="006D0BFC"/>
    <w:rsid w:val="006D3FC3"/>
    <w:rsid w:val="006D5C81"/>
    <w:rsid w:val="006E1F67"/>
    <w:rsid w:val="006F355C"/>
    <w:rsid w:val="00715013"/>
    <w:rsid w:val="00717C73"/>
    <w:rsid w:val="00727613"/>
    <w:rsid w:val="00735226"/>
    <w:rsid w:val="00746BA8"/>
    <w:rsid w:val="00750639"/>
    <w:rsid w:val="007524EB"/>
    <w:rsid w:val="00753417"/>
    <w:rsid w:val="007549A4"/>
    <w:rsid w:val="007555C1"/>
    <w:rsid w:val="00767DFB"/>
    <w:rsid w:val="0077358F"/>
    <w:rsid w:val="00775607"/>
    <w:rsid w:val="0078089B"/>
    <w:rsid w:val="007864B4"/>
    <w:rsid w:val="007A28BD"/>
    <w:rsid w:val="007A3696"/>
    <w:rsid w:val="007A3A7E"/>
    <w:rsid w:val="007A6F8E"/>
    <w:rsid w:val="007A7FD5"/>
    <w:rsid w:val="007C6404"/>
    <w:rsid w:val="007D242A"/>
    <w:rsid w:val="007D42A4"/>
    <w:rsid w:val="007E0B87"/>
    <w:rsid w:val="007E1A26"/>
    <w:rsid w:val="007E339E"/>
    <w:rsid w:val="007F2254"/>
    <w:rsid w:val="00800142"/>
    <w:rsid w:val="008025C4"/>
    <w:rsid w:val="00802667"/>
    <w:rsid w:val="00802C53"/>
    <w:rsid w:val="00804CFA"/>
    <w:rsid w:val="008308F8"/>
    <w:rsid w:val="008310EB"/>
    <w:rsid w:val="00834B01"/>
    <w:rsid w:val="0084615E"/>
    <w:rsid w:val="00856F96"/>
    <w:rsid w:val="00865834"/>
    <w:rsid w:val="00871F87"/>
    <w:rsid w:val="008724C2"/>
    <w:rsid w:val="00876851"/>
    <w:rsid w:val="00880136"/>
    <w:rsid w:val="008818A6"/>
    <w:rsid w:val="008861D3"/>
    <w:rsid w:val="0089499B"/>
    <w:rsid w:val="0089650E"/>
    <w:rsid w:val="00896E2E"/>
    <w:rsid w:val="008A7062"/>
    <w:rsid w:val="008B27EB"/>
    <w:rsid w:val="008C2A27"/>
    <w:rsid w:val="008F784F"/>
    <w:rsid w:val="009174D1"/>
    <w:rsid w:val="00920E3A"/>
    <w:rsid w:val="009427B4"/>
    <w:rsid w:val="0094565E"/>
    <w:rsid w:val="009673ED"/>
    <w:rsid w:val="00967810"/>
    <w:rsid w:val="00967C2D"/>
    <w:rsid w:val="00971F1B"/>
    <w:rsid w:val="00973546"/>
    <w:rsid w:val="00976B23"/>
    <w:rsid w:val="009829F8"/>
    <w:rsid w:val="00995ECC"/>
    <w:rsid w:val="009A5C4F"/>
    <w:rsid w:val="009B0DAC"/>
    <w:rsid w:val="009B1589"/>
    <w:rsid w:val="009B1DBB"/>
    <w:rsid w:val="009C71FA"/>
    <w:rsid w:val="009D6D98"/>
    <w:rsid w:val="009E4965"/>
    <w:rsid w:val="009E4ABA"/>
    <w:rsid w:val="009E5C1A"/>
    <w:rsid w:val="009E6FC6"/>
    <w:rsid w:val="009F3A10"/>
    <w:rsid w:val="009F6EC8"/>
    <w:rsid w:val="009F72C9"/>
    <w:rsid w:val="00A25573"/>
    <w:rsid w:val="00A32266"/>
    <w:rsid w:val="00A32B51"/>
    <w:rsid w:val="00A34E99"/>
    <w:rsid w:val="00A41C5F"/>
    <w:rsid w:val="00A45B87"/>
    <w:rsid w:val="00A62A71"/>
    <w:rsid w:val="00A656BB"/>
    <w:rsid w:val="00A73157"/>
    <w:rsid w:val="00A87C3C"/>
    <w:rsid w:val="00A97857"/>
    <w:rsid w:val="00AA28DD"/>
    <w:rsid w:val="00AA5FD8"/>
    <w:rsid w:val="00AB01D6"/>
    <w:rsid w:val="00AB04A0"/>
    <w:rsid w:val="00AB0615"/>
    <w:rsid w:val="00AB528B"/>
    <w:rsid w:val="00AD28EC"/>
    <w:rsid w:val="00AE27D5"/>
    <w:rsid w:val="00AE3686"/>
    <w:rsid w:val="00B051C2"/>
    <w:rsid w:val="00B15579"/>
    <w:rsid w:val="00B15DA2"/>
    <w:rsid w:val="00B23C7D"/>
    <w:rsid w:val="00B27479"/>
    <w:rsid w:val="00B4225A"/>
    <w:rsid w:val="00B54B39"/>
    <w:rsid w:val="00B55F47"/>
    <w:rsid w:val="00B61BD3"/>
    <w:rsid w:val="00B62C13"/>
    <w:rsid w:val="00B67137"/>
    <w:rsid w:val="00B745DC"/>
    <w:rsid w:val="00B76991"/>
    <w:rsid w:val="00B829FB"/>
    <w:rsid w:val="00B919DC"/>
    <w:rsid w:val="00B91D35"/>
    <w:rsid w:val="00B959F6"/>
    <w:rsid w:val="00BB6CFA"/>
    <w:rsid w:val="00BD4B18"/>
    <w:rsid w:val="00BD5AF7"/>
    <w:rsid w:val="00BE0F4B"/>
    <w:rsid w:val="00BE33E0"/>
    <w:rsid w:val="00BE400B"/>
    <w:rsid w:val="00BF3C31"/>
    <w:rsid w:val="00C03231"/>
    <w:rsid w:val="00C04161"/>
    <w:rsid w:val="00C14E43"/>
    <w:rsid w:val="00C1625D"/>
    <w:rsid w:val="00C1662F"/>
    <w:rsid w:val="00C21398"/>
    <w:rsid w:val="00C217DD"/>
    <w:rsid w:val="00C24F92"/>
    <w:rsid w:val="00C30A2A"/>
    <w:rsid w:val="00C36301"/>
    <w:rsid w:val="00C40D93"/>
    <w:rsid w:val="00C630B7"/>
    <w:rsid w:val="00C67E65"/>
    <w:rsid w:val="00C87F2D"/>
    <w:rsid w:val="00C918F9"/>
    <w:rsid w:val="00CA41A8"/>
    <w:rsid w:val="00CC53B9"/>
    <w:rsid w:val="00CD2013"/>
    <w:rsid w:val="00CD4268"/>
    <w:rsid w:val="00CE0363"/>
    <w:rsid w:val="00CE0BB5"/>
    <w:rsid w:val="00CE1456"/>
    <w:rsid w:val="00CE6BBD"/>
    <w:rsid w:val="00D21B53"/>
    <w:rsid w:val="00D25974"/>
    <w:rsid w:val="00D46417"/>
    <w:rsid w:val="00D47A27"/>
    <w:rsid w:val="00D505C4"/>
    <w:rsid w:val="00D65178"/>
    <w:rsid w:val="00D72AAC"/>
    <w:rsid w:val="00D76F49"/>
    <w:rsid w:val="00D91153"/>
    <w:rsid w:val="00DB2261"/>
    <w:rsid w:val="00DB4E74"/>
    <w:rsid w:val="00DB5F8B"/>
    <w:rsid w:val="00DB7C6C"/>
    <w:rsid w:val="00DD1DEF"/>
    <w:rsid w:val="00E03CAE"/>
    <w:rsid w:val="00E04DCC"/>
    <w:rsid w:val="00E05841"/>
    <w:rsid w:val="00E079B3"/>
    <w:rsid w:val="00E25223"/>
    <w:rsid w:val="00E25986"/>
    <w:rsid w:val="00E31AF6"/>
    <w:rsid w:val="00E446C9"/>
    <w:rsid w:val="00E4473A"/>
    <w:rsid w:val="00E45C42"/>
    <w:rsid w:val="00E53CCD"/>
    <w:rsid w:val="00E56685"/>
    <w:rsid w:val="00E63133"/>
    <w:rsid w:val="00E7690C"/>
    <w:rsid w:val="00E861C3"/>
    <w:rsid w:val="00E91A5A"/>
    <w:rsid w:val="00E97835"/>
    <w:rsid w:val="00EA30BA"/>
    <w:rsid w:val="00EA62C4"/>
    <w:rsid w:val="00EB316F"/>
    <w:rsid w:val="00EB6EAB"/>
    <w:rsid w:val="00EC2E25"/>
    <w:rsid w:val="00ED0F36"/>
    <w:rsid w:val="00EE3695"/>
    <w:rsid w:val="00EF6FFE"/>
    <w:rsid w:val="00F0775C"/>
    <w:rsid w:val="00F1052E"/>
    <w:rsid w:val="00F1375F"/>
    <w:rsid w:val="00F32A88"/>
    <w:rsid w:val="00F35765"/>
    <w:rsid w:val="00F37826"/>
    <w:rsid w:val="00F47A4C"/>
    <w:rsid w:val="00F50526"/>
    <w:rsid w:val="00F56F0D"/>
    <w:rsid w:val="00F77170"/>
    <w:rsid w:val="00F91539"/>
    <w:rsid w:val="00F95755"/>
    <w:rsid w:val="00F975AA"/>
    <w:rsid w:val="00FB1971"/>
    <w:rsid w:val="00FC5E17"/>
    <w:rsid w:val="00FD6304"/>
    <w:rsid w:val="00FE1EA4"/>
    <w:rsid w:val="00FE5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A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AB0615"/>
    <w:pPr>
      <w:widowControl w:val="0"/>
      <w:spacing w:after="0" w:line="240" w:lineRule="auto"/>
    </w:pPr>
    <w:rPr>
      <w:rFonts w:ascii="Calibri" w:eastAsia="Calibri" w:hAnsi="Calibri" w:cs="Times New Roman"/>
    </w:rPr>
  </w:style>
  <w:style w:type="paragraph" w:styleId="Nagwek1">
    <w:name w:val="heading 1"/>
    <w:basedOn w:val="Normalny"/>
    <w:next w:val="Normalny"/>
    <w:link w:val="Nagwek1Znak"/>
    <w:qFormat/>
    <w:rsid w:val="00804CFA"/>
    <w:pPr>
      <w:keepNext/>
      <w:widowControl/>
      <w:jc w:val="center"/>
      <w:outlineLvl w:val="0"/>
    </w:pPr>
    <w:rPr>
      <w:rFonts w:ascii="Times New Roman" w:eastAsia="Times New Roman" w:hAnsi="Times New Roman"/>
      <w:b/>
      <w:bCs/>
      <w:sz w:val="28"/>
      <w:szCs w:val="24"/>
      <w:lang w:eastAsia="pl-PL"/>
    </w:rPr>
  </w:style>
  <w:style w:type="paragraph" w:styleId="Nagwek2">
    <w:name w:val="heading 2"/>
    <w:basedOn w:val="Normalny"/>
    <w:next w:val="Normalny"/>
    <w:link w:val="Nagwek2Znak"/>
    <w:qFormat/>
    <w:rsid w:val="00804CFA"/>
    <w:pPr>
      <w:keepNext/>
      <w:widowControl/>
      <w:jc w:val="center"/>
      <w:outlineLvl w:val="1"/>
    </w:pPr>
    <w:rPr>
      <w:rFonts w:ascii="Times New Roman" w:eastAsia="Times New Roman" w:hAnsi="Times New Roman"/>
      <w:b/>
      <w:sz w:val="32"/>
      <w:szCs w:val="20"/>
      <w:lang w:eastAsia="pl-PL"/>
    </w:rPr>
  </w:style>
  <w:style w:type="paragraph" w:styleId="Nagwek3">
    <w:name w:val="heading 3"/>
    <w:basedOn w:val="Normalny"/>
    <w:next w:val="Normalny"/>
    <w:link w:val="Nagwek3Znak"/>
    <w:qFormat/>
    <w:rsid w:val="00541A3C"/>
    <w:pPr>
      <w:keepNext/>
      <w:shd w:val="clear" w:color="auto" w:fill="FFFFFF"/>
      <w:tabs>
        <w:tab w:val="num" w:pos="0"/>
      </w:tabs>
      <w:suppressAutoHyphens/>
      <w:ind w:right="14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541A3C"/>
    <w:pPr>
      <w:keepNext/>
      <w:tabs>
        <w:tab w:val="num" w:pos="0"/>
      </w:tabs>
      <w:suppressAutoHyphens/>
      <w:ind w:left="864" w:hanging="864"/>
      <w:jc w:val="center"/>
      <w:outlineLvl w:val="3"/>
    </w:pPr>
    <w:rPr>
      <w:rFonts w:ascii="Times New Roman" w:eastAsia="Arial Unicode MS" w:hAnsi="Times New Roman"/>
      <w:b/>
      <w:kern w:val="1"/>
      <w:sz w:val="28"/>
      <w:szCs w:val="24"/>
      <w:lang w:eastAsia="pl-PL"/>
    </w:rPr>
  </w:style>
  <w:style w:type="paragraph" w:styleId="Nagwek5">
    <w:name w:val="heading 5"/>
    <w:basedOn w:val="Normalny"/>
    <w:next w:val="Normalny"/>
    <w:link w:val="Nagwek5Znak"/>
    <w:qFormat/>
    <w:rsid w:val="00804CFA"/>
    <w:pPr>
      <w:keepNext/>
      <w:widowControl/>
      <w:jc w:val="right"/>
      <w:outlineLvl w:val="4"/>
    </w:pPr>
    <w:rPr>
      <w:rFonts w:ascii="Times New Roman" w:eastAsia="Times New Roman" w:hAnsi="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17E"/>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1E517E"/>
  </w:style>
  <w:style w:type="paragraph" w:styleId="Stopka">
    <w:name w:val="footer"/>
    <w:basedOn w:val="Normalny"/>
    <w:link w:val="StopkaZnak"/>
    <w:uiPriority w:val="99"/>
    <w:unhideWhenUsed/>
    <w:rsid w:val="001E517E"/>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1E517E"/>
  </w:style>
  <w:style w:type="paragraph" w:styleId="Tekstdymka">
    <w:name w:val="Balloon Text"/>
    <w:basedOn w:val="Normalny"/>
    <w:link w:val="TekstdymkaZnak"/>
    <w:uiPriority w:val="99"/>
    <w:semiHidden/>
    <w:unhideWhenUsed/>
    <w:rsid w:val="007D242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42A"/>
    <w:rPr>
      <w:rFonts w:ascii="Segoe UI" w:hAnsi="Segoe UI" w:cs="Segoe UI"/>
      <w:sz w:val="18"/>
      <w:szCs w:val="18"/>
    </w:rPr>
  </w:style>
  <w:style w:type="character" w:customStyle="1" w:styleId="Nagwek1Znak">
    <w:name w:val="Nagłówek 1 Znak"/>
    <w:basedOn w:val="Domylnaczcionkaakapitu"/>
    <w:link w:val="Nagwek1"/>
    <w:rsid w:val="00804CF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804CFA"/>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804CFA"/>
    <w:rPr>
      <w:rFonts w:ascii="Times New Roman" w:eastAsia="Times New Roman" w:hAnsi="Times New Roman" w:cs="Times New Roman"/>
      <w:b/>
      <w:sz w:val="20"/>
      <w:szCs w:val="20"/>
      <w:lang w:eastAsia="pl-PL"/>
    </w:rPr>
  </w:style>
  <w:style w:type="paragraph" w:customStyle="1" w:styleId="Skrconyadreszwrotny">
    <w:name w:val="Skrócony adres zwrotny"/>
    <w:basedOn w:val="Normalny"/>
    <w:rsid w:val="00804CFA"/>
    <w:rPr>
      <w:rFonts w:ascii="Times New Roman" w:eastAsia="Times New Roman" w:hAnsi="Times New Roman"/>
      <w:sz w:val="24"/>
      <w:szCs w:val="20"/>
      <w:lang w:eastAsia="pl-PL"/>
    </w:rPr>
  </w:style>
  <w:style w:type="paragraph" w:styleId="Tekstpodstawowywcity">
    <w:name w:val="Body Text Indent"/>
    <w:basedOn w:val="Normalny"/>
    <w:link w:val="TekstpodstawowywcityZnak"/>
    <w:rsid w:val="00804CFA"/>
    <w:pPr>
      <w:ind w:left="360" w:hanging="360"/>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804CF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804CFA"/>
    <w:pPr>
      <w:ind w:left="705" w:hanging="705"/>
      <w:jc w:val="both"/>
    </w:pPr>
    <w:rPr>
      <w:rFonts w:ascii="Times New Roman" w:eastAsia="Times New Roman" w:hAnsi="Times New Roman"/>
      <w:bCs/>
      <w:sz w:val="24"/>
      <w:szCs w:val="24"/>
      <w:lang w:eastAsia="pl-PL"/>
    </w:rPr>
  </w:style>
  <w:style w:type="character" w:customStyle="1" w:styleId="Tekstpodstawowywcity2Znak">
    <w:name w:val="Tekst podstawowy wcięty 2 Znak"/>
    <w:basedOn w:val="Domylnaczcionkaakapitu"/>
    <w:link w:val="Tekstpodstawowywcity2"/>
    <w:rsid w:val="00804CFA"/>
    <w:rPr>
      <w:rFonts w:ascii="Times New Roman" w:eastAsia="Times New Roman" w:hAnsi="Times New Roman" w:cs="Times New Roman"/>
      <w:bCs/>
      <w:sz w:val="24"/>
      <w:szCs w:val="24"/>
      <w:lang w:eastAsia="pl-PL"/>
    </w:rPr>
  </w:style>
  <w:style w:type="paragraph" w:styleId="Podtytu">
    <w:name w:val="Subtitle"/>
    <w:basedOn w:val="Normalny"/>
    <w:link w:val="PodtytuZnak"/>
    <w:uiPriority w:val="11"/>
    <w:qFormat/>
    <w:rsid w:val="00804CFA"/>
    <w:pPr>
      <w:widowControl/>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11"/>
    <w:rsid w:val="00804CFA"/>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04CFA"/>
    <w:pPr>
      <w:widowControl/>
      <w:jc w:val="both"/>
    </w:pPr>
    <w:rPr>
      <w:rFonts w:ascii="Times New Roman" w:eastAsia="Times New Roman" w:hAnsi="Times New Roman"/>
      <w:sz w:val="28"/>
      <w:szCs w:val="20"/>
      <w:lang w:eastAsia="pl-PL"/>
    </w:rPr>
  </w:style>
  <w:style w:type="character" w:customStyle="1" w:styleId="TekstpodstawowyZnak">
    <w:name w:val="Tekst podstawowy Znak"/>
    <w:basedOn w:val="Domylnaczcionkaakapitu"/>
    <w:link w:val="Tekstpodstawowy"/>
    <w:rsid w:val="00804CF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804CFA"/>
    <w:pPr>
      <w:jc w:val="both"/>
    </w:pPr>
    <w:rPr>
      <w:rFonts w:ascii="Times New Roman" w:eastAsia="Times New Roman" w:hAnsi="Times New Roman"/>
      <w:sz w:val="24"/>
      <w:szCs w:val="20"/>
      <w:lang w:eastAsia="pl-PL"/>
    </w:rPr>
  </w:style>
  <w:style w:type="character" w:customStyle="1" w:styleId="Tekstpodstawowy2Znak">
    <w:name w:val="Tekst podstawowy 2 Znak"/>
    <w:basedOn w:val="Domylnaczcionkaakapitu"/>
    <w:link w:val="Tekstpodstawowy2"/>
    <w:rsid w:val="00804CFA"/>
    <w:rPr>
      <w:rFonts w:ascii="Times New Roman" w:eastAsia="Times New Roman" w:hAnsi="Times New Roman" w:cs="Times New Roman"/>
      <w:sz w:val="24"/>
      <w:szCs w:val="20"/>
      <w:lang w:eastAsia="pl-PL"/>
    </w:rPr>
  </w:style>
  <w:style w:type="character" w:styleId="Tekstzastpczy">
    <w:name w:val="Placeholder Text"/>
    <w:basedOn w:val="Domylnaczcionkaakapitu"/>
    <w:uiPriority w:val="99"/>
    <w:semiHidden/>
    <w:rsid w:val="00E63133"/>
    <w:rPr>
      <w:color w:val="808080"/>
    </w:rPr>
  </w:style>
  <w:style w:type="character" w:customStyle="1" w:styleId="Nagwek3Znak">
    <w:name w:val="Nagłówek 3 Znak"/>
    <w:basedOn w:val="Domylnaczcionkaakapitu"/>
    <w:link w:val="Nagwek3"/>
    <w:rsid w:val="00541A3C"/>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541A3C"/>
    <w:rPr>
      <w:rFonts w:ascii="Times New Roman" w:eastAsia="Arial Unicode MS" w:hAnsi="Times New Roman" w:cs="Times New Roman"/>
      <w:b/>
      <w:kern w:val="1"/>
      <w:sz w:val="28"/>
      <w:szCs w:val="24"/>
      <w:lang w:eastAsia="pl-PL"/>
    </w:rPr>
  </w:style>
  <w:style w:type="numbering" w:customStyle="1" w:styleId="Bezlisty1">
    <w:name w:val="Bez listy1"/>
    <w:next w:val="Bezlisty"/>
    <w:uiPriority w:val="99"/>
    <w:semiHidden/>
    <w:unhideWhenUsed/>
    <w:rsid w:val="00541A3C"/>
  </w:style>
  <w:style w:type="character" w:customStyle="1" w:styleId="WW8Num2z0">
    <w:name w:val="WW8Num2z0"/>
    <w:rsid w:val="00541A3C"/>
    <w:rPr>
      <w:rFonts w:ascii="Wingdings 2" w:hAnsi="Wingdings 2" w:cs="OpenSymbol"/>
    </w:rPr>
  </w:style>
  <w:style w:type="character" w:customStyle="1" w:styleId="WW8Num2z1">
    <w:name w:val="WW8Num2z1"/>
    <w:rsid w:val="00541A3C"/>
    <w:rPr>
      <w:rFonts w:ascii="OpenSymbol" w:hAnsi="OpenSymbol" w:cs="OpenSymbol"/>
    </w:rPr>
  </w:style>
  <w:style w:type="character" w:customStyle="1" w:styleId="WW8Num3z0">
    <w:name w:val="WW8Num3z0"/>
    <w:rsid w:val="00541A3C"/>
    <w:rPr>
      <w:rFonts w:ascii="Times New Roman" w:hAnsi="Times New Roman" w:cs="Times New Roman"/>
    </w:rPr>
  </w:style>
  <w:style w:type="character" w:customStyle="1" w:styleId="WW8Num4z0">
    <w:name w:val="WW8Num4z0"/>
    <w:rsid w:val="00541A3C"/>
    <w:rPr>
      <w:rFonts w:ascii="Tahoma" w:hAnsi="Tahoma" w:cs="Tahoma"/>
    </w:rPr>
  </w:style>
  <w:style w:type="character" w:customStyle="1" w:styleId="Absatz-Standardschriftart">
    <w:name w:val="Absatz-Standardschriftart"/>
    <w:rsid w:val="00541A3C"/>
  </w:style>
  <w:style w:type="character" w:customStyle="1" w:styleId="WW-Absatz-Standardschriftart">
    <w:name w:val="WW-Absatz-Standardschriftart"/>
    <w:rsid w:val="00541A3C"/>
  </w:style>
  <w:style w:type="character" w:customStyle="1" w:styleId="WW-Absatz-Standardschriftart1">
    <w:name w:val="WW-Absatz-Standardschriftart1"/>
    <w:rsid w:val="00541A3C"/>
  </w:style>
  <w:style w:type="character" w:customStyle="1" w:styleId="WW-Absatz-Standardschriftart11">
    <w:name w:val="WW-Absatz-Standardschriftart11"/>
    <w:rsid w:val="00541A3C"/>
  </w:style>
  <w:style w:type="character" w:customStyle="1" w:styleId="WW-Absatz-Standardschriftart111">
    <w:name w:val="WW-Absatz-Standardschriftart111"/>
    <w:rsid w:val="00541A3C"/>
  </w:style>
  <w:style w:type="character" w:customStyle="1" w:styleId="Domylnaczcionkaakapitu1">
    <w:name w:val="Domyślna czcionka akapitu1"/>
    <w:rsid w:val="00541A3C"/>
  </w:style>
  <w:style w:type="character" w:customStyle="1" w:styleId="WW-Absatz-Standardschriftart1111">
    <w:name w:val="WW-Absatz-Standardschriftart1111"/>
    <w:rsid w:val="00541A3C"/>
  </w:style>
  <w:style w:type="character" w:customStyle="1" w:styleId="WW-Absatz-Standardschriftart11111">
    <w:name w:val="WW-Absatz-Standardschriftart11111"/>
    <w:rsid w:val="00541A3C"/>
  </w:style>
  <w:style w:type="character" w:customStyle="1" w:styleId="WW-Absatz-Standardschriftart111111">
    <w:name w:val="WW-Absatz-Standardschriftart111111"/>
    <w:rsid w:val="00541A3C"/>
  </w:style>
  <w:style w:type="character" w:customStyle="1" w:styleId="WW-Absatz-Standardschriftart1111111">
    <w:name w:val="WW-Absatz-Standardschriftart1111111"/>
    <w:rsid w:val="00541A3C"/>
  </w:style>
  <w:style w:type="character" w:customStyle="1" w:styleId="WW-Absatz-Standardschriftart11111111">
    <w:name w:val="WW-Absatz-Standardschriftart11111111"/>
    <w:rsid w:val="00541A3C"/>
  </w:style>
  <w:style w:type="character" w:customStyle="1" w:styleId="WW-Absatz-Standardschriftart111111111">
    <w:name w:val="WW-Absatz-Standardschriftart111111111"/>
    <w:rsid w:val="00541A3C"/>
  </w:style>
  <w:style w:type="character" w:customStyle="1" w:styleId="WW-Absatz-Standardschriftart1111111111">
    <w:name w:val="WW-Absatz-Standardschriftart1111111111"/>
    <w:rsid w:val="00541A3C"/>
  </w:style>
  <w:style w:type="character" w:customStyle="1" w:styleId="Symbolewypunktowania">
    <w:name w:val="Symbole wypunktowania"/>
    <w:rsid w:val="00541A3C"/>
    <w:rPr>
      <w:rFonts w:ascii="OpenSymbol" w:eastAsia="OpenSymbol" w:hAnsi="OpenSymbol" w:cs="OpenSymbol"/>
    </w:rPr>
  </w:style>
  <w:style w:type="paragraph" w:customStyle="1" w:styleId="Nagwek20">
    <w:name w:val="Nagłówek2"/>
    <w:basedOn w:val="Normalny"/>
    <w:next w:val="Tekstpodstawowy"/>
    <w:rsid w:val="00541A3C"/>
    <w:pPr>
      <w:keepNext/>
      <w:suppressAutoHyphens/>
      <w:spacing w:before="240" w:after="120"/>
    </w:pPr>
    <w:rPr>
      <w:rFonts w:ascii="Arial" w:eastAsia="Lucida Sans Unicode" w:hAnsi="Arial" w:cs="Mangal"/>
      <w:kern w:val="1"/>
      <w:sz w:val="28"/>
      <w:szCs w:val="28"/>
      <w:lang w:eastAsia="pl-PL"/>
    </w:rPr>
  </w:style>
  <w:style w:type="paragraph" w:styleId="Lista">
    <w:name w:val="List"/>
    <w:basedOn w:val="Tekstpodstawowy"/>
    <w:rsid w:val="00541A3C"/>
    <w:pPr>
      <w:widowControl w:val="0"/>
      <w:suppressAutoHyphens/>
      <w:spacing w:after="120"/>
      <w:jc w:val="left"/>
    </w:pPr>
    <w:rPr>
      <w:rFonts w:eastAsia="Andale Sans UI" w:cs="Tahoma"/>
      <w:kern w:val="1"/>
      <w:sz w:val="24"/>
      <w:szCs w:val="24"/>
    </w:rPr>
  </w:style>
  <w:style w:type="paragraph" w:customStyle="1" w:styleId="Podpis2">
    <w:name w:val="Podpis2"/>
    <w:basedOn w:val="Normalny"/>
    <w:rsid w:val="00541A3C"/>
    <w:pPr>
      <w:suppressLineNumbers/>
      <w:suppressAutoHyphens/>
      <w:spacing w:before="120" w:after="120"/>
    </w:pPr>
    <w:rPr>
      <w:rFonts w:ascii="Times New Roman" w:eastAsia="Andale Sans UI" w:hAnsi="Times New Roman" w:cs="Mangal"/>
      <w:i/>
      <w:iCs/>
      <w:kern w:val="1"/>
      <w:sz w:val="24"/>
      <w:szCs w:val="24"/>
      <w:lang w:eastAsia="pl-PL"/>
    </w:rPr>
  </w:style>
  <w:style w:type="paragraph" w:customStyle="1" w:styleId="Indeks">
    <w:name w:val="Indeks"/>
    <w:basedOn w:val="Normalny"/>
    <w:rsid w:val="00541A3C"/>
    <w:pPr>
      <w:suppressLineNumbers/>
      <w:suppressAutoHyphens/>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541A3C"/>
    <w:pPr>
      <w:keepNext/>
      <w:suppressAutoHyphens/>
      <w:spacing w:before="240" w:after="120"/>
    </w:pPr>
    <w:rPr>
      <w:rFonts w:ascii="Arial" w:eastAsia="Lucida Sans Unicode" w:hAnsi="Arial" w:cs="Mangal"/>
      <w:kern w:val="1"/>
      <w:sz w:val="28"/>
      <w:szCs w:val="28"/>
      <w:lang w:eastAsia="pl-PL"/>
    </w:rPr>
  </w:style>
  <w:style w:type="paragraph" w:customStyle="1" w:styleId="Podpis1">
    <w:name w:val="Podpis1"/>
    <w:basedOn w:val="Normalny"/>
    <w:rsid w:val="00541A3C"/>
    <w:pPr>
      <w:suppressLineNumbers/>
      <w:suppressAutoHyphens/>
      <w:spacing w:before="120" w:after="120"/>
    </w:pPr>
    <w:rPr>
      <w:rFonts w:ascii="Times New Roman" w:eastAsia="Andale Sans UI" w:hAnsi="Times New Roman" w:cs="Tahoma"/>
      <w:i/>
      <w:iCs/>
      <w:kern w:val="1"/>
      <w:sz w:val="24"/>
      <w:szCs w:val="24"/>
      <w:lang w:eastAsia="pl-PL"/>
    </w:rPr>
  </w:style>
  <w:style w:type="paragraph" w:customStyle="1" w:styleId="Zawartotabeli">
    <w:name w:val="Zawartość tabeli"/>
    <w:basedOn w:val="Normalny"/>
    <w:rsid w:val="00541A3C"/>
    <w:pPr>
      <w:suppressLineNumbers/>
      <w:suppressAutoHyphens/>
    </w:pPr>
    <w:rPr>
      <w:rFonts w:ascii="Times New Roman" w:eastAsia="Andale Sans UI" w:hAnsi="Times New Roman"/>
      <w:kern w:val="1"/>
      <w:sz w:val="24"/>
      <w:szCs w:val="24"/>
      <w:lang w:eastAsia="pl-PL"/>
    </w:rPr>
  </w:style>
  <w:style w:type="paragraph" w:customStyle="1" w:styleId="Nagwektabeli">
    <w:name w:val="Nagłówek tabeli"/>
    <w:basedOn w:val="Zawartotabeli"/>
    <w:rsid w:val="00541A3C"/>
    <w:pPr>
      <w:jc w:val="center"/>
    </w:pPr>
    <w:rPr>
      <w:b/>
      <w:bCs/>
    </w:rPr>
  </w:style>
  <w:style w:type="paragraph" w:customStyle="1" w:styleId="Lista-kontynuacja21">
    <w:name w:val="Lista - kontynuacja 21"/>
    <w:basedOn w:val="Normalny"/>
    <w:rsid w:val="00541A3C"/>
    <w:pPr>
      <w:suppressAutoHyphens/>
      <w:spacing w:after="120"/>
      <w:ind w:left="566"/>
    </w:pPr>
    <w:rPr>
      <w:rFonts w:ascii="Times New Roman" w:eastAsia="Andale Sans UI" w:hAnsi="Times New Roman"/>
      <w:kern w:val="1"/>
      <w:sz w:val="24"/>
      <w:szCs w:val="24"/>
      <w:lang w:eastAsia="pl-PL"/>
    </w:rPr>
  </w:style>
  <w:style w:type="paragraph" w:customStyle="1" w:styleId="AbsatzTableFormat">
    <w:name w:val="AbsatzTableFormat"/>
    <w:basedOn w:val="Normalny"/>
    <w:rsid w:val="00541A3C"/>
    <w:pPr>
      <w:widowControl/>
    </w:pPr>
    <w:rPr>
      <w:rFonts w:ascii="Times New Roman" w:eastAsia="Times New Roman" w:hAnsi="Times New Roman"/>
      <w:kern w:val="1"/>
      <w:sz w:val="16"/>
      <w:szCs w:val="16"/>
      <w:lang w:eastAsia="pl-PL"/>
    </w:rPr>
  </w:style>
  <w:style w:type="character" w:styleId="Odwoaniedokomentarza">
    <w:name w:val="annotation reference"/>
    <w:uiPriority w:val="99"/>
    <w:semiHidden/>
    <w:unhideWhenUsed/>
    <w:rsid w:val="00541A3C"/>
    <w:rPr>
      <w:sz w:val="16"/>
      <w:szCs w:val="16"/>
    </w:rPr>
  </w:style>
  <w:style w:type="paragraph" w:styleId="Tekstkomentarza">
    <w:name w:val="annotation text"/>
    <w:basedOn w:val="Normalny"/>
    <w:link w:val="TekstkomentarzaZnak"/>
    <w:uiPriority w:val="99"/>
    <w:unhideWhenUsed/>
    <w:rsid w:val="00541A3C"/>
    <w:pPr>
      <w:suppressAutoHyphens/>
    </w:pPr>
    <w:rPr>
      <w:rFonts w:ascii="Times New Roman" w:eastAsia="Andale Sans UI" w:hAnsi="Times New Roman"/>
      <w:kern w:val="1"/>
      <w:sz w:val="20"/>
      <w:szCs w:val="20"/>
      <w:lang w:eastAsia="pl-PL"/>
    </w:rPr>
  </w:style>
  <w:style w:type="character" w:customStyle="1" w:styleId="TekstkomentarzaZnak">
    <w:name w:val="Tekst komentarza Znak"/>
    <w:basedOn w:val="Domylnaczcionkaakapitu"/>
    <w:link w:val="Tekstkomentarza"/>
    <w:uiPriority w:val="99"/>
    <w:rsid w:val="00541A3C"/>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541A3C"/>
    <w:rPr>
      <w:b/>
      <w:bCs/>
    </w:rPr>
  </w:style>
  <w:style w:type="character" w:customStyle="1" w:styleId="TematkomentarzaZnak">
    <w:name w:val="Temat komentarza Znak"/>
    <w:basedOn w:val="TekstkomentarzaZnak"/>
    <w:link w:val="Tematkomentarza"/>
    <w:uiPriority w:val="99"/>
    <w:semiHidden/>
    <w:rsid w:val="00541A3C"/>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541A3C"/>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541A3C"/>
    <w:pPr>
      <w:suppressAutoHyphens/>
    </w:pPr>
    <w:rPr>
      <w:rFonts w:ascii="Courier New" w:eastAsia="Courier New" w:hAnsi="Courier New" w:cs="Courier New"/>
      <w:kern w:val="1"/>
      <w:sz w:val="20"/>
      <w:szCs w:val="20"/>
      <w:lang w:eastAsia="pl-PL"/>
    </w:rPr>
  </w:style>
  <w:style w:type="paragraph" w:customStyle="1" w:styleId="Standard">
    <w:name w:val="Standard"/>
    <w:rsid w:val="00541A3C"/>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541A3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541A3C"/>
    <w:pPr>
      <w:suppressAutoHyphens/>
      <w:spacing w:after="120"/>
      <w:ind w:left="566"/>
      <w:contextualSpacing/>
    </w:pPr>
    <w:rPr>
      <w:rFonts w:ascii="Times New Roman" w:eastAsia="Andale Sans UI" w:hAnsi="Times New Roman"/>
      <w:kern w:val="1"/>
      <w:sz w:val="24"/>
      <w:szCs w:val="24"/>
      <w:lang w:eastAsia="pl-PL"/>
    </w:rPr>
  </w:style>
  <w:style w:type="paragraph" w:customStyle="1" w:styleId="Standarduser">
    <w:name w:val="Standard (user)"/>
    <w:rsid w:val="00541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541A3C"/>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541A3C"/>
    <w:pPr>
      <w:numPr>
        <w:numId w:val="2"/>
      </w:numPr>
      <w:suppressAutoHyphens/>
      <w:contextualSpacing/>
    </w:pPr>
    <w:rPr>
      <w:rFonts w:ascii="Times New Roman" w:eastAsia="Andale Sans UI" w:hAnsi="Times New Roman"/>
      <w:kern w:val="1"/>
      <w:sz w:val="24"/>
      <w:szCs w:val="24"/>
      <w:lang w:eastAsia="pl-PL"/>
    </w:rPr>
  </w:style>
  <w:style w:type="paragraph" w:customStyle="1" w:styleId="TableContents">
    <w:name w:val="Table Contents"/>
    <w:basedOn w:val="Normalny"/>
    <w:uiPriority w:val="99"/>
    <w:rsid w:val="00541A3C"/>
    <w:pPr>
      <w:suppressLineNumbers/>
      <w:suppressAutoHyphens/>
    </w:pPr>
    <w:rPr>
      <w:rFonts w:ascii="Times New Roman" w:eastAsia="Andale Sans UI" w:hAnsi="Times New Roman"/>
      <w:kern w:val="2"/>
      <w:sz w:val="24"/>
      <w:szCs w:val="24"/>
      <w:lang w:eastAsia="fa-IR" w:bidi="fa-IR"/>
    </w:rPr>
  </w:style>
  <w:style w:type="character" w:customStyle="1" w:styleId="spelle">
    <w:name w:val="spelle"/>
    <w:rsid w:val="00541A3C"/>
    <w:rPr>
      <w:rFonts w:cs="Times New Roman"/>
      <w:lang w:eastAsia="hi-IN" w:bidi="hi-IN"/>
    </w:rPr>
  </w:style>
  <w:style w:type="paragraph" w:styleId="NormalnyWeb">
    <w:name w:val="Normal (Web)"/>
    <w:basedOn w:val="Normalny"/>
    <w:rsid w:val="00541A3C"/>
    <w:pPr>
      <w:suppressAutoHyphens/>
      <w:spacing w:before="100" w:after="100"/>
    </w:pPr>
    <w:rPr>
      <w:rFonts w:ascii="Arial Unicode MS" w:eastAsia="MS Mincho" w:hAnsi="Arial Unicode MS" w:cs="Arial Unicode MS"/>
      <w:color w:val="000000"/>
      <w:sz w:val="24"/>
      <w:szCs w:val="24"/>
      <w:lang w:bidi="en-US"/>
    </w:rPr>
  </w:style>
  <w:style w:type="paragraph" w:customStyle="1" w:styleId="TableContentsuser">
    <w:name w:val="Table Contents (user)"/>
    <w:basedOn w:val="Normalny"/>
    <w:uiPriority w:val="99"/>
    <w:rsid w:val="00541A3C"/>
    <w:pPr>
      <w:widowControl/>
      <w:suppressLineNumbers/>
      <w:suppressAutoHyphens/>
      <w:autoSpaceDN w:val="0"/>
      <w:textAlignment w:val="baseline"/>
    </w:pPr>
    <w:rPr>
      <w:rFonts w:ascii="Times New Roman" w:eastAsia="Arial" w:hAnsi="Times New Roman"/>
      <w:kern w:val="3"/>
      <w:sz w:val="24"/>
      <w:szCs w:val="24"/>
      <w:lang w:eastAsia="ja-JP"/>
    </w:rPr>
  </w:style>
  <w:style w:type="paragraph" w:styleId="Akapitzlist">
    <w:name w:val="List Paragraph"/>
    <w:aliases w:val="sw tekst"/>
    <w:basedOn w:val="Normalny"/>
    <w:link w:val="AkapitzlistZnak"/>
    <w:uiPriority w:val="34"/>
    <w:qFormat/>
    <w:rsid w:val="00541A3C"/>
    <w:pPr>
      <w:widowControl/>
      <w:spacing w:after="200" w:line="276" w:lineRule="auto"/>
      <w:ind w:left="720"/>
      <w:contextualSpacing/>
    </w:pPr>
  </w:style>
  <w:style w:type="character" w:customStyle="1" w:styleId="hps">
    <w:name w:val="hps"/>
    <w:rsid w:val="00541A3C"/>
  </w:style>
  <w:style w:type="paragraph" w:customStyle="1" w:styleId="Akapitzlist1">
    <w:name w:val="Akapit z listą1"/>
    <w:basedOn w:val="Normalny"/>
    <w:rsid w:val="00541A3C"/>
    <w:pPr>
      <w:widowControl/>
      <w:spacing w:after="200" w:line="276" w:lineRule="auto"/>
      <w:ind w:left="720"/>
    </w:pPr>
    <w:rPr>
      <w:rFonts w:eastAsia="Times New Roman"/>
      <w:szCs w:val="20"/>
      <w:lang w:eastAsia="pl-PL"/>
    </w:rPr>
  </w:style>
  <w:style w:type="paragraph" w:customStyle="1" w:styleId="pkt">
    <w:name w:val="pkt"/>
    <w:basedOn w:val="Normalny"/>
    <w:rsid w:val="00541A3C"/>
    <w:pPr>
      <w:widowControl/>
      <w:suppressAutoHyphens/>
      <w:spacing w:before="60" w:after="60"/>
      <w:ind w:left="851" w:hanging="295"/>
      <w:jc w:val="both"/>
    </w:pPr>
    <w:rPr>
      <w:rFonts w:ascii="Times New Roman" w:eastAsia="Times New Roman" w:hAnsi="Times New Roman"/>
      <w:sz w:val="24"/>
      <w:szCs w:val="24"/>
      <w:lang w:eastAsia="ar-SA"/>
    </w:rPr>
  </w:style>
  <w:style w:type="paragraph" w:customStyle="1" w:styleId="Default">
    <w:name w:val="Default"/>
    <w:rsid w:val="00541A3C"/>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541A3C"/>
    <w:pPr>
      <w:suppressAutoHyphens/>
      <w:spacing w:after="120"/>
      <w:ind w:left="566"/>
    </w:pPr>
    <w:rPr>
      <w:rFonts w:ascii="Times New Roman" w:eastAsia="Andale Sans UI" w:hAnsi="Times New Roman"/>
      <w:kern w:val="2"/>
      <w:sz w:val="24"/>
      <w:szCs w:val="24"/>
      <w:lang w:eastAsia="ar-SA"/>
    </w:rPr>
  </w:style>
  <w:style w:type="paragraph" w:styleId="Tytu">
    <w:name w:val="Title"/>
    <w:basedOn w:val="Standard"/>
    <w:next w:val="Podtytu"/>
    <w:link w:val="TytuZnak"/>
    <w:qFormat/>
    <w:rsid w:val="00541A3C"/>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541A3C"/>
    <w:rPr>
      <w:rFonts w:ascii="Garamond" w:eastAsia="Times New Roman" w:hAnsi="Garamond" w:cs="Times New Roman"/>
      <w:b/>
      <w:kern w:val="3"/>
      <w:lang w:eastAsia="zh-CN"/>
    </w:rPr>
  </w:style>
  <w:style w:type="numbering" w:customStyle="1" w:styleId="WW8Num2">
    <w:name w:val="WW8Num2"/>
    <w:rsid w:val="00541A3C"/>
    <w:pPr>
      <w:numPr>
        <w:numId w:val="3"/>
      </w:numPr>
    </w:pPr>
  </w:style>
  <w:style w:type="character" w:customStyle="1" w:styleId="AkapitzlistZnak">
    <w:name w:val="Akapit z listą Znak"/>
    <w:aliases w:val="sw tekst Znak"/>
    <w:link w:val="Akapitzlist"/>
    <w:uiPriority w:val="34"/>
    <w:locked/>
    <w:rsid w:val="00541A3C"/>
    <w:rPr>
      <w:rFonts w:ascii="Calibri" w:eastAsia="Calibri" w:hAnsi="Calibri" w:cs="Times New Roman"/>
    </w:rPr>
  </w:style>
  <w:style w:type="numbering" w:customStyle="1" w:styleId="WW8Num21">
    <w:name w:val="WW8Num21"/>
    <w:rsid w:val="00541A3C"/>
  </w:style>
  <w:style w:type="table" w:customStyle="1" w:styleId="Tabela-Siatka1">
    <w:name w:val="Tabela - Siatka1"/>
    <w:basedOn w:val="Standardowy"/>
    <w:next w:val="Tabela-Siatka"/>
    <w:uiPriority w:val="59"/>
    <w:rsid w:val="00541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57255A"/>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57255A"/>
    <w:rPr>
      <w:rFonts w:ascii="Consolas" w:eastAsia="Calibri" w:hAnsi="Consolas"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29860">
      <w:bodyDiv w:val="1"/>
      <w:marLeft w:val="0"/>
      <w:marRight w:val="0"/>
      <w:marTop w:val="0"/>
      <w:marBottom w:val="0"/>
      <w:divBdr>
        <w:top w:val="none" w:sz="0" w:space="0" w:color="auto"/>
        <w:left w:val="none" w:sz="0" w:space="0" w:color="auto"/>
        <w:bottom w:val="none" w:sz="0" w:space="0" w:color="auto"/>
        <w:right w:val="none" w:sz="0" w:space="0" w:color="auto"/>
      </w:divBdr>
    </w:div>
    <w:div w:id="1123572698">
      <w:bodyDiv w:val="1"/>
      <w:marLeft w:val="0"/>
      <w:marRight w:val="0"/>
      <w:marTop w:val="0"/>
      <w:marBottom w:val="0"/>
      <w:divBdr>
        <w:top w:val="none" w:sz="0" w:space="0" w:color="auto"/>
        <w:left w:val="none" w:sz="0" w:space="0" w:color="auto"/>
        <w:bottom w:val="none" w:sz="0" w:space="0" w:color="auto"/>
        <w:right w:val="none" w:sz="0" w:space="0" w:color="auto"/>
      </w:divBdr>
    </w:div>
    <w:div w:id="1154563667">
      <w:bodyDiv w:val="1"/>
      <w:marLeft w:val="0"/>
      <w:marRight w:val="0"/>
      <w:marTop w:val="0"/>
      <w:marBottom w:val="0"/>
      <w:divBdr>
        <w:top w:val="none" w:sz="0" w:space="0" w:color="auto"/>
        <w:left w:val="none" w:sz="0" w:space="0" w:color="auto"/>
        <w:bottom w:val="none" w:sz="0" w:space="0" w:color="auto"/>
        <w:right w:val="none" w:sz="0" w:space="0" w:color="auto"/>
      </w:divBdr>
    </w:div>
    <w:div w:id="1377045995">
      <w:bodyDiv w:val="1"/>
      <w:marLeft w:val="0"/>
      <w:marRight w:val="0"/>
      <w:marTop w:val="0"/>
      <w:marBottom w:val="0"/>
      <w:divBdr>
        <w:top w:val="none" w:sz="0" w:space="0" w:color="auto"/>
        <w:left w:val="none" w:sz="0" w:space="0" w:color="auto"/>
        <w:bottom w:val="none" w:sz="0" w:space="0" w:color="auto"/>
        <w:right w:val="none" w:sz="0" w:space="0" w:color="auto"/>
      </w:divBdr>
    </w:div>
    <w:div w:id="148257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80614-3B8B-4AAB-93E9-E5A1A6938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2051</Words>
  <Characters>12306</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2020-08-05T07:30:00Z</dcterms:created>
  <dcterms:modified xsi:type="dcterms:W3CDTF">2020-08-12T11:00:00Z</dcterms:modified>
</cp:coreProperties>
</file>