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3E81C" w14:textId="77777777" w:rsidR="00BF2237" w:rsidRPr="0027782B" w:rsidRDefault="00BF2237" w:rsidP="0027782B">
      <w:pPr>
        <w:spacing w:after="0" w:line="288" w:lineRule="auto"/>
        <w:rPr>
          <w:rFonts w:ascii="Garamond" w:hAnsi="Garamond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2"/>
      </w:tblGrid>
      <w:tr w:rsidR="00C56A42" w:rsidRPr="0027782B" w14:paraId="0246D849" w14:textId="77777777" w:rsidTr="00C56A42">
        <w:trPr>
          <w:trHeight w:val="643"/>
          <w:jc w:val="center"/>
        </w:trPr>
        <w:tc>
          <w:tcPr>
            <w:tcW w:w="13882" w:type="dxa"/>
            <w:shd w:val="clear" w:color="auto" w:fill="F2F2F2"/>
            <w:vAlign w:val="center"/>
          </w:tcPr>
          <w:p w14:paraId="0E5F040C" w14:textId="77777777" w:rsidR="00476177" w:rsidRDefault="002A27B7" w:rsidP="00476177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  <w:r>
              <w:rPr>
                <w:rFonts w:ascii="Garamond" w:hAnsi="Garamond" w:cs="Arial"/>
                <w:b/>
                <w:bdr w:val="none" w:sz="0" w:space="0" w:color="auto" w:frame="1"/>
              </w:rPr>
              <w:t>D</w:t>
            </w:r>
            <w:r w:rsidRPr="002A27B7">
              <w:rPr>
                <w:rFonts w:ascii="Garamond" w:hAnsi="Garamond" w:cs="Arial"/>
                <w:b/>
                <w:bdr w:val="none" w:sz="0" w:space="0" w:color="auto" w:frame="1"/>
              </w:rPr>
              <w:t xml:space="preserve">ostawa systemu do planowania radioterapii </w:t>
            </w:r>
            <w:r w:rsidR="00476177" w:rsidRPr="002A27B7">
              <w:rPr>
                <w:rFonts w:ascii="Garamond" w:hAnsi="Garamond" w:cs="Arial"/>
                <w:b/>
                <w:bdr w:val="none" w:sz="0" w:space="0" w:color="auto" w:frame="1"/>
              </w:rPr>
              <w:t>wraz z instalacją, uruchomieniem i szkoleniem personelu</w:t>
            </w:r>
          </w:p>
          <w:p w14:paraId="4FB7C079" w14:textId="6D37B30A" w:rsidR="002C3160" w:rsidRDefault="002C3160" w:rsidP="0024269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</w:p>
          <w:p w14:paraId="0CDC6C3D" w14:textId="01602390" w:rsidR="00476177" w:rsidRDefault="00476177" w:rsidP="00476177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  <w:r w:rsidRPr="00476177">
              <w:rPr>
                <w:rFonts w:ascii="Garamond" w:hAnsi="Garamond" w:cs="Arial"/>
                <w:b/>
                <w:bdr w:val="none" w:sz="0" w:space="0" w:color="auto" w:frame="1"/>
              </w:rPr>
              <w:t>Zamówienie realizowane jest w ramach programu Narodowej Strategii Onkologicznej pn.: „Doposażenie zakładów radioterapii”</w:t>
            </w:r>
          </w:p>
          <w:p w14:paraId="142C4B06" w14:textId="33363BD2" w:rsidR="002C3160" w:rsidRPr="0024269A" w:rsidRDefault="002C3160" w:rsidP="00476177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72E41759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u w:val="single"/>
          <w:lang w:eastAsia="zh-CN" w:bidi="hi-IN"/>
        </w:rPr>
      </w:pPr>
      <w:bookmarkStart w:id="0" w:name="_Hlk6143199"/>
    </w:p>
    <w:p w14:paraId="33609F55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u w:val="single"/>
          <w:lang w:eastAsia="zh-CN" w:bidi="hi-IN"/>
        </w:rPr>
        <w:t>Uwagi i objaśnienia</w:t>
      </w: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:</w:t>
      </w:r>
    </w:p>
    <w:p w14:paraId="1CCD3CF3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8A7EB2E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2CF60054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74776E54" w14:textId="0B18483E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 kolumnie „Lokalizacja potwierdzenia [str. oferty</w:t>
      </w:r>
      <w:r w:rsidR="00820BA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, pliku</w:t>
      </w: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24D08839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6F06C859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rekondycjonowanym</w:t>
      </w:r>
      <w:proofErr w:type="spellEnd"/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14:paraId="7240EFC5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0C3A3BDC" w14:textId="47ED9FCB" w:rsidR="002A27B7" w:rsidRDefault="002A27B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7DC311B1" w14:textId="01C1DF89" w:rsidR="00DB7B4C" w:rsidRDefault="00DB7B4C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4970A52" w14:textId="6040F2F3" w:rsidR="00DB7B4C" w:rsidRDefault="00DB7B4C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6B5317D" w14:textId="77777777" w:rsidR="00476177" w:rsidRDefault="0047617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A19B192" w14:textId="76BE0E78" w:rsidR="002C3160" w:rsidRDefault="002C3160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FD4CECC" w14:textId="77777777" w:rsidR="00BF2237" w:rsidRPr="0027782B" w:rsidRDefault="00BF2237" w:rsidP="0027782B">
      <w:pPr>
        <w:spacing w:line="288" w:lineRule="auto"/>
        <w:rPr>
          <w:rFonts w:ascii="Garamond" w:eastAsia="Times New Roman" w:hAnsi="Garamond" w:cs="Arial"/>
          <w:b/>
          <w:bCs/>
        </w:rPr>
      </w:pPr>
      <w:r w:rsidRPr="0027782B">
        <w:rPr>
          <w:rFonts w:ascii="Garamond" w:eastAsia="Times New Roman" w:hAnsi="Garamond" w:cs="Arial"/>
          <w:b/>
          <w:bCs/>
        </w:rPr>
        <w:lastRenderedPageBreak/>
        <w:t>Tabela wyceny:</w:t>
      </w:r>
    </w:p>
    <w:p w14:paraId="620E37FB" w14:textId="4842B63C" w:rsidR="00BF2237" w:rsidRDefault="00BF2237" w:rsidP="0027782B">
      <w:pPr>
        <w:spacing w:line="288" w:lineRule="auto"/>
        <w:rPr>
          <w:rFonts w:ascii="Garamond" w:eastAsia="Times New Roman" w:hAnsi="Garamond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0443"/>
        <w:gridCol w:w="2880"/>
      </w:tblGrid>
      <w:tr w:rsidR="00BF2237" w:rsidRPr="0027782B" w14:paraId="78D10702" w14:textId="77777777" w:rsidTr="00186CC4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6868A2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0443" w:type="dxa"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026EB83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DB260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Cena brutto (w zł)</w:t>
            </w:r>
          </w:p>
        </w:tc>
      </w:tr>
      <w:tr w:rsidR="00BF2237" w:rsidRPr="0027782B" w14:paraId="38F5CB7B" w14:textId="77777777" w:rsidTr="00186CC4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6CB7F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96CAD" w14:textId="14E2BF8F" w:rsidR="00BF2237" w:rsidRPr="0027782B" w:rsidRDefault="00BF2237" w:rsidP="0027782B">
            <w:pPr>
              <w:spacing w:line="288" w:lineRule="auto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 xml:space="preserve">A: Cena brutto za cały sprzęt </w:t>
            </w: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(w zł):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02C3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590CF4D9" w14:textId="77777777" w:rsidTr="00186CC4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C02F4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5A193E" w14:textId="77777777" w:rsidR="00BF2237" w:rsidRPr="0027782B" w:rsidRDefault="00BF2237" w:rsidP="0027782B">
            <w:pPr>
              <w:spacing w:line="288" w:lineRule="auto"/>
              <w:rPr>
                <w:rFonts w:ascii="Garamond" w:hAnsi="Garamond"/>
                <w:b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B: </w:t>
            </w:r>
            <w:r w:rsidRPr="0027782B">
              <w:rPr>
                <w:rFonts w:ascii="Garamond" w:hAnsi="Garamond"/>
                <w:b/>
                <w:bCs/>
                <w:sz w:val="20"/>
                <w:szCs w:val="20"/>
              </w:rPr>
              <w:t xml:space="preserve">Cena brutto dostawy, instalacji i uruchomienia całego sprzętu </w:t>
            </w:r>
            <w:r w:rsidRPr="0027782B">
              <w:rPr>
                <w:rFonts w:ascii="Garamond" w:hAnsi="Garamond"/>
                <w:b/>
                <w:sz w:val="20"/>
                <w:szCs w:val="20"/>
              </w:rPr>
              <w:t>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18727C2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5A02F116" w14:textId="77777777" w:rsidTr="00186CC4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A0B9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3B62C4" w14:textId="77777777" w:rsidR="00BF2237" w:rsidRPr="0027782B" w:rsidRDefault="00BF2237" w:rsidP="0027782B">
            <w:pPr>
              <w:spacing w:line="288" w:lineRule="auto"/>
              <w:rPr>
                <w:rFonts w:ascii="Garamond" w:hAnsi="Garamond"/>
                <w:b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C: </w:t>
            </w:r>
            <w:r w:rsidRPr="0027782B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Cena brutto wszystkich szkoleń</w:t>
            </w: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 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448DAE8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3DE7CE08" w14:textId="77777777" w:rsidR="00BF2237" w:rsidRPr="0027782B" w:rsidRDefault="00BF2237" w:rsidP="0027782B">
      <w:pPr>
        <w:tabs>
          <w:tab w:val="left" w:pos="8985"/>
        </w:tabs>
        <w:spacing w:line="288" w:lineRule="auto"/>
        <w:rPr>
          <w:rFonts w:ascii="Garamond" w:hAnsi="Garamond"/>
          <w:sz w:val="20"/>
          <w:szCs w:val="20"/>
        </w:rPr>
      </w:pPr>
    </w:p>
    <w:p w14:paraId="06A27028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20B55B31" w14:textId="5D6E32A8" w:rsidR="00BF2237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22"/>
        <w:gridCol w:w="2299"/>
        <w:gridCol w:w="7700"/>
      </w:tblGrid>
      <w:tr w:rsidR="009A2D2E" w:rsidRPr="00D8198B" w14:paraId="01BB1824" w14:textId="77777777" w:rsidTr="000B19CA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B76BDE3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22" w:type="dxa"/>
            <w:tcBorders>
              <w:bottom w:val="nil"/>
            </w:tcBorders>
            <w:shd w:val="clear" w:color="auto" w:fill="F2F2F2"/>
            <w:vAlign w:val="center"/>
          </w:tcPr>
          <w:p w14:paraId="155FB5EA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D27CA5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7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486FC" w14:textId="51D4EAAF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 xml:space="preserve">Suma w/w pozycji </w:t>
            </w:r>
            <w:r w:rsidRPr="0027782B"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>A+ B + C: Cena brutto oferty</w:t>
            </w: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*</w:t>
            </w:r>
            <w:r w:rsidRPr="0027782B"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27782B">
              <w:rPr>
                <w:rFonts w:ascii="Garamond" w:eastAsia="Times New Roman" w:hAnsi="Garamond"/>
                <w:b/>
                <w:kern w:val="2"/>
                <w:sz w:val="20"/>
                <w:szCs w:val="20"/>
              </w:rPr>
              <w:t>(w zł)</w:t>
            </w:r>
          </w:p>
        </w:tc>
      </w:tr>
      <w:tr w:rsidR="009A2D2E" w:rsidRPr="00D8198B" w14:paraId="28004E4C" w14:textId="77777777" w:rsidTr="000B19CA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99BF1A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44E766" w14:textId="77777777" w:rsidR="009A2D2E" w:rsidRPr="00E212A5" w:rsidRDefault="009A2D2E" w:rsidP="00510C9F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System planowania radioterapii</w:t>
            </w:r>
          </w:p>
        </w:tc>
        <w:tc>
          <w:tcPr>
            <w:tcW w:w="2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6DD8D7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47DF1" w14:textId="77777777" w:rsidR="009A2D2E" w:rsidRPr="00D8198B" w:rsidRDefault="009A2D2E" w:rsidP="00510C9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679A44CD" w14:textId="244E4A49" w:rsidR="009A2D2E" w:rsidRDefault="009A2D2E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A8495E1" w14:textId="77777777" w:rsidR="009A2D2E" w:rsidRPr="0027782B" w:rsidRDefault="009A2D2E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878242A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i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i/>
          <w:kern w:val="3"/>
          <w:sz w:val="20"/>
          <w:szCs w:val="20"/>
          <w:lang w:eastAsia="zh-CN" w:bidi="hi-IN"/>
        </w:rPr>
        <w:t>* jeżeli wybór oferty będzie prowadził do powstania u Zamawiającego obowiązku podatkowego, zgodnie z przepisami o podatku od towarów i usług, należy podać cenę netto.</w:t>
      </w:r>
    </w:p>
    <w:p w14:paraId="64105664" w14:textId="0AE9A03F" w:rsidR="00BF2237" w:rsidRDefault="00BF2237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3FB54BDB" w14:textId="292BE887" w:rsidR="00844122" w:rsidRDefault="00844122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14843FF6" w14:textId="77777777" w:rsidR="00844122" w:rsidRPr="0027782B" w:rsidRDefault="00844122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61CF3330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5526"/>
        <w:gridCol w:w="1417"/>
        <w:gridCol w:w="3117"/>
        <w:gridCol w:w="1417"/>
        <w:gridCol w:w="2409"/>
      </w:tblGrid>
      <w:tr w:rsidR="00BF2237" w:rsidRPr="0027782B" w14:paraId="7FD4EC62" w14:textId="77777777" w:rsidTr="00C43E5B">
        <w:tc>
          <w:tcPr>
            <w:tcW w:w="709" w:type="dxa"/>
          </w:tcPr>
          <w:p w14:paraId="64EB91C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bookmarkStart w:id="1" w:name="_GoBack"/>
            <w:bookmarkEnd w:id="0"/>
          </w:p>
        </w:tc>
        <w:tc>
          <w:tcPr>
            <w:tcW w:w="13886" w:type="dxa"/>
            <w:gridSpan w:val="5"/>
            <w:vAlign w:val="center"/>
            <w:hideMark/>
          </w:tcPr>
          <w:p w14:paraId="3C43605F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 xml:space="preserve">PARAMETRY TECHNICZNE I EKSPLOATACYJNE </w:t>
            </w:r>
          </w:p>
        </w:tc>
      </w:tr>
      <w:tr w:rsidR="00BF2237" w:rsidRPr="0027782B" w14:paraId="60F10011" w14:textId="77777777" w:rsidTr="00C43E5B">
        <w:tc>
          <w:tcPr>
            <w:tcW w:w="709" w:type="dxa"/>
            <w:vAlign w:val="center"/>
            <w:hideMark/>
          </w:tcPr>
          <w:p w14:paraId="267D5D92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5526" w:type="dxa"/>
            <w:vAlign w:val="center"/>
            <w:hideMark/>
          </w:tcPr>
          <w:p w14:paraId="327B6828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417" w:type="dxa"/>
            <w:vAlign w:val="center"/>
            <w:hideMark/>
          </w:tcPr>
          <w:p w14:paraId="43579043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 xml:space="preserve">Parametr wymagany </w:t>
            </w:r>
          </w:p>
        </w:tc>
        <w:tc>
          <w:tcPr>
            <w:tcW w:w="3117" w:type="dxa"/>
            <w:vAlign w:val="center"/>
            <w:hideMark/>
          </w:tcPr>
          <w:p w14:paraId="114629F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417" w:type="dxa"/>
            <w:hideMark/>
          </w:tcPr>
          <w:p w14:paraId="4BC5ABF8" w14:textId="3D9827DF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Lokalizacja potwierdzenia [str. oferty</w:t>
            </w:r>
            <w:r w:rsidR="00820BA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, pliku</w:t>
            </w: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]</w:t>
            </w:r>
          </w:p>
        </w:tc>
        <w:tc>
          <w:tcPr>
            <w:tcW w:w="2409" w:type="dxa"/>
            <w:vAlign w:val="center"/>
            <w:hideMark/>
          </w:tcPr>
          <w:p w14:paraId="796339DC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  <w:p w14:paraId="6EAF94EB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(punktacja)</w:t>
            </w:r>
          </w:p>
        </w:tc>
      </w:tr>
      <w:tr w:rsidR="00C56A42" w:rsidRPr="0027782B" w14:paraId="1298750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C8064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6F64B9A" w14:textId="476B8139" w:rsidR="00C56A42" w:rsidRPr="0027782B" w:rsidRDefault="00ED5426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INFORMACJE OGÓLNE (dot. stacji planowania leczenia)</w:t>
            </w:r>
          </w:p>
        </w:tc>
        <w:tc>
          <w:tcPr>
            <w:tcW w:w="1417" w:type="dxa"/>
          </w:tcPr>
          <w:p w14:paraId="71BF338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28A10D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B755D9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686555C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782B" w:rsidRPr="0027782B" w14:paraId="13EA955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D8CAA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19A45C6" w14:textId="68303093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 xml:space="preserve">Rozbudowa posiadanej konfiguracji systemu planowania leczenia </w:t>
            </w:r>
            <w:proofErr w:type="spellStart"/>
            <w:r w:rsidRPr="002A27B7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Pr="002A27B7">
              <w:rPr>
                <w:rFonts w:ascii="Garamond" w:hAnsi="Garamond"/>
                <w:sz w:val="20"/>
                <w:szCs w:val="20"/>
              </w:rPr>
              <w:t xml:space="preserve"> o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dwie</w:t>
            </w:r>
            <w:r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licencje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 xml:space="preserve"> na planowanie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 w terapii 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>proton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>owe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j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 xml:space="preserve"> oka oraz </w:t>
            </w:r>
            <w:r w:rsidR="00955D10" w:rsidRPr="002A27B7">
              <w:rPr>
                <w:rFonts w:ascii="Garamond" w:hAnsi="Garamond"/>
                <w:sz w:val="20"/>
                <w:szCs w:val="20"/>
              </w:rPr>
              <w:t xml:space="preserve">jedną 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>stację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planowania leczenia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 xml:space="preserve">.  </w:t>
            </w:r>
          </w:p>
        </w:tc>
        <w:tc>
          <w:tcPr>
            <w:tcW w:w="1417" w:type="dxa"/>
          </w:tcPr>
          <w:p w14:paraId="2673AC0D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9C3083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DD780" w14:textId="078EE7FE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0D410F09" w14:textId="7F1A4999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27782B" w:rsidRPr="0027782B" w14:paraId="41C0E2AB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6F6ED0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32FAFD5A" w14:textId="2B2E639A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 xml:space="preserve">Możliwość wykorzystania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zakupionych licencji, o których mowa powyżej </w:t>
            </w:r>
            <w:r w:rsidRPr="002A27B7">
              <w:rPr>
                <w:rFonts w:ascii="Garamond" w:hAnsi="Garamond"/>
                <w:sz w:val="20"/>
                <w:szCs w:val="20"/>
              </w:rPr>
              <w:t>na zaoferowanej stacji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oraz obecnie posiadanych</w:t>
            </w:r>
            <w:r w:rsidR="005C5EC0" w:rsidRPr="002A27B7">
              <w:rPr>
                <w:rFonts w:ascii="Garamond" w:hAnsi="Garamond"/>
                <w:sz w:val="20"/>
                <w:szCs w:val="20"/>
              </w:rPr>
              <w:t xml:space="preserve"> przez Zamawiającego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stacjach</w:t>
            </w:r>
            <w:r w:rsidR="00AB3A82"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AB3A82" w:rsidRPr="002A27B7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 (w lokalizacji przy ul. Jakubowskiego 2)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14:paraId="61D62CBA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7EBCE6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21C1E2" w14:textId="6344460C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F17DE88" w14:textId="7AE13589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C56A42" w:rsidRPr="0027782B" w14:paraId="0CEEEE1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49D1B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4CBC643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A27B7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SYSTEM PLANOWANIA LECZENIA DLA FIZYKÓW</w:t>
            </w:r>
            <w:r w:rsidRPr="002A27B7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881CDAF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BC8825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BFB78D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2AF17A5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A2D2E" w:rsidRPr="0027782B" w14:paraId="13C2AEF7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1A33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C4EE579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 xml:space="preserve">Oferowany system planowania leczenia wykorzystuje to samo środowisko pracy co posiadany przez Zamawiającego system planowania leczenia </w:t>
            </w:r>
            <w:proofErr w:type="spellStart"/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RayStation</w:t>
            </w:r>
            <w:proofErr w:type="spellEnd"/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 xml:space="preserve">, jest zintegrowany oraz korzysta z tej samej bazy danych pacjentów. </w:t>
            </w:r>
          </w:p>
        </w:tc>
        <w:tc>
          <w:tcPr>
            <w:tcW w:w="1417" w:type="dxa"/>
          </w:tcPr>
          <w:p w14:paraId="19C615C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3EE77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3589E" w14:textId="5777D170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31AB4D56" w14:textId="2AAAACFA" w:rsidR="009A2D2E" w:rsidRPr="0027782B" w:rsidRDefault="009A2D2E" w:rsidP="009A2D2E">
            <w:pPr>
              <w:tabs>
                <w:tab w:val="left" w:pos="645"/>
                <w:tab w:val="center" w:pos="1221"/>
              </w:tabs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1F14BCA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F0197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70ACB8BF" w14:textId="50D4EF16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Obliczenia wykonywane są z użyciem kart graficznych serwerów systemu </w:t>
            </w:r>
            <w:proofErr w:type="spellStart"/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RayStation</w:t>
            </w:r>
            <w:proofErr w:type="spellEnd"/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posiadanych przez Zamawiającego, lub dodatkowych kart graficznych jeśli wymaga tego lokalizacja nowej stacji (niezbędne komponenty zostaną dostarczone ze stacją</w:t>
            </w:r>
            <w:r w:rsidR="005C5EC0"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przez Wykonawcę</w:t>
            </w: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D386EC0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FD7CD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BFE34" w14:textId="62C13CAF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6443FB83" w14:textId="3FF04B78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6647716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08FC6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C4896F8" w14:textId="7278D631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Oferowana konfiguracja zawiera </w:t>
            </w:r>
            <w:r w:rsidR="00256968"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min. </w:t>
            </w: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2 licencje planowania leczenia protonowego oka. Licencje są pływające 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i można je wykorzystać na dowolnej stacji planowania </w:t>
            </w:r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leczenia </w:t>
            </w:r>
            <w:proofErr w:type="spellStart"/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RayStation</w:t>
            </w:r>
            <w:proofErr w:type="spellEnd"/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, posiadanej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 przez Zamawiającego</w:t>
            </w:r>
          </w:p>
        </w:tc>
        <w:tc>
          <w:tcPr>
            <w:tcW w:w="1417" w:type="dxa"/>
          </w:tcPr>
          <w:p w14:paraId="27D45B46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BE423B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F94F1" w14:textId="008C0826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3992CCE6" w14:textId="081CFC0B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Wymagana liczba licencji –  0 pkt.</w:t>
            </w:r>
          </w:p>
          <w:p w14:paraId="4901D4A4" w14:textId="5BEB6703" w:rsidR="009A2D2E" w:rsidRPr="0027782B" w:rsidRDefault="009A2D2E" w:rsidP="0024269A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Wyższa niż wymagana – </w:t>
            </w:r>
            <w:r w:rsidR="0024269A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2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pkt.</w:t>
            </w:r>
          </w:p>
        </w:tc>
      </w:tr>
      <w:tr w:rsidR="009A2D2E" w:rsidRPr="0027782B" w14:paraId="4B77170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49FD20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048095F6" w14:textId="5840D946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importu obrazów tomograficznych różnych modalności min. 4: MR, PET-CT, CBCT, 4DCT zgodnych ze standardem DICOM</w:t>
            </w:r>
          </w:p>
        </w:tc>
        <w:tc>
          <w:tcPr>
            <w:tcW w:w="1417" w:type="dxa"/>
          </w:tcPr>
          <w:p w14:paraId="5405B00B" w14:textId="54169936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F803E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7BA18" w14:textId="09EE0A53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25F8EC0C" w14:textId="58E0766A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Wymagana liczba 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modalności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–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0 pkt.</w:t>
            </w:r>
          </w:p>
          <w:p w14:paraId="531AF007" w14:textId="598448CC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Wyższa niż wymagana – 1 pkt.</w:t>
            </w:r>
          </w:p>
        </w:tc>
      </w:tr>
      <w:tr w:rsidR="009A2D2E" w:rsidRPr="0027782B" w14:paraId="562FE22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C5E1C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7F7332D5" w14:textId="77777777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Wykonywanie rejestracji nieelastycznej (translacja, obrót) obrazów różnych modalności</w:t>
            </w:r>
          </w:p>
        </w:tc>
        <w:tc>
          <w:tcPr>
            <w:tcW w:w="1417" w:type="dxa"/>
          </w:tcPr>
          <w:p w14:paraId="01720D58" w14:textId="65DDA406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76951B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2DFC3" w14:textId="0C0EC389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478F0E99" w14:textId="74D3BC6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61AE3C8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0A8C1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7A6B168" w14:textId="46540D05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Obliczenia dla wiązek protonowych z wykorzystaniem algorytmu typu Monte Carlo</w:t>
            </w:r>
          </w:p>
        </w:tc>
        <w:tc>
          <w:tcPr>
            <w:tcW w:w="1417" w:type="dxa"/>
          </w:tcPr>
          <w:p w14:paraId="60F0AC95" w14:textId="7CECA845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19CD1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E841C" w14:textId="2D7006C8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777F174F" w14:textId="0EDDD132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5B9CDAF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9B919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5D9EB186" w14:textId="59FB8258" w:rsidR="009A2D2E" w:rsidRPr="002A27B7" w:rsidRDefault="00256968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Instalacja 1 szt. stacji roboczej</w:t>
            </w:r>
            <w:r w:rsidR="009A2D2E"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systemu planowania leczenia w Oddziale Klinicznym Okulistyki i Onkologii Okulistycznej przy ul. Kopernika 38 (połączenie sieciowe zapewniane przez Zamawiającego) </w:t>
            </w:r>
          </w:p>
        </w:tc>
        <w:tc>
          <w:tcPr>
            <w:tcW w:w="1417" w:type="dxa"/>
            <w:hideMark/>
          </w:tcPr>
          <w:p w14:paraId="2C0D396C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60B29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0E45D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77358784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04294AB6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9CEC8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DFE8DD2" w14:textId="264D55B1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połączenia systemu planowania za pomocą pulpitu zdalnego z komputerem znajdującym się w Pracowni Radioterapii Protonowej w IFJ PAN. </w:t>
            </w:r>
          </w:p>
        </w:tc>
        <w:tc>
          <w:tcPr>
            <w:tcW w:w="1417" w:type="dxa"/>
          </w:tcPr>
          <w:p w14:paraId="39939D81" w14:textId="10D167BC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0E3AE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76081" w14:textId="4C854A53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03DF694" w14:textId="30812061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45FE076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8251C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66748480" w14:textId="27F31203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Integracja systemu planowania leczenia z systemem wizualizacji składającym się z 2 lamp RTG</w:t>
            </w:r>
          </w:p>
        </w:tc>
        <w:tc>
          <w:tcPr>
            <w:tcW w:w="1417" w:type="dxa"/>
          </w:tcPr>
          <w:p w14:paraId="1F0C20D5" w14:textId="19945C30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54484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658EF" w14:textId="6BA1580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46EB40C" w14:textId="27BB066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386CB7C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869D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2B50C3C8" w14:textId="6979D55C" w:rsidR="009A2D2E" w:rsidRPr="00B823B6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Możliwość eksportu planu celem realizacji planu na aparacie protonowym (cyklotron) oraz wydruku planu leczenia </w:t>
            </w:r>
          </w:p>
        </w:tc>
        <w:tc>
          <w:tcPr>
            <w:tcW w:w="1417" w:type="dxa"/>
            <w:hideMark/>
          </w:tcPr>
          <w:p w14:paraId="54739A5C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F598EE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F8D6AC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66507A32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7507225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0FDEA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0489D37A" w14:textId="6C0F0347" w:rsidR="009A2D2E" w:rsidRPr="00B823B6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Możliwość integracji systemu z systemem zarz</w:t>
            </w:r>
            <w:r w:rsidR="008C180C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ądzania radioterapią posiadanym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 przez Zamawiającego</w:t>
            </w:r>
          </w:p>
        </w:tc>
        <w:tc>
          <w:tcPr>
            <w:tcW w:w="1417" w:type="dxa"/>
          </w:tcPr>
          <w:p w14:paraId="36829E27" w14:textId="706656EC" w:rsidR="009A2D2E" w:rsidRPr="002A27B7" w:rsidRDefault="0024269A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FA05C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D55D3" w14:textId="085B753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67925D03" w14:textId="4EFD3EA0" w:rsidR="009A2D2E" w:rsidRPr="0024269A" w:rsidRDefault="0024269A" w:rsidP="0024269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24269A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Tak – 3 pkt., nie – 0 pkt.</w:t>
            </w:r>
          </w:p>
        </w:tc>
      </w:tr>
      <w:tr w:rsidR="009A2D2E" w:rsidRPr="0027782B" w14:paraId="35312E60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DEE5F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360E7B7E" w14:textId="6662FBDF" w:rsidR="009A2D2E" w:rsidRPr="00B823B6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Export i import danych w formacie DICOM.</w:t>
            </w:r>
          </w:p>
        </w:tc>
        <w:tc>
          <w:tcPr>
            <w:tcW w:w="1417" w:type="dxa"/>
            <w:hideMark/>
          </w:tcPr>
          <w:p w14:paraId="64A46777" w14:textId="77777777" w:rsidR="009A2D2E" w:rsidRPr="002A27B7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222024" w14:textId="77777777" w:rsidR="009A2D2E" w:rsidRPr="002A27B7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37CBBC" w14:textId="155C60E5" w:rsidR="009A2D2E" w:rsidRPr="0027782B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hideMark/>
          </w:tcPr>
          <w:p w14:paraId="718FD026" w14:textId="77777777" w:rsidR="009A2D2E" w:rsidRPr="0027782B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2014B857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3A23D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7B03E08A" w14:textId="4ED74D2F" w:rsidR="009A2D2E" w:rsidRPr="002A27B7" w:rsidRDefault="009A2D2E" w:rsidP="00B823B6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Integracja z serwerami PACS oraz systemem OIS</w:t>
            </w:r>
            <w:r w:rsidR="00B823B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posiadanym przez Zamawiającego</w:t>
            </w:r>
          </w:p>
        </w:tc>
        <w:tc>
          <w:tcPr>
            <w:tcW w:w="1417" w:type="dxa"/>
            <w:hideMark/>
          </w:tcPr>
          <w:p w14:paraId="5EC9FAE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AC4C6A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FC2AB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0DFF8EC4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5BBC5A4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1459A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62C7F0FF" w14:textId="5DDBE387" w:rsidR="009A2D2E" w:rsidRPr="002A27B7" w:rsidRDefault="00B5169C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obliczenia rozkładów dawki planu weryfikacyjnego w fantomie wodnym</w:t>
            </w:r>
          </w:p>
        </w:tc>
        <w:tc>
          <w:tcPr>
            <w:tcW w:w="1417" w:type="dxa"/>
            <w:hideMark/>
          </w:tcPr>
          <w:p w14:paraId="2B754E7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50E1CF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F39838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vAlign w:val="center"/>
            <w:hideMark/>
          </w:tcPr>
          <w:p w14:paraId="0F2363E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721A361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FE06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6F002D06" w14:textId="7A0DDF2F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STACJA PLANOWANIA LECZENIA</w:t>
            </w:r>
          </w:p>
        </w:tc>
        <w:tc>
          <w:tcPr>
            <w:tcW w:w="1417" w:type="dxa"/>
          </w:tcPr>
          <w:p w14:paraId="74CC3111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835CF9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2A9C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0F8811A9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A2D2E" w:rsidRPr="0027782B" w14:paraId="47E8C01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F04E8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7BC09E1" w14:textId="2A780D58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2 monitory referencyjne zgodne ze standa</w:t>
            </w:r>
            <w:r w:rsidR="0024269A" w:rsidRPr="002A27B7">
              <w:rPr>
                <w:rFonts w:ascii="Garamond" w:hAnsi="Garamond"/>
                <w:sz w:val="20"/>
                <w:szCs w:val="20"/>
              </w:rPr>
              <w:t xml:space="preserve">rdem DICOM o przekątnej min. </w:t>
            </w:r>
            <w:r w:rsidRPr="002A27B7">
              <w:rPr>
                <w:rFonts w:ascii="Garamond" w:hAnsi="Garamond"/>
                <w:sz w:val="20"/>
                <w:szCs w:val="20"/>
              </w:rPr>
              <w:t xml:space="preserve">23 cale, wyświetlające obraz w proporcji min. 16:10 </w:t>
            </w:r>
          </w:p>
        </w:tc>
        <w:tc>
          <w:tcPr>
            <w:tcW w:w="1417" w:type="dxa"/>
          </w:tcPr>
          <w:p w14:paraId="63D3CF28" w14:textId="34BC06A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BF2A3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457E6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64D1D76D" w14:textId="704305B8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Wymagana 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przekątna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–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0 pkt.</w:t>
            </w:r>
          </w:p>
          <w:p w14:paraId="4E6D086B" w14:textId="61426E67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Wyższa niż wymagana – 1 pkt.</w:t>
            </w:r>
          </w:p>
        </w:tc>
      </w:tr>
      <w:tr w:rsidR="009A2D2E" w:rsidRPr="0027782B" w14:paraId="3AA25A5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50D40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23A5999" w14:textId="1A919D2F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 xml:space="preserve">Komputer typu 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endpoint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, umożliwiający uruchomienie systemu planowania leczenia, zgodny ze specyfikacją producenta </w:t>
            </w:r>
          </w:p>
        </w:tc>
        <w:tc>
          <w:tcPr>
            <w:tcW w:w="1417" w:type="dxa"/>
          </w:tcPr>
          <w:p w14:paraId="638BF41C" w14:textId="6136F6D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20B27D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C1080" w14:textId="14A8908B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vAlign w:val="center"/>
          </w:tcPr>
          <w:p w14:paraId="4CC19C9F" w14:textId="21BDD05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bookmarkEnd w:id="1"/>
    </w:tbl>
    <w:p w14:paraId="63E11D74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E33D10B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401"/>
        <w:gridCol w:w="1984"/>
      </w:tblGrid>
      <w:tr w:rsidR="00BF2237" w:rsidRPr="0027782B" w14:paraId="2D751D59" w14:textId="77777777" w:rsidTr="00C43E5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6E09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  <w:tr w:rsidR="00BF2237" w:rsidRPr="0027782B" w14:paraId="1CB6E1E3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9D27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8F07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95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921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C7C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BF2237" w:rsidRPr="0027782B" w14:paraId="1C016E7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46FD9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9C04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2A88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D7E8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895C" w14:textId="77777777" w:rsidR="00BF2237" w:rsidRPr="0027782B" w:rsidRDefault="00BF2237" w:rsidP="0027782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en-US"/>
              </w:rPr>
            </w:pPr>
          </w:p>
        </w:tc>
      </w:tr>
      <w:tr w:rsidR="00BF2237" w:rsidRPr="0027782B" w14:paraId="691A67DA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83946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3568" w14:textId="7375B190" w:rsidR="00BF2237" w:rsidRPr="0027782B" w:rsidRDefault="0027782B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wyłą</w:t>
            </w:r>
            <w:r w:rsidR="00BF2237" w:rsidRPr="0027782B">
              <w:rPr>
                <w:rFonts w:ascii="Garamond" w:hAnsi="Garamond"/>
                <w:color w:val="000000"/>
                <w:sz w:val="20"/>
                <w:szCs w:val="20"/>
              </w:rPr>
              <w:t>czeń</w:t>
            </w:r>
            <w:proofErr w:type="spellEnd"/>
            <w:r w:rsidR="00BF2237"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209F9DBE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</w:p>
          <w:p w14:paraId="26733607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6045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35F39D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7885" w14:textId="759AD623" w:rsidR="00BF2237" w:rsidRPr="0024269A" w:rsidRDefault="002A27B7" w:rsidP="0024269A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Najdłuższy okres –</w:t>
            </w:r>
            <w:r w:rsidR="00BF2237" w:rsidRPr="0024269A">
              <w:rPr>
                <w:rFonts w:ascii="Garamond" w:hAnsi="Garamond"/>
                <w:color w:val="000000"/>
                <w:sz w:val="18"/>
                <w:szCs w:val="18"/>
              </w:rPr>
              <w:t xml:space="preserve"> 10 pkt.;</w:t>
            </w:r>
          </w:p>
          <w:p w14:paraId="7D4F5FC8" w14:textId="74F3D355" w:rsidR="00BF2237" w:rsidRPr="0027782B" w:rsidRDefault="00BF2237" w:rsidP="002A27B7">
            <w:pPr>
              <w:widowControl w:val="0"/>
              <w:suppressAutoHyphens/>
              <w:snapToGrid w:val="0"/>
              <w:spacing w:after="0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4269A">
              <w:rPr>
                <w:rFonts w:ascii="Garamond" w:hAnsi="Garamond"/>
                <w:color w:val="000000"/>
                <w:sz w:val="18"/>
                <w:szCs w:val="18"/>
              </w:rPr>
              <w:t>Inne – proporcjonalnie mniej</w:t>
            </w:r>
            <w:r w:rsidR="002A27B7">
              <w:rPr>
                <w:rFonts w:ascii="Garamond" w:hAnsi="Garamond"/>
                <w:color w:val="000000"/>
                <w:sz w:val="18"/>
                <w:szCs w:val="18"/>
              </w:rPr>
              <w:t xml:space="preserve"> </w:t>
            </w:r>
            <w:r w:rsidRPr="0024269A">
              <w:rPr>
                <w:rFonts w:ascii="Garamond" w:hAnsi="Garamond"/>
                <w:color w:val="000000"/>
                <w:sz w:val="18"/>
                <w:szCs w:val="18"/>
              </w:rPr>
              <w:t>względem najdłuższego okresu.</w:t>
            </w:r>
          </w:p>
        </w:tc>
      </w:tr>
      <w:tr w:rsidR="00BF2237" w:rsidRPr="0027782B" w14:paraId="3EB3777E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0EFB20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C7CE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E0C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8851C9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67A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3CDA29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FBDFFD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9DC4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2C2B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24176F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BE6F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902DDD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3FEF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DC81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3E38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C6D6C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F0AC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4012EC27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43A8C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D95D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89B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6935E1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D101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3F47F029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FA7760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643C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1AC7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EC1AFC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157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248AB473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539B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0F6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27782B">
              <w:rPr>
                <w:rFonts w:ascii="Garamond" w:hAnsi="Garamond"/>
                <w:sz w:val="20"/>
                <w:szCs w:val="20"/>
              </w:rPr>
              <w:t>48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D86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A0131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C56E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A3F0AA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96F0C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264E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5D6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84BEF7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F58E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90B19C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94A44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F995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8BBE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6BDDC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6AFC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6E189E04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79C64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04D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Zakończenie działań serwisowych – do 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5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27782B">
              <w:rPr>
                <w:rFonts w:ascii="Garamond" w:hAnsi="Garamond"/>
                <w:sz w:val="20"/>
                <w:szCs w:val="20"/>
              </w:rPr>
              <w:t>10</w:t>
            </w:r>
            <w:r w:rsidRPr="0027782B">
              <w:rPr>
                <w:rFonts w:ascii="Garamond" w:hAnsi="Garamond"/>
                <w:b/>
                <w:color w:val="FF0000"/>
                <w:sz w:val="20"/>
                <w:szCs w:val="20"/>
              </w:rPr>
              <w:t xml:space="preserve">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37C0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F5890E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C2CB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E56BB17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2E91A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68C7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8E6E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200C9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C50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F6477A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42146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2B95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D2F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231BCE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920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D9952E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FE19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45F5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6D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8AD54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4D54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6960F3AA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D4088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5D20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</w:t>
            </w:r>
            <w:r w:rsidRPr="0027782B">
              <w:rPr>
                <w:rFonts w:ascii="Garamond" w:hAnsi="Garamond"/>
                <w:sz w:val="20"/>
                <w:szCs w:val="20"/>
              </w:rPr>
              <w:lastRenderedPageBreak/>
              <w:t>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658B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A8C4B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EA6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2B074CE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70ABD5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D38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06DA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D2D73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93A1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36B9ACE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1CE87E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0FAD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Liczba i okres szkoleń:</w:t>
            </w:r>
          </w:p>
          <w:p w14:paraId="15363AE3" w14:textId="77777777" w:rsidR="00BF2237" w:rsidRPr="0027782B" w:rsidRDefault="00BF2237" w:rsidP="002A27B7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88" w:lineRule="auto"/>
              <w:ind w:left="174" w:hanging="174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5C7DE48A" w14:textId="77777777" w:rsidR="00BF2237" w:rsidRPr="0027782B" w:rsidRDefault="00BF2237" w:rsidP="002A27B7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88" w:lineRule="auto"/>
              <w:ind w:left="174" w:hanging="174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64B5664F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DF4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DCAD4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CB72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27782B" w:rsidRPr="0027782B" w14:paraId="120E0D89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EF1B5" w14:textId="77777777" w:rsidR="00EB395E" w:rsidRPr="0027782B" w:rsidRDefault="00EB395E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EBC4" w14:textId="6B778998" w:rsidR="00EB395E" w:rsidRPr="0027782B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 xml:space="preserve">Szkolenie ze znajomości środowiska 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 do 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protonoterapii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 oka w wymiarze 2 dni roboczych dla min </w:t>
            </w:r>
            <w:r w:rsidR="00B16927" w:rsidRPr="0027782B">
              <w:rPr>
                <w:rFonts w:ascii="Garamond" w:hAnsi="Garamond"/>
                <w:sz w:val="20"/>
                <w:szCs w:val="20"/>
              </w:rPr>
              <w:t>12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 osób.  </w:t>
            </w:r>
          </w:p>
          <w:p w14:paraId="44DFC252" w14:textId="2D355812" w:rsidR="00EB395E" w:rsidRPr="0027782B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 xml:space="preserve">Szkolenie z planowania leczenia metodą 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protonoterapii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 oka:</w:t>
            </w:r>
          </w:p>
          <w:p w14:paraId="728075D7" w14:textId="13362C64" w:rsidR="00EB395E" w:rsidRPr="0027782B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- lekarze okuliści</w:t>
            </w:r>
            <w:r w:rsidR="001631D7" w:rsidRPr="0027782B">
              <w:rPr>
                <w:rFonts w:ascii="Garamond" w:hAnsi="Garamond"/>
                <w:sz w:val="20"/>
                <w:szCs w:val="20"/>
              </w:rPr>
              <w:t>: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 2 tygodnie </w:t>
            </w:r>
            <w:r w:rsidR="00F840C0" w:rsidRPr="0027782B">
              <w:rPr>
                <w:rFonts w:ascii="Garamond" w:hAnsi="Garamond"/>
                <w:sz w:val="20"/>
                <w:szCs w:val="20"/>
              </w:rPr>
              <w:t xml:space="preserve">w 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wymiarze 10 dni roboczych </w:t>
            </w:r>
            <w:r w:rsidR="00F840C0" w:rsidRPr="0027782B">
              <w:rPr>
                <w:rFonts w:ascii="Garamond" w:hAnsi="Garamond"/>
                <w:sz w:val="20"/>
                <w:szCs w:val="20"/>
              </w:rPr>
              <w:t>min. 4 osoby</w:t>
            </w:r>
          </w:p>
          <w:p w14:paraId="37BE580B" w14:textId="2051ADC1" w:rsidR="00F840C0" w:rsidRPr="0027782B" w:rsidRDefault="00F840C0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- lekarze radioterapeuci</w:t>
            </w:r>
            <w:r w:rsidR="001631D7" w:rsidRPr="0027782B">
              <w:rPr>
                <w:rFonts w:ascii="Garamond" w:hAnsi="Garamond"/>
                <w:sz w:val="20"/>
                <w:szCs w:val="20"/>
              </w:rPr>
              <w:t>: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 2 tygodnie w wymiarze 10 dni roboczych min. 4 osoby</w:t>
            </w:r>
          </w:p>
          <w:p w14:paraId="167B5E22" w14:textId="78838C24" w:rsidR="00EB395E" w:rsidRPr="0027782B" w:rsidRDefault="00F840C0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- fizycy medyczni</w:t>
            </w:r>
            <w:r w:rsidR="001631D7" w:rsidRPr="0027782B">
              <w:rPr>
                <w:rFonts w:ascii="Garamond" w:hAnsi="Garamond"/>
                <w:sz w:val="20"/>
                <w:szCs w:val="20"/>
              </w:rPr>
              <w:t>: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 4 tygodnie w wymiarze 20 dni roboczych min. 4 osoby, w dwóch ośrodkach referencyjnych (po 2 tygodnie każdy).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0CBB" w14:textId="77777777" w:rsidR="00EB395E" w:rsidRPr="0027782B" w:rsidRDefault="00EB395E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01542" w14:textId="77777777" w:rsidR="00EB395E" w:rsidRPr="0027782B" w:rsidRDefault="00EB395E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6F13" w14:textId="77777777" w:rsidR="00EB395E" w:rsidRPr="0027782B" w:rsidRDefault="00EB395E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0DD959D1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B079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8E0" w14:textId="77777777" w:rsidR="00BF2237" w:rsidRPr="0027782B" w:rsidRDefault="00BF2237" w:rsidP="0003032D">
            <w:pPr>
              <w:widowControl w:val="0"/>
              <w:suppressAutoHyphens/>
              <w:snapToGrid w:val="0"/>
              <w:spacing w:after="0" w:line="288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C738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589420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4EDD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2CCAC17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75F1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0AF1" w14:textId="77777777" w:rsidR="00BF2237" w:rsidRPr="0027782B" w:rsidRDefault="00BF2237" w:rsidP="0027782B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A1DB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2F346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8E0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39B2C82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CD608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EF0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148A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39D2C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755D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73172171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721C9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FC75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E8CBF36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UWAGA – dokumentacja musi zapewnić co najmniej pełną diagnostykę urządzenia,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68F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187ABE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93C7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C689B4F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6AD852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ADC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E1D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64B4D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DEE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BEFC34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1AEE4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008D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EF5F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85FAA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F57F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BC51764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37932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5D6A" w14:textId="77777777" w:rsidR="00BF2237" w:rsidRPr="0027782B" w:rsidRDefault="00BF2237" w:rsidP="0027782B">
            <w:pPr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142574B7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55B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14210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D16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</w:tbl>
    <w:p w14:paraId="731F08EE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8A675BF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74FFC76C" w14:textId="77777777" w:rsidR="000F15DB" w:rsidRPr="0027782B" w:rsidRDefault="000F15DB" w:rsidP="0027782B">
      <w:pPr>
        <w:spacing w:line="288" w:lineRule="auto"/>
        <w:rPr>
          <w:rFonts w:ascii="Garamond" w:hAnsi="Garamond"/>
        </w:rPr>
      </w:pPr>
    </w:p>
    <w:sectPr w:rsidR="000F15DB" w:rsidRPr="0027782B" w:rsidSect="0003032D">
      <w:headerReference w:type="default" r:id="rId7"/>
      <w:pgSz w:w="16838" w:h="11906" w:orient="landscape"/>
      <w:pgMar w:top="17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FD092" w14:textId="77777777" w:rsidR="008D393E" w:rsidRDefault="008D393E" w:rsidP="00DB7B4C">
      <w:pPr>
        <w:spacing w:after="0" w:line="240" w:lineRule="auto"/>
      </w:pPr>
      <w:r>
        <w:separator/>
      </w:r>
    </w:p>
  </w:endnote>
  <w:endnote w:type="continuationSeparator" w:id="0">
    <w:p w14:paraId="402473EE" w14:textId="77777777" w:rsidR="008D393E" w:rsidRDefault="008D393E" w:rsidP="00DB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ED748" w14:textId="77777777" w:rsidR="008D393E" w:rsidRDefault="008D393E" w:rsidP="00DB7B4C">
      <w:pPr>
        <w:spacing w:after="0" w:line="240" w:lineRule="auto"/>
      </w:pPr>
      <w:r>
        <w:separator/>
      </w:r>
    </w:p>
  </w:footnote>
  <w:footnote w:type="continuationSeparator" w:id="0">
    <w:p w14:paraId="65D3A172" w14:textId="77777777" w:rsidR="008D393E" w:rsidRDefault="008D393E" w:rsidP="00DB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FB89" w14:textId="2FE28F56" w:rsidR="00DB7B4C" w:rsidRPr="003B1764" w:rsidRDefault="00DB7B4C" w:rsidP="00DB7B4C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color w:val="000000"/>
        <w:lang w:eastAsia="pl-PL" w:bidi="hi-IN"/>
      </w:rPr>
    </w:pPr>
    <w:r>
      <w:rPr>
        <w:rFonts w:ascii="Garamond" w:eastAsia="Times New Roman" w:hAnsi="Garamond"/>
        <w:color w:val="000000"/>
        <w:lang w:eastAsia="pl-PL" w:bidi="hi-IN"/>
      </w:rPr>
      <w:t>DFP.271.125.2021.AB</w:t>
    </w:r>
  </w:p>
  <w:p w14:paraId="351065FA" w14:textId="77777777" w:rsidR="00DB7B4C" w:rsidRDefault="00DB7B4C" w:rsidP="00DB7B4C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 xml:space="preserve">Załącznik nr 1a do </w:t>
    </w:r>
    <w:r>
      <w:rPr>
        <w:rFonts w:ascii="Garamond" w:eastAsia="Times New Roman" w:hAnsi="Garamond"/>
        <w:lang w:eastAsia="pl-PL"/>
      </w:rPr>
      <w:t>SWZ</w:t>
    </w:r>
  </w:p>
  <w:p w14:paraId="5124EBEE" w14:textId="77777777" w:rsidR="00DB7B4C" w:rsidRPr="00CB4E4C" w:rsidRDefault="00DB7B4C" w:rsidP="00DB7B4C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0664949"/>
    <w:multiLevelType w:val="hybridMultilevel"/>
    <w:tmpl w:val="AF90D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5D1D"/>
    <w:multiLevelType w:val="hybridMultilevel"/>
    <w:tmpl w:val="BF489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927DC"/>
    <w:multiLevelType w:val="hybridMultilevel"/>
    <w:tmpl w:val="DA70B9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A37AEE"/>
    <w:multiLevelType w:val="hybridMultilevel"/>
    <w:tmpl w:val="A78891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775582"/>
    <w:multiLevelType w:val="hybridMultilevel"/>
    <w:tmpl w:val="88328D3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860B09"/>
    <w:multiLevelType w:val="hybridMultilevel"/>
    <w:tmpl w:val="22B4D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42F76"/>
    <w:multiLevelType w:val="hybridMultilevel"/>
    <w:tmpl w:val="22B4D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10"/>
    <w:rsid w:val="0003032D"/>
    <w:rsid w:val="00076D20"/>
    <w:rsid w:val="000B19CA"/>
    <w:rsid w:val="000F15DB"/>
    <w:rsid w:val="001631D7"/>
    <w:rsid w:val="0024269A"/>
    <w:rsid w:val="00256968"/>
    <w:rsid w:val="0027782B"/>
    <w:rsid w:val="002A27B7"/>
    <w:rsid w:val="002C3160"/>
    <w:rsid w:val="002F0847"/>
    <w:rsid w:val="00375A80"/>
    <w:rsid w:val="00476177"/>
    <w:rsid w:val="004D727A"/>
    <w:rsid w:val="005C1A45"/>
    <w:rsid w:val="005C5EC0"/>
    <w:rsid w:val="006D7CBD"/>
    <w:rsid w:val="00787E84"/>
    <w:rsid w:val="00795AE2"/>
    <w:rsid w:val="00813FA3"/>
    <w:rsid w:val="00820BAA"/>
    <w:rsid w:val="00844122"/>
    <w:rsid w:val="008C180C"/>
    <w:rsid w:val="008D393E"/>
    <w:rsid w:val="00906B33"/>
    <w:rsid w:val="00955D10"/>
    <w:rsid w:val="00982A39"/>
    <w:rsid w:val="009A2D2E"/>
    <w:rsid w:val="009A5CB3"/>
    <w:rsid w:val="009B65AE"/>
    <w:rsid w:val="009E1BD0"/>
    <w:rsid w:val="00AB3A82"/>
    <w:rsid w:val="00AE5D82"/>
    <w:rsid w:val="00B16927"/>
    <w:rsid w:val="00B5169C"/>
    <w:rsid w:val="00B823B6"/>
    <w:rsid w:val="00B9156D"/>
    <w:rsid w:val="00BD6910"/>
    <w:rsid w:val="00BF2237"/>
    <w:rsid w:val="00BF4A04"/>
    <w:rsid w:val="00C43E5B"/>
    <w:rsid w:val="00C56A42"/>
    <w:rsid w:val="00C90171"/>
    <w:rsid w:val="00D85706"/>
    <w:rsid w:val="00DB7B4C"/>
    <w:rsid w:val="00E01AB0"/>
    <w:rsid w:val="00EB395E"/>
    <w:rsid w:val="00ED5426"/>
    <w:rsid w:val="00F840C0"/>
    <w:rsid w:val="00FB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6648A"/>
  <w15:chartTrackingRefBased/>
  <w15:docId w15:val="{CAF16DF1-D312-4329-94BA-A6B63007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22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F22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F2237"/>
    <w:rPr>
      <w:rFonts w:ascii="Calibri" w:eastAsia="Calibri" w:hAnsi="Calibri" w:cs="Times New Roman"/>
    </w:rPr>
  </w:style>
  <w:style w:type="paragraph" w:customStyle="1" w:styleId="Default">
    <w:name w:val="Default"/>
    <w:rsid w:val="00BF22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bsatzTableFormat">
    <w:name w:val="AbsatzTableFormat"/>
    <w:basedOn w:val="Normalny"/>
    <w:rsid w:val="00BF2237"/>
    <w:pPr>
      <w:spacing w:after="0" w:line="240" w:lineRule="auto"/>
    </w:pPr>
    <w:rPr>
      <w:rFonts w:ascii="Times New Roman" w:eastAsia="Times New Roman" w:hAnsi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F2237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B3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78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2A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A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A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A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A3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2A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A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1675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24</cp:revision>
  <cp:lastPrinted>2021-12-01T08:58:00Z</cp:lastPrinted>
  <dcterms:created xsi:type="dcterms:W3CDTF">2021-10-28T07:26:00Z</dcterms:created>
  <dcterms:modified xsi:type="dcterms:W3CDTF">2021-12-01T09:00:00Z</dcterms:modified>
</cp:coreProperties>
</file>