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68ACE" w14:textId="77777777" w:rsidR="00227B9A" w:rsidRPr="00BD6224" w:rsidRDefault="00227B9A" w:rsidP="00227B9A">
      <w:pPr>
        <w:spacing w:after="0" w:line="240" w:lineRule="auto"/>
        <w:rPr>
          <w:rFonts w:ascii="Century Gothic" w:hAnsi="Century Gothic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27B9A" w:rsidRPr="00C111AC" w14:paraId="15984150" w14:textId="77777777" w:rsidTr="00523569">
        <w:trPr>
          <w:trHeight w:val="406"/>
          <w:jc w:val="center"/>
        </w:trPr>
        <w:tc>
          <w:tcPr>
            <w:tcW w:w="13994" w:type="dxa"/>
            <w:shd w:val="clear" w:color="auto" w:fill="D9D9D9"/>
            <w:vAlign w:val="center"/>
          </w:tcPr>
          <w:p w14:paraId="24D7E3AB" w14:textId="77777777" w:rsidR="00227B9A" w:rsidRPr="00C111AC" w:rsidRDefault="00227B9A" w:rsidP="009A2FE5">
            <w:pPr>
              <w:suppressAutoHyphens/>
              <w:autoSpaceDN w:val="0"/>
              <w:spacing w:after="0"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bookmarkStart w:id="0" w:name="_Hlk6143199"/>
            <w:r w:rsidRPr="00C111AC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OPIS PRZEDMIOTU ZAMÓWIENIA</w:t>
            </w:r>
          </w:p>
          <w:p w14:paraId="0945E101" w14:textId="77777777" w:rsidR="00AA44FE" w:rsidRPr="00C111AC" w:rsidRDefault="00AA44FE" w:rsidP="009A2FE5">
            <w:pPr>
              <w:suppressAutoHyphens/>
              <w:autoSpaceDN w:val="0"/>
              <w:spacing w:after="0"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r w:rsidRPr="00C111AC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Dostawa wyposażenia endoskopowego na potrzeby OK Urologii</w:t>
            </w:r>
          </w:p>
          <w:p w14:paraId="58D59A96" w14:textId="77777777" w:rsidR="00227B9A" w:rsidRPr="00C111AC" w:rsidRDefault="00227B9A" w:rsidP="009A2FE5">
            <w:pPr>
              <w:suppressAutoHyphens/>
              <w:autoSpaceDN w:val="0"/>
              <w:spacing w:after="0"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r w:rsidRPr="00C111AC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wraz z instalacją, uruchomieniem i szkoleniem personelu </w:t>
            </w:r>
          </w:p>
        </w:tc>
      </w:tr>
    </w:tbl>
    <w:p w14:paraId="0D0E6538" w14:textId="77777777" w:rsidR="00227B9A" w:rsidRPr="00C111AC" w:rsidRDefault="00227B9A" w:rsidP="00227B9A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u w:val="single"/>
          <w:lang w:eastAsia="zh-CN" w:bidi="hi-IN"/>
        </w:rPr>
      </w:pPr>
    </w:p>
    <w:p w14:paraId="7C4DCFEF" w14:textId="77777777" w:rsidR="00227B9A" w:rsidRPr="00C111AC" w:rsidRDefault="00227B9A" w:rsidP="00227B9A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C111AC">
        <w:rPr>
          <w:rFonts w:ascii="Century Gothic" w:eastAsia="Lucida Sans Unicode" w:hAnsi="Century Gothic"/>
          <w:kern w:val="3"/>
          <w:sz w:val="20"/>
          <w:szCs w:val="20"/>
          <w:u w:val="single"/>
          <w:lang w:eastAsia="zh-CN" w:bidi="hi-IN"/>
        </w:rPr>
        <w:t>Uwagi i objaśnienia</w:t>
      </w:r>
      <w:r w:rsidRPr="00C111AC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:</w:t>
      </w:r>
    </w:p>
    <w:p w14:paraId="502F05AD" w14:textId="77777777" w:rsidR="00227B9A" w:rsidRPr="00C111AC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C111AC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36F98F72" w14:textId="77777777" w:rsidR="00227B9A" w:rsidRPr="00C111AC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C111AC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Parametry o określonych warunkach liczbowych ( „=&gt;”  lub „&lt;=” ) są warunkami granicznymi, których niespełnienie spowoduje odrzucenie oferty.</w:t>
      </w:r>
    </w:p>
    <w:p w14:paraId="1F00DAD6" w14:textId="77777777" w:rsidR="00227B9A" w:rsidRPr="00C111AC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C111AC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7ED81616" w14:textId="77777777" w:rsidR="00227B9A" w:rsidRPr="00C111AC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C111AC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42D43BBC" w14:textId="5493B459" w:rsidR="00227B9A" w:rsidRPr="00C111AC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C111AC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 xml:space="preserve">Wykonawca gwarantuje niniejszym, że sprzęt jest fabrycznie nowy (rok produkcji: nie wcześniej </w:t>
      </w:r>
      <w:r w:rsidR="00F437A5"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 xml:space="preserve">niż </w:t>
      </w:r>
      <w:r w:rsidR="00F437A5" w:rsidRPr="002F5D92">
        <w:rPr>
          <w:rFonts w:ascii="Century Gothic" w:eastAsia="Lucida Sans Unicode" w:hAnsi="Century Gothic"/>
          <w:strike/>
          <w:color w:val="FF0000"/>
          <w:kern w:val="3"/>
          <w:sz w:val="20"/>
          <w:szCs w:val="20"/>
          <w:lang w:eastAsia="zh-CN" w:bidi="hi-IN"/>
        </w:rPr>
        <w:t>2021</w:t>
      </w:r>
      <w:r w:rsidR="00F437A5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 xml:space="preserve"> </w:t>
      </w:r>
      <w:r w:rsidR="00F437A5" w:rsidRPr="002F5D92">
        <w:rPr>
          <w:rFonts w:ascii="Century Gothic" w:eastAsia="Lucida Sans Unicode" w:hAnsi="Century Gothic"/>
          <w:color w:val="00B0F0"/>
          <w:kern w:val="3"/>
          <w:sz w:val="20"/>
          <w:szCs w:val="20"/>
          <w:lang w:eastAsia="zh-CN" w:bidi="hi-IN"/>
        </w:rPr>
        <w:t>2020</w:t>
      </w:r>
      <w:r w:rsidR="00F437A5" w:rsidRPr="002F5D92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)</w:t>
      </w:r>
      <w:r w:rsidR="00F437A5"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 xml:space="preserve">, </w:t>
      </w:r>
      <w:r w:rsidRPr="00C111AC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 xml:space="preserve">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C111AC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rekondycjonowanym</w:t>
      </w:r>
      <w:proofErr w:type="spellEnd"/>
      <w:r w:rsidRPr="00C111AC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, powystawowym i nie był wykorzystywany wcześniej przez innego użytkownika.</w:t>
      </w:r>
    </w:p>
    <w:p w14:paraId="63046AF2" w14:textId="77777777" w:rsidR="00227B9A" w:rsidRPr="00C111AC" w:rsidRDefault="00227B9A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3B87A2FA" w14:textId="77777777" w:rsidR="00227B9A" w:rsidRPr="00C111AC" w:rsidRDefault="00227B9A" w:rsidP="00227B9A">
      <w:pPr>
        <w:tabs>
          <w:tab w:val="left" w:pos="8985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C111AC">
        <w:rPr>
          <w:rFonts w:ascii="Century Gothic" w:hAnsi="Century Gothic"/>
          <w:sz w:val="20"/>
          <w:szCs w:val="20"/>
        </w:rPr>
        <w:t>Część2</w:t>
      </w:r>
      <w:r w:rsidR="00BB5499" w:rsidRPr="00C111AC">
        <w:rPr>
          <w:rFonts w:ascii="Century Gothic" w:hAnsi="Century Gothic"/>
          <w:sz w:val="20"/>
          <w:szCs w:val="20"/>
        </w:rPr>
        <w:t xml:space="preserve"> – </w:t>
      </w:r>
      <w:r w:rsidR="00D60439" w:rsidRPr="00C111AC">
        <w:rPr>
          <w:rFonts w:ascii="Century Gothic" w:hAnsi="Century Gothic"/>
          <w:sz w:val="20"/>
          <w:szCs w:val="20"/>
        </w:rPr>
        <w:t>zestaw endoskopowy urologiczny</w:t>
      </w:r>
    </w:p>
    <w:p w14:paraId="5D841B39" w14:textId="77777777" w:rsidR="00227B9A" w:rsidRPr="00C111AC" w:rsidRDefault="00227B9A" w:rsidP="00227B9A">
      <w:pPr>
        <w:tabs>
          <w:tab w:val="left" w:pos="8985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3676"/>
        <w:gridCol w:w="2019"/>
        <w:gridCol w:w="7651"/>
      </w:tblGrid>
      <w:tr w:rsidR="00227B9A" w:rsidRPr="00C111AC" w14:paraId="259FB8BD" w14:textId="77777777" w:rsidTr="009A2FE5">
        <w:trPr>
          <w:trHeight w:val="550"/>
        </w:trPr>
        <w:tc>
          <w:tcPr>
            <w:tcW w:w="57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01541B5" w14:textId="77777777" w:rsidR="00227B9A" w:rsidRPr="00C111AC" w:rsidRDefault="00227B9A" w:rsidP="00523569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C111AC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3676" w:type="dxa"/>
            <w:tcBorders>
              <w:bottom w:val="nil"/>
            </w:tcBorders>
            <w:shd w:val="clear" w:color="auto" w:fill="F2F2F2"/>
            <w:vAlign w:val="center"/>
          </w:tcPr>
          <w:p w14:paraId="3A869B17" w14:textId="77777777" w:rsidR="00227B9A" w:rsidRPr="00C111AC" w:rsidRDefault="00227B9A" w:rsidP="00523569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C111AC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20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F88F21" w14:textId="77777777" w:rsidR="00227B9A" w:rsidRPr="00C111AC" w:rsidRDefault="00227B9A" w:rsidP="00523569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C111AC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Liczba sztuk</w:t>
            </w:r>
          </w:p>
        </w:tc>
        <w:tc>
          <w:tcPr>
            <w:tcW w:w="76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0B7CEC" w14:textId="77777777" w:rsidR="009A2FE5" w:rsidRPr="00C111AC" w:rsidRDefault="009A2FE5" w:rsidP="009A2FE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C111AC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Cena sprzętu wraz z instalacją, uruchomieniem i szkoleniem personelu</w:t>
            </w:r>
          </w:p>
          <w:p w14:paraId="5297D3A8" w14:textId="72C4308A" w:rsidR="00227B9A" w:rsidRPr="00C111AC" w:rsidRDefault="009A2FE5" w:rsidP="009A2FE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C111AC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 (brutto</w:t>
            </w:r>
            <w:r w:rsidRPr="00C111AC">
              <w:t xml:space="preserve"> </w:t>
            </w:r>
            <w:r w:rsidRPr="00C111AC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w zł)</w:t>
            </w:r>
          </w:p>
        </w:tc>
      </w:tr>
      <w:tr w:rsidR="00227B9A" w:rsidRPr="00C111AC" w14:paraId="20EA69D2" w14:textId="77777777" w:rsidTr="009A2FE5">
        <w:trPr>
          <w:trHeight w:val="647"/>
        </w:trPr>
        <w:tc>
          <w:tcPr>
            <w:tcW w:w="57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B7EE2EE" w14:textId="77777777" w:rsidR="00227B9A" w:rsidRPr="00C111AC" w:rsidRDefault="00227B9A" w:rsidP="00523569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C111AC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DD4AE1C" w14:textId="77777777" w:rsidR="00227B9A" w:rsidRPr="00C111AC" w:rsidRDefault="00D60439" w:rsidP="00523569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C111AC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</w:rPr>
              <w:t>Zestaw endoskopowy urologiczny</w:t>
            </w:r>
          </w:p>
        </w:tc>
        <w:tc>
          <w:tcPr>
            <w:tcW w:w="20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284681" w14:textId="77777777" w:rsidR="00227B9A" w:rsidRPr="00C111AC" w:rsidRDefault="00227B9A" w:rsidP="00523569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C111AC">
              <w:rPr>
                <w:rFonts w:ascii="Century Gothic" w:eastAsia="Times New Roman" w:hAnsi="Century Gothic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6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25B700" w14:textId="77777777" w:rsidR="00227B9A" w:rsidRPr="00C111AC" w:rsidRDefault="00227B9A" w:rsidP="0052356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14:paraId="3038B5F7" w14:textId="3790B409" w:rsidR="00227B9A" w:rsidRPr="00C111AC" w:rsidRDefault="00227B9A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45578114" w14:textId="47EF7A03" w:rsidR="005827E8" w:rsidRPr="00C111AC" w:rsidRDefault="005827E8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4928B34F" w14:textId="77777777" w:rsidR="005827E8" w:rsidRPr="00C111AC" w:rsidRDefault="005827E8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0AA99AD4" w14:textId="77777777" w:rsidR="00227B9A" w:rsidRPr="00C111AC" w:rsidRDefault="00227B9A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27B9A" w:rsidRPr="00C111AC" w14:paraId="0E4128FA" w14:textId="77777777" w:rsidTr="00523569">
        <w:trPr>
          <w:trHeight w:val="406"/>
          <w:jc w:val="center"/>
        </w:trPr>
        <w:tc>
          <w:tcPr>
            <w:tcW w:w="13994" w:type="dxa"/>
            <w:shd w:val="clear" w:color="auto" w:fill="D9D9D9"/>
            <w:vAlign w:val="center"/>
          </w:tcPr>
          <w:p w14:paraId="27A55F2E" w14:textId="77777777" w:rsidR="00227B9A" w:rsidRPr="00C111AC" w:rsidRDefault="00227B9A" w:rsidP="00523569">
            <w:pPr>
              <w:suppressAutoHyphens/>
              <w:autoSpaceDN w:val="0"/>
              <w:spacing w:after="0"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r w:rsidRPr="00C111AC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lastRenderedPageBreak/>
              <w:t>OPIS PRZEDMIOTU ZAMÓWIENIA</w:t>
            </w:r>
          </w:p>
        </w:tc>
      </w:tr>
      <w:tr w:rsidR="00227B9A" w:rsidRPr="00C111AC" w14:paraId="13717172" w14:textId="77777777" w:rsidTr="00523569">
        <w:trPr>
          <w:trHeight w:val="643"/>
          <w:jc w:val="center"/>
        </w:trPr>
        <w:tc>
          <w:tcPr>
            <w:tcW w:w="13994" w:type="dxa"/>
            <w:shd w:val="clear" w:color="auto" w:fill="F2F2F2"/>
            <w:vAlign w:val="center"/>
          </w:tcPr>
          <w:p w14:paraId="74CDBA4F" w14:textId="77777777" w:rsidR="00227B9A" w:rsidRPr="00C111AC" w:rsidRDefault="00227B9A" w:rsidP="00D6043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 xml:space="preserve">Część 2 – </w:t>
            </w:r>
            <w:r w:rsidR="00D60439" w:rsidRPr="00C111AC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zestaw endoskopowy urologiczny</w:t>
            </w:r>
          </w:p>
        </w:tc>
      </w:tr>
    </w:tbl>
    <w:p w14:paraId="0219E8ED" w14:textId="77777777" w:rsidR="00227B9A" w:rsidRPr="00C111AC" w:rsidRDefault="00227B9A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37097CA7" w14:textId="77777777" w:rsidR="00227B9A" w:rsidRPr="00C111AC" w:rsidRDefault="00227B9A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C111AC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Nazwa i typ: ...............................................................................</w:t>
      </w:r>
    </w:p>
    <w:p w14:paraId="01FFE120" w14:textId="77777777" w:rsidR="00227B9A" w:rsidRPr="00C111AC" w:rsidRDefault="00227B9A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C111AC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14:paraId="506C338F" w14:textId="77777777" w:rsidR="00227B9A" w:rsidRPr="00C111AC" w:rsidRDefault="00227B9A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C111AC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Rok produkcji (min. 2021):  …....................................................</w:t>
      </w:r>
    </w:p>
    <w:p w14:paraId="6202D1DC" w14:textId="77777777" w:rsidR="00227B9A" w:rsidRPr="00C111AC" w:rsidRDefault="00227B9A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C111AC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Klasa wyrobu medycznego.............................</w:t>
      </w:r>
    </w:p>
    <w:p w14:paraId="2139DEC2" w14:textId="77777777" w:rsidR="00227B9A" w:rsidRPr="00C111AC" w:rsidRDefault="00227B9A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01"/>
      </w:tblGrid>
      <w:tr w:rsidR="00BB5499" w:rsidRPr="00C111AC" w14:paraId="1FF0EA4B" w14:textId="77777777" w:rsidTr="00523569">
        <w:tc>
          <w:tcPr>
            <w:tcW w:w="14601" w:type="dxa"/>
            <w:vAlign w:val="center"/>
          </w:tcPr>
          <w:p w14:paraId="4423794A" w14:textId="77777777" w:rsidR="00BB5499" w:rsidRPr="00C111AC" w:rsidRDefault="00BB5499" w:rsidP="0052356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PARAMETRY TECHNICZNE I EKSPLOATACYJNE</w:t>
            </w:r>
          </w:p>
        </w:tc>
      </w:tr>
    </w:tbl>
    <w:p w14:paraId="785913FD" w14:textId="77777777" w:rsidR="00BB5499" w:rsidRPr="00C111AC" w:rsidRDefault="00BB5499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1558"/>
        <w:gridCol w:w="3259"/>
        <w:gridCol w:w="2131"/>
      </w:tblGrid>
      <w:tr w:rsidR="00227B9A" w:rsidRPr="00C111AC" w14:paraId="19A1D36A" w14:textId="77777777" w:rsidTr="00523569">
        <w:tc>
          <w:tcPr>
            <w:tcW w:w="709" w:type="dxa"/>
            <w:vAlign w:val="center"/>
          </w:tcPr>
          <w:bookmarkEnd w:id="0"/>
          <w:p w14:paraId="0C60BB76" w14:textId="77777777" w:rsidR="00227B9A" w:rsidRPr="00C111AC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944" w:type="dxa"/>
            <w:shd w:val="clear" w:color="auto" w:fill="auto"/>
            <w:vAlign w:val="center"/>
          </w:tcPr>
          <w:p w14:paraId="76045CBB" w14:textId="77777777" w:rsidR="00227B9A" w:rsidRPr="00C111AC" w:rsidRDefault="00227B9A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OPIS PARAMETRU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0665AFC" w14:textId="77777777" w:rsidR="00227B9A" w:rsidRPr="00C111AC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WYMAGANY/WARTOŚĆ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1BD4280" w14:textId="77777777" w:rsidR="00227B9A" w:rsidRPr="00C111AC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4ACF0E2" w14:textId="77777777" w:rsidR="00227B9A" w:rsidRPr="00C111AC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</w:tc>
      </w:tr>
      <w:tr w:rsidR="00523569" w:rsidRPr="00C111AC" w14:paraId="0C6224AA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70383DA8" w14:textId="77777777" w:rsidR="00523569" w:rsidRPr="00C111AC" w:rsidRDefault="00523569" w:rsidP="0052356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2400E" w14:textId="09E01457" w:rsidR="00523569" w:rsidRPr="00C111AC" w:rsidRDefault="00523569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Procesor kamery Full HDTV (obsługiwane rozdzielczości </w:t>
            </w:r>
            <w:r w:rsidR="00087ECE"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– min. </w:t>
            </w:r>
            <w:r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1920x1080p, WU</w:t>
            </w:r>
            <w:r w:rsidR="00A609B3"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XGA, SXGA) zintegrowany ze źródł</w:t>
            </w:r>
            <w:r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em światła LED – 1 szt.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033D3" w14:textId="77777777" w:rsidR="00523569" w:rsidRPr="00C111AC" w:rsidRDefault="00523569" w:rsidP="0052356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2850FE38" w14:textId="77777777" w:rsidR="00523569" w:rsidRPr="00C111AC" w:rsidRDefault="00523569" w:rsidP="0052356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578A5" w14:textId="77777777" w:rsidR="00523569" w:rsidRPr="00C111AC" w:rsidRDefault="00523569" w:rsidP="0052356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087ECE" w:rsidRPr="00C111AC" w14:paraId="3E21C96A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2C25559E" w14:textId="77777777" w:rsidR="00087ECE" w:rsidRPr="00C111AC" w:rsidRDefault="00087ECE" w:rsidP="005827E8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2494B" w14:textId="77777777" w:rsidR="00087ECE" w:rsidRPr="00C111AC" w:rsidRDefault="00087ECE" w:rsidP="00087ECE">
            <w:pPr>
              <w:spacing w:before="100" w:beforeAutospacing="1" w:after="100" w:afterAutospacing="1" w:line="288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C111AC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Oferowany zestaw  jest  kompatybilny z systemem integracji Bloku Operacyjnego NSSU - </w:t>
            </w:r>
            <w:proofErr w:type="spellStart"/>
            <w:r w:rsidRPr="00C111AC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Endoalpha</w:t>
            </w:r>
            <w:proofErr w:type="spellEnd"/>
          </w:p>
          <w:p w14:paraId="02D2933F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798EC" w14:textId="77777777" w:rsidR="00087ECE" w:rsidRPr="00C111AC" w:rsidRDefault="00087ECE" w:rsidP="005827E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862890E" w14:textId="77777777" w:rsidR="00087ECE" w:rsidRPr="00C111AC" w:rsidRDefault="00087ECE" w:rsidP="005827E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0971C" w14:textId="77777777" w:rsidR="00087ECE" w:rsidRPr="00C111AC" w:rsidRDefault="00087ECE" w:rsidP="005827E8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485F8A9A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3138C2D9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7C26A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Wbudowany panel dotykowy do sterowania urządzeniem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A5690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DA7CE64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5CABD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6938EAB6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14551CE6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26D10" w14:textId="77777777" w:rsidR="00087ECE" w:rsidRPr="00C111AC" w:rsidRDefault="00087ECE" w:rsidP="00087ECE">
            <w:pPr>
              <w:spacing w:after="0" w:line="288" w:lineRule="auto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Możliwość ustawienia stosunku boków obrazu endoskopowego HDTV w skali 16:9, 16:10, 4:3 oraz 5:4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EB98F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0016602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34A5F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7A30ACCA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47913DE8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0B570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Źródło światła LED z min. czterema diodami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D6074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5AA2904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4676D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65B9DA64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3861CCAD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5D61A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Możliwość wyboru automatycznego włączenia lampy razem ze sterownikiem - funkcja włączona lub wyłączona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3615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C59FB6E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F86F9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0077EC25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25FC29A9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7117C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Włącznik/wyłącznik  ze wskaźnikiem stanu lampy na panelu dotykowym urządzenia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69AC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C2C071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854BF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1832D6D2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13AB093B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DE258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kompatybilność z funkcją obrazowania w podczerwieni IR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311B02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7E5CD12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8E33F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22A1D08C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7167F9DF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9DA12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Możliwość podłączenia głowicy kamery trójprzetwornikowej oraz 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wideoendoskopów</w:t>
            </w:r>
            <w:proofErr w:type="spellEnd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z  przetwornikiem wbudowanym w końcówkę dystalną: 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wideocystoskopu</w:t>
            </w:r>
            <w:proofErr w:type="spellEnd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HD, 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wideoureterorenoskopu</w:t>
            </w:r>
            <w:proofErr w:type="spellEnd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oraz 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wideoendoskopów</w:t>
            </w:r>
            <w:proofErr w:type="spellEnd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laryngologicznych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FBA54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D7C27E4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34DEF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7042462D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34CA551D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01399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Dedykowany program do obserwacji przy pomocy 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wideocystoskopu</w:t>
            </w:r>
            <w:proofErr w:type="spellEnd"/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CBB29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254E0EC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58D14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79C6C569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398B2DC0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6ECE7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Możliwość podłączenia 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wideolaparoskopów</w:t>
            </w:r>
            <w:proofErr w:type="spellEnd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HD ze stałym lub zmiennym kątem patrzenia, z przetwornikami CCD wbudowanymi w końcówkę dystalną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9B1EB4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7F5AF7E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A2EEC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6552E862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59903764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9E70D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Wyjścia cyfrowe – min. 2x HD-SDI oraz 1xDVI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18A87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4FC4EB5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464B8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Wymagana liczba wyjść – 1 pkt.</w:t>
            </w:r>
          </w:p>
          <w:p w14:paraId="1C78E76C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Wyższa niż wymagana -2 pkt.</w:t>
            </w:r>
          </w:p>
        </w:tc>
      </w:tr>
      <w:tr w:rsidR="00087ECE" w:rsidRPr="00C111AC" w14:paraId="1A02C6F7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38A9E2C0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CAFD9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Wyjścia analogowe – min.  1xCOMP, 1xY/C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2F857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31DF9A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F1931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Wymagana liczba wyjść – 1 pkt.</w:t>
            </w:r>
          </w:p>
          <w:p w14:paraId="68763602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Wyższa niż wymagana -2 pkt.</w:t>
            </w:r>
          </w:p>
        </w:tc>
      </w:tr>
      <w:tr w:rsidR="00087ECE" w:rsidRPr="00C111AC" w14:paraId="07075F8E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7797BC35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C2C3A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Gniazdo USB do podłączenia opcjonalnej klawiatury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960FF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06AEBC1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E3322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0DC063E4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40E98135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EB80D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Gniazdo przyłączeniowe włącznika nożnego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7B6D9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6EE5A6E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FFF41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3F9E2F45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28C4DE4C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0D37E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Gniazda  do podłączenia sterowania urządzeniami peryferyjnymi np. zewnętrzny archiwizator danych, drukarka - min. 2x 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E4000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  <w:r w:rsidR="002B2365"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BB9EE74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DC9A8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Wymagana liczba wyjść – 1 pkt.</w:t>
            </w:r>
          </w:p>
          <w:p w14:paraId="612E1310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Wyższa niż wymagana -2 pkt.</w:t>
            </w:r>
          </w:p>
        </w:tc>
      </w:tr>
      <w:tr w:rsidR="00087ECE" w:rsidRPr="00C111AC" w14:paraId="54C1D064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32883778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4C26C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Gniazdo USB do podłączenia pamięci zewnętrznej typu Flash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37C2E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C9FCD78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A6FDA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50B0E15F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2A647022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EA017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Pamięć zewnętrzna w komplecie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08719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A0B7D69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6E8E0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0098DAAC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2CC2C710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B8A94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Pamięć wewnętrzna urządzenia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01A79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9644B1B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218A8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33A66B15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0309B2B5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98267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Format zapisywania plików – min. .jpg oraz .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tiff</w:t>
            </w:r>
            <w:proofErr w:type="spellEnd"/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C74AF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  <w:r w:rsidR="002B2365"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2051ECC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7B69B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Wymagane formaty – 1 pkt.</w:t>
            </w:r>
          </w:p>
          <w:p w14:paraId="0E92DFF5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Dodatkowe formaty – 2 pkt.</w:t>
            </w:r>
          </w:p>
        </w:tc>
      </w:tr>
      <w:tr w:rsidR="00087ECE" w:rsidRPr="00C111AC" w14:paraId="7259842F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1266DD7F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C14F3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Rozdzielczość zapisywanych obrazów: SD, HD, obydwa formaty: HD i SD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CC708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205414E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746F1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0AED5BE2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6F30E9FF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DBD45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możliwość automatycznego skasowania obrazów nieprzesłanych do pamięci przenośnej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2CD9E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AB7002A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E15F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332D7CFE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4EEA9497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33422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Automatyczny dobór ekspozycji (min. 15 stopni)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3B692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  <w:r w:rsidR="00BE2FB0"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podąć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87FDE0C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6587D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3BB2F1FB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7320DDFC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0F1D9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w zestawie przewód sygnałowy SDI – min. dł. 2,2 m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B01DA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  <w:r w:rsidR="00BE2FB0"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602D0E0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4028F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6599F474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5AF9EF57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FCF8C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Możliwość rotacji obrazu o 180 stopni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9F9C4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  <w:r w:rsidR="00BE2FB0"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ADF87C0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7CFC0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56B63B9A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5E440225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336E1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Możliwość cyfrowego przybliżenia obrazu 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D5617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44C9009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EA7C0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2C7AC1F9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28196E65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CDE4C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Automatyczne dostosowywanie jasności obrazu w trybach światła białego, podczerwieni i obrazowania wąską wiązką światła z dostosowaniem min. 10.-stopniowym w podstawowym menu panelu dotykowego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8FFFE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  <w:r w:rsidR="00BE2FB0"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BE1B32D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3A195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19469A65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7C703636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C9DC4" w14:textId="09775605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Automatyczne dostosowanie jasności w przedziale</w:t>
            </w:r>
            <w:r w:rsidR="00A609B3"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min.</w:t>
            </w: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od -7 do +7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D549F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FC451AB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DFB45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Zakres wymagany – 1 pkt.</w:t>
            </w:r>
          </w:p>
          <w:p w14:paraId="411D39FE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Szerszy niż wymagany – 3 pkt.</w:t>
            </w:r>
          </w:p>
        </w:tc>
      </w:tr>
      <w:tr w:rsidR="00087ECE" w:rsidRPr="00C111AC" w14:paraId="75C5EFD4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449DD55B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ED487" w14:textId="1CB2F00D" w:rsidR="00087ECE" w:rsidRPr="00F437A5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B0F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Ręczne dostosowanie jasności obrazu w przedziale </w:t>
            </w:r>
            <w:r w:rsidR="00A609B3"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min. od </w:t>
            </w:r>
            <w:r w:rsidRPr="00F437A5">
              <w:rPr>
                <w:rFonts w:ascii="Century Gothic" w:hAnsi="Century Gothic" w:cs="Calibri"/>
                <w:strike/>
                <w:color w:val="FF0000"/>
                <w:sz w:val="20"/>
                <w:szCs w:val="20"/>
              </w:rPr>
              <w:t>-15 do +15</w:t>
            </w:r>
            <w:r w:rsidR="00F437A5">
              <w:rPr>
                <w:rFonts w:ascii="Century Gothic" w:hAnsi="Century Gothic" w:cs="Calibri"/>
                <w:strike/>
                <w:color w:val="FF0000"/>
                <w:sz w:val="20"/>
                <w:szCs w:val="20"/>
              </w:rPr>
              <w:t xml:space="preserve"> </w:t>
            </w:r>
            <w:r w:rsidR="00F437A5" w:rsidRPr="00F437A5">
              <w:rPr>
                <w:rFonts w:ascii="Century Gothic" w:hAnsi="Century Gothic" w:cs="Calibri"/>
                <w:color w:val="00B0F0"/>
                <w:sz w:val="20"/>
                <w:szCs w:val="20"/>
              </w:rPr>
              <w:t>1 do 15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FC4265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58BE034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4F79E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Zakres wymagany – 1 pkt.</w:t>
            </w:r>
          </w:p>
          <w:p w14:paraId="6F3C423C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Szerszy niż wymagany – 3 pkt.</w:t>
            </w:r>
          </w:p>
        </w:tc>
      </w:tr>
      <w:tr w:rsidR="00087ECE" w:rsidRPr="00C111AC" w14:paraId="6398A800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458E97EB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6EE9D" w14:textId="70EE980A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Możliwość dostosowania kolorów obrazu (czerwony, niebieski, chroma ) w skali ośmiostopniowej (</w:t>
            </w:r>
            <w:r w:rsidR="000D75E0"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min. </w:t>
            </w: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od -7 do +7)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CA127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01F1DC7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60F25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Zakres wymagany – 1 pkt.</w:t>
            </w:r>
          </w:p>
          <w:p w14:paraId="0D3FCC98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Szerszy niż wymagany – 3 pkt.</w:t>
            </w:r>
          </w:p>
        </w:tc>
      </w:tr>
      <w:tr w:rsidR="00087ECE" w:rsidRPr="00C111AC" w14:paraId="125DC350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7271FE75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BD561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Min. 3 tryby kolorów dla obrazowania w świetle białym oraz min. 3 tryby kolorów obrazowania w NBI (Auto, 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Mode</w:t>
            </w:r>
            <w:proofErr w:type="spellEnd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1-3)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59BEB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EEB4A42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C8F2F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23B2D3A0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321A813F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D15AB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Min. 2 tryby kolorów do wyboru w trybie obserwacji IR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51B68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4496044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ED15E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56A6F1C5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1E6D57C0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C242F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Możliwość przypisania ustawień dla min. 10. użytkowników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50B3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5DB5B20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3ABEC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20 i więcej – 3 pkt.</w:t>
            </w:r>
          </w:p>
          <w:p w14:paraId="4E2759A5" w14:textId="07D44612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 xml:space="preserve">Mniejsze wartości </w:t>
            </w:r>
            <w:r w:rsidR="00D640C6"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 xml:space="preserve">i wartość wymagana </w:t>
            </w: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– 1 pkt.</w:t>
            </w:r>
          </w:p>
        </w:tc>
      </w:tr>
      <w:tr w:rsidR="00087ECE" w:rsidRPr="00C111AC" w14:paraId="40E45650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5D9602CF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69CC8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Możliwość zapisu profilu użytkownika na pamięci zewnętrznej i zaimportowania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99FD7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EA5C642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3B2F0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0F03F040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12D00C96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FA1F2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Możliwość wprowadzenia danych pacjenta za pomocą panelu dotykowego, opcjonalnej klawiatury lub zaimportowania z pamięci przenośnej (do 50. rekordów)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4976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4E0559A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0EE55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79CACA58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252471A9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932E5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Możliwość wyświetlenia danych pacjenta i stanu systemu endoskopowego na ekranie monitora podczas zabiegu z opcjami włącz/wyłącz wyświetlanie oraz dostosowania ilości wyświetlanych danych 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22E2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00108B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B7A1E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1BB807F9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73C19158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1D514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Możliwość ochrony danych hasłem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840B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926E41A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98174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56B2A61A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7E16A435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693C4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Dane (rekord) pacjenta zawierają m.in. datę badania, nazwisko, ID, datę urodzenia, wiek, płeć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FB2A0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7F47799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CE96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661D17F2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1E9B0831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603FC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Dane systemu zawierają m.in. stan pamięci wewnętrznej i przenośnej, stosowane funkcje wzmocnienia obrazu, tryb koloru, tryb obserwacji, nagrywanie, komentarz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3BFA0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07B383E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95134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64F8C024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052C99E0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7DCA0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Możliwość ustawienia rozmiaru i koloru czcionki oraz pozycji komunikatów i danych na ekranie monitora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7AD14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337D8FD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C648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08458A7B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35F01B04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93E8B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Min. Trzy wartości ustawienia przysłony - automatyczne, z pomiarem w centrum obrazu oraz na całej powierzchni obrazu endoskopowego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14F6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77F4A3A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F74ED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08699A80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6EDE571D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0E9D8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Min. Trzy tryby ustawienia przysłony: automatyczny, średni, szczytowy (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peak</w:t>
            </w:r>
            <w:proofErr w:type="spellEnd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7FC7B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1FDBB9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1B56A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60C61134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5658D5C6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DEC64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Min. Trzy obszary pomiaru dla przysłony: auto, w centrum, na całości obrazu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27B8B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9BA345A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724A7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396CC3D7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298EDF5E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BED11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Min. Dwa tryby ustawienia czułości przesłony: wysoki (szybka reakcja) i niski (wolna reakcja)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28FCC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3337128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8E2AC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50C9C39F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1CA1E367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DA729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Min. 3 stopnie wzmocnienia obrazu dla obrazowania w świetle białym, w trybie podczerwieni oraz w obrazowaniu wąską wiązką światła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280FA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6BAA952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E98F8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Wartość wymagana – 1 pkt.</w:t>
            </w:r>
          </w:p>
          <w:p w14:paraId="1F3F0C5B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Wyższa niż wymagana – 2 pkt.</w:t>
            </w:r>
          </w:p>
        </w:tc>
      </w:tr>
      <w:tr w:rsidR="00087ECE" w:rsidRPr="00C111AC" w14:paraId="4EDF271E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67627CF5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0A6CF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Wzmocnienie strukturalne obrazu (min. 2 tryby ośmiostopniowe) oraz wzmocnienie w rogach obrazu (tryb ośmiostopniowy)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EC2AF1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5382DEE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6B6C9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2711E540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61EC8B87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1ADE2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Filtr 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moire</w:t>
            </w:r>
            <w:proofErr w:type="spellEnd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- dwustopniowy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889E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E7F0B61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4655F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3B1846C4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749485EA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24EA8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Min. 3 stopnie regulacji kontrastu (wysoki, średni, niski)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04532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09B518E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4710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Wartość wymagana – 1 pkt.</w:t>
            </w:r>
          </w:p>
          <w:p w14:paraId="26C0520B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Wyższa niż wymagana – 2 pkt.</w:t>
            </w:r>
          </w:p>
        </w:tc>
      </w:tr>
      <w:tr w:rsidR="00087ECE" w:rsidRPr="00C111AC" w14:paraId="5B0B57CF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2D5F8DB8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C8E61" w14:textId="6EEDD07E" w:rsidR="00087ECE" w:rsidRPr="00C111AC" w:rsidRDefault="00A31261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Możli</w:t>
            </w:r>
            <w:r w:rsidR="00087ECE"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wość ustawienia czasu ekspozycji w trybie podczerwieni IR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F0477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ADB3248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4C0F5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185F3BB5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5D34941D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2F64D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Możliwość aktywacji balansu bieli ze sterownika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FB2AD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186745C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ABB47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29A41F35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188248FA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65777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Możliwość wyświetlenia obrazu kontrolnego kolorów on/off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6565C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7EBD101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DD51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3C932D8D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184DFDE9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29C54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Automatyczne wzmocnienie obrazu AGC z opcją regulacji - funkcja elektronicznego rozjaśnienia obrazu endoskopowego z redukcją szumu (zakres min. 6 dB-16 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dB</w:t>
            </w:r>
            <w:proofErr w:type="spellEnd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03FD55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01A964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3D7AA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Zakres wymagany – 1 pkt.</w:t>
            </w:r>
          </w:p>
          <w:p w14:paraId="49758599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Szerszy niż wymagany – 3 pkt.</w:t>
            </w:r>
          </w:p>
        </w:tc>
      </w:tr>
      <w:tr w:rsidR="00087ECE" w:rsidRPr="00C111AC" w14:paraId="724C26A0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7547546F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F1AD6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Wyświetlanie informacji o podłączonej głowicy kamery lub 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wideolaparoskopie</w:t>
            </w:r>
            <w:proofErr w:type="spellEnd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(model, SN, funkcje przypisane do przycisków, nazwa własna ustawień)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56EF7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3EED0CB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CFE7F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0E76E896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6E72B5D1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61022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Możliwość wyświetlenia wskaźnika strzałkowego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5AFEA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98A4308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A4507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5D6CC3B0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02C585D2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B7169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Wyświetlanie kodów błędów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AC078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D26A35E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63CF1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497A5DA1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309C247C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071F3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Ustawienie języka menu, daty, czasu, formatu daty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06D5D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1C06CD1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B543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39862FC2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7666C44C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59D81" w14:textId="71A252E3" w:rsidR="00087ECE" w:rsidRPr="00C111AC" w:rsidRDefault="00087ECE" w:rsidP="005827E8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Zabezpieczen</w:t>
            </w:r>
            <w:r w:rsidR="00A31261"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ie przed porażeniem elektryczny</w:t>
            </w: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 </w:t>
            </w:r>
            <w:r w:rsidR="005827E8"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–</w:t>
            </w: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</w:t>
            </w:r>
            <w:r w:rsidR="005827E8"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min. I klasa ochronności</w:t>
            </w:r>
            <w:r w:rsidR="005C040C"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</w:t>
            </w:r>
            <w:r w:rsid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lub kl</w:t>
            </w:r>
            <w:r w:rsidR="005C040C"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asa równoważna</w:t>
            </w:r>
            <w:r w:rsidR="005827E8"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lub  izolacja zapobiegająca pojawianiu się napięcia niebezpiecznego w przypadku uszkodzenia izolacji podstawowej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84E7C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7E79EC0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1EBF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69024263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6BE2F4D3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72A33" w14:textId="77777777" w:rsidR="00087ECE" w:rsidRPr="00C111AC" w:rsidRDefault="00087ECE" w:rsidP="00BE2FB0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Przewód DVI, dł. </w:t>
            </w:r>
            <w:r w:rsidR="00BE2FB0"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m</w:t>
            </w:r>
            <w:r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in. 2,5 m; do rozdzielczości WUXGA – 1 szt.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AE7ED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720639D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A42D1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5A2F602F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16B9B08D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6C9DE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proofErr w:type="spellStart"/>
            <w:r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Insuflator</w:t>
            </w:r>
            <w:proofErr w:type="spellEnd"/>
            <w:r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 wysokoprzepływowy z funkcją automatycznego oddymiania – 1 szt.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B2FC7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1A14AEF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868F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087ECE" w:rsidRPr="00C111AC" w14:paraId="1C3D5197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6689DB77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54FC0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Przepływ dwutlenku węgla regulowany – min. 40 l/min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16BB1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E4D3135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571CF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przepływ wymagany – 1 pkt.</w:t>
            </w:r>
          </w:p>
          <w:p w14:paraId="58CBC47A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większy niż wymagany – 3 pkt.</w:t>
            </w:r>
          </w:p>
        </w:tc>
      </w:tr>
      <w:tr w:rsidR="00087ECE" w:rsidRPr="00C111AC" w14:paraId="5F32B8A4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776FDC74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93CBD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Min. Dwustopniowa, automatyczna funkcja oddymiania pola operacyjnego za pomocą osobnego drenu (off oraz stopnie niski i wysoki);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4BD607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95ED3A9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AE3D2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6BA43D76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37E2651D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DD4D8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Regulacja opóźnienia zatrzymania funkcji automatycznego oddymiania w zakresie min. 0-8 s.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B04A2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21DB47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0FC25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Zakres wymagany – 1 pkt.</w:t>
            </w:r>
          </w:p>
          <w:p w14:paraId="42F5D2C9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większy niż wymagany – 3 pkt.</w:t>
            </w:r>
          </w:p>
        </w:tc>
      </w:tr>
      <w:tr w:rsidR="00087ECE" w:rsidRPr="00C111AC" w14:paraId="20E7F35A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16D6CCE8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FAFA1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Instalacja drenu do oddymiania na panelu przednim urządzenia.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19B0A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125A98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539D2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Tak – 3 pkt., nie – 0 pkt.</w:t>
            </w:r>
          </w:p>
        </w:tc>
      </w:tr>
      <w:tr w:rsidR="00087ECE" w:rsidRPr="00C111AC" w14:paraId="6F64192C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7D6F7C4D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08BCC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Alarm dźwiękowy i świetlny przekroczenia zadanego ciśnienia;</w:t>
            </w:r>
          </w:p>
          <w:p w14:paraId="64FFF00B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Możliwość aktywacji i dezaktywacji funkcji automatycznej 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desuflacji</w:t>
            </w:r>
            <w:proofErr w:type="spellEnd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pacjenta po przekroczeniu zadanych parametrów ciśnienia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8B528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83A8D3B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8F82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651EB49A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6E26B19B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874A1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Wskaźnik słupkowy objętości zużytego gazu oraz aktualnych: przepływu i ciśnienia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1F1EED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1F24D27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6B01A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59EBC157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66036C02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3706E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Wskaźnik numeryczny dla zadanej wartości ciśnienia w mmHg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0CEE6D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323837F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865F2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20E2F735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44650AEF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154FA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Wskaźniki 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numerczne</w:t>
            </w:r>
            <w:proofErr w:type="spellEnd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dla wartości aktualnych ciśnienia w mmHg oraz przepływu l/min.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5F912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8312A4B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03160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78F144F6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3E328319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C1D91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Wyposażony w moduł komunikacyjny umożliwiający komunikację urządzenia z centralnym systemem sterowania urządzeniami endoskopowymi bloku operacyjnego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70217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7C811F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5C988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650C9F7F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5AEF9A69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39087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Dreny i akcesoria, na wyposażeniu urządzenia: 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autoklawowalne</w:t>
            </w:r>
            <w:proofErr w:type="spellEnd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niskociśnieniowe dren do 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insuflacji</w:t>
            </w:r>
            <w:proofErr w:type="spellEnd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1 szt..; dren do oddymiania;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CC5179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D5E854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B7AA2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02577491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304FB4B6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48155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Min. 2 tryby 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insuflacji</w:t>
            </w:r>
            <w:proofErr w:type="spellEnd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: normalny i małych przestrzeni 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72843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7468F2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E203D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44C49F06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701F9F30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ADD58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Min. 3 tryby przepływu: niski, średni, wysoki.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A288C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C7269D0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521A38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1509898B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46158A5D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9DBD0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Możliwość jednoczesnego podłączenia 1 lub 2 butli z CO2 lub połączenie z centralnym systemem ściennym zasilania w CO2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2A61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F4A6691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DBAF1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00803353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29EE52BE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9142C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Funkcja włącz/wyłącz 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desuflację</w:t>
            </w:r>
            <w:proofErr w:type="spellEnd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po przekroczeniu zadanego parametru ciśnienia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7AAF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F26641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A1C6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7C3582CA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513DA874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457E9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Możliwość komunikacji z generatorem elektrochirurgicznym w celu aktywacji procesu oddymiania pola operacyjnego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D6EEC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A750F1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046B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303AF587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2BE774F2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E419A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Automatyczne przejście z trybu wysokociśnieniowego w tryb niskociśnieniowy w przypadku przełączenia z zasilania CO2 z butli na instalację ścienną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A79B0C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7F3D6A0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7DABF7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2D07C3FC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60EA0ADE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FC3CA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Przewód do podłączenia CO2 – 1 szt.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6C765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84C2B35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26EF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77E17448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1DF674B0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74B1F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Pompa laparoskopowa ssąco-płucząca – 1 szt.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9AD2B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5B51A59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C085FF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1063EB73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1F36D689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0FA4C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proofErr w:type="spellStart"/>
            <w:r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Wideolaparoskop</w:t>
            </w:r>
            <w:proofErr w:type="spellEnd"/>
            <w:r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FullHD</w:t>
            </w:r>
            <w:proofErr w:type="spellEnd"/>
            <w:r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, 10 mm, kąt patrzenia 30°, długość robocza min. 330 mm, </w:t>
            </w:r>
            <w:proofErr w:type="spellStart"/>
            <w:r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autoklawowalny</w:t>
            </w:r>
            <w:proofErr w:type="spellEnd"/>
            <w:r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 – 4 szt.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EF5C0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7C68CCE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4B4AC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4D5390F1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644C60C2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8E557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światłowód zintegrowany z przewodem transmisyjnym 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325E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301ECF4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C24FC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177B87C7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19EC4CA3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4CFF3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system końcówki zapobiegający parowaniu końcówki dystalnej endoskopu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A62BB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DDAAEBF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EB752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79B466DB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79149F9A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BCDA2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Min. trzy przyciski funkcyjne zaprogramowania funkcji np. balansu bieli, zdjęcia, kontrast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C8EE7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012FF98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45597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3E222AE2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18DADA12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C976B" w14:textId="77777777" w:rsidR="00087ECE" w:rsidRPr="00C111AC" w:rsidRDefault="00087ECE" w:rsidP="00BE2FB0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Utrzymanie stałej ostrości obrazu na całym ekranie; 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9A428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69B8CE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8D222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4FCE555A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3FD3F359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B6F9B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pokrętło obrotu obrazu względem osi urządzenia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551B8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BFCD37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94AFC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1873D244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39AD3330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19BF1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Kontener metalowy do mycia i sterylizacji </w:t>
            </w:r>
            <w:proofErr w:type="spellStart"/>
            <w:r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wideolaparoskopu</w:t>
            </w:r>
            <w:proofErr w:type="spellEnd"/>
            <w:r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 – 4 szt.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84EC9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C932D84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45F924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063988C1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2E563BAB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BD51B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Głowica kamery endoskopowej Full HD, trzyprzetwornikowa – 2 szt.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B3950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B827700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BF2AB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6F5326CF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684006B0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D7F13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Typ ochrony BF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106BE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33C9732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1096C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0D0C75E8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6404C457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D223C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Min. 3 programowalne przyciski funkcyjne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72F77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6F4AFA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02DE0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6EB52FA0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32140413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D089F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zoom optyczny (min. 2x) oraz ostrość sterowane przyciskami celem m.in. umożliwienia obsługi funkcji  jedną ręką 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08CAF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CD1F601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77BCD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E2FB0" w:rsidRPr="00C111AC" w14:paraId="0547F35A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37F10A42" w14:textId="77777777" w:rsidR="00BE2FB0" w:rsidRPr="00C111AC" w:rsidRDefault="00BE2FB0" w:rsidP="00BE2FB0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346A4" w14:textId="77777777" w:rsidR="00BE2FB0" w:rsidRPr="00C111AC" w:rsidRDefault="00BE2FB0" w:rsidP="00BE2FB0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możliwość współpracy z optykami ze standardowym przyłączem okularowym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59D20E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1DC19B6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31E8D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E2FB0" w:rsidRPr="00C111AC" w14:paraId="666E64C5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344F6BEF" w14:textId="77777777" w:rsidR="00BE2FB0" w:rsidRPr="00C111AC" w:rsidRDefault="00BE2FB0" w:rsidP="00BE2FB0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C780E" w14:textId="77777777" w:rsidR="00BE2FB0" w:rsidRPr="00C111AC" w:rsidRDefault="00BE2FB0" w:rsidP="00BE2FB0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Zanurzalna w płynach dezynfekcyjnych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C68ED2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B61F10B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91C46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E2FB0" w:rsidRPr="00C111AC" w14:paraId="35175184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341CD460" w14:textId="77777777" w:rsidR="00BE2FB0" w:rsidRPr="00C111AC" w:rsidRDefault="00BE2FB0" w:rsidP="00BE2FB0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C358D" w14:textId="77777777" w:rsidR="00BE2FB0" w:rsidRPr="00C111AC" w:rsidRDefault="00BE2FB0" w:rsidP="00BE2FB0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Waga głowicy =&lt; 350 g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F316C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0C7D5DA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3C8F5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Wartość wymagana – 1 pkt.</w:t>
            </w:r>
          </w:p>
          <w:p w14:paraId="78216B1E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Niższa niż wymagana – 2 pkt.</w:t>
            </w:r>
          </w:p>
        </w:tc>
      </w:tr>
      <w:tr w:rsidR="00BE2FB0" w:rsidRPr="00C111AC" w14:paraId="75DA81BD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5A9EF2EB" w14:textId="77777777" w:rsidR="00BE2FB0" w:rsidRPr="00C111AC" w:rsidRDefault="00BE2FB0" w:rsidP="00BE2FB0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A0388" w14:textId="77777777" w:rsidR="00BE2FB0" w:rsidRPr="00C111AC" w:rsidRDefault="00BE2FB0" w:rsidP="00BE2FB0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Arial"/>
                <w:b/>
                <w:sz w:val="20"/>
                <w:szCs w:val="20"/>
              </w:rPr>
              <w:t>Inne aspekty (środowiskowe, społeczne, innowacyjne)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629EF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49439223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A1A2A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E2FB0" w:rsidRPr="00C111AC" w14:paraId="27EEA877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5AB0309C" w14:textId="77777777" w:rsidR="00BE2FB0" w:rsidRPr="00C111AC" w:rsidRDefault="00BE2FB0" w:rsidP="00BE2FB0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5C1BD" w14:textId="77777777" w:rsidR="00BE2FB0" w:rsidRPr="00C111AC" w:rsidRDefault="00BE2FB0" w:rsidP="00BE2FB0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Procesor kamery:</w:t>
            </w:r>
          </w:p>
          <w:p w14:paraId="73264D2B" w14:textId="77777777" w:rsidR="00BE2FB0" w:rsidRPr="00C111AC" w:rsidRDefault="00BE2FB0" w:rsidP="00BE2FB0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111AC">
              <w:rPr>
                <w:rFonts w:ascii="Century Gothic" w:hAnsi="Century Gothic" w:cs="Calibri"/>
                <w:bCs/>
                <w:color w:val="000000"/>
                <w:sz w:val="16"/>
                <w:szCs w:val="16"/>
              </w:rPr>
              <w:t xml:space="preserve">- </w:t>
            </w:r>
            <w:r w:rsidRPr="00C111A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Możliwość wizualizacji 3D (bez dodatkowych modułów) we współpracy z dedykowanym 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16"/>
                <w:szCs w:val="16"/>
              </w:rPr>
              <w:t>wideoalaparoskopem</w:t>
            </w:r>
            <w:proofErr w:type="spellEnd"/>
            <w:r w:rsidRPr="00C111AC">
              <w:rPr>
                <w:rFonts w:ascii="Century Gothic" w:hAnsi="Century Gothic" w:cs="Calibri"/>
                <w:color w:val="000000"/>
                <w:sz w:val="16"/>
                <w:szCs w:val="16"/>
              </w:rPr>
              <w:t>,</w:t>
            </w:r>
          </w:p>
          <w:p w14:paraId="1F6B5ED6" w14:textId="77777777" w:rsidR="00BE2FB0" w:rsidRPr="00C111AC" w:rsidRDefault="00BE2FB0" w:rsidP="00BE2FB0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111A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- Jednostka wyposażona w filtr optyczny do obrazowania z wykorzystaniem technologii optyczno-cyfrowej blokującej pasmo czerwone w widmie światła białego celem diagnostyki unaczynienia w warstwie 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16"/>
                <w:szCs w:val="16"/>
              </w:rPr>
              <w:t>podśluzówkowej</w:t>
            </w:r>
            <w:proofErr w:type="spellEnd"/>
            <w:r w:rsidRPr="00C111AC">
              <w:rPr>
                <w:rFonts w:ascii="Century Gothic" w:hAnsi="Century Gothic" w:cs="Calibri"/>
                <w:color w:val="000000"/>
                <w:sz w:val="16"/>
                <w:szCs w:val="16"/>
              </w:rPr>
              <w:t>,</w:t>
            </w:r>
          </w:p>
          <w:p w14:paraId="75220717" w14:textId="77777777" w:rsidR="00BE2FB0" w:rsidRPr="00C111AC" w:rsidRDefault="00BE2FB0" w:rsidP="00BE2FB0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16"/>
                <w:szCs w:val="16"/>
              </w:rPr>
              <w:t>- Tryb "laser" - do pracy z laserem do zastosowań endoskopowych; zapobiegający rozmyciu obrazu podczas pracy lasera,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6E4E8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D387352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CDEDD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E2FB0" w:rsidRPr="00C111AC" w14:paraId="5BBB16CC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09C1B174" w14:textId="77777777" w:rsidR="00BE2FB0" w:rsidRPr="00C111AC" w:rsidRDefault="00BE2FB0" w:rsidP="00BE2FB0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168E9" w14:textId="77777777" w:rsidR="00BE2FB0" w:rsidRPr="00C111AC" w:rsidRDefault="00BE2FB0" w:rsidP="00BE2FB0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proofErr w:type="spellStart"/>
            <w:r w:rsidRPr="00C111AC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Wideolaparoskop</w:t>
            </w:r>
            <w:proofErr w:type="spellEnd"/>
            <w:r w:rsidRPr="00C111AC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:</w:t>
            </w:r>
          </w:p>
          <w:p w14:paraId="24E28E35" w14:textId="4482C6EC" w:rsidR="00BE2FB0" w:rsidRPr="00C111AC" w:rsidRDefault="00BE2FB0" w:rsidP="00BE2FB0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111AC">
              <w:rPr>
                <w:rFonts w:ascii="Century Gothic" w:hAnsi="Century Gothic" w:cs="Calibri"/>
                <w:bCs/>
                <w:color w:val="000000"/>
                <w:sz w:val="16"/>
                <w:szCs w:val="16"/>
              </w:rPr>
              <w:lastRenderedPageBreak/>
              <w:t xml:space="preserve">- </w:t>
            </w:r>
            <w:r w:rsidRPr="00C111AC">
              <w:rPr>
                <w:rFonts w:ascii="Century Gothic" w:hAnsi="Century Gothic" w:cs="Calibri"/>
                <w:color w:val="000000"/>
                <w:sz w:val="16"/>
                <w:szCs w:val="16"/>
              </w:rPr>
              <w:t>urządzenie oparte na technologii</w:t>
            </w:r>
            <w:r w:rsidR="005C040C" w:rsidRPr="00C111A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typu</w:t>
            </w:r>
            <w:r w:rsidRPr="00C111A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"chip-on-the-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16"/>
                <w:szCs w:val="16"/>
              </w:rPr>
              <w:t>tip</w:t>
            </w:r>
            <w:proofErr w:type="spellEnd"/>
            <w:r w:rsidRPr="00C111A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" pozwalające na obrazowanie w jamie brzusznej oparte lub klatce piersiowej na elektronicznej transmisji obrazu bez wykorzystania soczewek wewnątrz 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16"/>
                <w:szCs w:val="16"/>
              </w:rPr>
              <w:t>tubusa</w:t>
            </w:r>
            <w:proofErr w:type="spellEnd"/>
            <w:r w:rsidRPr="00C111AC">
              <w:rPr>
                <w:rFonts w:ascii="Century Gothic" w:hAnsi="Century Gothic" w:cs="Calibri"/>
                <w:color w:val="000000"/>
                <w:sz w:val="16"/>
                <w:szCs w:val="16"/>
              </w:rPr>
              <w:t>,</w:t>
            </w:r>
          </w:p>
          <w:p w14:paraId="22765FBF" w14:textId="77777777" w:rsidR="00BE2FB0" w:rsidRPr="00C111AC" w:rsidRDefault="00BE2FB0" w:rsidP="00BE2FB0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bCs/>
                <w:color w:val="000000"/>
                <w:sz w:val="16"/>
                <w:szCs w:val="16"/>
              </w:rPr>
              <w:t xml:space="preserve">- </w:t>
            </w:r>
            <w:r w:rsidRPr="00C111A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brak konieczności regulacji ostrości 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3E9B8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lastRenderedPageBreak/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26A0EAF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23D6B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E2FB0" w:rsidRPr="00C111AC" w14:paraId="7EFB05B1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336683A6" w14:textId="77777777" w:rsidR="00BE2FB0" w:rsidRPr="00C111AC" w:rsidRDefault="00BE2FB0" w:rsidP="00BE2FB0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55496" w14:textId="77777777" w:rsidR="00BE2FB0" w:rsidRPr="00C111AC" w:rsidRDefault="00BE2FB0" w:rsidP="00BE2FB0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Głowica kamery endoskopowej: </w:t>
            </w:r>
          </w:p>
          <w:p w14:paraId="591B042A" w14:textId="77777777" w:rsidR="00BE2FB0" w:rsidRPr="00C111AC" w:rsidRDefault="00BE2FB0" w:rsidP="00BE2FB0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Cs/>
                <w:color w:val="000000"/>
                <w:sz w:val="16"/>
                <w:szCs w:val="16"/>
              </w:rPr>
            </w:pPr>
            <w:r w:rsidRPr="00C111AC">
              <w:rPr>
                <w:rFonts w:ascii="Century Gothic" w:hAnsi="Century Gothic" w:cs="Calibri"/>
                <w:bCs/>
                <w:color w:val="000000"/>
                <w:sz w:val="16"/>
                <w:szCs w:val="16"/>
              </w:rPr>
              <w:t xml:space="preserve">- </w:t>
            </w:r>
            <w:r w:rsidRPr="00C111A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kompatybilna z technologią optyczno-cyfrową blokującą pasmo czerwone w widmie światła białego celem diagnostyki unaczynienia w warstwie 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16"/>
                <w:szCs w:val="16"/>
              </w:rPr>
              <w:t>podśluzówkowej</w:t>
            </w:r>
            <w:proofErr w:type="spellEnd"/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B9AE4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CF222A7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82407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</w:tbl>
    <w:p w14:paraId="7F165FBE" w14:textId="77777777" w:rsidR="00227B9A" w:rsidRPr="00C111AC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1863F363" w14:textId="77777777" w:rsidR="00523569" w:rsidRPr="00C111AC" w:rsidRDefault="00523569" w:rsidP="00227B9A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4D7CDE14" w14:textId="77777777" w:rsidR="00523569" w:rsidRPr="00C111AC" w:rsidRDefault="00523569" w:rsidP="00227B9A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4A60792F" w14:textId="77777777" w:rsidR="00523569" w:rsidRPr="00C111AC" w:rsidRDefault="00523569" w:rsidP="00227B9A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7215EAB2" w14:textId="77777777" w:rsidR="00227B9A" w:rsidRPr="00C111AC" w:rsidRDefault="00227B9A" w:rsidP="006F491C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4DD99AB6" w14:textId="77777777" w:rsidR="00227B9A" w:rsidRPr="00C111AC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01"/>
      </w:tblGrid>
      <w:tr w:rsidR="00227B9A" w:rsidRPr="00C111AC" w14:paraId="19833A56" w14:textId="77777777" w:rsidTr="00523569">
        <w:tc>
          <w:tcPr>
            <w:tcW w:w="14601" w:type="dxa"/>
            <w:vAlign w:val="center"/>
          </w:tcPr>
          <w:p w14:paraId="30110F43" w14:textId="77777777" w:rsidR="00227B9A" w:rsidRPr="00C111AC" w:rsidRDefault="00227B9A" w:rsidP="0052356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WARUNKI GWARANCJI, SERWISU I SZKOLENIA DLA WSZYSTKICH OFEROWANYCH URZĄDZEŃ</w:t>
            </w:r>
          </w:p>
        </w:tc>
      </w:tr>
    </w:tbl>
    <w:p w14:paraId="5A61A32C" w14:textId="77777777" w:rsidR="00227B9A" w:rsidRPr="00C111AC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559"/>
        <w:gridCol w:w="3402"/>
        <w:gridCol w:w="1985"/>
      </w:tblGrid>
      <w:tr w:rsidR="00227B9A" w:rsidRPr="00C111AC" w14:paraId="7D9D3106" w14:textId="77777777" w:rsidTr="00523569">
        <w:tc>
          <w:tcPr>
            <w:tcW w:w="709" w:type="dxa"/>
            <w:vAlign w:val="center"/>
          </w:tcPr>
          <w:p w14:paraId="6EBDB615" w14:textId="77777777" w:rsidR="00227B9A" w:rsidRPr="00C111AC" w:rsidRDefault="00227B9A" w:rsidP="0052356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EFF416E" w14:textId="77777777" w:rsidR="00227B9A" w:rsidRPr="00C111AC" w:rsidRDefault="00227B9A" w:rsidP="0052356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OPIS PARAMETRU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7E1844" w14:textId="77777777" w:rsidR="00227B9A" w:rsidRPr="00C111AC" w:rsidRDefault="00227B9A" w:rsidP="0052356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75B38E" w14:textId="77777777" w:rsidR="00227B9A" w:rsidRPr="00C111AC" w:rsidRDefault="00227B9A" w:rsidP="0052356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763A09" w14:textId="77777777" w:rsidR="00227B9A" w:rsidRPr="00C111AC" w:rsidRDefault="00227B9A" w:rsidP="0052356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</w:tc>
      </w:tr>
      <w:tr w:rsidR="00227B9A" w:rsidRPr="00C111AC" w14:paraId="236CED32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126EB782" w14:textId="77777777" w:rsidR="00227B9A" w:rsidRPr="00C111AC" w:rsidRDefault="00227B9A" w:rsidP="00523569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2A150" w14:textId="77777777" w:rsidR="00227B9A" w:rsidRPr="00C111AC" w:rsidRDefault="00227B9A" w:rsidP="00523569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GWARANCJE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33E8B" w14:textId="77777777" w:rsidR="00227B9A" w:rsidRPr="00C111AC" w:rsidRDefault="00227B9A" w:rsidP="005235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5B73" w14:textId="77777777" w:rsidR="00227B9A" w:rsidRPr="00C111AC" w:rsidRDefault="00227B9A" w:rsidP="005235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8157A" w14:textId="77777777" w:rsidR="00227B9A" w:rsidRPr="00C111AC" w:rsidRDefault="00227B9A" w:rsidP="00523569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  <w:tr w:rsidR="00227B9A" w:rsidRPr="00C111AC" w14:paraId="6A23B291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24D46504" w14:textId="77777777" w:rsidR="00227B9A" w:rsidRPr="00C111AC" w:rsidRDefault="00227B9A" w:rsidP="00523569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419BB" w14:textId="2637733C" w:rsidR="00227B9A" w:rsidRPr="00C111AC" w:rsidRDefault="00227B9A" w:rsidP="00523569">
            <w:pPr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Okres pełnej, bez </w:t>
            </w:r>
            <w:proofErr w:type="spellStart"/>
            <w:r w:rsidR="00B34EDD" w:rsidRPr="00C111AC">
              <w:rPr>
                <w:rFonts w:ascii="Century Gothic" w:hAnsi="Century Gothic"/>
                <w:color w:val="000000"/>
                <w:sz w:val="20"/>
                <w:szCs w:val="20"/>
              </w:rPr>
              <w:t>wyłą</w:t>
            </w: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czeń</w:t>
            </w:r>
            <w:proofErr w:type="spellEnd"/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gwarancji dla wszystkich zaoferowanych elementów wraz z urządzeniami peryferyjnymi (jeśli dotyczy)[liczba miesięcy]</w:t>
            </w:r>
          </w:p>
          <w:p w14:paraId="00CBD528" w14:textId="77777777" w:rsidR="00227B9A" w:rsidRPr="00C111AC" w:rsidRDefault="00227B9A" w:rsidP="00523569">
            <w:pPr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26BD182E" w14:textId="77777777" w:rsidR="00227B9A" w:rsidRPr="00C111AC" w:rsidRDefault="00227B9A" w:rsidP="00523569">
            <w:pPr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3F557379" w14:textId="77777777" w:rsidR="00227B9A" w:rsidRPr="00C111AC" w:rsidRDefault="00227B9A" w:rsidP="00523569">
            <w:pPr>
              <w:widowControl w:val="0"/>
              <w:suppressAutoHyphens/>
              <w:spacing w:after="0" w:line="288" w:lineRule="auto"/>
              <w:jc w:val="both"/>
              <w:rPr>
                <w:rFonts w:ascii="Century Gothic" w:hAnsi="Century Gothic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i/>
                <w:iCs/>
                <w:color w:val="000000"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C111AC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Zamawiający zastrzega, że górną granicą punktacji gwarancji będzie 60 miesięcy.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BBCB0" w14:textId="77777777" w:rsidR="00227B9A" w:rsidRPr="00C111AC" w:rsidRDefault="00227B9A" w:rsidP="00523569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=&gt;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9849" w14:textId="77777777" w:rsidR="00227B9A" w:rsidRPr="00C111AC" w:rsidRDefault="00227B9A" w:rsidP="00523569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8F506" w14:textId="77777777" w:rsidR="00227B9A" w:rsidRPr="00C111AC" w:rsidRDefault="00227B9A" w:rsidP="00523569">
            <w:pPr>
              <w:snapToGrid w:val="0"/>
              <w:spacing w:after="0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Najdłuższy okres –    10 pkt.;</w:t>
            </w:r>
          </w:p>
          <w:p w14:paraId="1DBCAC1E" w14:textId="77777777" w:rsidR="00227B9A" w:rsidRPr="00C111AC" w:rsidRDefault="00227B9A" w:rsidP="00523569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Inne – proporcjonalnie mniej względem najdłuższego okresu.</w:t>
            </w:r>
          </w:p>
        </w:tc>
      </w:tr>
      <w:tr w:rsidR="00227B9A" w:rsidRPr="00C111AC" w14:paraId="0EB3687A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7686634D" w14:textId="77777777" w:rsidR="00227B9A" w:rsidRPr="00C111AC" w:rsidRDefault="00227B9A" w:rsidP="00523569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C8021" w14:textId="77777777" w:rsidR="00227B9A" w:rsidRPr="00C111AC" w:rsidRDefault="00227B9A" w:rsidP="00523569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Gwarancja dostępności części zamiennych [liczba lat] – min. 8 lat </w:t>
            </w: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(peryferyjny sprzęt komputerowy – min. 5 lat – dopuszcza się wymianę na sprzęt lepszy od zaoferowanego)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C2EE8" w14:textId="77777777" w:rsidR="00227B9A" w:rsidRPr="00C111AC" w:rsidRDefault="00227B9A" w:rsidP="005235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479C" w14:textId="77777777" w:rsidR="00227B9A" w:rsidRPr="00C111AC" w:rsidRDefault="00227B9A" w:rsidP="00523569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7F087" w14:textId="77777777" w:rsidR="00227B9A" w:rsidRPr="00C111AC" w:rsidRDefault="00227B9A" w:rsidP="005235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C111AC" w14:paraId="15037180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13BBC67F" w14:textId="77777777" w:rsidR="00227B9A" w:rsidRPr="00C111AC" w:rsidRDefault="00227B9A" w:rsidP="00523569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AB621" w14:textId="77777777" w:rsidR="00227B9A" w:rsidRPr="00C111AC" w:rsidRDefault="00227B9A" w:rsidP="00523569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iCs/>
                <w:sz w:val="20"/>
                <w:szCs w:val="20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9C81D" w14:textId="77777777" w:rsidR="00227B9A" w:rsidRPr="00C111AC" w:rsidRDefault="00227B9A" w:rsidP="005235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B5E2" w14:textId="77777777" w:rsidR="00227B9A" w:rsidRPr="00C111AC" w:rsidRDefault="00227B9A" w:rsidP="00523569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48588" w14:textId="77777777" w:rsidR="00227B9A" w:rsidRPr="00C111AC" w:rsidRDefault="00227B9A" w:rsidP="005235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C111AC" w14:paraId="07EFB300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4025ECBA" w14:textId="77777777" w:rsidR="00227B9A" w:rsidRPr="00C111AC" w:rsidRDefault="00227B9A" w:rsidP="00523569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78260" w14:textId="77777777" w:rsidR="00227B9A" w:rsidRPr="00C111AC" w:rsidRDefault="00227B9A" w:rsidP="00523569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WARUNKI SERWISU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15871" w14:textId="77777777" w:rsidR="00227B9A" w:rsidRPr="00C111AC" w:rsidRDefault="00227B9A" w:rsidP="005235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D067" w14:textId="77777777" w:rsidR="00227B9A" w:rsidRPr="00C111AC" w:rsidRDefault="00227B9A" w:rsidP="005235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D9C1E1" w14:textId="77777777" w:rsidR="00227B9A" w:rsidRPr="00C111AC" w:rsidRDefault="00227B9A" w:rsidP="005235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227B9A" w:rsidRPr="00C111AC" w14:paraId="42160602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CDCF" w14:textId="77777777" w:rsidR="00227B9A" w:rsidRPr="00C111AC" w:rsidRDefault="00227B9A" w:rsidP="00523569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E4AA1" w14:textId="77777777" w:rsidR="00227B9A" w:rsidRPr="00C111AC" w:rsidRDefault="00227B9A" w:rsidP="00523569">
            <w:pPr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</w:t>
            </w:r>
          </w:p>
          <w:p w14:paraId="54D1C074" w14:textId="77777777" w:rsidR="00227B9A" w:rsidRPr="00C111AC" w:rsidRDefault="00227B9A" w:rsidP="00523569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1044D" w14:textId="77777777" w:rsidR="00227B9A" w:rsidRPr="00C111AC" w:rsidRDefault="00227B9A" w:rsidP="0052356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AF81" w14:textId="77777777" w:rsidR="00227B9A" w:rsidRPr="00C111AC" w:rsidRDefault="00227B9A" w:rsidP="00523569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F9DD0" w14:textId="77777777" w:rsidR="00227B9A" w:rsidRPr="00C111AC" w:rsidRDefault="00227B9A" w:rsidP="005235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C111AC" w14:paraId="421D0F01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6593" w14:textId="77777777" w:rsidR="00227B9A" w:rsidRPr="00C111AC" w:rsidRDefault="00227B9A" w:rsidP="00523569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292FF" w14:textId="77777777" w:rsidR="00227B9A" w:rsidRPr="00C111AC" w:rsidRDefault="00227B9A" w:rsidP="00523569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DE4E8" w14:textId="77777777" w:rsidR="00227B9A" w:rsidRPr="00C111AC" w:rsidRDefault="00227B9A" w:rsidP="0052356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4876" w14:textId="77777777" w:rsidR="00227B9A" w:rsidRPr="00C111AC" w:rsidRDefault="00227B9A" w:rsidP="00523569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FA8D8" w14:textId="77777777" w:rsidR="00227B9A" w:rsidRPr="00C111AC" w:rsidRDefault="00227B9A" w:rsidP="005235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FA515E" w:rsidRPr="00C111AC" w14:paraId="4E64EAE8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7D78" w14:textId="77777777" w:rsidR="00FA515E" w:rsidRPr="00C111AC" w:rsidRDefault="00FA515E" w:rsidP="00FA515E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B48D8" w14:textId="4F59893A" w:rsidR="00FA515E" w:rsidRPr="00C111AC" w:rsidRDefault="00FA515E" w:rsidP="00FA515E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Czas reakcji (dotyczy także reakcji zdalnej): „przyjęte zgłoszenie – podjęta naprawa” =&lt; </w:t>
            </w:r>
            <w:r w:rsidRPr="008F0EE7">
              <w:rPr>
                <w:rFonts w:ascii="Century Gothic" w:hAnsi="Century Gothic"/>
                <w:sz w:val="20"/>
                <w:szCs w:val="20"/>
              </w:rPr>
              <w:t>48</w:t>
            </w: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[godz.]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9A23D4">
              <w:rPr>
                <w:rFonts w:ascii="Century Gothic" w:hAnsi="Century Gothic"/>
                <w:color w:val="00B0F0"/>
                <w:sz w:val="20"/>
                <w:szCs w:val="20"/>
              </w:rPr>
              <w:t>w dni robocze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6882C" w14:textId="426395A7" w:rsidR="00FA515E" w:rsidRPr="00C111AC" w:rsidRDefault="00FA515E" w:rsidP="00FA515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C3A5" w14:textId="77777777" w:rsidR="00FA515E" w:rsidRPr="00C111AC" w:rsidRDefault="00FA515E" w:rsidP="00FA51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86B9C" w14:textId="77777777" w:rsidR="00FA515E" w:rsidRPr="00C111AC" w:rsidRDefault="00FA515E" w:rsidP="00FA51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FA515E" w:rsidRPr="00C111AC" w14:paraId="11112182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98B5" w14:textId="77777777" w:rsidR="00FA515E" w:rsidRPr="00C111AC" w:rsidRDefault="00FA515E" w:rsidP="00FA515E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303BD" w14:textId="77777777" w:rsidR="00FA515E" w:rsidRPr="00C111AC" w:rsidRDefault="00FA515E" w:rsidP="00FA515E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3350B" w14:textId="77777777" w:rsidR="00FA515E" w:rsidRPr="00C111AC" w:rsidRDefault="00FA515E" w:rsidP="00FA515E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9021" w14:textId="77777777" w:rsidR="00FA515E" w:rsidRPr="00C111AC" w:rsidRDefault="00FA515E" w:rsidP="00FA51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4377A" w14:textId="77777777" w:rsidR="00FA515E" w:rsidRPr="00C111AC" w:rsidRDefault="00FA515E" w:rsidP="00FA51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A31815" w:rsidRPr="00C111AC" w14:paraId="7330BA35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3810" w14:textId="77777777" w:rsidR="00A31815" w:rsidRPr="00C111AC" w:rsidRDefault="00A31815" w:rsidP="00A3181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bookmarkStart w:id="1" w:name="_GoBack" w:colFirst="1" w:colLast="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6B4B9" w14:textId="759EFDE5" w:rsidR="00A31815" w:rsidRPr="00C111AC" w:rsidRDefault="00A31815" w:rsidP="00A31815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Wymiana każdego podzespołu na nowy po </w:t>
            </w:r>
            <w:r w:rsidRPr="009A23D4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 xml:space="preserve">pierwszej </w:t>
            </w: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color w:val="00B0F0"/>
                <w:sz w:val="20"/>
                <w:szCs w:val="20"/>
              </w:rPr>
              <w:t xml:space="preserve">drugiej </w:t>
            </w: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00129" w14:textId="7EC4E84D" w:rsidR="00A31815" w:rsidRPr="00C111AC" w:rsidRDefault="00A31815" w:rsidP="00A31815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6794" w14:textId="77777777" w:rsidR="00A31815" w:rsidRPr="00C111AC" w:rsidRDefault="00A31815" w:rsidP="00A3181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73889" w14:textId="77777777" w:rsidR="00A31815" w:rsidRPr="00C111AC" w:rsidRDefault="00A31815" w:rsidP="00A3181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bookmarkEnd w:id="1"/>
      <w:tr w:rsidR="00A31815" w:rsidRPr="00C111AC" w14:paraId="26579875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664F" w14:textId="77777777" w:rsidR="00A31815" w:rsidRPr="00C111AC" w:rsidRDefault="00A31815" w:rsidP="00A3181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5C3A2" w14:textId="60B26F1C" w:rsidR="00A31815" w:rsidRPr="00C111AC" w:rsidRDefault="00A31815" w:rsidP="00A31815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Zakończenie działań serwisowych – do </w:t>
            </w:r>
            <w:r w:rsidRPr="002F5D92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5 dni</w:t>
            </w:r>
            <w:r w:rsidRPr="002F5D92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  <w:r w:rsidRPr="002F5D92">
              <w:rPr>
                <w:rFonts w:ascii="Century Gothic" w:hAnsi="Century Gothic"/>
                <w:color w:val="00B0F0"/>
                <w:sz w:val="20"/>
                <w:szCs w:val="20"/>
              </w:rPr>
              <w:t xml:space="preserve">7 dni </w:t>
            </w: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roboczych od dnia zgłoszenia awarii, a w przypadku konieczności importu części zamiennych, nie dłuższym niż </w:t>
            </w:r>
            <w:r w:rsidRPr="002F5D92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10</w:t>
            </w:r>
            <w:r w:rsidRPr="002F5D92">
              <w:rPr>
                <w:rFonts w:ascii="Century Gothic" w:hAnsi="Century Gothic"/>
                <w:b/>
                <w:strike/>
                <w:color w:val="FF0000"/>
                <w:sz w:val="20"/>
                <w:szCs w:val="20"/>
              </w:rPr>
              <w:t xml:space="preserve"> </w:t>
            </w:r>
            <w:r w:rsidRPr="002F5D92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dni</w:t>
            </w:r>
            <w:r w:rsidRPr="002F5D92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  <w:r w:rsidRPr="002F5D92">
              <w:rPr>
                <w:rFonts w:ascii="Century Gothic" w:hAnsi="Century Gothic"/>
                <w:color w:val="00B0F0"/>
                <w:sz w:val="20"/>
                <w:szCs w:val="20"/>
              </w:rPr>
              <w:t xml:space="preserve">14 dni </w:t>
            </w: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roboczych od dnia zgłoszenia awarii.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EFD04" w14:textId="73BEE8FB" w:rsidR="00A31815" w:rsidRPr="00C111AC" w:rsidRDefault="00A31815" w:rsidP="00A31815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F0EE7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29CA" w14:textId="77777777" w:rsidR="00A31815" w:rsidRPr="00C111AC" w:rsidRDefault="00A31815" w:rsidP="00A3181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91215" w14:textId="77777777" w:rsidR="00A31815" w:rsidRPr="00C111AC" w:rsidRDefault="00A31815" w:rsidP="00A3181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A31815" w:rsidRPr="00C111AC" w14:paraId="3DA1F3CD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7867" w14:textId="77777777" w:rsidR="00A31815" w:rsidRPr="00C111AC" w:rsidRDefault="00A31815" w:rsidP="00A3181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7CE3A" w14:textId="77777777" w:rsidR="00A31815" w:rsidRPr="00C111AC" w:rsidRDefault="00A31815" w:rsidP="00A31815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F537E" w14:textId="77777777" w:rsidR="00A31815" w:rsidRPr="00C111AC" w:rsidRDefault="00A31815" w:rsidP="00A31815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1376" w14:textId="77777777" w:rsidR="00A31815" w:rsidRPr="00C111AC" w:rsidRDefault="00A31815" w:rsidP="00A3181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E9E77" w14:textId="77777777" w:rsidR="00A31815" w:rsidRPr="00C111AC" w:rsidRDefault="00A31815" w:rsidP="00A3181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A31815" w:rsidRPr="00C111AC" w14:paraId="3422726D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DEA3" w14:textId="77777777" w:rsidR="00A31815" w:rsidRPr="00C111AC" w:rsidRDefault="00A31815" w:rsidP="00A3181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3BA8E" w14:textId="77777777" w:rsidR="00A31815" w:rsidRPr="00C111AC" w:rsidRDefault="00A31815" w:rsidP="00A31815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Sprzęt/y nie posiadają zabezpieczeń, które po upływie gwarancji utrudniałyby Zamawiającemu dostęp do podstawowych czynności serwisowych przez inny niż Wykonawca umowy podmiot, w przypadku nie korzystania przez zamawiającego z serwisu pogwarancyjnego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89AED" w14:textId="77777777" w:rsidR="00A31815" w:rsidRPr="00C111AC" w:rsidRDefault="00A31815" w:rsidP="00A31815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3890" w14:textId="77777777" w:rsidR="00A31815" w:rsidRPr="00C111AC" w:rsidRDefault="00A31815" w:rsidP="00A3181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2A435" w14:textId="77777777" w:rsidR="00A31815" w:rsidRPr="00C111AC" w:rsidRDefault="00A31815" w:rsidP="00A3181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A31815" w:rsidRPr="00C111AC" w14:paraId="42D37970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8C07" w14:textId="77777777" w:rsidR="00A31815" w:rsidRPr="00C111AC" w:rsidRDefault="00A31815" w:rsidP="00A3181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4A683" w14:textId="77777777" w:rsidR="00A31815" w:rsidRPr="00C111AC" w:rsidRDefault="00A31815" w:rsidP="00A31815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D4AB63" w14:textId="77777777" w:rsidR="00A31815" w:rsidRPr="00C111AC" w:rsidRDefault="00A31815" w:rsidP="00A31815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A67E" w14:textId="77777777" w:rsidR="00A31815" w:rsidRPr="00C111AC" w:rsidRDefault="00A31815" w:rsidP="00A3181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30C17" w14:textId="77777777" w:rsidR="00A31815" w:rsidRPr="00C111AC" w:rsidRDefault="00A31815" w:rsidP="00A3181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</w:tr>
      <w:tr w:rsidR="00A31815" w:rsidRPr="00C111AC" w14:paraId="628F94B1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A889" w14:textId="77777777" w:rsidR="00A31815" w:rsidRPr="00C111AC" w:rsidRDefault="00A31815" w:rsidP="00A3181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C6A5C" w14:textId="1CE2475E" w:rsidR="00A31815" w:rsidRPr="00C111AC" w:rsidRDefault="00A31815" w:rsidP="00A31815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831B51">
              <w:rPr>
                <w:rFonts w:ascii="Century Gothic" w:hAnsi="Century Gothic"/>
                <w:sz w:val="20"/>
                <w:szCs w:val="20"/>
                <w:lang w:eastAsia="ar-SA"/>
              </w:rPr>
              <w:t>Szkolenia dla personelu  medycznego z zakresu obsługi urządzenia (min. 4 osoby z możliwością podziału i szkolenia w mniejszych podgrupach); w razie potrzeby Zamawiającego, możliwość stałego wsparcia aplikacyjnego w początkowym (do 6 –</w:t>
            </w:r>
            <w:proofErr w:type="spellStart"/>
            <w:r w:rsidRPr="00831B51">
              <w:rPr>
                <w:rFonts w:ascii="Century Gothic" w:hAnsi="Century Gothic"/>
                <w:sz w:val="20"/>
                <w:szCs w:val="20"/>
                <w:lang w:eastAsia="ar-SA"/>
              </w:rPr>
              <w:t>ciu</w:t>
            </w:r>
            <w:proofErr w:type="spellEnd"/>
            <w:r w:rsidRPr="00831B51">
              <w:rPr>
                <w:rFonts w:ascii="Century Gothic" w:hAnsi="Century Gothic"/>
                <w:sz w:val="20"/>
                <w:szCs w:val="20"/>
                <w:lang w:eastAsia="ar-SA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9160C" w14:textId="77777777" w:rsidR="00A31815" w:rsidRPr="00C111AC" w:rsidRDefault="00A31815" w:rsidP="00A31815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C743" w14:textId="77777777" w:rsidR="00A31815" w:rsidRPr="00C111AC" w:rsidRDefault="00A31815" w:rsidP="00A3181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C4DC0" w14:textId="77777777" w:rsidR="00A31815" w:rsidRPr="00C111AC" w:rsidRDefault="00A31815" w:rsidP="00A3181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A31815" w:rsidRPr="00C111AC" w14:paraId="120F96F7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3141" w14:textId="77777777" w:rsidR="00A31815" w:rsidRPr="00C111AC" w:rsidRDefault="00A31815" w:rsidP="00A3181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96541F" w14:textId="77777777" w:rsidR="00A31815" w:rsidRPr="00C111AC" w:rsidRDefault="00A31815" w:rsidP="00A31815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bCs/>
                <w:sz w:val="20"/>
                <w:szCs w:val="20"/>
              </w:rPr>
              <w:t>Szkolenia dla personelu technicznego (pracownicy Działu Aparatury – min. 2 osoby) z zakresu diagnostyki stanu technicznego i wykonywania podstawowych czynności konserwacyjnych, naprawczych i przeglądowych; w razie potrzeby możliwość stałego wsparcia aplikacyjnego w początkowym okresie pracy urządzeń (dodatkowe szkolenie, dodatkowa grupa osób, konsultacje, itp.) – potwierdzone certyfikatem”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5E402" w14:textId="77777777" w:rsidR="00A31815" w:rsidRPr="00C111AC" w:rsidRDefault="00A31815" w:rsidP="00A31815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E3CA" w14:textId="77777777" w:rsidR="00A31815" w:rsidRPr="00C111AC" w:rsidRDefault="00A31815" w:rsidP="00A3181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785A9" w14:textId="77777777" w:rsidR="00A31815" w:rsidRPr="00C111AC" w:rsidRDefault="00A31815" w:rsidP="00A3181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A31815" w:rsidRPr="00C111AC" w14:paraId="25072FEC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2ACA" w14:textId="77777777" w:rsidR="00A31815" w:rsidRPr="00C111AC" w:rsidRDefault="00A31815" w:rsidP="00A31815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975E6" w14:textId="77777777" w:rsidR="00A31815" w:rsidRPr="00C111AC" w:rsidRDefault="00A31815" w:rsidP="00A31815">
            <w:pPr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Liczba i okres szkoleń:</w:t>
            </w:r>
          </w:p>
          <w:p w14:paraId="66ECF5C2" w14:textId="6F983EA7" w:rsidR="00A31815" w:rsidRPr="00C111AC" w:rsidRDefault="00A31815" w:rsidP="00A31815">
            <w:pPr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- pierwsze szkolenie - tuż po instalacji systemu, w wymiarze do 2 dni roboczych </w:t>
            </w:r>
          </w:p>
          <w:p w14:paraId="2B9D0166" w14:textId="4A7A7AD5" w:rsidR="00A31815" w:rsidRPr="00C111AC" w:rsidRDefault="00A31815" w:rsidP="00A31815">
            <w:pPr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- dodatkowe, w razie potrzeby, w innym terminie ustalonym z kierownikiem pracowni,</w:t>
            </w:r>
          </w:p>
          <w:p w14:paraId="414B6B70" w14:textId="77777777" w:rsidR="00A31815" w:rsidRPr="00C111AC" w:rsidRDefault="00A31815" w:rsidP="00A31815">
            <w:pPr>
              <w:widowControl w:val="0"/>
              <w:suppressAutoHyphens/>
              <w:spacing w:after="0"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5892C" w14:textId="77777777" w:rsidR="00A31815" w:rsidRPr="00C111AC" w:rsidRDefault="00A31815" w:rsidP="00A31815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1C87" w14:textId="77777777" w:rsidR="00A31815" w:rsidRPr="00C111AC" w:rsidRDefault="00A31815" w:rsidP="00A3181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F1BB8" w14:textId="77777777" w:rsidR="00A31815" w:rsidRPr="00C111AC" w:rsidRDefault="00A31815" w:rsidP="00A3181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A31815" w:rsidRPr="00C111AC" w14:paraId="24373416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2E8D" w14:textId="77777777" w:rsidR="00A31815" w:rsidRPr="00C111AC" w:rsidRDefault="00A31815" w:rsidP="00A31815">
            <w:pPr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4AB72" w14:textId="77777777" w:rsidR="00A31815" w:rsidRPr="00C111AC" w:rsidRDefault="00A31815" w:rsidP="00A31815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1EE30" w14:textId="77777777" w:rsidR="00A31815" w:rsidRPr="00C111AC" w:rsidRDefault="00A31815" w:rsidP="00A31815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5CA2" w14:textId="77777777" w:rsidR="00A31815" w:rsidRPr="00C111AC" w:rsidRDefault="00A31815" w:rsidP="00A3181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DB1B5" w14:textId="77777777" w:rsidR="00A31815" w:rsidRPr="00C111AC" w:rsidRDefault="00A31815" w:rsidP="00A3181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</w:tr>
      <w:tr w:rsidR="00A31815" w:rsidRPr="00C111AC" w14:paraId="311FA758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06D5" w14:textId="77777777" w:rsidR="00A31815" w:rsidRPr="00C111AC" w:rsidRDefault="00A31815" w:rsidP="00A31815">
            <w:pPr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10739" w14:textId="77777777" w:rsidR="00A31815" w:rsidRPr="00C111AC" w:rsidRDefault="00A31815" w:rsidP="00A31815">
            <w:pPr>
              <w:widowControl w:val="0"/>
              <w:suppressAutoHyphens/>
              <w:autoSpaceDE w:val="0"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EFAA2" w14:textId="77777777" w:rsidR="00A31815" w:rsidRPr="00C111AC" w:rsidRDefault="00A31815" w:rsidP="00A31815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0C64" w14:textId="77777777" w:rsidR="00A31815" w:rsidRPr="00C111AC" w:rsidRDefault="00A31815" w:rsidP="00A3181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2359E" w14:textId="77777777" w:rsidR="00A31815" w:rsidRPr="00C111AC" w:rsidRDefault="00A31815" w:rsidP="00A3181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A31815" w:rsidRPr="00C111AC" w14:paraId="5DBAA265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B69C" w14:textId="77777777" w:rsidR="00A31815" w:rsidRPr="00C111AC" w:rsidRDefault="00A31815" w:rsidP="00A31815">
            <w:pPr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137C4" w14:textId="77777777" w:rsidR="00A31815" w:rsidRPr="00C111AC" w:rsidRDefault="00A31815" w:rsidP="00A31815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543C7" w14:textId="77777777" w:rsidR="00A31815" w:rsidRPr="00C111AC" w:rsidRDefault="00A31815" w:rsidP="00A31815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0083" w14:textId="77777777" w:rsidR="00A31815" w:rsidRPr="00C111AC" w:rsidRDefault="00A31815" w:rsidP="00A3181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E658D" w14:textId="77777777" w:rsidR="00A31815" w:rsidRPr="00C111AC" w:rsidRDefault="00A31815" w:rsidP="00A3181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A31815" w:rsidRPr="00C111AC" w14:paraId="6A75F782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E42A" w14:textId="77777777" w:rsidR="00A31815" w:rsidRPr="00C111AC" w:rsidRDefault="00A31815" w:rsidP="00A31815">
            <w:pPr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2198A" w14:textId="77777777" w:rsidR="00A31815" w:rsidRPr="00C111AC" w:rsidRDefault="00A31815" w:rsidP="00A31815">
            <w:pPr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68FAADC1" w14:textId="77777777" w:rsidR="00A31815" w:rsidRPr="00C111AC" w:rsidRDefault="00A31815" w:rsidP="00A31815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8B128" w14:textId="77777777" w:rsidR="00A31815" w:rsidRPr="00C111AC" w:rsidRDefault="00A31815" w:rsidP="00A31815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48E3" w14:textId="77777777" w:rsidR="00A31815" w:rsidRPr="00C111AC" w:rsidRDefault="00A31815" w:rsidP="00A3181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601F6" w14:textId="77777777" w:rsidR="00A31815" w:rsidRPr="00C111AC" w:rsidRDefault="00A31815" w:rsidP="00A3181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A31815" w:rsidRPr="00C111AC" w14:paraId="19439644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1875" w14:textId="77777777" w:rsidR="00A31815" w:rsidRPr="00C111AC" w:rsidRDefault="00A31815" w:rsidP="00A31815">
            <w:pPr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81F5D" w14:textId="77777777" w:rsidR="00A31815" w:rsidRPr="00C111AC" w:rsidRDefault="00A31815" w:rsidP="00A31815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80AF9" w14:textId="77777777" w:rsidR="00A31815" w:rsidRPr="00C111AC" w:rsidRDefault="00A31815" w:rsidP="00A31815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EAA5" w14:textId="77777777" w:rsidR="00A31815" w:rsidRPr="00C111AC" w:rsidRDefault="00A31815" w:rsidP="00A31815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B7CE9" w14:textId="77777777" w:rsidR="00A31815" w:rsidRPr="00C111AC" w:rsidRDefault="00A31815" w:rsidP="00A3181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A31815" w:rsidRPr="00C111AC" w14:paraId="4EBD4482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7B34" w14:textId="77777777" w:rsidR="00A31815" w:rsidRPr="00C111AC" w:rsidRDefault="00A31815" w:rsidP="00A31815">
            <w:pPr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B6531" w14:textId="77777777" w:rsidR="00A31815" w:rsidRPr="00C111AC" w:rsidRDefault="00A31815" w:rsidP="00A31815">
            <w:pPr>
              <w:widowControl w:val="0"/>
              <w:suppressAutoHyphens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5C078" w14:textId="77777777" w:rsidR="00A31815" w:rsidRPr="00C111AC" w:rsidRDefault="00A31815" w:rsidP="00A31815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BA39" w14:textId="77777777" w:rsidR="00A31815" w:rsidRPr="00C111AC" w:rsidRDefault="00A31815" w:rsidP="00A3181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60C94" w14:textId="77777777" w:rsidR="00A31815" w:rsidRPr="00C111AC" w:rsidRDefault="00A31815" w:rsidP="00A3181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A31815" w:rsidRPr="00BD6224" w14:paraId="7FFF0911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18A7" w14:textId="77777777" w:rsidR="00A31815" w:rsidRPr="00C111AC" w:rsidRDefault="00A31815" w:rsidP="00A31815">
            <w:pPr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09656" w14:textId="77777777" w:rsidR="00A31815" w:rsidRPr="00C111AC" w:rsidRDefault="00A31815" w:rsidP="00A31815">
            <w:pPr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5BE428A6" w14:textId="77777777" w:rsidR="00A31815" w:rsidRPr="00C111AC" w:rsidRDefault="00A31815" w:rsidP="00A31815">
            <w:pPr>
              <w:widowControl w:val="0"/>
              <w:suppressAutoHyphens/>
              <w:spacing w:after="0"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8461D" w14:textId="77777777" w:rsidR="00A31815" w:rsidRPr="00C111AC" w:rsidRDefault="00A31815" w:rsidP="00A31815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B043" w14:textId="77777777" w:rsidR="00A31815" w:rsidRPr="00C111AC" w:rsidRDefault="00A31815" w:rsidP="00A3181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4B921" w14:textId="77777777" w:rsidR="00A31815" w:rsidRPr="000A3D96" w:rsidRDefault="00A31815" w:rsidP="00A31815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</w:tbl>
    <w:p w14:paraId="760BD413" w14:textId="77777777" w:rsidR="00227B9A" w:rsidRPr="00BD6224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3ED3C354" w14:textId="77777777" w:rsidR="00227B9A" w:rsidRPr="00BD6224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5CF9530B" w14:textId="77777777" w:rsidR="00227B9A" w:rsidRDefault="00227B9A"/>
    <w:sectPr w:rsidR="00227B9A" w:rsidSect="00227B9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86331" w14:textId="77777777" w:rsidR="009848C7" w:rsidRDefault="009848C7" w:rsidP="000854C5">
      <w:pPr>
        <w:spacing w:after="0" w:line="240" w:lineRule="auto"/>
      </w:pPr>
      <w:r>
        <w:separator/>
      </w:r>
    </w:p>
  </w:endnote>
  <w:endnote w:type="continuationSeparator" w:id="0">
    <w:p w14:paraId="2DB231B4" w14:textId="77777777" w:rsidR="009848C7" w:rsidRDefault="009848C7" w:rsidP="0008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2452479"/>
      <w:docPartObj>
        <w:docPartGallery w:val="Page Numbers (Bottom of Page)"/>
        <w:docPartUnique/>
      </w:docPartObj>
    </w:sdtPr>
    <w:sdtContent>
      <w:p w14:paraId="6BE60A90" w14:textId="2584C0A3" w:rsidR="00A31815" w:rsidRDefault="00A318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4E7">
          <w:rPr>
            <w:noProof/>
          </w:rPr>
          <w:t>12</w:t>
        </w:r>
        <w:r>
          <w:fldChar w:fldCharType="end"/>
        </w:r>
      </w:p>
    </w:sdtContent>
  </w:sdt>
  <w:p w14:paraId="7330298D" w14:textId="77777777" w:rsidR="00A31815" w:rsidRDefault="00A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75E3B" w14:textId="77777777" w:rsidR="009848C7" w:rsidRDefault="009848C7" w:rsidP="000854C5">
      <w:pPr>
        <w:spacing w:after="0" w:line="240" w:lineRule="auto"/>
      </w:pPr>
      <w:r>
        <w:separator/>
      </w:r>
    </w:p>
  </w:footnote>
  <w:footnote w:type="continuationSeparator" w:id="0">
    <w:p w14:paraId="26485240" w14:textId="77777777" w:rsidR="009848C7" w:rsidRDefault="009848C7" w:rsidP="00085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BC604" w14:textId="77777777" w:rsidR="00A31815" w:rsidRPr="009A2FE5" w:rsidRDefault="00A31815" w:rsidP="009A2FE5">
    <w:pPr>
      <w:pStyle w:val="Nagwek"/>
      <w:rPr>
        <w:rFonts w:ascii="Century Gothic" w:hAnsi="Century Gothic"/>
      </w:rPr>
    </w:pPr>
    <w:r w:rsidRPr="009A2FE5">
      <w:rPr>
        <w:rFonts w:ascii="Century Gothic" w:hAnsi="Century Gothic"/>
      </w:rPr>
      <w:t>DFP.271.32.2021.AB</w:t>
    </w:r>
  </w:p>
  <w:p w14:paraId="6AF5CAB3" w14:textId="1C7EBD30" w:rsidR="00A31815" w:rsidRPr="009A2FE5" w:rsidRDefault="00A31815" w:rsidP="009A2FE5">
    <w:pPr>
      <w:pStyle w:val="Nagwek"/>
      <w:jc w:val="right"/>
      <w:rPr>
        <w:rFonts w:ascii="Century Gothic" w:hAnsi="Century Gothic"/>
      </w:rPr>
    </w:pPr>
    <w:r w:rsidRPr="009A2FE5">
      <w:rPr>
        <w:rFonts w:ascii="Century Gothic" w:hAnsi="Century Gothic"/>
      </w:rPr>
      <w:t>Załącznik nr 1a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664271C"/>
    <w:multiLevelType w:val="multilevel"/>
    <w:tmpl w:val="5388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00B8E"/>
    <w:multiLevelType w:val="multilevel"/>
    <w:tmpl w:val="F51CC6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82008"/>
    <w:multiLevelType w:val="multilevel"/>
    <w:tmpl w:val="089808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A75580"/>
    <w:multiLevelType w:val="hybridMultilevel"/>
    <w:tmpl w:val="8D206A38"/>
    <w:lvl w:ilvl="0" w:tplc="8A7A10D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75582"/>
    <w:multiLevelType w:val="hybridMultilevel"/>
    <w:tmpl w:val="89D06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A42047"/>
    <w:multiLevelType w:val="multilevel"/>
    <w:tmpl w:val="E3DC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8B0123"/>
    <w:multiLevelType w:val="hybridMultilevel"/>
    <w:tmpl w:val="2FD6A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C7"/>
    <w:rsid w:val="000854C5"/>
    <w:rsid w:val="00087ECE"/>
    <w:rsid w:val="00097E6F"/>
    <w:rsid w:val="000A3D96"/>
    <w:rsid w:val="000D75E0"/>
    <w:rsid w:val="000E64E7"/>
    <w:rsid w:val="000F15DB"/>
    <w:rsid w:val="0016435D"/>
    <w:rsid w:val="001E2C7A"/>
    <w:rsid w:val="001E5B21"/>
    <w:rsid w:val="001E7CFE"/>
    <w:rsid w:val="00227B9A"/>
    <w:rsid w:val="002540D9"/>
    <w:rsid w:val="00267168"/>
    <w:rsid w:val="002B2365"/>
    <w:rsid w:val="00342E39"/>
    <w:rsid w:val="003665FB"/>
    <w:rsid w:val="00523569"/>
    <w:rsid w:val="0052650D"/>
    <w:rsid w:val="00561A8D"/>
    <w:rsid w:val="005827E8"/>
    <w:rsid w:val="005B172C"/>
    <w:rsid w:val="005C040C"/>
    <w:rsid w:val="006F491C"/>
    <w:rsid w:val="00710861"/>
    <w:rsid w:val="007B049E"/>
    <w:rsid w:val="00831B51"/>
    <w:rsid w:val="008E42C7"/>
    <w:rsid w:val="00935C8A"/>
    <w:rsid w:val="009848C7"/>
    <w:rsid w:val="009A2FE5"/>
    <w:rsid w:val="009D1FAB"/>
    <w:rsid w:val="00A05168"/>
    <w:rsid w:val="00A31261"/>
    <w:rsid w:val="00A31815"/>
    <w:rsid w:val="00A609B3"/>
    <w:rsid w:val="00AA44FE"/>
    <w:rsid w:val="00B34EDD"/>
    <w:rsid w:val="00B90F05"/>
    <w:rsid w:val="00BB5499"/>
    <w:rsid w:val="00BE2FB0"/>
    <w:rsid w:val="00C111AC"/>
    <w:rsid w:val="00C4164A"/>
    <w:rsid w:val="00C725BD"/>
    <w:rsid w:val="00CB1EED"/>
    <w:rsid w:val="00CF0A60"/>
    <w:rsid w:val="00D07184"/>
    <w:rsid w:val="00D60439"/>
    <w:rsid w:val="00D640C6"/>
    <w:rsid w:val="00DB78AA"/>
    <w:rsid w:val="00E447F9"/>
    <w:rsid w:val="00E72D6B"/>
    <w:rsid w:val="00EA3921"/>
    <w:rsid w:val="00F15919"/>
    <w:rsid w:val="00F437A5"/>
    <w:rsid w:val="00FA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D6BEC"/>
  <w15:chartTrackingRefBased/>
  <w15:docId w15:val="{61F99CAA-8693-4574-9784-56C7D340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27B9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27B9A"/>
    <w:rPr>
      <w:rFonts w:ascii="Calibri" w:eastAsia="Calibri" w:hAnsi="Calibri" w:cs="Times New Roman"/>
    </w:rPr>
  </w:style>
  <w:style w:type="paragraph" w:customStyle="1" w:styleId="AbsatzTableFormat">
    <w:name w:val="AbsatzTableFormat"/>
    <w:basedOn w:val="Normalny"/>
    <w:rsid w:val="00227B9A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227B9A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8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4C5"/>
  </w:style>
  <w:style w:type="paragraph" w:styleId="Stopka">
    <w:name w:val="footer"/>
    <w:basedOn w:val="Normalny"/>
    <w:link w:val="StopkaZnak"/>
    <w:uiPriority w:val="99"/>
    <w:unhideWhenUsed/>
    <w:rsid w:val="0008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4C5"/>
  </w:style>
  <w:style w:type="paragraph" w:styleId="Tekstdymka">
    <w:name w:val="Balloon Text"/>
    <w:basedOn w:val="Normalny"/>
    <w:link w:val="TekstdymkaZnak"/>
    <w:uiPriority w:val="99"/>
    <w:semiHidden/>
    <w:unhideWhenUsed/>
    <w:rsid w:val="00085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C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2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3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3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3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1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2582</Words>
  <Characters>15497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Marek Piotrowski</cp:lastModifiedBy>
  <cp:revision>22</cp:revision>
  <cp:lastPrinted>2021-02-17T11:49:00Z</cp:lastPrinted>
  <dcterms:created xsi:type="dcterms:W3CDTF">2021-04-13T06:36:00Z</dcterms:created>
  <dcterms:modified xsi:type="dcterms:W3CDTF">2021-05-11T09:31:00Z</dcterms:modified>
</cp:coreProperties>
</file>