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170F3" w:rsidRPr="00E170F3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641CBD" w:rsidRPr="00641CBD">
        <w:rPr>
          <w:rFonts w:ascii="Garamond" w:hAnsi="Garamond"/>
          <w:bCs w:val="0"/>
          <w:i/>
          <w:sz w:val="22"/>
          <w:szCs w:val="22"/>
        </w:rPr>
        <w:t>różnych produktów</w:t>
      </w:r>
      <w:r w:rsidR="00110ADC">
        <w:rPr>
          <w:rFonts w:ascii="Garamond" w:hAnsi="Garamond"/>
          <w:bCs w:val="0"/>
          <w:i/>
          <w:sz w:val="22"/>
          <w:szCs w:val="22"/>
        </w:rPr>
        <w:t xml:space="preserve"> leczniczych i wyrobów </w:t>
      </w:r>
      <w:proofErr w:type="spellStart"/>
      <w:r w:rsidR="00110ADC">
        <w:rPr>
          <w:rFonts w:ascii="Garamond" w:hAnsi="Garamond"/>
          <w:bCs w:val="0"/>
          <w:i/>
          <w:sz w:val="22"/>
          <w:szCs w:val="22"/>
        </w:rPr>
        <w:t>medycnych</w:t>
      </w:r>
      <w:proofErr w:type="spellEnd"/>
      <w:r w:rsidR="00641CBD" w:rsidRPr="00641CBD">
        <w:rPr>
          <w:rFonts w:ascii="Garamond" w:hAnsi="Garamond"/>
          <w:bCs w:val="0"/>
          <w:i/>
          <w:sz w:val="22"/>
          <w:szCs w:val="22"/>
        </w:rPr>
        <w:t xml:space="preserve"> do Apteki Szpitala Uniwersyteckiego w Krakowie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641CBD">
        <w:rPr>
          <w:rFonts w:ascii="Garamond" w:hAnsi="Garamond"/>
          <w:i/>
          <w:sz w:val="22"/>
          <w:szCs w:val="22"/>
        </w:rPr>
        <w:t>1</w:t>
      </w:r>
      <w:r w:rsidR="00110ADC">
        <w:rPr>
          <w:rFonts w:ascii="Garamond" w:hAnsi="Garamond"/>
          <w:i/>
          <w:sz w:val="22"/>
          <w:szCs w:val="22"/>
        </w:rPr>
        <w:t>20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110ADC">
        <w:rPr>
          <w:rFonts w:ascii="Garamond" w:hAnsi="Garamond"/>
          <w:i/>
          <w:sz w:val="22"/>
          <w:szCs w:val="22"/>
        </w:rPr>
        <w:t>J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E170F3" w:rsidRPr="00641CBD">
        <w:rPr>
          <w:rFonts w:ascii="Garamond" w:hAnsi="Garamond"/>
          <w:b/>
          <w:bCs/>
        </w:rPr>
        <w:t xml:space="preserve">dostawę </w:t>
      </w:r>
      <w:r w:rsidR="00641CBD" w:rsidRPr="00641CBD">
        <w:rPr>
          <w:rFonts w:ascii="Garamond" w:hAnsi="Garamond"/>
          <w:b/>
          <w:bCs/>
        </w:rPr>
        <w:t>różnych produktów</w:t>
      </w:r>
      <w:r w:rsidR="00110ADC">
        <w:rPr>
          <w:rFonts w:ascii="Garamond" w:hAnsi="Garamond"/>
          <w:b/>
          <w:bCs/>
        </w:rPr>
        <w:t xml:space="preserve"> leczniczych i wyrobów medycznych</w:t>
      </w:r>
      <w:r w:rsidR="00641CBD" w:rsidRPr="00641CBD">
        <w:rPr>
          <w:rFonts w:ascii="Garamond" w:hAnsi="Garamond"/>
          <w:b/>
          <w:bCs/>
        </w:rPr>
        <w:t xml:space="preserve"> do Apteki Szpitala Uniwersyteckiego w Krakowie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  <w:bookmarkStart w:id="0" w:name="_GoBack"/>
      <w:bookmarkEnd w:id="0"/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40" w:rsidRDefault="00531340" w:rsidP="00B62535">
      <w:pPr>
        <w:spacing w:after="0" w:line="240" w:lineRule="auto"/>
      </w:pPr>
      <w:r>
        <w:separator/>
      </w:r>
    </w:p>
  </w:endnote>
  <w:endnote w:type="continuationSeparator" w:id="0">
    <w:p w:rsidR="00531340" w:rsidRDefault="0053134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0AD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40" w:rsidRDefault="00531340" w:rsidP="00B62535">
      <w:pPr>
        <w:spacing w:after="0" w:line="240" w:lineRule="auto"/>
      </w:pPr>
      <w:r>
        <w:separator/>
      </w:r>
    </w:p>
  </w:footnote>
  <w:footnote w:type="continuationSeparator" w:id="0">
    <w:p w:rsidR="00531340" w:rsidRDefault="0053134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0566"/>
    <w:rsid w:val="000A5FF4"/>
    <w:rsid w:val="000B73B2"/>
    <w:rsid w:val="000C3C4F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4AA4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A1570-F561-4C74-B235-66E87D1D8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3</cp:revision>
  <cp:lastPrinted>2018-06-14T07:16:00Z</cp:lastPrinted>
  <dcterms:created xsi:type="dcterms:W3CDTF">2018-06-20T06:44:00Z</dcterms:created>
  <dcterms:modified xsi:type="dcterms:W3CDTF">2018-06-20T06:46:00Z</dcterms:modified>
</cp:coreProperties>
</file>