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45C8E" w:rsidRPr="00365712">
        <w:rPr>
          <w:rFonts w:ascii="Garamond" w:hAnsi="Garamond"/>
          <w:bCs w:val="0"/>
          <w:i/>
          <w:sz w:val="22"/>
          <w:szCs w:val="22"/>
        </w:rPr>
        <w:t>dostawa</w:t>
      </w:r>
      <w:r w:rsidR="005616AC">
        <w:rPr>
          <w:rFonts w:ascii="Garamond" w:hAnsi="Garamond"/>
          <w:bCs w:val="0"/>
          <w:i/>
          <w:sz w:val="22"/>
          <w:szCs w:val="22"/>
        </w:rPr>
        <w:t>,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5616AC" w:rsidRPr="005616AC">
        <w:rPr>
          <w:rFonts w:ascii="Garamond" w:hAnsi="Garamond"/>
          <w:i/>
          <w:sz w:val="22"/>
          <w:szCs w:val="22"/>
        </w:rPr>
        <w:t>instalacja i uruchomienie pomp infuzyjnych.</w:t>
      </w:r>
      <w:r w:rsidR="005616AC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5616AC">
        <w:rPr>
          <w:rFonts w:ascii="Garamond" w:hAnsi="Garamond"/>
          <w:i/>
          <w:sz w:val="22"/>
          <w:szCs w:val="22"/>
        </w:rPr>
        <w:t>DFP.271.104</w:t>
      </w:r>
      <w:r w:rsidR="00B45C8E" w:rsidRPr="00365712">
        <w:rPr>
          <w:rFonts w:ascii="Garamond" w:hAnsi="Garamond"/>
          <w:i/>
          <w:sz w:val="22"/>
          <w:szCs w:val="22"/>
        </w:rPr>
        <w:t>.2018.BM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B45C8E">
        <w:rPr>
          <w:rFonts w:ascii="Garamond" w:hAnsi="Garamond"/>
          <w:b/>
          <w:bCs/>
        </w:rPr>
        <w:t>dostawę</w:t>
      </w:r>
      <w:r w:rsidR="005616AC">
        <w:rPr>
          <w:rFonts w:ascii="Garamond" w:hAnsi="Garamond"/>
          <w:b/>
          <w:bCs/>
          <w:iCs/>
        </w:rPr>
        <w:t xml:space="preserve">, </w:t>
      </w:r>
      <w:r w:rsidR="005616AC">
        <w:rPr>
          <w:rFonts w:ascii="Garamond" w:hAnsi="Garamond"/>
          <w:b/>
        </w:rPr>
        <w:t>instalację</w:t>
      </w:r>
      <w:bookmarkStart w:id="0" w:name="_GoBack"/>
      <w:bookmarkEnd w:id="0"/>
      <w:r w:rsidR="005616AC" w:rsidRPr="005616AC">
        <w:rPr>
          <w:rFonts w:ascii="Garamond" w:hAnsi="Garamond"/>
          <w:b/>
        </w:rPr>
        <w:t xml:space="preserve"> </w:t>
      </w:r>
      <w:r w:rsidR="005616AC" w:rsidRPr="005616AC">
        <w:rPr>
          <w:rFonts w:ascii="Garamond" w:hAnsi="Garamond"/>
          <w:b/>
        </w:rPr>
        <w:t>i uruchomienie pomp infuzyjnych</w:t>
      </w:r>
      <w:r w:rsidR="005616AC" w:rsidRPr="005616AC">
        <w:rPr>
          <w:rFonts w:ascii="Garamond" w:hAnsi="Garamond"/>
          <w:b/>
          <w:bCs/>
          <w:i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83" w:rsidRDefault="00FB0783" w:rsidP="00B62535">
      <w:pPr>
        <w:spacing w:after="0" w:line="240" w:lineRule="auto"/>
      </w:pPr>
      <w:r>
        <w:separator/>
      </w:r>
    </w:p>
  </w:endnote>
  <w:endnote w:type="continuationSeparator" w:id="0">
    <w:p w:rsidR="00FB0783" w:rsidRDefault="00FB078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6A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83" w:rsidRDefault="00FB0783" w:rsidP="00B62535">
      <w:pPr>
        <w:spacing w:after="0" w:line="240" w:lineRule="auto"/>
      </w:pPr>
      <w:r>
        <w:separator/>
      </w:r>
    </w:p>
  </w:footnote>
  <w:footnote w:type="continuationSeparator" w:id="0">
    <w:p w:rsidR="00FB0783" w:rsidRDefault="00FB078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20AD-4D43-4505-87A0-BD8E0F5F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Musiał</cp:lastModifiedBy>
  <cp:revision>7</cp:revision>
  <cp:lastPrinted>2018-05-25T09:02:00Z</cp:lastPrinted>
  <dcterms:created xsi:type="dcterms:W3CDTF">2018-06-12T09:31:00Z</dcterms:created>
  <dcterms:modified xsi:type="dcterms:W3CDTF">2018-06-15T12:46:00Z</dcterms:modified>
</cp:coreProperties>
</file>