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24/12/2020    S251</w:t>
      </w:r>
    </w:p>
    <w:p w:rsidR="000D74BC" w:rsidRPr="000D74BC" w:rsidRDefault="000D74BC" w:rsidP="000D7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0D74BC" w:rsidRPr="000D74BC" w:rsidRDefault="000D74BC" w:rsidP="000D7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0D74BC" w:rsidRPr="000D74BC" w:rsidRDefault="000D74BC" w:rsidP="000D7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0D74BC" w:rsidRPr="000D74BC" w:rsidRDefault="000D74BC" w:rsidP="000D7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0D74BC" w:rsidRPr="000D74BC" w:rsidRDefault="000D74BC" w:rsidP="000D74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0D74BC" w:rsidRPr="000D74BC" w:rsidRDefault="000D74BC" w:rsidP="000D7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0D74BC" w:rsidRPr="000D74BC" w:rsidRDefault="000D74BC" w:rsidP="000D7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251-628653</w:t>
      </w:r>
    </w:p>
    <w:p w:rsidR="000D74BC" w:rsidRPr="000D74BC" w:rsidRDefault="000D74BC" w:rsidP="000D7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0D74BC" w:rsidRPr="000D74BC" w:rsidRDefault="000D74BC" w:rsidP="000D74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Kraków; http://www.jednolitydokumentzamowienia.pl/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19, Dział Zamówień Publicznych, pok. 20A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Kraków; http://www.jednolitydokumentzamowienia.pl/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Adresy internetowe: 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4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sprzętu do diagnostycznych i terapeutycznych zabiegów kardiologii inwazyjnej - DFP.271.156.2020.BM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DFP.271.156.2020.BM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sprzętu do diagnostycznych i terapeutycznych zabiegów kardiologii inwazyjnej.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składa się z 38 części.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21 616 958.68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1500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Prowadniki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angioplastyczne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Urządzenia do przezskórnego zamykania ubytków 60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Zestaw do pomiaru wielkości ubytku 60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Zestawy do nakłucia przegrody międzyprzedsionkowej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Sondy do OCT 40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System do protekcji dystalnej typu filtr 10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Prowadniki obwodowe z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taperowaną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końcówką 80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3 052 836.60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Sondy bezprzewodowe 350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Dzierżawa konsoli 28 miesięcy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787 948.98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Zestawy do koronarografii 5500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Zestawy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koronaroplastyki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3000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1 895 865.28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Balony pokrywane lekiem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antymitotycznym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70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136 059.00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Wkłady do strzykawki automatycznej 600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9 974.25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pokrywane lekiem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antyproliferacyjnym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sirolimus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Zestawy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kaniulacji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tętnicy promieniowej 4500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Przedłużacze ciśnieniowe krótkie 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Przedłużacze ciśnieniowe długie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Zestawy do nakłucia worka osierdziowego 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218 502.16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Igła do nakłucia tętniczego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Cewniki do odsysania skrzeplin 30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13 431.61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350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wieńcowe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Stentgrafty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Balony nacinająco-pozycjonujące 40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Koszulki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kontralateralne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754 974.00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platynowo-chromowe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platynowo-chromowe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Balony tnące typu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cutting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balloon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Cewniki balonowe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doprężania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stentów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Cewniki balonowe do dużych naczyń 700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Zestawy do ochrony dystalnej podczas angioplastyki żylnych pomostów aortalno-wieńcowych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Zestawy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rotablacji</w:t>
      </w:r>
      <w:proofErr w:type="spellEnd"/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7a Prowadnik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rorablacji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7b Urządzenie sterująco-wprowadzające wraz z wiertłem 80 zestawów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7c Urządzenie sterująco-wprowadzające wraz z wiertłem i obsługą konsoli bez użycia pedała 80 zestawów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Zestawy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rekanalizacji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CTO techniką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subintimalnej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dyssekcji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re-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entry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4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Prowadniki specjalistyczne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Prowadniki specjalistyczne 300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1 979 755.00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Sondy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Dzierżawa konsoli 28 miesięcy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127 692.02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Sondy 40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1.1 Dzierżawa konsoli 28 miesięcy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Cewniki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2.1 Dzierżawa konsoli 28 miesiące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234 084.04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Urządzenia 5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38 362.50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Balony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kontrpulsacji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94 627.50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Stentgrafty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Koszulki naczyniowe 80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Prowadniki typu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stiff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Prowadniki typu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stiff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140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89 106.57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Balony 150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491 040.00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 chromowe 1 600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 chromowe 200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Cewniki balonowe 5000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Cewniki prowadzące 4000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Cewniki diagnostyczne 4000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Cewniki do odsysania skrzeplin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Cewniki balonowe 5000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Cewniki 60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4 568 418.00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denerwacji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tętnic nerkowych z spiralnym cewnikiem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prowadnik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Spiralny cewnik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Elektroda 20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388 740.00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Okluder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8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76 921.42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280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Cewniki balonowe 130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Inflatory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Prowadniki 1000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Prowadniki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Prowadniki 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Cewniki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 Cewniki 12 sztuki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udrożnień przewlekłych okluzji CTO penetrujące oraz do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kolaterali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Cewniki 15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1 970 517.76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diagnostyczne do koronarografii oraz aorto i wentrykulografii 4000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87 978.00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Stenty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kobaltowo-chromowe 900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Prowadniki 1000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Cewniki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Zestawy do nakłucia t. promieniowej400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Cewniki 40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Sondy 15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1 431 177.00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Balony 100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131 864.70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Sondy 500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Sondy 300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2 148 300.00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Przetworniki 450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10 016.88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Koszulki 300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Zestaw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mikrocewników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udrożnień przewlekłych okluzji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Cewniki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 Cewniki 20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15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266 286.90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80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94 722.22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15 155.56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Koszulki 500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59 201.39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29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Mikrocewniki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15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15 913.33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Prowadniki 250 sztuk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Koszulki 30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49 615.50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Urządzenia 12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9 700.77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Urządzenia 10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10 514.17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Urządzenia 120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39 462.79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Strzykawka z manometrem 250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9 623.78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1500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198 916.67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Cewniki 100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32 404.47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30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62 516.67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Urządzenia 180 sztuk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14 731.20 PLN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28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26/01/2021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26/01/2021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16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to zamówienie o charakterze powtarzającym się: nie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 Wykaz oświadczeń lub dokumentów potwierdzających brak podstaw wykluczenia: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oświadczenia wykonawcy o niezaleganiu z opłacaniem podatków i opłat lokalnych, o których mowa w ustawie z dnia 12 stycznia 1991 r. o podatkach i opłatach lokalnych;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8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0D74BC" w:rsidRPr="000D74BC" w:rsidRDefault="000D74BC" w:rsidP="000D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0D74BC" w:rsidRPr="000D74BC" w:rsidRDefault="000D74BC" w:rsidP="00154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9" w:tgtFrame="_blank" w:history="1">
        <w:r w:rsidRPr="000D7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0D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0D74BC" w:rsidRPr="000D74BC" w:rsidRDefault="000D74BC" w:rsidP="000D74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7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21/12/2020</w:t>
      </w:r>
      <w:bookmarkStart w:id="0" w:name="_GoBack"/>
      <w:bookmarkEnd w:id="0"/>
    </w:p>
    <w:sectPr w:rsidR="000D74BC" w:rsidRPr="000D74BC" w:rsidSect="00154B6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627D"/>
    <w:multiLevelType w:val="multilevel"/>
    <w:tmpl w:val="344C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72DA9"/>
    <w:multiLevelType w:val="multilevel"/>
    <w:tmpl w:val="E66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459AE"/>
    <w:multiLevelType w:val="multilevel"/>
    <w:tmpl w:val="6A4A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176DB"/>
    <w:multiLevelType w:val="multilevel"/>
    <w:tmpl w:val="099E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B674F"/>
    <w:multiLevelType w:val="multilevel"/>
    <w:tmpl w:val="190A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36316"/>
    <w:multiLevelType w:val="multilevel"/>
    <w:tmpl w:val="2D6E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A426A"/>
    <w:multiLevelType w:val="multilevel"/>
    <w:tmpl w:val="28E8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E271A2"/>
    <w:multiLevelType w:val="multilevel"/>
    <w:tmpl w:val="3200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C"/>
    <w:rsid w:val="00045E2D"/>
    <w:rsid w:val="000B20E7"/>
    <w:rsid w:val="000D7225"/>
    <w:rsid w:val="000D74BC"/>
    <w:rsid w:val="000E537C"/>
    <w:rsid w:val="00114FF9"/>
    <w:rsid w:val="00154B60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1A3B"/>
  <w15:chartTrackingRefBased/>
  <w15:docId w15:val="{22005197-BF78-4ADA-A0B2-8349A937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D7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D7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D74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4B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0D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0D74BC"/>
  </w:style>
  <w:style w:type="character" w:customStyle="1" w:styleId="oj">
    <w:name w:val="oj"/>
    <w:basedOn w:val="Domylnaczcionkaakapitu"/>
    <w:rsid w:val="000D74BC"/>
  </w:style>
  <w:style w:type="character" w:styleId="Hipercze">
    <w:name w:val="Hyperlink"/>
    <w:basedOn w:val="Domylnaczcionkaakapitu"/>
    <w:uiPriority w:val="99"/>
    <w:semiHidden/>
    <w:unhideWhenUsed/>
    <w:rsid w:val="000D74B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D74BC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0D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0D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0D74BC"/>
  </w:style>
  <w:style w:type="character" w:customStyle="1" w:styleId="timark">
    <w:name w:val="timark"/>
    <w:basedOn w:val="Domylnaczcionkaakapitu"/>
    <w:rsid w:val="000D74BC"/>
  </w:style>
  <w:style w:type="character" w:customStyle="1" w:styleId="nutscode">
    <w:name w:val="nutscode"/>
    <w:basedOn w:val="Domylnaczcionkaakapitu"/>
    <w:rsid w:val="000D74BC"/>
  </w:style>
  <w:style w:type="paragraph" w:customStyle="1" w:styleId="p">
    <w:name w:val="p"/>
    <w:basedOn w:val="Normalny"/>
    <w:rsid w:val="000D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0D74BC"/>
  </w:style>
  <w:style w:type="character" w:customStyle="1" w:styleId="icon-calendar2">
    <w:name w:val="icon-calendar2"/>
    <w:basedOn w:val="Domylnaczcionkaakapitu"/>
    <w:rsid w:val="000D74BC"/>
  </w:style>
  <w:style w:type="character" w:customStyle="1" w:styleId="icon-caret-right">
    <w:name w:val="icon-caret-right"/>
    <w:basedOn w:val="Domylnaczcionkaakapitu"/>
    <w:rsid w:val="000D74BC"/>
  </w:style>
  <w:style w:type="character" w:customStyle="1" w:styleId="eur-lex-blue">
    <w:name w:val="eur-lex-blue"/>
    <w:basedOn w:val="Domylnaczcionkaakapitu"/>
    <w:rsid w:val="000D74BC"/>
  </w:style>
  <w:style w:type="character" w:customStyle="1" w:styleId="bookshop-orange">
    <w:name w:val="bookshop-orange"/>
    <w:basedOn w:val="Domylnaczcionkaakapitu"/>
    <w:rsid w:val="000D74BC"/>
  </w:style>
  <w:style w:type="character" w:customStyle="1" w:styleId="opendata-grey">
    <w:name w:val="opendata-grey"/>
    <w:basedOn w:val="Domylnaczcionkaakapitu"/>
    <w:rsid w:val="000D74BC"/>
  </w:style>
  <w:style w:type="character" w:customStyle="1" w:styleId="whoswho-red">
    <w:name w:val="whoswho-red"/>
    <w:basedOn w:val="Domylnaczcionkaakapitu"/>
    <w:rsid w:val="000D74BC"/>
  </w:style>
  <w:style w:type="character" w:customStyle="1" w:styleId="cordis-pink">
    <w:name w:val="cordis-pink"/>
    <w:basedOn w:val="Domylnaczcionkaakapitu"/>
    <w:rsid w:val="000D74BC"/>
  </w:style>
  <w:style w:type="paragraph" w:styleId="Tekstdymka">
    <w:name w:val="Balloon Text"/>
    <w:basedOn w:val="Normalny"/>
    <w:link w:val="TekstdymkaZnak"/>
    <w:uiPriority w:val="99"/>
    <w:semiHidden/>
    <w:unhideWhenUsed/>
    <w:rsid w:val="00154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7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1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0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2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3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0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17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1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34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78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3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50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3760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77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195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937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64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2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34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20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56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24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30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04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877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89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4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8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60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87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19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65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360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22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234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5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19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19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187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222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7975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89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21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925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40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9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52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2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8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42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6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013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768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56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5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25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409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648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80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57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18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47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029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07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7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8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41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51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30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45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524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09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07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05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002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71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625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80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8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735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05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7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11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61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17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804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78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71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319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83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33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75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57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65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381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3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6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41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97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736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35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21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95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4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9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66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42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85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2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65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69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89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06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44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409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9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09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76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34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27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919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16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045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72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4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869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40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680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177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591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06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55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8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69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536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46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00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43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75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953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47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37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45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329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88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6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6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922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12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4822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34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72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2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82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47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81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5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66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20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798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69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16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50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91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46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9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41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96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385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83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67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21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69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97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3040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017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66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594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841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33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23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87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717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82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56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8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258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45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80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206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97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32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06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02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6154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726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5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34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76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17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97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02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90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116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60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549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3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41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0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17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73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10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96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00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97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77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589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18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704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67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65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113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600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50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21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51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90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75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652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1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9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50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64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29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39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62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4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46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2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721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22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417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402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29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024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87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80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504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64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45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288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0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30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29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43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78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31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57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3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37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547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33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974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58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216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61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097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1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3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09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732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54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63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70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645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38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924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7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2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3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171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17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629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87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73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24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80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271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2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611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14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4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23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87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394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91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558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46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00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41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23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57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97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36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8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1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63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36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4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8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995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8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17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74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19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41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4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6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68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234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472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07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96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50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81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02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92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0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69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61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04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98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406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93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33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78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614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447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55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76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56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86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83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983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97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96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86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54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75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55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82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21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925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12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28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91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5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466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51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66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33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35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88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0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68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745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5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93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446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93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51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23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956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55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904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54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273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742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10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26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50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70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927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674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1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37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58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9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3035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01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1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88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046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52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7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8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15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12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91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5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2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89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568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738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3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20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14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13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410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05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30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92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00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19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68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820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603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71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3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179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55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75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11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499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410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72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24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00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69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63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0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572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05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58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31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21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98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41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13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48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12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92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079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1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750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60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01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96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95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74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78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463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38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11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72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29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203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244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2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471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41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78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93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9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715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92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74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84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99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5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3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77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09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02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126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01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30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92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275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23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3948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536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3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61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11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40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368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732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27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25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22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80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4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9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64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82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371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3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54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666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35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12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56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960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82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44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44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951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22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24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02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93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60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4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74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04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856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94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89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24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98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36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053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06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747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55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8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15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498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48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9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14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66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90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60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88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59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83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287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4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85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85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26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83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5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782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78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3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35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69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63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9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13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48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584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43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7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38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71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325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1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9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87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35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79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25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44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701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14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49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2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95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15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94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493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75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64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1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56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230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034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44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25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87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8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48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39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56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11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891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06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74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91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921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27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983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789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18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593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61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13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49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83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35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166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223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38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46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565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79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12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17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2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54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095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57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49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203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81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145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412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2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17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2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853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90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04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328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67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346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4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3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89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708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9406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1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98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13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0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32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31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531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55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98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42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4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128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03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0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71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0737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276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67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38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62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72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59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189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17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64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12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917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2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36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753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69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649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2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91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55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49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0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541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46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86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17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7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82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3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8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42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23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193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34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56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5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73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691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35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59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40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97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02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59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95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2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015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30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69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9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478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71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53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258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04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08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87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40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09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64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10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257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40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67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54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41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491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1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91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75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27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06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62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96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02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36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50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2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36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91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223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59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97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794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71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85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824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163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98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68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4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057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42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4071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0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384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35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6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019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08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29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9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690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0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7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27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01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7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398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6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103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1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785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05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08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86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96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961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3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95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98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92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2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67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970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350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64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35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0822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596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50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6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0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54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98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5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32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334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358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406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24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0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263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8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837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623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153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314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91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0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42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25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97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5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03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15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10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71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1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75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046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01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967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46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84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14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34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938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45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19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7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794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09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35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926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92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67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65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3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79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51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30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83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03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99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62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13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104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957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93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9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63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19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159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59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58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39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94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52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30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39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36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55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49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456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9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05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0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70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164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72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3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09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20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035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07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96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086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230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53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25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99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989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48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0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954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92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68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87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67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16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20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55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63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57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48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148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4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73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70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48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49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570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26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43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52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370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44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19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6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577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32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88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7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23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59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46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13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35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93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1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85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66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85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28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89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9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769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87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13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504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25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95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54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804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80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96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73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52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84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14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639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37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14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39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4547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65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25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3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894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381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0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937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19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85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14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0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9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50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24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01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41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8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90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33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13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33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90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318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01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18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70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47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04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504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59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6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78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47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709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09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74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86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2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689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67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6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49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10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405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05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958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4712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03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51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1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544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53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62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483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64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77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364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56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02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65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774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91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08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51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72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58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05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61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10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61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748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13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54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34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64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69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6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1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32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26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06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305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37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60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750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19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72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71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85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9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939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271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64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43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0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844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85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20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542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71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45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2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34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37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96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23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296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10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87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88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0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0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740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774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20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329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4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7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2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42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52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49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202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92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788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48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922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23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963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33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36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469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5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44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62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803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38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04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399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594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22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91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81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32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991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1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5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0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1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43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3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6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6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3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9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45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4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28653-2020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628653-2020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28653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628653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28653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6922</Words>
  <Characters>41538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2</cp:revision>
  <cp:lastPrinted>2020-12-24T08:21:00Z</cp:lastPrinted>
  <dcterms:created xsi:type="dcterms:W3CDTF">2020-12-24T08:17:00Z</dcterms:created>
  <dcterms:modified xsi:type="dcterms:W3CDTF">2020-12-24T08:23:00Z</dcterms:modified>
</cp:coreProperties>
</file>