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F43711">
        <w:rPr>
          <w:rFonts w:ascii="Times New Roman" w:eastAsia="Times New Roman" w:hAnsi="Times New Roman" w:cs="Times New Roman"/>
          <w:lang w:eastAsia="pl-PL"/>
        </w:rPr>
        <w:t>0</w:t>
      </w:r>
      <w:r w:rsidR="00BF3CDA">
        <w:rPr>
          <w:rFonts w:ascii="Times New Roman" w:eastAsia="Times New Roman" w:hAnsi="Times New Roman" w:cs="Times New Roman"/>
          <w:lang w:eastAsia="pl-PL"/>
        </w:rPr>
        <w:t>2</w:t>
      </w:r>
      <w:r w:rsidR="001B7934" w:rsidRPr="00A67E97">
        <w:rPr>
          <w:rFonts w:ascii="Times New Roman" w:eastAsia="Times New Roman" w:hAnsi="Times New Roman" w:cs="Times New Roman"/>
          <w:lang w:eastAsia="pl-PL"/>
        </w:rPr>
        <w:t>.</w:t>
      </w:r>
      <w:r w:rsidR="00BF3CDA">
        <w:rPr>
          <w:rFonts w:ascii="Times New Roman" w:eastAsia="Times New Roman" w:hAnsi="Times New Roman" w:cs="Times New Roman"/>
          <w:lang w:eastAsia="pl-PL"/>
        </w:rPr>
        <w:t>11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.2020</w:t>
      </w:r>
      <w:r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>N</w:t>
      </w:r>
      <w:r w:rsidR="00F67348">
        <w:rPr>
          <w:rFonts w:ascii="Times New Roman" w:eastAsia="Times New Roman" w:hAnsi="Times New Roman" w:cs="Times New Roman"/>
          <w:lang w:eastAsia="pl-PL"/>
        </w:rPr>
        <w:t>ume</w:t>
      </w:r>
      <w:r w:rsidRPr="00A67E97">
        <w:rPr>
          <w:rFonts w:ascii="Times New Roman" w:eastAsia="Times New Roman" w:hAnsi="Times New Roman" w:cs="Times New Roman"/>
          <w:lang w:eastAsia="pl-PL"/>
        </w:rPr>
        <w:t xml:space="preserve">r sprawy: </w:t>
      </w:r>
      <w:r w:rsidR="00F67348" w:rsidRPr="00F67348">
        <w:rPr>
          <w:rFonts w:ascii="Times New Roman" w:eastAsia="Times New Roman" w:hAnsi="Times New Roman" w:cs="Times New Roman"/>
          <w:lang w:eastAsia="pl-PL"/>
        </w:rPr>
        <w:t>NSSU.DFP.271.19.2020.AB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251A41">
        <w:rPr>
          <w:rFonts w:ascii="Times New Roman" w:eastAsia="Times New Roman" w:hAnsi="Times New Roman" w:cs="Times New Roman"/>
          <w:bCs/>
          <w:lang w:eastAsia="pl-PL"/>
        </w:rPr>
        <w:tab/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F67348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F67348" w:rsidRPr="00F67348">
        <w:rPr>
          <w:rFonts w:ascii="Times New Roman" w:eastAsia="Times New Roman" w:hAnsi="Times New Roman" w:cs="Times New Roman"/>
          <w:bCs/>
          <w:lang w:eastAsia="pl-PL"/>
        </w:rPr>
        <w:t xml:space="preserve"> rezonansu magnetycznego </w:t>
      </w:r>
      <w:r w:rsidR="00F67348">
        <w:rPr>
          <w:rFonts w:ascii="Times New Roman" w:eastAsia="Times New Roman" w:hAnsi="Times New Roman" w:cs="Times New Roman"/>
          <w:bCs/>
          <w:lang w:eastAsia="pl-PL"/>
        </w:rPr>
        <w:br/>
      </w:r>
      <w:r w:rsidR="00F67348" w:rsidRPr="00F67348">
        <w:rPr>
          <w:rFonts w:ascii="Times New Roman" w:eastAsia="Times New Roman" w:hAnsi="Times New Roman" w:cs="Times New Roman"/>
          <w:bCs/>
          <w:lang w:eastAsia="pl-PL"/>
        </w:rPr>
        <w:t xml:space="preserve">– systemu otwartego dla Nowej Siedziby Szpitala Uniwersyteckiego (NSSU) wraz </w:t>
      </w:r>
      <w:r w:rsidR="00F67348">
        <w:rPr>
          <w:rFonts w:ascii="Times New Roman" w:eastAsia="Times New Roman" w:hAnsi="Times New Roman" w:cs="Times New Roman"/>
          <w:bCs/>
          <w:lang w:eastAsia="pl-PL"/>
        </w:rPr>
        <w:br/>
      </w:r>
      <w:r w:rsidR="00F67348" w:rsidRPr="00F67348">
        <w:rPr>
          <w:rFonts w:ascii="Times New Roman" w:eastAsia="Times New Roman" w:hAnsi="Times New Roman" w:cs="Times New Roman"/>
          <w:bCs/>
          <w:lang w:eastAsia="pl-PL"/>
        </w:rPr>
        <w:t>z instalacją, uruchomieniem, szkoleniem personelu oraz z konieczną adaptacją pomieszczeń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E75FD" w:rsidRPr="00A67E97" w:rsidRDefault="00D769C3" w:rsidP="00F96D70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Default="002235DC" w:rsidP="002235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235DC">
        <w:rPr>
          <w:rFonts w:ascii="Times New Roman" w:eastAsia="Times New Roman" w:hAnsi="Times New Roman" w:cs="Times New Roman"/>
          <w:lang w:eastAsia="pl-PL"/>
        </w:rPr>
        <w:t xml:space="preserve">Zgodnie z art. 38 ust. 2 ustawy Prawo zamówień publicznych przekazuję odpowiedzi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235DC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bookmarkStart w:id="0" w:name="_GoBack"/>
      <w:bookmarkEnd w:id="0"/>
      <w:r w:rsidRPr="002235DC">
        <w:rPr>
          <w:rFonts w:ascii="Times New Roman" w:eastAsia="Times New Roman" w:hAnsi="Times New Roman" w:cs="Times New Roman"/>
          <w:lang w:eastAsia="pl-PL"/>
        </w:rPr>
        <w:t xml:space="preserve">. </w:t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26E1" w:rsidRPr="00A67E97" w:rsidRDefault="00F726E1" w:rsidP="0049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722D" w:rsidRPr="00A67E97" w:rsidRDefault="008E722D" w:rsidP="008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8E722D" w:rsidRPr="00BF3CDA" w:rsidRDefault="00BF3CDA" w:rsidP="00B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CDA">
        <w:rPr>
          <w:rFonts w:ascii="Times New Roman" w:eastAsia="Times New Roman" w:hAnsi="Times New Roman" w:cs="Times New Roman"/>
          <w:lang w:eastAsia="pl-PL"/>
        </w:rPr>
        <w:t>Pytanie dot. opisu przedmiotu zamówienia w załączniku nr 1a do specyfikacji.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dot. poz. 115-125, zał. 1a do SIWZ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 xml:space="preserve">Prosimy o dopuszczenie </w:t>
      </w:r>
      <w:proofErr w:type="spellStart"/>
      <w:r w:rsidRPr="00BF3CDA">
        <w:rPr>
          <w:rFonts w:ascii="Times New Roman" w:eastAsia="Times New Roman" w:hAnsi="Times New Roman" w:cs="Times New Roman"/>
          <w:lang w:eastAsia="pl-PL"/>
        </w:rPr>
        <w:t>wstrzykiwacza</w:t>
      </w:r>
      <w:proofErr w:type="spellEnd"/>
      <w:r w:rsidRPr="00BF3CDA">
        <w:rPr>
          <w:rFonts w:ascii="Times New Roman" w:eastAsia="Times New Roman" w:hAnsi="Times New Roman" w:cs="Times New Roman"/>
          <w:lang w:eastAsia="pl-PL"/>
        </w:rPr>
        <w:t xml:space="preserve"> kontrastu charakteryzującego się poniższymi parametrami: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Automatyczna dwugłowicowa strzykawka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możliwość pracy w polu magnetycznym min. 3T;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hydrauliczny systemem zasilania (brak zakłóceń skaner-strzykawka)</w:t>
      </w:r>
      <w:r>
        <w:rPr>
          <w:rFonts w:ascii="Times New Roman" w:eastAsia="Times New Roman" w:hAnsi="Times New Roman" w:cs="Times New Roman"/>
          <w:lang w:eastAsia="pl-PL"/>
        </w:rPr>
        <w:t xml:space="preserve">; </w:t>
      </w:r>
      <w:r w:rsidRPr="00BF3CDA">
        <w:rPr>
          <w:rFonts w:ascii="Times New Roman" w:eastAsia="Times New Roman" w:hAnsi="Times New Roman" w:cs="Times New Roman"/>
          <w:lang w:eastAsia="pl-PL"/>
        </w:rPr>
        <w:t>• blokada przechyłu, która pomaga minimalizować ryzyko zatorów powietrznych;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prędkością przepływu od 0,1ml/s do 10 ml/s (co 0,1);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system KVO (</w:t>
      </w:r>
      <w:proofErr w:type="spellStart"/>
      <w:r w:rsidRPr="00BF3CDA">
        <w:rPr>
          <w:rFonts w:ascii="Times New Roman" w:eastAsia="Times New Roman" w:hAnsi="Times New Roman" w:cs="Times New Roman"/>
          <w:lang w:eastAsia="pl-PL"/>
        </w:rPr>
        <w:t>Keep</w:t>
      </w:r>
      <w:proofErr w:type="spellEnd"/>
      <w:r w:rsidRPr="00BF3CDA"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 w:rsidRPr="00BF3CDA">
        <w:rPr>
          <w:rFonts w:ascii="Times New Roman" w:eastAsia="Times New Roman" w:hAnsi="Times New Roman" w:cs="Times New Roman"/>
          <w:lang w:eastAsia="pl-PL"/>
        </w:rPr>
        <w:t>Vein</w:t>
      </w:r>
      <w:proofErr w:type="spellEnd"/>
      <w:r w:rsidRPr="00BF3CDA">
        <w:rPr>
          <w:rFonts w:ascii="Times New Roman" w:eastAsia="Times New Roman" w:hAnsi="Times New Roman" w:cs="Times New Roman"/>
          <w:lang w:eastAsia="pl-PL"/>
        </w:rPr>
        <w:t xml:space="preserve"> Open, który zapewnia drożność wkłucia przez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podawanie 0,25 ml soli fizjologicznej w systematycznych odstępach czasu (30s);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aplikacja do obsługi danych ( m.in.: dane pacjenta, dane środka kontrastowego,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kalkulator GFR);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zakres ciśnienia: 40 - 300 PSI (ustawienie co 1,0 PSI);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kolorowy, dotykowy panel sterujący;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F3CDA">
        <w:rPr>
          <w:rFonts w:ascii="Times New Roman" w:eastAsia="Times New Roman" w:hAnsi="Times New Roman" w:cs="Times New Roman"/>
          <w:lang w:eastAsia="pl-PL"/>
        </w:rPr>
        <w:t>• pamięć 50 protokołów badań;</w:t>
      </w:r>
    </w:p>
    <w:p w:rsidR="00E033F2" w:rsidRPr="00A67E97" w:rsidRDefault="00E033F2" w:rsidP="00E0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E97">
        <w:rPr>
          <w:rFonts w:ascii="Times New Roman" w:eastAsia="Times New Roman" w:hAnsi="Times New Roman" w:cs="Times New Roman"/>
          <w:b/>
          <w:lang w:eastAsia="pl-PL"/>
        </w:rPr>
        <w:t xml:space="preserve">Odpowiedź: </w:t>
      </w:r>
    </w:p>
    <w:p w:rsidR="00D240B9" w:rsidRPr="008E722D" w:rsidRDefault="00BF3CDA" w:rsidP="00BF3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F3CDA">
        <w:rPr>
          <w:rFonts w:ascii="Times New Roman" w:eastAsia="Times New Roman" w:hAnsi="Times New Roman" w:cs="Times New Roman"/>
          <w:lang w:eastAsia="pl-PL"/>
        </w:rPr>
        <w:t>Zamawiający nie wyraża zgody.</w:t>
      </w:r>
      <w:r>
        <w:rPr>
          <w:rFonts w:ascii="Times New Roman" w:eastAsia="Times New Roman" w:hAnsi="Times New Roman" w:cs="Times New Roman"/>
          <w:lang w:eastAsia="pl-PL"/>
        </w:rPr>
        <w:t xml:space="preserve"> Treść specyfikacji istotnych warunków zamówienia n</w:t>
      </w:r>
      <w:r w:rsidRPr="00BF3CDA">
        <w:rPr>
          <w:rFonts w:ascii="Times New Roman" w:eastAsia="Times New Roman" w:hAnsi="Times New Roman" w:cs="Times New Roman"/>
          <w:lang w:eastAsia="pl-PL"/>
        </w:rPr>
        <w:t>ie ulega zmianie.</w:t>
      </w:r>
    </w:p>
    <w:p w:rsidR="008E722D" w:rsidRPr="008E722D" w:rsidRDefault="008E722D" w:rsidP="008E7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5130" w:rsidRPr="00CA4B7A" w:rsidRDefault="00DC5130" w:rsidP="00DC513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DC5130" w:rsidRPr="00CA4B7A" w:rsidSect="00C3113E">
      <w:headerReference w:type="default" r:id="rId11"/>
      <w:pgSz w:w="11906" w:h="16838"/>
      <w:pgMar w:top="2127" w:right="1417" w:bottom="1843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EA" w:rsidRDefault="00CB78EA" w:rsidP="00E22E7B">
      <w:pPr>
        <w:spacing w:after="0" w:line="240" w:lineRule="auto"/>
      </w:pPr>
      <w:r>
        <w:separator/>
      </w:r>
    </w:p>
  </w:endnote>
  <w:endnote w:type="continuationSeparator" w:id="0">
    <w:p w:rsidR="00CB78EA" w:rsidRDefault="00CB78E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EA" w:rsidRDefault="00CB78EA" w:rsidP="00E22E7B">
      <w:pPr>
        <w:spacing w:after="0" w:line="240" w:lineRule="auto"/>
      </w:pPr>
      <w:r>
        <w:separator/>
      </w:r>
    </w:p>
  </w:footnote>
  <w:footnote w:type="continuationSeparator" w:id="0">
    <w:p w:rsidR="00CB78EA" w:rsidRDefault="00CB78E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CB78EA" w:rsidP="00E22E7B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790845" o:spid="_x0000_s2049" type="#_x0000_t75" style="position:absolute;left:0;text-align:left;margin-left:-26.05pt;margin-top:-64.1pt;width:514.45pt;height:750.6pt;z-index:-251658752;mso-position-horizontal-relative:margin;mso-position-vertical-relative:margin" o:allowincell="f">
          <v:imagedata r:id="rId1" o:title="papier_frimowy_ue-mono"/>
          <w10:wrap anchorx="margin" anchory="margin"/>
        </v:shape>
      </w:pict>
    </w:r>
  </w:p>
  <w:p w:rsidR="00E22E7B" w:rsidRDefault="00E22E7B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3AA3"/>
    <w:rsid w:val="000456B6"/>
    <w:rsid w:val="00050743"/>
    <w:rsid w:val="00064662"/>
    <w:rsid w:val="00074020"/>
    <w:rsid w:val="000A3CFF"/>
    <w:rsid w:val="000B2E90"/>
    <w:rsid w:val="000B3BBC"/>
    <w:rsid w:val="000C1C00"/>
    <w:rsid w:val="000C4337"/>
    <w:rsid w:val="000C613E"/>
    <w:rsid w:val="000D3715"/>
    <w:rsid w:val="000D6E99"/>
    <w:rsid w:val="000E760F"/>
    <w:rsid w:val="000F1637"/>
    <w:rsid w:val="000F3116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235DC"/>
    <w:rsid w:val="00240E3D"/>
    <w:rsid w:val="002416EF"/>
    <w:rsid w:val="0024300B"/>
    <w:rsid w:val="00251A41"/>
    <w:rsid w:val="00264323"/>
    <w:rsid w:val="002711BC"/>
    <w:rsid w:val="00284D96"/>
    <w:rsid w:val="00284FD2"/>
    <w:rsid w:val="00286D96"/>
    <w:rsid w:val="00292E24"/>
    <w:rsid w:val="00295313"/>
    <w:rsid w:val="00295BBF"/>
    <w:rsid w:val="002A1FC8"/>
    <w:rsid w:val="002B0B31"/>
    <w:rsid w:val="002B46A8"/>
    <w:rsid w:val="002C246E"/>
    <w:rsid w:val="002D5C4F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85193"/>
    <w:rsid w:val="004911E6"/>
    <w:rsid w:val="00491F76"/>
    <w:rsid w:val="0049265E"/>
    <w:rsid w:val="004A02F3"/>
    <w:rsid w:val="004A6908"/>
    <w:rsid w:val="004B5A74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3947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5211B"/>
    <w:rsid w:val="005603E9"/>
    <w:rsid w:val="005648AF"/>
    <w:rsid w:val="005716B9"/>
    <w:rsid w:val="005819AD"/>
    <w:rsid w:val="00595CA6"/>
    <w:rsid w:val="00595D39"/>
    <w:rsid w:val="005A07A7"/>
    <w:rsid w:val="005B0C19"/>
    <w:rsid w:val="005C4A87"/>
    <w:rsid w:val="005D5ACA"/>
    <w:rsid w:val="005D775F"/>
    <w:rsid w:val="005E4F0D"/>
    <w:rsid w:val="005F48CE"/>
    <w:rsid w:val="00600795"/>
    <w:rsid w:val="00606129"/>
    <w:rsid w:val="006068BE"/>
    <w:rsid w:val="00613330"/>
    <w:rsid w:val="00621686"/>
    <w:rsid w:val="00627A1C"/>
    <w:rsid w:val="00643781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4110C"/>
    <w:rsid w:val="0074131A"/>
    <w:rsid w:val="00745262"/>
    <w:rsid w:val="0075438B"/>
    <w:rsid w:val="007562B4"/>
    <w:rsid w:val="007616A9"/>
    <w:rsid w:val="00767009"/>
    <w:rsid w:val="007710AA"/>
    <w:rsid w:val="00782110"/>
    <w:rsid w:val="00785DE7"/>
    <w:rsid w:val="00790BA1"/>
    <w:rsid w:val="0079424E"/>
    <w:rsid w:val="00795DC4"/>
    <w:rsid w:val="007A1223"/>
    <w:rsid w:val="007A442D"/>
    <w:rsid w:val="007A4E8F"/>
    <w:rsid w:val="007A53F3"/>
    <w:rsid w:val="007A5BCE"/>
    <w:rsid w:val="007A7552"/>
    <w:rsid w:val="007B1D2A"/>
    <w:rsid w:val="007B1EBD"/>
    <w:rsid w:val="007D739A"/>
    <w:rsid w:val="007D7D8B"/>
    <w:rsid w:val="007E7940"/>
    <w:rsid w:val="00812EFC"/>
    <w:rsid w:val="00816CDC"/>
    <w:rsid w:val="00820639"/>
    <w:rsid w:val="008231DF"/>
    <w:rsid w:val="00842133"/>
    <w:rsid w:val="00843E81"/>
    <w:rsid w:val="00850D83"/>
    <w:rsid w:val="00853AC9"/>
    <w:rsid w:val="00854C42"/>
    <w:rsid w:val="00871B63"/>
    <w:rsid w:val="00872295"/>
    <w:rsid w:val="00874469"/>
    <w:rsid w:val="008747F4"/>
    <w:rsid w:val="00884C08"/>
    <w:rsid w:val="00890101"/>
    <w:rsid w:val="00890616"/>
    <w:rsid w:val="008A350C"/>
    <w:rsid w:val="008A539D"/>
    <w:rsid w:val="008B2B38"/>
    <w:rsid w:val="008C0239"/>
    <w:rsid w:val="008C36B5"/>
    <w:rsid w:val="008C3DB0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5723"/>
    <w:rsid w:val="009765B2"/>
    <w:rsid w:val="009854FC"/>
    <w:rsid w:val="00990B04"/>
    <w:rsid w:val="009A5839"/>
    <w:rsid w:val="009A5B98"/>
    <w:rsid w:val="009B074B"/>
    <w:rsid w:val="009B3680"/>
    <w:rsid w:val="009B3C67"/>
    <w:rsid w:val="009E6EE7"/>
    <w:rsid w:val="009F6B93"/>
    <w:rsid w:val="00A01D2F"/>
    <w:rsid w:val="00A028A5"/>
    <w:rsid w:val="00A03565"/>
    <w:rsid w:val="00A04ED3"/>
    <w:rsid w:val="00A0635D"/>
    <w:rsid w:val="00A11921"/>
    <w:rsid w:val="00A1266C"/>
    <w:rsid w:val="00A2462C"/>
    <w:rsid w:val="00A4209E"/>
    <w:rsid w:val="00A4270B"/>
    <w:rsid w:val="00A64642"/>
    <w:rsid w:val="00A67E97"/>
    <w:rsid w:val="00A76D40"/>
    <w:rsid w:val="00A96EFE"/>
    <w:rsid w:val="00AA2535"/>
    <w:rsid w:val="00AA6CEE"/>
    <w:rsid w:val="00AA757D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2061E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A6052"/>
    <w:rsid w:val="00BC2123"/>
    <w:rsid w:val="00BC422C"/>
    <w:rsid w:val="00BC5461"/>
    <w:rsid w:val="00BD4FF6"/>
    <w:rsid w:val="00BE166D"/>
    <w:rsid w:val="00BE55E3"/>
    <w:rsid w:val="00BF17AE"/>
    <w:rsid w:val="00BF3CDA"/>
    <w:rsid w:val="00C00657"/>
    <w:rsid w:val="00C03926"/>
    <w:rsid w:val="00C12308"/>
    <w:rsid w:val="00C15001"/>
    <w:rsid w:val="00C17790"/>
    <w:rsid w:val="00C24A0E"/>
    <w:rsid w:val="00C25666"/>
    <w:rsid w:val="00C307FC"/>
    <w:rsid w:val="00C3113E"/>
    <w:rsid w:val="00C31B39"/>
    <w:rsid w:val="00C54532"/>
    <w:rsid w:val="00C613AC"/>
    <w:rsid w:val="00C66D6D"/>
    <w:rsid w:val="00C71498"/>
    <w:rsid w:val="00C84411"/>
    <w:rsid w:val="00CA01D3"/>
    <w:rsid w:val="00CA3E37"/>
    <w:rsid w:val="00CA4B7A"/>
    <w:rsid w:val="00CB02FC"/>
    <w:rsid w:val="00CB3149"/>
    <w:rsid w:val="00CB5CEC"/>
    <w:rsid w:val="00CB78EA"/>
    <w:rsid w:val="00CC1108"/>
    <w:rsid w:val="00CC7653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007F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47075"/>
    <w:rsid w:val="00D56CFA"/>
    <w:rsid w:val="00D571C1"/>
    <w:rsid w:val="00D623CE"/>
    <w:rsid w:val="00D66476"/>
    <w:rsid w:val="00D70D52"/>
    <w:rsid w:val="00D74CF8"/>
    <w:rsid w:val="00D756DB"/>
    <w:rsid w:val="00D769C3"/>
    <w:rsid w:val="00D76E1F"/>
    <w:rsid w:val="00D77A5A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2982"/>
    <w:rsid w:val="00DE4DC1"/>
    <w:rsid w:val="00DE75FD"/>
    <w:rsid w:val="00DF0574"/>
    <w:rsid w:val="00DF387F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75C9A"/>
    <w:rsid w:val="00E827F0"/>
    <w:rsid w:val="00E83F4A"/>
    <w:rsid w:val="00E859DD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F2149"/>
    <w:rsid w:val="00EF3516"/>
    <w:rsid w:val="00F02F07"/>
    <w:rsid w:val="00F057EB"/>
    <w:rsid w:val="00F20A95"/>
    <w:rsid w:val="00F43711"/>
    <w:rsid w:val="00F5445A"/>
    <w:rsid w:val="00F63851"/>
    <w:rsid w:val="00F67348"/>
    <w:rsid w:val="00F726E1"/>
    <w:rsid w:val="00F80450"/>
    <w:rsid w:val="00F8051D"/>
    <w:rsid w:val="00F81E4E"/>
    <w:rsid w:val="00F842B9"/>
    <w:rsid w:val="00F85DFB"/>
    <w:rsid w:val="00F87037"/>
    <w:rsid w:val="00F95FA2"/>
    <w:rsid w:val="00F96D70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CE9EFD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F3E184-8B53-4C44-ABC3-C6CDF6C7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124</cp:revision>
  <cp:lastPrinted>2020-08-28T08:02:00Z</cp:lastPrinted>
  <dcterms:created xsi:type="dcterms:W3CDTF">2020-08-28T08:15:00Z</dcterms:created>
  <dcterms:modified xsi:type="dcterms:W3CDTF">2020-11-02T10:47:00Z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