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>
        <w:rPr>
          <w:rFonts w:ascii="Garamond" w:eastAsia="Times New Roman" w:hAnsi="Garamond" w:cs="Times New Roman"/>
          <w:lang w:eastAsia="pl-PL"/>
        </w:rPr>
        <w:t>19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>12</w:t>
      </w:r>
      <w:r w:rsidRPr="00161E0F">
        <w:rPr>
          <w:rFonts w:ascii="Garamond" w:eastAsia="Times New Roman" w:hAnsi="Garamond" w:cs="Times New Roman"/>
          <w:lang w:eastAsia="pl-PL"/>
        </w:rPr>
        <w:t>.2019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>
        <w:rPr>
          <w:rFonts w:ascii="Garamond" w:eastAsia="Times New Roman" w:hAnsi="Garamond" w:cs="Times New Roman"/>
          <w:lang w:eastAsia="pl-PL"/>
        </w:rPr>
        <w:t>96</w:t>
      </w:r>
      <w:r w:rsidRPr="00161E0F">
        <w:rPr>
          <w:rFonts w:ascii="Garamond" w:eastAsia="Times New Roman" w:hAnsi="Garamond" w:cs="Times New Roman"/>
          <w:lang w:eastAsia="pl-PL"/>
        </w:rPr>
        <w:t>.2019.LS</w:t>
      </w:r>
    </w:p>
    <w:p w:rsidR="00161E0F" w:rsidRP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P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doposażenie Oddziału Klinicznego Ortopedii w Nowej Siedzibie Szpitala Uniwersyteckiego (NSSU) w aparaturę medyczną wraz z instalacją, uruchomieniem i szkoleniem personelu.</w:t>
      </w:r>
    </w:p>
    <w:p w:rsidR="00161E0F" w:rsidRP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161E0F" w:rsidRPr="00161E0F" w:rsidRDefault="00161E0F" w:rsidP="00161E0F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Zgodnie z art. 38 ust. 2 i 4 ustawy Prawo zamówień publicznych przekazuję odpowiedzi na pytania wykonawców dotyczące treści specyfikacji istotnych warunków zamówienia i modyfikuję specyfikację. </w:t>
      </w:r>
    </w:p>
    <w:p w:rsidR="00161E0F" w:rsidRPr="00161E0F" w:rsidRDefault="00161E0F" w:rsidP="00161E0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161E0F" w:rsidRPr="00161E0F" w:rsidRDefault="00161E0F" w:rsidP="00161E0F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Pytanie 1</w:t>
      </w:r>
    </w:p>
    <w:p w:rsidR="002C1471" w:rsidRPr="002C1471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pak. 1 poz. 74 </w:t>
      </w:r>
    </w:p>
    <w:p w:rsidR="002C1471" w:rsidRPr="002C1471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C1471">
        <w:rPr>
          <w:rFonts w:ascii="Garamond" w:eastAsia="Times New Roman" w:hAnsi="Garamond" w:cs="Times New Roman"/>
          <w:lang w:eastAsia="pl-PL"/>
        </w:rPr>
        <w:t xml:space="preserve">Czy Zamawiający dopuści możliwość zaoferowania piły oscylacyjnej o wychyleniu ostrza 4°1'? </w:t>
      </w:r>
    </w:p>
    <w:p w:rsidR="002C1471" w:rsidRPr="00161E0F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="002E3DAD">
        <w:rPr>
          <w:rFonts w:ascii="Garamond" w:eastAsia="Times New Roman" w:hAnsi="Garamond" w:cs="Times New Roman"/>
          <w:lang w:eastAsia="pl-PL"/>
        </w:rPr>
        <w:t>Tak.</w:t>
      </w:r>
    </w:p>
    <w:p w:rsidR="002C1471" w:rsidRPr="002C1471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C1471" w:rsidRPr="00161E0F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2</w:t>
      </w:r>
    </w:p>
    <w:p w:rsidR="002C1471" w:rsidRPr="002C1471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pak. 1 poz. 94 </w:t>
      </w:r>
    </w:p>
    <w:p w:rsidR="00161E0F" w:rsidRPr="00161E0F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C1471">
        <w:rPr>
          <w:rFonts w:ascii="Garamond" w:eastAsia="Times New Roman" w:hAnsi="Garamond" w:cs="Times New Roman"/>
          <w:lang w:eastAsia="pl-PL"/>
        </w:rPr>
        <w:t xml:space="preserve">Czy Zamawiający dopuści możliwość zaoferowania baterii o energii 10,89 </w:t>
      </w:r>
      <w:proofErr w:type="spellStart"/>
      <w:r w:rsidRPr="002C1471">
        <w:rPr>
          <w:rFonts w:ascii="Garamond" w:eastAsia="Times New Roman" w:hAnsi="Garamond" w:cs="Times New Roman"/>
          <w:lang w:eastAsia="pl-PL"/>
        </w:rPr>
        <w:t>Wh</w:t>
      </w:r>
      <w:proofErr w:type="spellEnd"/>
      <w:r w:rsidRPr="002C1471">
        <w:rPr>
          <w:rFonts w:ascii="Garamond" w:eastAsia="Times New Roman" w:hAnsi="Garamond" w:cs="Times New Roman"/>
          <w:lang w:eastAsia="pl-PL"/>
        </w:rPr>
        <w:t>?</w:t>
      </w:r>
    </w:p>
    <w:p w:rsidR="00161E0F" w:rsidRDefault="00161E0F" w:rsidP="00161E0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="002E3DAD">
        <w:rPr>
          <w:rFonts w:ascii="Garamond" w:eastAsia="Times New Roman" w:hAnsi="Garamond" w:cs="Times New Roman"/>
          <w:lang w:eastAsia="pl-PL"/>
        </w:rPr>
        <w:t>Tak.</w:t>
      </w:r>
    </w:p>
    <w:p w:rsidR="002C1471" w:rsidRDefault="002C1471" w:rsidP="00161E0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C1471" w:rsidRPr="00161E0F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3</w:t>
      </w:r>
    </w:p>
    <w:p w:rsidR="002C1471" w:rsidRDefault="002C1471" w:rsidP="00161E0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C1471">
        <w:rPr>
          <w:rFonts w:ascii="Garamond" w:eastAsia="Times New Roman" w:hAnsi="Garamond" w:cs="Times New Roman"/>
          <w:lang w:eastAsia="pl-PL"/>
        </w:rPr>
        <w:t xml:space="preserve">dot. Załącznika 1a do specyfikacji (Część 4) – Warunki gwarancji i serwisu, pkt. 19, 20: </w:t>
      </w:r>
      <w:r w:rsidRPr="002C1471">
        <w:rPr>
          <w:rFonts w:ascii="Garamond" w:eastAsia="Times New Roman" w:hAnsi="Garamond" w:cs="Times New Roman"/>
          <w:lang w:eastAsia="pl-PL"/>
        </w:rPr>
        <w:br/>
        <w:t>Mając na uwadze nasze wieloletnie doświadczenie w sprzedaży i serwisie sprzętu medycznego, zwracamy się z uprzejmą prośbą o zmianę zapisu ww. pu</w:t>
      </w:r>
      <w:r>
        <w:rPr>
          <w:rFonts w:ascii="Garamond" w:eastAsia="Times New Roman" w:hAnsi="Garamond" w:cs="Times New Roman"/>
          <w:lang w:eastAsia="pl-PL"/>
        </w:rPr>
        <w:t>nktów wg poniższej propozycji:</w:t>
      </w:r>
    </w:p>
    <w:p w:rsidR="002C1471" w:rsidRDefault="002C1471" w:rsidP="00161E0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C1471">
        <w:rPr>
          <w:rFonts w:ascii="Garamond" w:eastAsia="Times New Roman" w:hAnsi="Garamond" w:cs="Times New Roman"/>
          <w:lang w:eastAsia="pl-PL"/>
        </w:rPr>
        <w:t>19. W przypadku, gdy w ramach gwarancji następuje wymiana sprzętu na nowy / dokonuje się istotnych napraw sprzętu / wymienia się istotne części sprzętu (podzespoły itp.) / dokonuje się innych napraw, przedłużenie okresu gwarancji następuje o każdy dzień w czasie którego</w:t>
      </w:r>
      <w:r>
        <w:rPr>
          <w:rFonts w:ascii="Garamond" w:eastAsia="Times New Roman" w:hAnsi="Garamond" w:cs="Times New Roman"/>
          <w:lang w:eastAsia="pl-PL"/>
        </w:rPr>
        <w:t xml:space="preserve"> Zamawiający nie mógł korzystać z w pełni sprawnego sprzętu. </w:t>
      </w:r>
    </w:p>
    <w:p w:rsidR="002C1471" w:rsidRDefault="002C1471" w:rsidP="00161E0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C1471">
        <w:rPr>
          <w:rFonts w:ascii="Garamond" w:eastAsia="Times New Roman" w:hAnsi="Garamond" w:cs="Times New Roman"/>
          <w:lang w:eastAsia="pl-PL"/>
        </w:rPr>
        <w:t>20. W przypadku naprawy trwającej dłużej niż 3 dni robocze – aparat zastępczy o min. identy</w:t>
      </w:r>
      <w:r>
        <w:rPr>
          <w:rFonts w:ascii="Garamond" w:eastAsia="Times New Roman" w:hAnsi="Garamond" w:cs="Times New Roman"/>
          <w:lang w:eastAsia="pl-PL"/>
        </w:rPr>
        <w:t>cznych parametrach lub lepszy.</w:t>
      </w:r>
    </w:p>
    <w:p w:rsidR="002C1471" w:rsidRPr="00161E0F" w:rsidRDefault="002C1471" w:rsidP="00161E0F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2C1471">
        <w:rPr>
          <w:rFonts w:ascii="Garamond" w:eastAsia="Times New Roman" w:hAnsi="Garamond" w:cs="Times New Roman"/>
          <w:lang w:eastAsia="pl-PL"/>
        </w:rPr>
        <w:t xml:space="preserve">Wierzymy, że przedstawiona propozycja w pełni zabezpiecza potrzeby Zamawiającego. </w:t>
      </w:r>
      <w:r w:rsidRPr="002C1471">
        <w:rPr>
          <w:rFonts w:ascii="Garamond" w:eastAsia="Times New Roman" w:hAnsi="Garamond" w:cs="Times New Roman"/>
          <w:lang w:eastAsia="pl-PL"/>
        </w:rPr>
        <w:br/>
        <w:t>Gwarancja wstawienia sprzętu zastępczego o parametrach nie gorszych od oferowanego sprzętu daje Zamawiającemu poczucie bezpieczeństwa i ciągłości wykonywanych zabiegów przy zachowaniu pożądanej jakości. Dlatego wnosimy jak we wstępie.</w:t>
      </w:r>
    </w:p>
    <w:p w:rsidR="002C1471" w:rsidRDefault="002C1471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="002E3DAD" w:rsidRPr="002E3DAD">
        <w:rPr>
          <w:rFonts w:ascii="Garamond" w:eastAsia="Times New Roman" w:hAnsi="Garamond" w:cs="Times New Roman"/>
          <w:lang w:eastAsia="pl-PL"/>
        </w:rPr>
        <w:t xml:space="preserve">Zamawiający </w:t>
      </w:r>
      <w:r w:rsidR="008F672D">
        <w:rPr>
          <w:rFonts w:ascii="Garamond" w:eastAsia="Times New Roman" w:hAnsi="Garamond" w:cs="Times New Roman"/>
          <w:lang w:eastAsia="pl-PL"/>
        </w:rPr>
        <w:t>nie wyraża zgody.</w:t>
      </w:r>
      <w:bookmarkStart w:id="0" w:name="_GoBack"/>
      <w:bookmarkEnd w:id="0"/>
    </w:p>
    <w:p w:rsid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9E769A" w:rsidRP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4</w:t>
      </w:r>
    </w:p>
    <w:p w:rsid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Część 4 – Napęd ortopedyczny do</w:t>
      </w:r>
      <w:r>
        <w:rPr>
          <w:rFonts w:ascii="Garamond" w:eastAsia="Times New Roman" w:hAnsi="Garamond" w:cs="Times New Roman"/>
          <w:lang w:eastAsia="pl-PL"/>
        </w:rPr>
        <w:t xml:space="preserve"> operacji stopy (3 zestawy) </w:t>
      </w:r>
    </w:p>
    <w:p w:rsid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Czy Zamawiający dopuści punkt</w:t>
      </w:r>
      <w:r>
        <w:rPr>
          <w:rFonts w:ascii="Garamond" w:eastAsia="Times New Roman" w:hAnsi="Garamond" w:cs="Times New Roman"/>
          <w:lang w:eastAsia="pl-PL"/>
        </w:rPr>
        <w:t xml:space="preserve"> 13 w następującym brzemieniu? </w:t>
      </w:r>
    </w:p>
    <w:p w:rsid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Inne: wyposażenie (tolerancja wszystkich rozmiarów +-2%)</w:t>
      </w:r>
      <w:r>
        <w:rPr>
          <w:rFonts w:ascii="Garamond" w:eastAsia="Times New Roman" w:hAnsi="Garamond" w:cs="Times New Roman"/>
          <w:lang w:eastAsia="pl-PL"/>
        </w:rPr>
        <w:t xml:space="preserve">: </w:t>
      </w:r>
    </w:p>
    <w:p w:rsidR="009E769A" w:rsidRDefault="009E769A" w:rsidP="009E769A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 xml:space="preserve">Nasadka typu AO – 1 </w:t>
      </w:r>
      <w:proofErr w:type="spellStart"/>
      <w:r w:rsidRPr="009E769A">
        <w:rPr>
          <w:rFonts w:ascii="Garamond" w:eastAsia="Times New Roman" w:hAnsi="Garamond" w:cs="Times New Roman"/>
          <w:lang w:eastAsia="pl-PL"/>
        </w:rPr>
        <w:t>szt</w:t>
      </w:r>
      <w:proofErr w:type="spellEnd"/>
    </w:p>
    <w:p w:rsidR="009E769A" w:rsidRDefault="009E769A" w:rsidP="009E769A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Nasadka wiertarska Jac</w:t>
      </w:r>
      <w:r>
        <w:rPr>
          <w:rFonts w:ascii="Garamond" w:eastAsia="Times New Roman" w:hAnsi="Garamond" w:cs="Times New Roman"/>
          <w:lang w:eastAsia="pl-PL"/>
        </w:rPr>
        <w:t xml:space="preserve">obs zakres 0,3 - 7mm – 1 </w:t>
      </w:r>
      <w:proofErr w:type="spellStart"/>
      <w:r>
        <w:rPr>
          <w:rFonts w:ascii="Garamond" w:eastAsia="Times New Roman" w:hAnsi="Garamond" w:cs="Times New Roman"/>
          <w:lang w:eastAsia="pl-PL"/>
        </w:rPr>
        <w:t>szt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</w:t>
      </w:r>
    </w:p>
    <w:p w:rsidR="009E769A" w:rsidRDefault="009E769A" w:rsidP="009E769A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 xml:space="preserve">Nasadka do drutów </w:t>
      </w:r>
      <w:proofErr w:type="spellStart"/>
      <w:r w:rsidRPr="009E769A">
        <w:rPr>
          <w:rFonts w:ascii="Garamond" w:eastAsia="Times New Roman" w:hAnsi="Garamond" w:cs="Times New Roman"/>
          <w:lang w:eastAsia="pl-PL"/>
        </w:rPr>
        <w:t>Ki</w:t>
      </w:r>
      <w:r>
        <w:rPr>
          <w:rFonts w:ascii="Garamond" w:eastAsia="Times New Roman" w:hAnsi="Garamond" w:cs="Times New Roman"/>
          <w:lang w:eastAsia="pl-PL"/>
        </w:rPr>
        <w:t>rschnera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0,6 -1,6 mm – 2 </w:t>
      </w:r>
      <w:proofErr w:type="spellStart"/>
      <w:r>
        <w:rPr>
          <w:rFonts w:ascii="Garamond" w:eastAsia="Times New Roman" w:hAnsi="Garamond" w:cs="Times New Roman"/>
          <w:lang w:eastAsia="pl-PL"/>
        </w:rPr>
        <w:t>szt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</w:t>
      </w:r>
    </w:p>
    <w:p w:rsidR="009E769A" w:rsidRDefault="009E769A" w:rsidP="009E769A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Nasadka typu piła oscylacyjna, oscylacje w zakresie mi</w:t>
      </w:r>
      <w:r>
        <w:rPr>
          <w:rFonts w:ascii="Garamond" w:eastAsia="Times New Roman" w:hAnsi="Garamond" w:cs="Times New Roman"/>
          <w:lang w:eastAsia="pl-PL"/>
        </w:rPr>
        <w:t xml:space="preserve">n 0 - 13 500 </w:t>
      </w:r>
      <w:proofErr w:type="spellStart"/>
      <w:r>
        <w:rPr>
          <w:rFonts w:ascii="Garamond" w:eastAsia="Times New Roman" w:hAnsi="Garamond" w:cs="Times New Roman"/>
          <w:lang w:eastAsia="pl-PL"/>
        </w:rPr>
        <w:t>osc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/min – 1 </w:t>
      </w:r>
      <w:proofErr w:type="spellStart"/>
      <w:r>
        <w:rPr>
          <w:rFonts w:ascii="Garamond" w:eastAsia="Times New Roman" w:hAnsi="Garamond" w:cs="Times New Roman"/>
          <w:lang w:eastAsia="pl-PL"/>
        </w:rPr>
        <w:t>szt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</w:t>
      </w:r>
    </w:p>
    <w:p w:rsidR="009E769A" w:rsidRDefault="009E769A" w:rsidP="009E769A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 xml:space="preserve">Nasadka do zabiegów MIS, obroty </w:t>
      </w:r>
      <w:r>
        <w:rPr>
          <w:rFonts w:ascii="Garamond" w:eastAsia="Times New Roman" w:hAnsi="Garamond" w:cs="Times New Roman"/>
          <w:lang w:eastAsia="pl-PL"/>
        </w:rPr>
        <w:t xml:space="preserve">min 0 – 13 500 </w:t>
      </w:r>
      <w:proofErr w:type="spellStart"/>
      <w:r>
        <w:rPr>
          <w:rFonts w:ascii="Garamond" w:eastAsia="Times New Roman" w:hAnsi="Garamond" w:cs="Times New Roman"/>
          <w:lang w:eastAsia="pl-PL"/>
        </w:rPr>
        <w:t>obr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/min – 1 </w:t>
      </w:r>
      <w:proofErr w:type="spellStart"/>
      <w:r>
        <w:rPr>
          <w:rFonts w:ascii="Garamond" w:eastAsia="Times New Roman" w:hAnsi="Garamond" w:cs="Times New Roman"/>
          <w:lang w:eastAsia="pl-PL"/>
        </w:rPr>
        <w:t>szt</w:t>
      </w:r>
      <w:proofErr w:type="spellEnd"/>
      <w:r>
        <w:rPr>
          <w:rFonts w:ascii="Garamond" w:eastAsia="Times New Roman" w:hAnsi="Garamond" w:cs="Times New Roman"/>
          <w:lang w:eastAsia="pl-PL"/>
        </w:rPr>
        <w:t xml:space="preserve"> </w:t>
      </w:r>
    </w:p>
    <w:p w:rsidR="009E769A" w:rsidRP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b/>
          <w:lang w:eastAsia="pl-PL"/>
        </w:rPr>
        <w:t>Odpowiedź:</w:t>
      </w:r>
      <w:r w:rsidRPr="009E769A">
        <w:rPr>
          <w:rFonts w:ascii="Garamond" w:eastAsia="Times New Roman" w:hAnsi="Garamond" w:cs="Times New Roman"/>
          <w:lang w:eastAsia="pl-PL"/>
        </w:rPr>
        <w:t xml:space="preserve"> </w:t>
      </w:r>
      <w:r w:rsidR="002E3DAD">
        <w:rPr>
          <w:rFonts w:ascii="Garamond" w:eastAsia="Times New Roman" w:hAnsi="Garamond" w:cs="Times New Roman"/>
          <w:lang w:eastAsia="pl-PL"/>
        </w:rPr>
        <w:t>Tak.</w:t>
      </w:r>
    </w:p>
    <w:p w:rsidR="009E769A" w:rsidRP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5</w:t>
      </w:r>
    </w:p>
    <w:p w:rsidR="009078CE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Prosimy o potwierdzenie, że Zamawiający zawarł całe wyposażenie do konsoli w punkcie 13 i tym samym nie ma wymogu dostarczenia asortymentu wymienionego w punkcie 7 (powielony asortyment)?</w:t>
      </w:r>
    </w:p>
    <w:p w:rsidR="009078CE" w:rsidRDefault="009078CE" w:rsidP="009E769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9078CE" w:rsidRDefault="009078CE" w:rsidP="009E769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9078CE" w:rsidRDefault="009078CE" w:rsidP="009E769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4B1ACB" w:rsidRPr="009078CE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  <w:r w:rsidRPr="00161E0F">
        <w:rPr>
          <w:rFonts w:ascii="Garamond" w:eastAsia="Times New Roman" w:hAnsi="Garamond" w:cs="Times New Roman"/>
          <w:b/>
          <w:lang w:eastAsia="pl-PL"/>
        </w:rPr>
        <w:t>Odpowiedź:</w:t>
      </w:r>
      <w:r w:rsidRPr="00161E0F">
        <w:rPr>
          <w:rFonts w:ascii="Garamond" w:eastAsia="Times New Roman" w:hAnsi="Garamond" w:cs="Times New Roman"/>
          <w:lang w:eastAsia="pl-PL"/>
        </w:rPr>
        <w:t xml:space="preserve"> </w:t>
      </w:r>
      <w:r w:rsidR="002E3DAD" w:rsidRPr="002E3DAD">
        <w:rPr>
          <w:rFonts w:ascii="Garamond" w:eastAsia="Times New Roman" w:hAnsi="Garamond" w:cs="Times New Roman"/>
          <w:lang w:eastAsia="pl-PL"/>
        </w:rPr>
        <w:t>Tak</w:t>
      </w:r>
      <w:r w:rsidR="002E3DAD">
        <w:rPr>
          <w:rFonts w:ascii="Garamond" w:eastAsia="Times New Roman" w:hAnsi="Garamond" w:cs="Times New Roman"/>
          <w:lang w:eastAsia="pl-PL"/>
        </w:rPr>
        <w:t>, Zamawiający potwierdza</w:t>
      </w:r>
      <w:r w:rsidR="002E3DAD" w:rsidRPr="002E3DAD">
        <w:rPr>
          <w:rFonts w:ascii="Garamond" w:eastAsia="Times New Roman" w:hAnsi="Garamond" w:cs="Times New Roman"/>
          <w:lang w:eastAsia="pl-PL"/>
        </w:rPr>
        <w:t xml:space="preserve">. </w:t>
      </w:r>
      <w:r w:rsidR="004B1ACB">
        <w:rPr>
          <w:rFonts w:ascii="Garamond" w:eastAsia="Times New Roman" w:hAnsi="Garamond" w:cs="Times New Roman"/>
          <w:lang w:eastAsia="pl-PL"/>
        </w:rPr>
        <w:t>W związku z tym w opisie przedmiotu zamówienia dla części 4  wykreśleniu ulega pkt. 7, natomiast w pkt 13 została wprowadzona punktacja parametru (w przedmiocie „</w:t>
      </w:r>
      <w:r w:rsidR="004B1ACB" w:rsidRPr="004B1ACB">
        <w:rPr>
          <w:rFonts w:ascii="Garamond" w:eastAsia="Times New Roman" w:hAnsi="Garamond" w:cs="Times New Roman"/>
          <w:bCs/>
          <w:lang w:eastAsia="pl-PL"/>
        </w:rPr>
        <w:t>Zakres oscylacji piły oscylacyjnej</w:t>
      </w:r>
      <w:r w:rsidR="004B1ACB">
        <w:rPr>
          <w:rFonts w:ascii="Garamond" w:eastAsia="Times New Roman" w:hAnsi="Garamond" w:cs="Times New Roman"/>
          <w:bCs/>
          <w:lang w:eastAsia="pl-PL"/>
        </w:rPr>
        <w:t xml:space="preserve">”) </w:t>
      </w:r>
      <w:r w:rsidR="004B1ACB">
        <w:rPr>
          <w:rFonts w:ascii="Garamond" w:eastAsia="Times New Roman" w:hAnsi="Garamond" w:cs="Times New Roman"/>
          <w:lang w:eastAsia="pl-PL"/>
        </w:rPr>
        <w:t>w ramach kolumny „Sposób oceny parametru”.</w:t>
      </w:r>
    </w:p>
    <w:p w:rsid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Pytanie 6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 xml:space="preserve">W celu zapewnienia równego traktowania stron umowy i umożliwienia Wykonawcy sprawdzenia zasadności reklamacji wnosimy o wprowadzenie w § 11 ust. 9 projektu umowy 5 dniowego terminu na rozpatrzenie reklamacji oraz zamianę słów „…od dnia wysłania zawiadomienia, o którym mowa w ust. 7” na </w:t>
      </w:r>
      <w:r>
        <w:rPr>
          <w:rFonts w:ascii="Garamond" w:eastAsia="Times New Roman" w:hAnsi="Garamond" w:cs="Times New Roman"/>
          <w:lang w:eastAsia="pl-PL"/>
        </w:rPr>
        <w:t xml:space="preserve">„…od dnia uznania reklamacji”. </w:t>
      </w:r>
    </w:p>
    <w:p w:rsidR="004B1ACB" w:rsidRPr="009E769A" w:rsidRDefault="009E769A" w:rsidP="00DC3B54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C3B54">
        <w:rPr>
          <w:rFonts w:ascii="Garamond" w:eastAsia="Times New Roman" w:hAnsi="Garamond" w:cs="Times New Roman"/>
          <w:b/>
          <w:lang w:eastAsia="pl-PL"/>
        </w:rPr>
        <w:t>Odpowiedź:</w:t>
      </w:r>
      <w:r w:rsidRPr="00DC3B54">
        <w:rPr>
          <w:rFonts w:ascii="Garamond" w:eastAsia="Times New Roman" w:hAnsi="Garamond" w:cs="Times New Roman"/>
          <w:lang w:eastAsia="pl-PL"/>
        </w:rPr>
        <w:t xml:space="preserve"> </w:t>
      </w:r>
      <w:r w:rsidR="00DC3B54" w:rsidRPr="00DC3B54"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7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Czy w celu miarkowania kar umownych Zamawiający dokona modyfikacji postanowień projektu przyszłej umowy w</w:t>
      </w:r>
      <w:r>
        <w:rPr>
          <w:rFonts w:ascii="Garamond" w:eastAsia="Times New Roman" w:hAnsi="Garamond" w:cs="Times New Roman"/>
          <w:lang w:eastAsia="pl-PL"/>
        </w:rPr>
        <w:t xml:space="preserve"> zakresie zapisów § 14 ust. 1: 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1. W przypadku niewykonania lub nienależytego wykonania Umowy Wykonawca zapłaci Szpitalowi Uniwersytec</w:t>
      </w:r>
      <w:r>
        <w:rPr>
          <w:rFonts w:ascii="Garamond" w:eastAsia="Times New Roman" w:hAnsi="Garamond" w:cs="Times New Roman"/>
          <w:lang w:eastAsia="pl-PL"/>
        </w:rPr>
        <w:t xml:space="preserve">kiemu następujące kary umowne: 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a) w przypadku niewykonania Umowy - 10% niezrealizowanej części wynagrodzenia, o kt</w:t>
      </w:r>
      <w:r>
        <w:rPr>
          <w:rFonts w:ascii="Garamond" w:eastAsia="Times New Roman" w:hAnsi="Garamond" w:cs="Times New Roman"/>
          <w:lang w:eastAsia="pl-PL"/>
        </w:rPr>
        <w:t>órym mowa w § 12 ust. 1 Umowy,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b) za nieterminowe wykonanie dostawy Sprzętu do Obiektu w wysokości 0,5% wartości brutto niedostarczonego w terminie sprzętu, jednakże nie mniej niż 100 zł (słownie: sto złotych) za każdy rozpoczęty dzień zwłoki oraz nie więcej niż 10% wartości brutto niedost</w:t>
      </w:r>
      <w:r>
        <w:rPr>
          <w:rFonts w:ascii="Garamond" w:eastAsia="Times New Roman" w:hAnsi="Garamond" w:cs="Times New Roman"/>
          <w:lang w:eastAsia="pl-PL"/>
        </w:rPr>
        <w:t xml:space="preserve">arczonego w terminie sprzętu, 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c) za nieterminowe uruchomienie Sprzętu w wysokości 0,25% wartości brutto nieuruchomionego w terminie sprzętu, jednakże nie mniej niż 100 zł (słownie: sto złotych) za każdy rozpoczęty dzień zwłoki oraz nie więcej niż 10% wartości brutto nieuruch</w:t>
      </w:r>
      <w:r>
        <w:rPr>
          <w:rFonts w:ascii="Garamond" w:eastAsia="Times New Roman" w:hAnsi="Garamond" w:cs="Times New Roman"/>
          <w:lang w:eastAsia="pl-PL"/>
        </w:rPr>
        <w:t xml:space="preserve">omionego w terminie sprzętu, 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d) za nieterminową naprawę Sprzętu, wymianę Sprzętu, naprawę lub wymianę części Sprzętu - w wysokości 0,2% wartości brutto sprzętu podlegającego naprawie/ wymianie, jednakże nie mniej niż 100 zł (słownie: sto złotych), za każdy rozpoczęty dzień zwłoki oraz nie więcej niż 10% wartości brutto sprzętu podl</w:t>
      </w:r>
      <w:r>
        <w:rPr>
          <w:rFonts w:ascii="Garamond" w:eastAsia="Times New Roman" w:hAnsi="Garamond" w:cs="Times New Roman"/>
          <w:lang w:eastAsia="pl-PL"/>
        </w:rPr>
        <w:t xml:space="preserve">egającego naprawie/ wymianie, 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e) w przypadku nieprzeprowadzenia Szkolenia – w wysokości 0,25 % niezrealizowanej części wynagrodzenia, o którym mowa w § 12 ust. 1 Umowy za każdy typ szkolenia, jednakże nie mniej niż 100 zł (słownie: sto złotych) za każdy rozpoczęty dzień zwłoki oraz nie więcej niż 10% wartości brutto n</w:t>
      </w:r>
      <w:r>
        <w:rPr>
          <w:rFonts w:ascii="Garamond" w:eastAsia="Times New Roman" w:hAnsi="Garamond" w:cs="Times New Roman"/>
          <w:lang w:eastAsia="pl-PL"/>
        </w:rPr>
        <w:t xml:space="preserve">iezrealizowanej części umowy, 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f) w przypadku odstąpienia od Umowy przez Szpital Uniwersytecki z przyczyn leżących po stronie Wykonawcy w wysokości 10% wartości brutto n</w:t>
      </w:r>
      <w:r>
        <w:rPr>
          <w:rFonts w:ascii="Garamond" w:eastAsia="Times New Roman" w:hAnsi="Garamond" w:cs="Times New Roman"/>
          <w:lang w:eastAsia="pl-PL"/>
        </w:rPr>
        <w:t xml:space="preserve">iezrealizowanej części Umowy, 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 xml:space="preserve">g) w przypadku zwłoki w realizacji zobowiązań w terminach określonych w Umowie (innych niż określone w pkt. b - f), w wysokości 100 zł (słownie: sto złotych) za każdy dzień zwłoki, jednak nie więcej niż 10% wartości brutto </w:t>
      </w:r>
      <w:r>
        <w:rPr>
          <w:rFonts w:ascii="Garamond" w:eastAsia="Times New Roman" w:hAnsi="Garamond" w:cs="Times New Roman"/>
          <w:lang w:eastAsia="pl-PL"/>
        </w:rPr>
        <w:t xml:space="preserve">niezrealizowanej części umowy. </w:t>
      </w:r>
    </w:p>
    <w:p w:rsidR="009E769A" w:rsidRP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b/>
          <w:lang w:eastAsia="pl-PL"/>
        </w:rPr>
        <w:t>Odpowiedź:</w:t>
      </w:r>
      <w:r w:rsidRPr="009E769A">
        <w:rPr>
          <w:rFonts w:ascii="Garamond" w:eastAsia="Times New Roman" w:hAnsi="Garamond" w:cs="Times New Roman"/>
          <w:lang w:eastAsia="pl-PL"/>
        </w:rPr>
        <w:t xml:space="preserve"> </w:t>
      </w:r>
      <w:r w:rsidR="004B1ACB">
        <w:rPr>
          <w:rFonts w:ascii="Garamond" w:eastAsia="Times New Roman" w:hAnsi="Garamond" w:cs="Times New Roman"/>
          <w:lang w:eastAsia="pl-PL"/>
        </w:rPr>
        <w:t>Zamawiający nie wyraża zgody.</w:t>
      </w:r>
    </w:p>
    <w:p w:rsidR="009E769A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br/>
      </w:r>
      <w:r>
        <w:rPr>
          <w:rFonts w:ascii="Garamond" w:eastAsia="Times New Roman" w:hAnsi="Garamond" w:cs="Times New Roman"/>
          <w:b/>
          <w:lang w:eastAsia="pl-PL"/>
        </w:rPr>
        <w:t>Pytanie 8</w:t>
      </w:r>
    </w:p>
    <w:p w:rsidR="009E769A" w:rsidRDefault="009E769A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9E769A">
        <w:rPr>
          <w:rFonts w:ascii="Garamond" w:eastAsia="Times New Roman" w:hAnsi="Garamond" w:cs="Times New Roman"/>
          <w:lang w:eastAsia="pl-PL"/>
        </w:rPr>
        <w:t>Wnosimy o usunięcie zapisu w § 5 ust. 2 pkt. a) „dostarczyć Szpitalowi Uniwersyteckiemu, instrukcję obsługi w języku polskim w formie elektronicznej i drukowanej oraz dokumentację serwisową lub oprogramowanie serwisowe na potrzeby Szpitala Uniwersyteckiego, które zapewnią co najmniej pełną diagnostykę Sprzętu, wykonywanie drobnych napraw, regulacji, kalibracji etc.”</w:t>
      </w:r>
    </w:p>
    <w:p w:rsidR="009E769A" w:rsidRPr="00DC3B54" w:rsidRDefault="009E769A" w:rsidP="009E769A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DC3B54">
        <w:rPr>
          <w:rFonts w:ascii="Garamond" w:eastAsia="Times New Roman" w:hAnsi="Garamond" w:cs="Times New Roman"/>
          <w:b/>
          <w:lang w:eastAsia="pl-PL"/>
        </w:rPr>
        <w:t>Odpowiedź:</w:t>
      </w:r>
      <w:r w:rsidR="00DC3B54" w:rsidRPr="00DC3B54">
        <w:rPr>
          <w:rFonts w:ascii="Garamond" w:eastAsia="Times New Roman" w:hAnsi="Garamond" w:cs="Times New Roman"/>
          <w:lang w:eastAsia="pl-PL"/>
        </w:rPr>
        <w:t xml:space="preserve"> Zamawiający nie wyraża zgody.</w:t>
      </w:r>
    </w:p>
    <w:p w:rsidR="00F53B67" w:rsidRDefault="00F53B67" w:rsidP="002C1471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2C1471" w:rsidRDefault="00FE29D5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Zamawiający informuje, iż w opisie przedmiotu zamówienia dla części: 1 (pkt. 160), 2 (pkt. 19), 3 (26), 4 (pkt. 16), 5 (pkt. 8), 6 (pkt. </w:t>
      </w:r>
      <w:r w:rsidR="00F53B67">
        <w:rPr>
          <w:rFonts w:ascii="Garamond" w:eastAsia="Times New Roman" w:hAnsi="Garamond" w:cs="Times New Roman"/>
          <w:lang w:eastAsia="pl-PL"/>
        </w:rPr>
        <w:t>28), 7 (pkt. 31), 8 (pkt. 32), 9 (pkt. 22), 10 (pkt. 22), 11 (pkt. 136), dokonał modyfikacji w zakresie sposobu oceny parametru.</w:t>
      </w:r>
    </w:p>
    <w:p w:rsidR="009078CE" w:rsidRDefault="009078CE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:rsidR="009078CE" w:rsidRPr="006649E9" w:rsidRDefault="009078CE" w:rsidP="006649E9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W załączeniu Zamawiający przekazuje opis przedmiotu zamówienia dla części 1-11 (załącznik nr 1a do specyfikacji) uwzględniający powyższe odpowiedzi i wprowadzone zmiany.</w:t>
      </w:r>
    </w:p>
    <w:sectPr w:rsidR="009078CE" w:rsidRPr="006649E9" w:rsidSect="001E5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7A" w:rsidRDefault="005B2E7A" w:rsidP="001E517E">
      <w:pPr>
        <w:spacing w:after="0" w:line="240" w:lineRule="auto"/>
      </w:pPr>
      <w:r>
        <w:separator/>
      </w:r>
    </w:p>
  </w:endnote>
  <w:endnote w:type="continuationSeparator" w:id="0">
    <w:p w:rsidR="005B2E7A" w:rsidRDefault="005B2E7A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7A" w:rsidRDefault="005B2E7A" w:rsidP="001E517E">
      <w:pPr>
        <w:spacing w:after="0" w:line="240" w:lineRule="auto"/>
      </w:pPr>
      <w:r>
        <w:separator/>
      </w:r>
    </w:p>
  </w:footnote>
  <w:footnote w:type="continuationSeparator" w:id="0">
    <w:p w:rsidR="005B2E7A" w:rsidRDefault="005B2E7A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5B2E7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5B2E7A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5B2E7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D0D0A"/>
    <w:rsid w:val="001E517E"/>
    <w:rsid w:val="002B18BA"/>
    <w:rsid w:val="002C1471"/>
    <w:rsid w:val="002E3DAD"/>
    <w:rsid w:val="00370B2B"/>
    <w:rsid w:val="0046777A"/>
    <w:rsid w:val="004B1ACB"/>
    <w:rsid w:val="005872FD"/>
    <w:rsid w:val="005B2E7A"/>
    <w:rsid w:val="006649E9"/>
    <w:rsid w:val="00727613"/>
    <w:rsid w:val="00736E9C"/>
    <w:rsid w:val="007A3696"/>
    <w:rsid w:val="007A3A7E"/>
    <w:rsid w:val="007D242A"/>
    <w:rsid w:val="00804CFA"/>
    <w:rsid w:val="00896E2E"/>
    <w:rsid w:val="008E2D57"/>
    <w:rsid w:val="008F672D"/>
    <w:rsid w:val="009078CE"/>
    <w:rsid w:val="00973D96"/>
    <w:rsid w:val="009A5C4F"/>
    <w:rsid w:val="009E5C1A"/>
    <w:rsid w:val="009E769A"/>
    <w:rsid w:val="00AB32B9"/>
    <w:rsid w:val="00AE20B2"/>
    <w:rsid w:val="00B07683"/>
    <w:rsid w:val="00C30A2A"/>
    <w:rsid w:val="00D21B53"/>
    <w:rsid w:val="00DC3B54"/>
    <w:rsid w:val="00E45C42"/>
    <w:rsid w:val="00E91A5A"/>
    <w:rsid w:val="00F1375F"/>
    <w:rsid w:val="00F53B67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2430F-34E9-4CB2-A5B6-1BB2F64B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881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8</cp:revision>
  <cp:lastPrinted>2019-12-19T13:16:00Z</cp:lastPrinted>
  <dcterms:created xsi:type="dcterms:W3CDTF">2019-12-19T11:32:00Z</dcterms:created>
  <dcterms:modified xsi:type="dcterms:W3CDTF">2019-12-19T13:16:00Z</dcterms:modified>
</cp:coreProperties>
</file>