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A7370" w:rsidRPr="00FA12E6" w:rsidRDefault="00DA7370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lang w:val="pl-PL" w:eastAsia="ar-SA"/>
        </w:rPr>
      </w:pPr>
    </w:p>
    <w:p w:rsidR="007D5129" w:rsidRPr="00FA12E6" w:rsidRDefault="007D5129" w:rsidP="007D5129">
      <w:pPr>
        <w:widowControl/>
        <w:tabs>
          <w:tab w:val="center" w:pos="4536"/>
          <w:tab w:val="right" w:pos="14040"/>
        </w:tabs>
        <w:jc w:val="right"/>
        <w:rPr>
          <w:rFonts w:ascii="Garamond" w:eastAsia="Times New Roman" w:hAnsi="Garamond" w:cs="Times New Roman"/>
          <w:lang w:val="pl-PL" w:eastAsia="ar-SA"/>
        </w:rPr>
      </w:pPr>
      <w:r w:rsidRPr="00FA12E6">
        <w:rPr>
          <w:rFonts w:ascii="Garamond" w:eastAsia="Times New Roman" w:hAnsi="Garamond" w:cs="Times New Roman"/>
          <w:lang w:val="pl-PL" w:eastAsia="ar-SA"/>
        </w:rPr>
        <w:t xml:space="preserve">Kraków, dnia </w:t>
      </w:r>
      <w:r w:rsidR="00091FDC">
        <w:rPr>
          <w:rFonts w:ascii="Garamond" w:eastAsia="Times New Roman" w:hAnsi="Garamond" w:cs="Times New Roman"/>
          <w:lang w:val="pl-PL" w:eastAsia="ar-SA"/>
        </w:rPr>
        <w:t>29.10</w:t>
      </w:r>
      <w:r w:rsidR="00246851" w:rsidRPr="00B27492">
        <w:rPr>
          <w:rFonts w:ascii="Garamond" w:eastAsia="Times New Roman" w:hAnsi="Garamond" w:cs="Times New Roman"/>
          <w:lang w:val="pl-PL" w:eastAsia="ar-SA"/>
        </w:rPr>
        <w:t>.2019</w:t>
      </w:r>
      <w:r w:rsidRPr="00B27492">
        <w:rPr>
          <w:rFonts w:ascii="Garamond" w:eastAsia="Times New Roman" w:hAnsi="Garamond" w:cs="Times New Roman"/>
          <w:lang w:val="pl-PL" w:eastAsia="ar-SA"/>
        </w:rPr>
        <w:t xml:space="preserve"> r.</w:t>
      </w:r>
    </w:p>
    <w:p w:rsidR="00DA7370" w:rsidRPr="00FA12E6" w:rsidRDefault="00553AD1" w:rsidP="00DA7370">
      <w:pPr>
        <w:widowControl/>
        <w:tabs>
          <w:tab w:val="center" w:pos="4536"/>
          <w:tab w:val="right" w:pos="14040"/>
        </w:tabs>
        <w:rPr>
          <w:rFonts w:ascii="Garamond" w:eastAsia="Times New Roman" w:hAnsi="Garamond" w:cs="Times New Roman"/>
          <w:b/>
          <w:lang w:val="pl-PL" w:eastAsia="ar-SA"/>
        </w:rPr>
      </w:pPr>
      <w:r>
        <w:rPr>
          <w:rFonts w:ascii="Garamond" w:eastAsia="Times New Roman" w:hAnsi="Garamond" w:cs="Times New Roman"/>
          <w:b/>
          <w:lang w:val="pl-PL" w:eastAsia="ar-SA"/>
        </w:rPr>
        <w:t>NSSU.DFP.271.82</w:t>
      </w:r>
      <w:r w:rsidR="00420F01" w:rsidRPr="00FA12E6">
        <w:rPr>
          <w:rFonts w:ascii="Garamond" w:eastAsia="Times New Roman" w:hAnsi="Garamond" w:cs="Times New Roman"/>
          <w:b/>
          <w:lang w:val="pl-PL" w:eastAsia="ar-SA"/>
        </w:rPr>
        <w:t>.2019</w:t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>.EP</w:t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ab/>
      </w:r>
      <w:r w:rsidR="00DA7370" w:rsidRPr="00FA12E6">
        <w:rPr>
          <w:rFonts w:ascii="Garamond" w:eastAsia="Times New Roman" w:hAnsi="Garamond" w:cs="Times New Roman"/>
          <w:b/>
          <w:lang w:val="pl-PL" w:eastAsia="ar-SA"/>
        </w:rPr>
        <w:tab/>
      </w:r>
    </w:p>
    <w:p w:rsidR="00FA12E6" w:rsidRDefault="00FA12E6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</w:p>
    <w:p w:rsidR="00DA7370" w:rsidRPr="00FA12E6" w:rsidRDefault="00DA7370" w:rsidP="00610CEB">
      <w:pPr>
        <w:widowControl/>
        <w:spacing w:line="276" w:lineRule="auto"/>
        <w:jc w:val="center"/>
        <w:rPr>
          <w:rFonts w:ascii="Garamond" w:eastAsia="Calibri" w:hAnsi="Garamond" w:cs="Times New Roman"/>
          <w:b/>
          <w:lang w:val="pl-PL"/>
        </w:rPr>
      </w:pPr>
      <w:r w:rsidRPr="00FA12E6">
        <w:rPr>
          <w:rFonts w:ascii="Garamond" w:eastAsia="Calibri" w:hAnsi="Garamond" w:cs="Times New Roman"/>
          <w:b/>
          <w:lang w:val="pl-PL"/>
        </w:rPr>
        <w:t>Informacja z otwarcia ofert</w:t>
      </w:r>
    </w:p>
    <w:p w:rsidR="00F949FD" w:rsidRPr="00FA12E6" w:rsidRDefault="00F949FD" w:rsidP="00F949FD">
      <w:pPr>
        <w:widowControl/>
        <w:spacing w:line="276" w:lineRule="auto"/>
        <w:jc w:val="center"/>
        <w:rPr>
          <w:rFonts w:ascii="Garamond" w:eastAsia="Calibri" w:hAnsi="Garamond" w:cs="Times New Roman"/>
          <w:lang w:val="pl-PL"/>
        </w:rPr>
      </w:pPr>
      <w:r w:rsidRPr="00FA12E6">
        <w:rPr>
          <w:rFonts w:ascii="Garamond" w:eastAsia="Calibri" w:hAnsi="Garamond" w:cs="Times New Roman"/>
          <w:lang w:val="pl-PL"/>
        </w:rPr>
        <w:t>(zgodnie z art. 86 ust. 5 ustawy Prawo zamówień publicznych)</w:t>
      </w:r>
    </w:p>
    <w:p w:rsidR="00610CEB" w:rsidRPr="00FA12E6" w:rsidRDefault="002850A0" w:rsidP="00491586">
      <w:pPr>
        <w:widowControl/>
        <w:ind w:left="284"/>
        <w:jc w:val="center"/>
        <w:rPr>
          <w:rFonts w:ascii="Garamond" w:hAnsi="Garamond"/>
          <w:b/>
          <w:lang w:val="pl-PL"/>
        </w:rPr>
      </w:pPr>
      <w:r w:rsidRPr="00FA12E6">
        <w:rPr>
          <w:rFonts w:ascii="Garamond" w:hAnsi="Garamond"/>
          <w:b/>
          <w:lang w:val="pl-PL"/>
        </w:rPr>
        <w:t>,,</w:t>
      </w:r>
      <w:r w:rsidR="00203279" w:rsidRPr="00203279">
        <w:rPr>
          <w:rFonts w:ascii="Garamond" w:hAnsi="Garamond"/>
          <w:b/>
          <w:lang w:val="pl-PL"/>
        </w:rPr>
        <w:t>Wykonanie prac wykończeniowych w pomieszczeniach przeznaczonych na stołówkę oraz kawiarnie wraz z zapleczem i sanitariatami, zlokalizowanymi w budynku H, na poziomie +0, w Nowej Siedzibie Szpitala Uniwersyteckiego w Krakowie – Prokocimiu przy ul. Macieja Jakubowskiego 2 w Krakowie prowadzonym w trybie przetargu nieograniczonego</w:t>
      </w:r>
      <w:r w:rsidRPr="00FA12E6">
        <w:rPr>
          <w:rFonts w:ascii="Garamond" w:hAnsi="Garamond"/>
          <w:b/>
          <w:lang w:val="pl-PL"/>
        </w:rPr>
        <w:t>”</w:t>
      </w:r>
    </w:p>
    <w:p w:rsidR="002850A0" w:rsidRPr="00FA12E6" w:rsidRDefault="002850A0" w:rsidP="002850A0">
      <w:pPr>
        <w:widowControl/>
        <w:ind w:left="284"/>
        <w:jc w:val="center"/>
        <w:rPr>
          <w:rFonts w:ascii="Garamond" w:eastAsia="Calibri" w:hAnsi="Garamond" w:cs="Times New Roman"/>
          <w:b/>
          <w:lang w:val="pl-PL"/>
        </w:rPr>
      </w:pPr>
    </w:p>
    <w:tbl>
      <w:tblPr>
        <w:tblW w:w="892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4"/>
        <w:gridCol w:w="3402"/>
        <w:gridCol w:w="1701"/>
        <w:gridCol w:w="1701"/>
        <w:gridCol w:w="1418"/>
      </w:tblGrid>
      <w:tr w:rsidR="00E31014" w:rsidRPr="00FA12E6" w:rsidTr="00091FDC">
        <w:trPr>
          <w:cantSplit/>
          <w:trHeight w:val="642"/>
          <w:jc w:val="center"/>
        </w:trPr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014" w:rsidRPr="00B64B36" w:rsidRDefault="00E31014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Nr oferty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014" w:rsidRPr="00B64B36" w:rsidRDefault="00E31014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Nazwa (firma) i adres wykonawcy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1014" w:rsidRPr="00B64B36" w:rsidRDefault="00E31014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Cena brutto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14" w:rsidRPr="00B64B36" w:rsidRDefault="00E31014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Okres gwara</w:t>
            </w:r>
            <w:r w:rsidR="00091FDC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ncji na roboty budowlane wraz z zamontowanymi materiałami i </w:t>
            </w:r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urządzeniami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31014" w:rsidRPr="00B64B36" w:rsidRDefault="00E31014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</w:pPr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 xml:space="preserve">Okres gwarancji na centralę klimatyzacyjną </w:t>
            </w:r>
            <w:proofErr w:type="spellStart"/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nawiewno</w:t>
            </w:r>
            <w:proofErr w:type="spellEnd"/>
            <w:r w:rsidRPr="00B64B36">
              <w:rPr>
                <w:rFonts w:ascii="Garamond" w:eastAsia="Times New Roman" w:hAnsi="Garamond" w:cs="Times New Roman"/>
                <w:b/>
                <w:sz w:val="20"/>
                <w:szCs w:val="20"/>
                <w:lang w:val="pl-PL" w:eastAsia="pl-PL"/>
              </w:rPr>
              <w:t>-wywiewna</w:t>
            </w:r>
          </w:p>
        </w:tc>
      </w:tr>
      <w:tr w:rsidR="00E31014" w:rsidRPr="00FA12E6" w:rsidTr="00091FDC">
        <w:trPr>
          <w:cantSplit/>
          <w:trHeight w:val="214"/>
          <w:jc w:val="center"/>
        </w:trPr>
        <w:tc>
          <w:tcPr>
            <w:tcW w:w="704" w:type="dxa"/>
            <w:vAlign w:val="center"/>
          </w:tcPr>
          <w:p w:rsidR="00E31014" w:rsidRPr="00FA12E6" w:rsidRDefault="00E31014" w:rsidP="00911CD2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1.</w:t>
            </w:r>
          </w:p>
        </w:tc>
        <w:tc>
          <w:tcPr>
            <w:tcW w:w="3402" w:type="dxa"/>
            <w:vAlign w:val="center"/>
          </w:tcPr>
          <w:p w:rsidR="00E31014" w:rsidRDefault="00BB3B94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 xml:space="preserve">AGA – </w:t>
            </w:r>
            <w:proofErr w:type="spellStart"/>
            <w:r>
              <w:rPr>
                <w:rFonts w:ascii="Garamond" w:hAnsi="Garamond" w:cs="Times New Roman"/>
                <w:lang w:val="pl-PL"/>
              </w:rPr>
              <w:t>Bauservice</w:t>
            </w:r>
            <w:proofErr w:type="spellEnd"/>
            <w:r>
              <w:rPr>
                <w:rFonts w:ascii="Garamond" w:hAnsi="Garamond" w:cs="Times New Roman"/>
                <w:lang w:val="pl-PL"/>
              </w:rPr>
              <w:t xml:space="preserve"> Sp. z o. o.</w:t>
            </w:r>
          </w:p>
          <w:p w:rsidR="00BB3B94" w:rsidRPr="00FA12E6" w:rsidRDefault="00BB3B94" w:rsidP="005B5F50">
            <w:pPr>
              <w:widowControl/>
              <w:autoSpaceDE w:val="0"/>
              <w:autoSpaceDN w:val="0"/>
              <w:adjustRightInd w:val="0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ul. Żabiniec 35, 31 – 215 Kraków</w:t>
            </w:r>
          </w:p>
        </w:tc>
        <w:tc>
          <w:tcPr>
            <w:tcW w:w="1701" w:type="dxa"/>
            <w:vAlign w:val="center"/>
          </w:tcPr>
          <w:p w:rsidR="00E31014" w:rsidRPr="00FA12E6" w:rsidRDefault="00BB3B94" w:rsidP="0061359F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4 770 656,06 zł</w:t>
            </w:r>
          </w:p>
        </w:tc>
        <w:tc>
          <w:tcPr>
            <w:tcW w:w="1701" w:type="dxa"/>
            <w:vAlign w:val="center"/>
          </w:tcPr>
          <w:p w:rsidR="00E31014" w:rsidRPr="00FA12E6" w:rsidRDefault="00BB3B94" w:rsidP="0061359F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60 miesięcy</w:t>
            </w:r>
          </w:p>
        </w:tc>
        <w:tc>
          <w:tcPr>
            <w:tcW w:w="1418" w:type="dxa"/>
            <w:vAlign w:val="center"/>
          </w:tcPr>
          <w:p w:rsidR="00E31014" w:rsidRPr="00FA12E6" w:rsidRDefault="00BB3B94" w:rsidP="0061359F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60 miesięcy</w:t>
            </w:r>
          </w:p>
        </w:tc>
      </w:tr>
      <w:tr w:rsidR="00BB3B94" w:rsidRPr="00FA12E6" w:rsidTr="00091FDC">
        <w:trPr>
          <w:cantSplit/>
          <w:trHeight w:val="114"/>
          <w:jc w:val="center"/>
        </w:trPr>
        <w:tc>
          <w:tcPr>
            <w:tcW w:w="704" w:type="dxa"/>
            <w:vAlign w:val="center"/>
          </w:tcPr>
          <w:p w:rsidR="00BB3B94" w:rsidRPr="00FA12E6" w:rsidRDefault="00BB3B94" w:rsidP="00BB3B9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>2.</w:t>
            </w:r>
          </w:p>
        </w:tc>
        <w:tc>
          <w:tcPr>
            <w:tcW w:w="3402" w:type="dxa"/>
            <w:vAlign w:val="center"/>
          </w:tcPr>
          <w:p w:rsidR="00BB3B94" w:rsidRDefault="00BB3B94" w:rsidP="00BB3B94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PHU MATEO Wójcicki Zbigniew</w:t>
            </w:r>
          </w:p>
          <w:p w:rsidR="00BB3B94" w:rsidRPr="00FA12E6" w:rsidRDefault="00BB3B94" w:rsidP="00BB3B94">
            <w:pPr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ul. Ozorkowska 39, 95 – 073 Ustronie</w:t>
            </w:r>
          </w:p>
        </w:tc>
        <w:tc>
          <w:tcPr>
            <w:tcW w:w="1701" w:type="dxa"/>
            <w:vAlign w:val="center"/>
          </w:tcPr>
          <w:p w:rsidR="00BB3B94" w:rsidRPr="00FA12E6" w:rsidRDefault="00BB3B94" w:rsidP="00BB3B94">
            <w:pPr>
              <w:jc w:val="center"/>
              <w:rPr>
                <w:rFonts w:ascii="Garamond" w:hAnsi="Garamond" w:cs="Times New Roman"/>
                <w:lang w:val="pl-PL"/>
              </w:rPr>
            </w:pPr>
            <w:r>
              <w:rPr>
                <w:rFonts w:ascii="Garamond" w:hAnsi="Garamond" w:cs="Times New Roman"/>
                <w:lang w:val="pl-PL"/>
              </w:rPr>
              <w:t>3 852 516,23 zł</w:t>
            </w:r>
          </w:p>
        </w:tc>
        <w:tc>
          <w:tcPr>
            <w:tcW w:w="1701" w:type="dxa"/>
            <w:vAlign w:val="center"/>
          </w:tcPr>
          <w:p w:rsidR="00BB3B94" w:rsidRDefault="00BB3B94" w:rsidP="00BB3B94">
            <w:pPr>
              <w:jc w:val="center"/>
            </w:pPr>
            <w:r w:rsidRPr="00E36655">
              <w:rPr>
                <w:rFonts w:ascii="Garamond" w:hAnsi="Garamond" w:cs="Times New Roman"/>
                <w:lang w:val="pl-PL"/>
              </w:rPr>
              <w:t>60 miesięcy</w:t>
            </w:r>
          </w:p>
        </w:tc>
        <w:tc>
          <w:tcPr>
            <w:tcW w:w="1418" w:type="dxa"/>
            <w:vAlign w:val="center"/>
          </w:tcPr>
          <w:p w:rsidR="00BB3B94" w:rsidRDefault="00BB3B94" w:rsidP="00BB3B94">
            <w:pPr>
              <w:jc w:val="center"/>
            </w:pPr>
            <w:r w:rsidRPr="00E36655">
              <w:rPr>
                <w:rFonts w:ascii="Garamond" w:hAnsi="Garamond" w:cs="Times New Roman"/>
                <w:lang w:val="pl-PL"/>
              </w:rPr>
              <w:t>60 miesięcy</w:t>
            </w:r>
          </w:p>
        </w:tc>
      </w:tr>
      <w:tr w:rsidR="00BB3B94" w:rsidRPr="00FA12E6" w:rsidTr="00091FDC">
        <w:trPr>
          <w:cantSplit/>
          <w:trHeight w:val="196"/>
          <w:jc w:val="center"/>
        </w:trPr>
        <w:tc>
          <w:tcPr>
            <w:tcW w:w="704" w:type="dxa"/>
            <w:vAlign w:val="center"/>
          </w:tcPr>
          <w:p w:rsidR="00BB3B94" w:rsidRPr="00FA12E6" w:rsidRDefault="00BB3B94" w:rsidP="00BB3B94">
            <w:pPr>
              <w:widowControl/>
              <w:jc w:val="center"/>
              <w:rPr>
                <w:rFonts w:ascii="Garamond" w:eastAsia="Times New Roman" w:hAnsi="Garamond" w:cs="Times New Roman"/>
                <w:b/>
                <w:lang w:val="pl-PL" w:eastAsia="pl-PL"/>
              </w:rPr>
            </w:pPr>
            <w:r w:rsidRPr="00FA12E6">
              <w:rPr>
                <w:rFonts w:ascii="Garamond" w:eastAsia="Times New Roman" w:hAnsi="Garamond" w:cs="Times New Roman"/>
                <w:b/>
                <w:lang w:val="pl-PL" w:eastAsia="pl-PL"/>
              </w:rPr>
              <w:t xml:space="preserve">3. </w:t>
            </w:r>
          </w:p>
        </w:tc>
        <w:tc>
          <w:tcPr>
            <w:tcW w:w="3402" w:type="dxa"/>
            <w:vAlign w:val="center"/>
          </w:tcPr>
          <w:p w:rsidR="00BB3B94" w:rsidRDefault="00BB3B94" w:rsidP="00BB3B9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PROFILUX Sp. z o.o. Sp.k.</w:t>
            </w:r>
          </w:p>
          <w:p w:rsidR="00BB3B94" w:rsidRPr="00FA12E6" w:rsidRDefault="00BB3B94" w:rsidP="00BB3B94">
            <w:pPr>
              <w:jc w:val="both"/>
              <w:rPr>
                <w:rFonts w:ascii="Garamond" w:eastAsia="Times New Roman" w:hAnsi="Garamond" w:cs="Times New Roman"/>
                <w:lang w:val="pl-PL" w:eastAsia="pl-PL"/>
              </w:rPr>
            </w:pPr>
            <w:r>
              <w:rPr>
                <w:rFonts w:ascii="Garamond" w:eastAsia="Times New Roman" w:hAnsi="Garamond" w:cs="Times New Roman"/>
                <w:lang w:val="pl-PL" w:eastAsia="pl-PL"/>
              </w:rPr>
              <w:t>ul. Obrony Tyńca 44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 xml:space="preserve">, </w:t>
            </w:r>
            <w:r>
              <w:rPr>
                <w:rFonts w:ascii="Garamond" w:eastAsia="Times New Roman" w:hAnsi="Garamond" w:cs="Times New Roman"/>
                <w:lang w:val="pl-PL" w:eastAsia="pl-PL"/>
              </w:rPr>
              <w:t>30-398 Kraków</w:t>
            </w:r>
          </w:p>
        </w:tc>
        <w:tc>
          <w:tcPr>
            <w:tcW w:w="1701" w:type="dxa"/>
            <w:vAlign w:val="center"/>
          </w:tcPr>
          <w:p w:rsidR="00BB3B94" w:rsidRPr="00FA12E6" w:rsidRDefault="00091FDC" w:rsidP="00BB3B94">
            <w:pPr>
              <w:widowControl/>
              <w:autoSpaceDE w:val="0"/>
              <w:autoSpaceDN w:val="0"/>
              <w:adjustRightInd w:val="0"/>
              <w:jc w:val="center"/>
              <w:rPr>
                <w:rFonts w:ascii="Garamond" w:hAnsi="Garamond" w:cs="Garamond"/>
                <w:color w:val="000000"/>
                <w:lang w:val="pl-PL"/>
              </w:rPr>
            </w:pPr>
            <w:r>
              <w:rPr>
                <w:rFonts w:ascii="Garamond" w:hAnsi="Garamond" w:cs="Garamond"/>
                <w:color w:val="000000"/>
                <w:lang w:val="pl-PL"/>
              </w:rPr>
              <w:t>4 215 800,00 zł</w:t>
            </w:r>
          </w:p>
        </w:tc>
        <w:tc>
          <w:tcPr>
            <w:tcW w:w="1701" w:type="dxa"/>
            <w:vAlign w:val="center"/>
          </w:tcPr>
          <w:p w:rsidR="00BB3B94" w:rsidRDefault="00BB3B94" w:rsidP="00BB3B94">
            <w:pPr>
              <w:jc w:val="center"/>
            </w:pPr>
            <w:r w:rsidRPr="00E36655">
              <w:rPr>
                <w:rFonts w:ascii="Garamond" w:hAnsi="Garamond" w:cs="Times New Roman"/>
                <w:lang w:val="pl-PL"/>
              </w:rPr>
              <w:t>60 miesięcy</w:t>
            </w:r>
          </w:p>
        </w:tc>
        <w:tc>
          <w:tcPr>
            <w:tcW w:w="1418" w:type="dxa"/>
            <w:vAlign w:val="center"/>
          </w:tcPr>
          <w:p w:rsidR="00BB3B94" w:rsidRDefault="00BB3B94" w:rsidP="00BB3B94">
            <w:pPr>
              <w:jc w:val="center"/>
            </w:pPr>
            <w:r w:rsidRPr="00E36655">
              <w:rPr>
                <w:rFonts w:ascii="Garamond" w:hAnsi="Garamond" w:cs="Times New Roman"/>
                <w:lang w:val="pl-PL"/>
              </w:rPr>
              <w:t>60 miesięcy</w:t>
            </w:r>
          </w:p>
        </w:tc>
      </w:tr>
    </w:tbl>
    <w:p w:rsidR="004F247D" w:rsidRPr="00FA12E6" w:rsidRDefault="004F247D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FA12E6" w:rsidRDefault="00FA12E6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7166CE" w:rsidRPr="00FA12E6" w:rsidRDefault="007D5129" w:rsidP="00515322">
      <w:pPr>
        <w:rPr>
          <w:rFonts w:ascii="Garamond" w:eastAsia="Times New Roman" w:hAnsi="Garamond" w:cs="Times New Roman"/>
          <w:lang w:val="pl-PL" w:eastAsia="pl-PL"/>
        </w:rPr>
      </w:pPr>
      <w:r w:rsidRPr="00FA12E6">
        <w:rPr>
          <w:rFonts w:ascii="Garamond" w:eastAsia="Times New Roman" w:hAnsi="Garamond" w:cs="Times New Roman"/>
          <w:lang w:val="pl-PL" w:eastAsia="pl-PL"/>
        </w:rPr>
        <w:t>Kwota</w:t>
      </w:r>
      <w:r w:rsidR="0030174F" w:rsidRPr="00FA12E6">
        <w:rPr>
          <w:rFonts w:ascii="Garamond" w:eastAsia="Times New Roman" w:hAnsi="Garamond" w:cs="Times New Roman"/>
          <w:lang w:val="pl-PL" w:eastAsia="pl-PL"/>
        </w:rPr>
        <w:t xml:space="preserve"> brutto</w:t>
      </w:r>
      <w:r w:rsidRPr="00FA12E6">
        <w:rPr>
          <w:rFonts w:ascii="Garamond" w:eastAsia="Times New Roman" w:hAnsi="Garamond" w:cs="Times New Roman"/>
          <w:lang w:val="pl-PL" w:eastAsia="pl-PL"/>
        </w:rPr>
        <w:t xml:space="preserve"> jaką Zamawiający chce przeznaczyć na sfinansowanie zamówienia: </w:t>
      </w:r>
      <w:r w:rsidR="00203279" w:rsidRPr="00203279">
        <w:rPr>
          <w:rFonts w:ascii="Garamond" w:eastAsia="Times New Roman" w:hAnsi="Garamond" w:cs="Times New Roman"/>
          <w:b/>
          <w:lang w:val="pl-PL" w:eastAsia="pl-PL"/>
        </w:rPr>
        <w:t>3 472 965,22 zł</w:t>
      </w:r>
    </w:p>
    <w:p w:rsidR="00491586" w:rsidRPr="00FA12E6" w:rsidRDefault="00491586" w:rsidP="00515322">
      <w:pPr>
        <w:rPr>
          <w:rFonts w:ascii="Garamond" w:eastAsia="Times New Roman" w:hAnsi="Garamond" w:cs="Times New Roman"/>
          <w:lang w:val="pl-PL" w:eastAsia="pl-PL"/>
        </w:rPr>
      </w:pPr>
    </w:p>
    <w:p w:rsidR="00014FF6" w:rsidRDefault="00014FF6" w:rsidP="00E470ED">
      <w:pPr>
        <w:ind w:firstLine="720"/>
        <w:rPr>
          <w:rFonts w:ascii="Garamond" w:hAnsi="Garamond"/>
          <w:lang w:val="pl-PL"/>
        </w:rPr>
      </w:pPr>
      <w:bookmarkStart w:id="0" w:name="_GoBack"/>
      <w:bookmarkEnd w:id="0"/>
    </w:p>
    <w:p w:rsidR="00203279" w:rsidRPr="00AF6CE8" w:rsidRDefault="00203279" w:rsidP="00203279">
      <w:pPr>
        <w:ind w:firstLine="708"/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lang w:val="pl-PL"/>
        </w:rPr>
        <w:t>W terminie 3 dni od dnia zamieszczenia niniejszej informacji wykonawca zobowiązany jest do przekazania Zamawiającemu oświadczenia o przynależności lub braku przynależności do tej samej grupy kapitałowej, o której mowa w art. 24 ust. 1 pkt. 23 ustawy Prawo zamówień publicznych.</w:t>
      </w:r>
    </w:p>
    <w:p w:rsidR="00203279" w:rsidRPr="00AF6CE8" w:rsidRDefault="00203279" w:rsidP="00203279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lang w:val="pl-PL"/>
        </w:rPr>
        <w:t xml:space="preserve">Oświadczenie musi być złożone w formie oryginału lub kopii poświadczonej notarialnie i musi odnosić się tylko do wykonawców, którzy złożyli oferty w przedmiotowym postępowaniu. </w:t>
      </w:r>
      <w:r w:rsidRPr="00AF6CE8">
        <w:rPr>
          <w:rFonts w:ascii="Garamond" w:hAnsi="Garamond"/>
          <w:u w:val="single"/>
          <w:lang w:val="pl-PL"/>
        </w:rPr>
        <w:t>Nie należy składać listy podmiotów należących do tej samej grupy kapitałowej.</w:t>
      </w:r>
      <w:r w:rsidRPr="00AF6CE8">
        <w:rPr>
          <w:rFonts w:ascii="Garamond" w:hAnsi="Garamond"/>
          <w:lang w:val="pl-PL"/>
        </w:rPr>
        <w:t xml:space="preserve"> Poniżej przykładowa treść oświadczenia, w zależności od stanu faktycznego:</w:t>
      </w:r>
    </w:p>
    <w:p w:rsidR="00203279" w:rsidRPr="00AF6CE8" w:rsidRDefault="00203279" w:rsidP="00203279">
      <w:pPr>
        <w:jc w:val="both"/>
        <w:rPr>
          <w:rFonts w:ascii="Garamond" w:hAnsi="Garamond"/>
          <w:lang w:val="pl-PL"/>
        </w:rPr>
      </w:pPr>
    </w:p>
    <w:p w:rsidR="00203279" w:rsidRPr="00AF6CE8" w:rsidRDefault="00203279" w:rsidP="00203279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i/>
          <w:lang w:val="pl-PL"/>
        </w:rPr>
        <w:t>Wersja 1:</w:t>
      </w:r>
      <w:r w:rsidRPr="00AF6CE8">
        <w:rPr>
          <w:rFonts w:ascii="Garamond" w:hAnsi="Garamond"/>
          <w:lang w:val="pl-PL"/>
        </w:rPr>
        <w:t xml:space="preserve">  Oświadczam, że wykonawca, którego reprezentuję, nie przynależy z żadnym wykonawcą, który złożył ofertę w przedmiotowym postępowaniu do tej samej grupy kapitałowej, o której mowa w art. 24 ust. 1 pkt. 23 ustawy Prawo zamówień publicznych.</w:t>
      </w:r>
    </w:p>
    <w:p w:rsidR="00203279" w:rsidRPr="00AF6CE8" w:rsidRDefault="00203279" w:rsidP="00203279">
      <w:pPr>
        <w:jc w:val="both"/>
        <w:rPr>
          <w:rFonts w:ascii="Garamond" w:hAnsi="Garamond"/>
          <w:lang w:val="pl-PL"/>
        </w:rPr>
      </w:pPr>
    </w:p>
    <w:p w:rsidR="00203279" w:rsidRPr="00AF6CE8" w:rsidRDefault="00203279" w:rsidP="00203279">
      <w:pPr>
        <w:jc w:val="both"/>
        <w:rPr>
          <w:rFonts w:ascii="Garamond" w:hAnsi="Garamond"/>
          <w:lang w:val="pl-PL"/>
        </w:rPr>
      </w:pPr>
      <w:r w:rsidRPr="00AF6CE8">
        <w:rPr>
          <w:rFonts w:ascii="Garamond" w:hAnsi="Garamond"/>
          <w:i/>
          <w:lang w:val="pl-PL"/>
        </w:rPr>
        <w:t>Wersja 2:</w:t>
      </w:r>
      <w:r w:rsidRPr="00AF6CE8">
        <w:rPr>
          <w:rFonts w:ascii="Garamond" w:hAnsi="Garamond"/>
          <w:lang w:val="pl-PL"/>
        </w:rPr>
        <w:t xml:space="preserve"> Oświadczam, że wraz z ..................(nazwa wykonawcy)...................., który złożył ofertę w przedmiotowym postępowaniu przynależę do tej samej grupy kapitałowej, o której mowa w art. 24 ust. 1 pkt. 23 ustawy Prawo zamówień publicznych. Jednocześnie w załączeniu przedstawiam dowody, że powiązania z innym wykonawcą nie prowadzą do zakłócenia konkurencji w postępowaniu o udzielenie zamówienia.</w:t>
      </w:r>
    </w:p>
    <w:p w:rsidR="008A022E" w:rsidRPr="00FA12E6" w:rsidRDefault="008A022E" w:rsidP="00203279">
      <w:pPr>
        <w:ind w:firstLine="720"/>
        <w:rPr>
          <w:rFonts w:ascii="Garamond" w:hAnsi="Garamond"/>
          <w:lang w:val="pl-PL"/>
        </w:rPr>
      </w:pPr>
    </w:p>
    <w:sectPr w:rsidR="008A022E" w:rsidRPr="00FA12E6" w:rsidSect="00FA12E6">
      <w:headerReference w:type="default" r:id="rId11"/>
      <w:footerReference w:type="default" r:id="rId12"/>
      <w:type w:val="continuous"/>
      <w:pgSz w:w="11910" w:h="16840"/>
      <w:pgMar w:top="1417" w:right="1417" w:bottom="1417" w:left="1417" w:header="510" w:footer="227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0B2A" w:rsidRDefault="000F0B2A" w:rsidP="00D55D13">
      <w:r>
        <w:separator/>
      </w:r>
    </w:p>
  </w:endnote>
  <w:endnote w:type="continuationSeparator" w:id="0">
    <w:p w:rsidR="000F0B2A" w:rsidRDefault="000F0B2A" w:rsidP="00D55D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D55D13" w:rsidRDefault="00D55D13" w:rsidP="00D55D13">
    <w:pPr>
      <w:spacing w:line="20" w:lineRule="atLeast"/>
      <w:ind w:left="107"/>
      <w:rPr>
        <w:rFonts w:ascii="Times New Roman" w:eastAsia="Times New Roman" w:hAnsi="Times New Roman" w:cs="Times New Roman"/>
        <w:sz w:val="2"/>
        <w:szCs w:val="2"/>
      </w:rPr>
    </w:pPr>
  </w:p>
  <w:p w:rsidR="0056038E" w:rsidRDefault="00DA7370" w:rsidP="001737AF">
    <w:pPr>
      <w:pStyle w:val="Tekstpodstawowy"/>
      <w:ind w:left="113"/>
      <w:rPr>
        <w:color w:val="6C6E70"/>
        <w:spacing w:val="-5"/>
        <w:lang w:val="pl-PL"/>
      </w:rPr>
    </w:pPr>
    <w:r>
      <w:rPr>
        <w:noProof/>
        <w:color w:val="6C6E70"/>
        <w:spacing w:val="-5"/>
        <w:lang w:val="pl-PL" w:eastAsia="pl-PL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138430</wp:posOffset>
              </wp:positionH>
              <wp:positionV relativeFrom="paragraph">
                <wp:posOffset>166369</wp:posOffset>
              </wp:positionV>
              <wp:extent cx="5495925" cy="0"/>
              <wp:effectExtent l="0" t="0" r="9525" b="0"/>
              <wp:wrapNone/>
              <wp:docPr id="19" name="Łącznik prostoliniowy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>
                        <a:off x="0" y="0"/>
                        <a:ext cx="5495925" cy="0"/>
                      </a:xfrm>
                      <a:prstGeom prst="line">
                        <a:avLst/>
                      </a:prstGeom>
                      <a:ln w="3175">
                        <a:solidFill>
                          <a:schemeClr val="bg1">
                            <a:lumMod val="50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A49B3A7" id="Łącznik prostoliniowy 19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page" from="10.9pt,13.1pt" to="443.65pt,13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" strokecolor="#7f7f7f [1612]" strokeweight=".25pt">
              <o:lock v:ext="edit" shapetype="f"/>
            </v:line>
          </w:pict>
        </mc:Fallback>
      </mc:AlternateContent>
    </w:r>
  </w:p>
  <w:p w:rsidR="005225E9" w:rsidRPr="00B62858" w:rsidRDefault="00D55D13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 w:rsidRPr="00B62858">
      <w:rPr>
        <w:b/>
        <w:color w:val="6C6E70"/>
        <w:spacing w:val="-5"/>
        <w:sz w:val="20"/>
        <w:szCs w:val="20"/>
        <w:lang w:val="pl-PL"/>
      </w:rPr>
      <w:t>Samodzielny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5"/>
        <w:sz w:val="20"/>
        <w:szCs w:val="20"/>
        <w:lang w:val="pl-PL"/>
      </w:rPr>
      <w:t>Publiczny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Zakład</w:t>
    </w:r>
    <w:r w:rsidRPr="00B62858">
      <w:rPr>
        <w:b/>
        <w:color w:val="6C6E70"/>
        <w:spacing w:val="-12"/>
        <w:sz w:val="20"/>
        <w:szCs w:val="20"/>
        <w:lang w:val="pl-PL"/>
      </w:rPr>
      <w:t xml:space="preserve"> </w:t>
    </w:r>
    <w:r w:rsidRPr="00B62858">
      <w:rPr>
        <w:b/>
        <w:color w:val="6C6E70"/>
        <w:spacing w:val="-3"/>
        <w:sz w:val="20"/>
        <w:szCs w:val="20"/>
        <w:lang w:val="pl-PL"/>
      </w:rPr>
      <w:t>Opieki</w:t>
    </w:r>
    <w:r w:rsidRPr="00B62858">
      <w:rPr>
        <w:b/>
        <w:color w:val="6C6E70"/>
        <w:spacing w:val="-11"/>
        <w:sz w:val="20"/>
        <w:szCs w:val="20"/>
        <w:lang w:val="pl-PL"/>
      </w:rPr>
      <w:t xml:space="preserve"> </w:t>
    </w:r>
    <w:r w:rsidRPr="00B62858">
      <w:rPr>
        <w:b/>
        <w:color w:val="6C6E70"/>
        <w:spacing w:val="-6"/>
        <w:sz w:val="20"/>
        <w:szCs w:val="20"/>
        <w:lang w:val="pl-PL"/>
      </w:rPr>
      <w:t>Zdrowotnej</w:t>
    </w:r>
  </w:p>
  <w:p w:rsidR="00D55D13" w:rsidRPr="00B62858" w:rsidRDefault="00FA5B6B" w:rsidP="005225E9">
    <w:pPr>
      <w:pStyle w:val="Tekstpodstawowy"/>
      <w:ind w:left="0"/>
      <w:jc w:val="center"/>
      <w:rPr>
        <w:b/>
        <w:color w:val="6C6E70"/>
        <w:spacing w:val="-5"/>
        <w:sz w:val="20"/>
        <w:szCs w:val="20"/>
        <w:lang w:val="pl-PL"/>
      </w:rPr>
    </w:pPr>
    <w:r>
      <w:rPr>
        <w:color w:val="006BAC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"/>
        <w:sz w:val="20"/>
        <w:szCs w:val="20"/>
        <w:lang w:val="pl-PL"/>
      </w:rPr>
      <w:t>KRS:</w:t>
    </w:r>
    <w:r w:rsidR="00D55D13" w:rsidRPr="00B62858">
      <w:rPr>
        <w:color w:val="6C6E70"/>
        <w:spacing w:val="-40"/>
        <w:sz w:val="20"/>
        <w:szCs w:val="20"/>
        <w:lang w:val="pl-PL"/>
      </w:rPr>
      <w:t xml:space="preserve"> </w:t>
    </w:r>
    <w:r w:rsidR="004465C9" w:rsidRPr="00B62858">
      <w:rPr>
        <w:color w:val="6C6E70"/>
        <w:spacing w:val="-40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0000024155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31-501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Kraków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ul.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Mikołaja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Kopernika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36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4"/>
        <w:sz w:val="20"/>
        <w:szCs w:val="20"/>
        <w:lang w:val="pl-PL"/>
      </w:rPr>
      <w:t>tel.,</w:t>
    </w:r>
    <w:r w:rsidR="00D55D13" w:rsidRPr="00B62858">
      <w:rPr>
        <w:color w:val="6C6E70"/>
        <w:spacing w:val="-39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70</w:t>
    </w:r>
    <w:r w:rsidR="00D55D13" w:rsidRPr="00B62858">
      <w:rPr>
        <w:color w:val="6C6E70"/>
        <w:spacing w:val="-24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00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006BAC"/>
        <w:sz w:val="20"/>
        <w:szCs w:val="20"/>
        <w:lang w:val="pl-PL"/>
      </w:rPr>
      <w:t>/</w:t>
    </w:r>
    <w:r w:rsidR="00D55D13" w:rsidRPr="00B62858">
      <w:rPr>
        <w:color w:val="006BAC"/>
        <w:spacing w:val="-26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fax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12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424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2"/>
        <w:sz w:val="20"/>
        <w:szCs w:val="20"/>
        <w:lang w:val="pl-PL"/>
      </w:rPr>
      <w:t>74</w:t>
    </w:r>
    <w:r w:rsidR="00D55D13" w:rsidRPr="00B62858">
      <w:rPr>
        <w:color w:val="6C6E70"/>
        <w:spacing w:val="-23"/>
        <w:sz w:val="20"/>
        <w:szCs w:val="20"/>
        <w:lang w:val="pl-PL"/>
      </w:rPr>
      <w:t xml:space="preserve"> </w:t>
    </w:r>
    <w:r w:rsidR="00D55D13" w:rsidRPr="00B62858">
      <w:rPr>
        <w:color w:val="6C6E70"/>
        <w:spacing w:val="-3"/>
        <w:sz w:val="20"/>
        <w:szCs w:val="20"/>
        <w:lang w:val="pl-PL"/>
      </w:rPr>
      <w:t>87</w:t>
    </w:r>
  </w:p>
  <w:p w:rsidR="00D55D13" w:rsidRPr="002E241B" w:rsidRDefault="00D55D13" w:rsidP="00D55D13">
    <w:pPr>
      <w:pStyle w:val="Stopka"/>
      <w:jc w:val="center"/>
      <w:rPr>
        <w:lang w:val="pl-PL"/>
      </w:rPr>
    </w:pPr>
  </w:p>
  <w:p w:rsidR="00D55D13" w:rsidRPr="0056038E" w:rsidRDefault="002C7B87" w:rsidP="00BC6F82">
    <w:pPr>
      <w:pStyle w:val="Stopka"/>
      <w:rPr>
        <w:lang w:val="pl-PL"/>
      </w:rPr>
    </w:pPr>
    <w:r>
      <w:rPr>
        <w:rFonts w:ascii="Gill Sans MT"/>
        <w:noProof/>
        <w:sz w:val="20"/>
        <w:lang w:val="pl-PL" w:eastAsia="pl-PL"/>
      </w:rPr>
      <w:t xml:space="preserve">                       </w:t>
    </w:r>
    <w:r w:rsidR="009735B2">
      <w:rPr>
        <w:rFonts w:ascii="Gill Sans MT"/>
        <w:noProof/>
        <w:sz w:val="20"/>
        <w:lang w:val="pl-PL" w:eastAsia="pl-PL"/>
      </w:rPr>
      <w:drawing>
        <wp:inline distT="0" distB="0" distL="0" distR="0">
          <wp:extent cx="495300" cy="480732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96502" cy="48189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Gill Sans MT"/>
        <w:noProof/>
        <w:sz w:val="20"/>
        <w:lang w:val="pl-PL" w:eastAsia="pl-PL"/>
      </w:rPr>
      <w:t xml:space="preserve">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5682" cy="436867"/>
          <wp:effectExtent l="0" t="0" r="5715" b="1905"/>
          <wp:docPr id="12" name="Obraz 12" descr="Z:\Komunikacja\Certfikaty\certyfikat\90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:\Komunikacja\Certfikaty\certyfikat\9001.jp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6610" cy="43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     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69620" cy="433403"/>
          <wp:effectExtent l="0" t="0" r="0" b="5080"/>
          <wp:docPr id="10" name="Obraz 10" descr="Z:\Komunikacja\Certfikaty\certyfikat\OHSAS PEŁNY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:\Komunikacja\Certfikaty\certyfikat\OHSAS PEŁNY.jp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0564" cy="4339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46C9D">
      <w:rPr>
        <w:rFonts w:ascii="Gill Sans MT"/>
        <w:noProof/>
        <w:sz w:val="20"/>
        <w:lang w:val="pl-PL" w:eastAsia="pl-PL"/>
      </w:rPr>
      <w:t xml:space="preserve">            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Gill Sans MT"/>
        <w:noProof/>
        <w:sz w:val="20"/>
        <w:lang w:val="pl-PL" w:eastAsia="pl-PL"/>
      </w:rPr>
      <w:drawing>
        <wp:inline distT="0" distB="0" distL="0" distR="0">
          <wp:extent cx="777561" cy="438150"/>
          <wp:effectExtent l="0" t="0" r="3810" b="0"/>
          <wp:docPr id="13" name="Obraz 13" descr="Z:\Komunikacja\Certfikaty\certyfikat\znak 140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Z:\Komunikacja\Certfikaty\certyfikat\znak 14001.png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7561" cy="438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225E9">
      <w:rPr>
        <w:rFonts w:ascii="Gill Sans MT"/>
        <w:noProof/>
        <w:sz w:val="20"/>
        <w:lang w:val="pl-PL" w:eastAsia="pl-PL"/>
      </w:rPr>
      <w:t xml:space="preserve">         </w:t>
    </w:r>
    <w:r w:rsidR="00146C9D">
      <w:rPr>
        <w:rFonts w:ascii="Gill Sans MT"/>
        <w:noProof/>
        <w:sz w:val="20"/>
        <w:lang w:val="pl-PL" w:eastAsia="pl-PL"/>
      </w:rPr>
      <w:t xml:space="preserve"> </w:t>
    </w:r>
    <w:r w:rsidR="005225E9">
      <w:rPr>
        <w:rFonts w:ascii="Gill Sans MT"/>
        <w:noProof/>
        <w:sz w:val="20"/>
        <w:lang w:val="pl-PL" w:eastAsia="pl-PL"/>
      </w:rPr>
      <w:t xml:space="preserve"> </w:t>
    </w:r>
    <w:r w:rsidR="00FA5B6B">
      <w:rPr>
        <w:rFonts w:ascii="Gill Sans MT"/>
        <w:noProof/>
        <w:sz w:val="20"/>
        <w:lang w:val="pl-PL" w:eastAsia="pl-PL"/>
      </w:rPr>
      <w:t xml:space="preserve"> </w:t>
    </w:r>
    <w:r w:rsidR="00BC6F82">
      <w:rPr>
        <w:rFonts w:ascii="Times New Roman" w:eastAsia="Times New Roman" w:hAnsi="Times New Roman" w:cs="Times New Roman"/>
        <w:noProof/>
        <w:sz w:val="2"/>
        <w:szCs w:val="2"/>
        <w:lang w:val="pl-PL" w:eastAsia="pl-PL"/>
      </w:rPr>
      <w:t xml:space="preserve"> </w:t>
    </w:r>
    <w:r w:rsidR="00863E52">
      <w:rPr>
        <w:rFonts w:ascii="Gill Sans MT"/>
        <w:noProof/>
        <w:sz w:val="20"/>
        <w:lang w:val="pl-PL" w:eastAsia="pl-PL"/>
      </w:rPr>
      <w:t xml:space="preserve">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0B2A" w:rsidRDefault="000F0B2A" w:rsidP="00D55D13">
      <w:r>
        <w:separator/>
      </w:r>
    </w:p>
  </w:footnote>
  <w:footnote w:type="continuationSeparator" w:id="0">
    <w:p w:rsidR="000F0B2A" w:rsidRDefault="000F0B2A" w:rsidP="00D55D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55D13" w:rsidRDefault="00D55D13" w:rsidP="005225E9">
    <w:pPr>
      <w:pStyle w:val="Nagwek"/>
    </w:pPr>
    <w:r>
      <w:rPr>
        <w:rFonts w:ascii="Times New Roman"/>
        <w:noProof/>
        <w:sz w:val="20"/>
        <w:lang w:val="pl-PL" w:eastAsia="pl-PL"/>
      </w:rPr>
      <w:drawing>
        <wp:inline distT="0" distB="0" distL="0" distR="0">
          <wp:extent cx="481867" cy="650402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483740" cy="6529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</w:t>
    </w:r>
    <w:r w:rsidR="00863E52">
      <w:rPr>
        <w:rFonts w:ascii="Times New Roman"/>
        <w:noProof/>
        <w:position w:val="12"/>
        <w:sz w:val="20"/>
        <w:lang w:val="pl-PL" w:eastAsia="pl-PL"/>
      </w:rPr>
      <w:t xml:space="preserve">    </w:t>
    </w:r>
    <w:r w:rsidRPr="0056038E">
      <w:rPr>
        <w:rFonts w:ascii="Times New Roman"/>
        <w:noProof/>
        <w:position w:val="12"/>
        <w:sz w:val="24"/>
        <w:szCs w:val="24"/>
        <w:lang w:val="pl-PL" w:eastAsia="pl-PL"/>
      </w:rPr>
      <w:drawing>
        <wp:inline distT="0" distB="0" distL="0" distR="0">
          <wp:extent cx="2091154" cy="375382"/>
          <wp:effectExtent l="0" t="0" r="4445" b="5715"/>
          <wp:docPr id="3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2086994" cy="3746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B800C4"/>
    <w:multiLevelType w:val="hybridMultilevel"/>
    <w:tmpl w:val="BB78863C"/>
    <w:lvl w:ilvl="0" w:tplc="2BB056E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B96A9B"/>
    <w:multiLevelType w:val="hybridMultilevel"/>
    <w:tmpl w:val="765AF5A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1E2E95"/>
    <w:multiLevelType w:val="hybridMultilevel"/>
    <w:tmpl w:val="47E6A982"/>
    <w:lvl w:ilvl="0" w:tplc="74020A8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5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5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 w15:restartNumberingAfterBreak="0">
    <w:nsid w:val="6DBB737E"/>
    <w:multiLevelType w:val="hybridMultilevel"/>
    <w:tmpl w:val="091E1E3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707E60FE"/>
    <w:multiLevelType w:val="hybridMultilevel"/>
    <w:tmpl w:val="7C3CA2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804684"/>
    <w:multiLevelType w:val="hybridMultilevel"/>
    <w:tmpl w:val="8D9C1E5A"/>
    <w:lvl w:ilvl="0" w:tplc="EB526A8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B95F4D"/>
    <w:multiLevelType w:val="hybridMultilevel"/>
    <w:tmpl w:val="E9B44EA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4"/>
  </w:num>
  <w:num w:numId="5">
    <w:abstractNumId w:val="1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2066"/>
    <w:rsid w:val="000021D3"/>
    <w:rsid w:val="00010652"/>
    <w:rsid w:val="00014FF6"/>
    <w:rsid w:val="00017510"/>
    <w:rsid w:val="000209BD"/>
    <w:rsid w:val="000225C3"/>
    <w:rsid w:val="00040AC5"/>
    <w:rsid w:val="000473CA"/>
    <w:rsid w:val="0005458E"/>
    <w:rsid w:val="000747A4"/>
    <w:rsid w:val="00085FD8"/>
    <w:rsid w:val="00091FDC"/>
    <w:rsid w:val="000945B2"/>
    <w:rsid w:val="000A67B9"/>
    <w:rsid w:val="000D7B65"/>
    <w:rsid w:val="000F0B2A"/>
    <w:rsid w:val="000F4829"/>
    <w:rsid w:val="001041BB"/>
    <w:rsid w:val="001055C4"/>
    <w:rsid w:val="00130691"/>
    <w:rsid w:val="00133FF5"/>
    <w:rsid w:val="0013434B"/>
    <w:rsid w:val="00146C9D"/>
    <w:rsid w:val="00151CAC"/>
    <w:rsid w:val="00152491"/>
    <w:rsid w:val="00162C36"/>
    <w:rsid w:val="001737AF"/>
    <w:rsid w:val="00180633"/>
    <w:rsid w:val="00182EE9"/>
    <w:rsid w:val="001C2D39"/>
    <w:rsid w:val="001C7476"/>
    <w:rsid w:val="001E3E20"/>
    <w:rsid w:val="001F61BB"/>
    <w:rsid w:val="00203279"/>
    <w:rsid w:val="00215804"/>
    <w:rsid w:val="00246851"/>
    <w:rsid w:val="0025213A"/>
    <w:rsid w:val="00257214"/>
    <w:rsid w:val="002850A0"/>
    <w:rsid w:val="002873B8"/>
    <w:rsid w:val="00294230"/>
    <w:rsid w:val="002C32C5"/>
    <w:rsid w:val="002C5146"/>
    <w:rsid w:val="002C7B87"/>
    <w:rsid w:val="002E241B"/>
    <w:rsid w:val="0030174F"/>
    <w:rsid w:val="003226AE"/>
    <w:rsid w:val="00352309"/>
    <w:rsid w:val="003639B5"/>
    <w:rsid w:val="00382019"/>
    <w:rsid w:val="003869F0"/>
    <w:rsid w:val="00387F1E"/>
    <w:rsid w:val="003C1D3E"/>
    <w:rsid w:val="003C2D3F"/>
    <w:rsid w:val="003D428A"/>
    <w:rsid w:val="003F5CAC"/>
    <w:rsid w:val="00401250"/>
    <w:rsid w:val="0040468C"/>
    <w:rsid w:val="0040491C"/>
    <w:rsid w:val="00407E24"/>
    <w:rsid w:val="00414364"/>
    <w:rsid w:val="00420F01"/>
    <w:rsid w:val="004465C9"/>
    <w:rsid w:val="00452267"/>
    <w:rsid w:val="00462CF8"/>
    <w:rsid w:val="00462DFE"/>
    <w:rsid w:val="00467C3F"/>
    <w:rsid w:val="00491586"/>
    <w:rsid w:val="004977AB"/>
    <w:rsid w:val="004B2EFB"/>
    <w:rsid w:val="004B3DBB"/>
    <w:rsid w:val="004B63A2"/>
    <w:rsid w:val="004D10ED"/>
    <w:rsid w:val="004D588F"/>
    <w:rsid w:val="004E408D"/>
    <w:rsid w:val="004F13DF"/>
    <w:rsid w:val="004F247D"/>
    <w:rsid w:val="005011B6"/>
    <w:rsid w:val="00503DB7"/>
    <w:rsid w:val="0051145B"/>
    <w:rsid w:val="00515322"/>
    <w:rsid w:val="005225E9"/>
    <w:rsid w:val="005235A7"/>
    <w:rsid w:val="0052600F"/>
    <w:rsid w:val="005270F8"/>
    <w:rsid w:val="00527EE8"/>
    <w:rsid w:val="00535E78"/>
    <w:rsid w:val="005430F2"/>
    <w:rsid w:val="00553AD1"/>
    <w:rsid w:val="00557CD5"/>
    <w:rsid w:val="0056038E"/>
    <w:rsid w:val="00564344"/>
    <w:rsid w:val="00567116"/>
    <w:rsid w:val="00573B79"/>
    <w:rsid w:val="00576E17"/>
    <w:rsid w:val="00592E14"/>
    <w:rsid w:val="005B03B6"/>
    <w:rsid w:val="005B5F50"/>
    <w:rsid w:val="005D2066"/>
    <w:rsid w:val="005D3C87"/>
    <w:rsid w:val="005D5A49"/>
    <w:rsid w:val="005E2B47"/>
    <w:rsid w:val="0060513A"/>
    <w:rsid w:val="00610CEB"/>
    <w:rsid w:val="0061359F"/>
    <w:rsid w:val="00625FC2"/>
    <w:rsid w:val="00626ED5"/>
    <w:rsid w:val="00631C80"/>
    <w:rsid w:val="0065550A"/>
    <w:rsid w:val="0067480D"/>
    <w:rsid w:val="00674839"/>
    <w:rsid w:val="0068282E"/>
    <w:rsid w:val="00695BBD"/>
    <w:rsid w:val="006969EC"/>
    <w:rsid w:val="006A7B95"/>
    <w:rsid w:val="006B347B"/>
    <w:rsid w:val="006C7125"/>
    <w:rsid w:val="00707A8B"/>
    <w:rsid w:val="007166CE"/>
    <w:rsid w:val="007172C3"/>
    <w:rsid w:val="00725C0D"/>
    <w:rsid w:val="0074709A"/>
    <w:rsid w:val="00753C01"/>
    <w:rsid w:val="007578C2"/>
    <w:rsid w:val="00771E2C"/>
    <w:rsid w:val="00797549"/>
    <w:rsid w:val="007A4FA4"/>
    <w:rsid w:val="007C3518"/>
    <w:rsid w:val="007D01C4"/>
    <w:rsid w:val="007D5129"/>
    <w:rsid w:val="007D5E14"/>
    <w:rsid w:val="00822327"/>
    <w:rsid w:val="00822D68"/>
    <w:rsid w:val="00833FAE"/>
    <w:rsid w:val="00836555"/>
    <w:rsid w:val="00853886"/>
    <w:rsid w:val="00861064"/>
    <w:rsid w:val="00863E52"/>
    <w:rsid w:val="00872FF1"/>
    <w:rsid w:val="008A022E"/>
    <w:rsid w:val="008A7B34"/>
    <w:rsid w:val="008B72EC"/>
    <w:rsid w:val="008B74BA"/>
    <w:rsid w:val="008C71CB"/>
    <w:rsid w:val="008C78EF"/>
    <w:rsid w:val="008E1DF6"/>
    <w:rsid w:val="008F7E9D"/>
    <w:rsid w:val="00906C12"/>
    <w:rsid w:val="0090750E"/>
    <w:rsid w:val="009127FB"/>
    <w:rsid w:val="00915D17"/>
    <w:rsid w:val="00952A26"/>
    <w:rsid w:val="00960D83"/>
    <w:rsid w:val="00966EE9"/>
    <w:rsid w:val="009735B2"/>
    <w:rsid w:val="00984D57"/>
    <w:rsid w:val="009A6A2C"/>
    <w:rsid w:val="009C243F"/>
    <w:rsid w:val="009C2C03"/>
    <w:rsid w:val="009E7EC3"/>
    <w:rsid w:val="00A01BC1"/>
    <w:rsid w:val="00A07346"/>
    <w:rsid w:val="00A26749"/>
    <w:rsid w:val="00A63D64"/>
    <w:rsid w:val="00A730AF"/>
    <w:rsid w:val="00A759E6"/>
    <w:rsid w:val="00A81F7A"/>
    <w:rsid w:val="00A82899"/>
    <w:rsid w:val="00A8551D"/>
    <w:rsid w:val="00AC240E"/>
    <w:rsid w:val="00AC5817"/>
    <w:rsid w:val="00AD464F"/>
    <w:rsid w:val="00AF3AE2"/>
    <w:rsid w:val="00AF4720"/>
    <w:rsid w:val="00AF6CE8"/>
    <w:rsid w:val="00B01773"/>
    <w:rsid w:val="00B06225"/>
    <w:rsid w:val="00B10CDC"/>
    <w:rsid w:val="00B13BDA"/>
    <w:rsid w:val="00B17EFA"/>
    <w:rsid w:val="00B26552"/>
    <w:rsid w:val="00B27492"/>
    <w:rsid w:val="00B6065F"/>
    <w:rsid w:val="00B62858"/>
    <w:rsid w:val="00B64B36"/>
    <w:rsid w:val="00B64D60"/>
    <w:rsid w:val="00BA20BC"/>
    <w:rsid w:val="00BA2A46"/>
    <w:rsid w:val="00BB3B94"/>
    <w:rsid w:val="00BC64FE"/>
    <w:rsid w:val="00BC6F82"/>
    <w:rsid w:val="00BC7E3C"/>
    <w:rsid w:val="00BC7F4C"/>
    <w:rsid w:val="00BD165B"/>
    <w:rsid w:val="00BD50A0"/>
    <w:rsid w:val="00C04B7E"/>
    <w:rsid w:val="00C15199"/>
    <w:rsid w:val="00C17EC4"/>
    <w:rsid w:val="00C366D5"/>
    <w:rsid w:val="00C93F23"/>
    <w:rsid w:val="00C970A3"/>
    <w:rsid w:val="00CB6C2D"/>
    <w:rsid w:val="00CD0C10"/>
    <w:rsid w:val="00CE0848"/>
    <w:rsid w:val="00CE11AC"/>
    <w:rsid w:val="00D01CB1"/>
    <w:rsid w:val="00D0304A"/>
    <w:rsid w:val="00D20C54"/>
    <w:rsid w:val="00D308CB"/>
    <w:rsid w:val="00D55D13"/>
    <w:rsid w:val="00D64908"/>
    <w:rsid w:val="00D96195"/>
    <w:rsid w:val="00DA6603"/>
    <w:rsid w:val="00DA6F5C"/>
    <w:rsid w:val="00DA7370"/>
    <w:rsid w:val="00DB2B67"/>
    <w:rsid w:val="00DE77A2"/>
    <w:rsid w:val="00E163EF"/>
    <w:rsid w:val="00E2000C"/>
    <w:rsid w:val="00E22E05"/>
    <w:rsid w:val="00E31014"/>
    <w:rsid w:val="00E3498B"/>
    <w:rsid w:val="00E37AEB"/>
    <w:rsid w:val="00E470ED"/>
    <w:rsid w:val="00E526BB"/>
    <w:rsid w:val="00E74568"/>
    <w:rsid w:val="00E74A51"/>
    <w:rsid w:val="00E7525F"/>
    <w:rsid w:val="00E9714A"/>
    <w:rsid w:val="00EC28DA"/>
    <w:rsid w:val="00ED1CF6"/>
    <w:rsid w:val="00ED75A6"/>
    <w:rsid w:val="00EE4B3B"/>
    <w:rsid w:val="00EF624A"/>
    <w:rsid w:val="00F10562"/>
    <w:rsid w:val="00F118CB"/>
    <w:rsid w:val="00F1425B"/>
    <w:rsid w:val="00F17B4C"/>
    <w:rsid w:val="00F236F5"/>
    <w:rsid w:val="00F30B99"/>
    <w:rsid w:val="00F41A16"/>
    <w:rsid w:val="00F606DA"/>
    <w:rsid w:val="00F62BE2"/>
    <w:rsid w:val="00F71791"/>
    <w:rsid w:val="00F80FB6"/>
    <w:rsid w:val="00F81B69"/>
    <w:rsid w:val="00F86ECA"/>
    <w:rsid w:val="00F949FD"/>
    <w:rsid w:val="00FA12E6"/>
    <w:rsid w:val="00FA4981"/>
    <w:rsid w:val="00FA5B6B"/>
    <w:rsid w:val="00FB0627"/>
    <w:rsid w:val="00FF60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D513CDE"/>
  <w15:docId w15:val="{9391E5CE-D588-4DE1-8103-4ABC9C96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spacing w:before="64"/>
      <w:ind w:left="110"/>
    </w:pPr>
    <w:rPr>
      <w:rFonts w:ascii="Gill Sans MT" w:eastAsia="Gill Sans MT" w:hAnsi="Gill Sans MT"/>
      <w:sz w:val="27"/>
      <w:szCs w:val="27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Tekstdymka">
    <w:name w:val="Balloon Text"/>
    <w:basedOn w:val="Normalny"/>
    <w:link w:val="TekstdymkaZnak"/>
    <w:uiPriority w:val="99"/>
    <w:semiHidden/>
    <w:unhideWhenUsed/>
    <w:rsid w:val="00D01CB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01CB1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D55D13"/>
  </w:style>
  <w:style w:type="paragraph" w:styleId="Stopka">
    <w:name w:val="footer"/>
    <w:basedOn w:val="Normalny"/>
    <w:link w:val="StopkaZnak"/>
    <w:uiPriority w:val="99"/>
    <w:unhideWhenUsed/>
    <w:rsid w:val="00D55D13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D55D13"/>
  </w:style>
  <w:style w:type="paragraph" w:customStyle="1" w:styleId="hyphenate">
    <w:name w:val="hyphenate"/>
    <w:basedOn w:val="Normalny"/>
    <w:rsid w:val="004B63A2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customStyle="1" w:styleId="ZnakZnak1ZnakZnakZnakZnakZnakZnakZnakZnakZnakZnakZnakZnak">
    <w:name w:val="Znak Znak1 Znak Znak Znak Znak Znak Znak Znak Znak Znak Znak Znak Znak"/>
    <w:basedOn w:val="Normalny"/>
    <w:rsid w:val="00DA7370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paragraph" w:customStyle="1" w:styleId="Default">
    <w:name w:val="Default"/>
    <w:rsid w:val="00610CEB"/>
    <w:pPr>
      <w:widowControl/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pl-PL" w:eastAsia="pl-PL"/>
    </w:rPr>
  </w:style>
  <w:style w:type="paragraph" w:customStyle="1" w:styleId="ZnakZnak1ZnakZnakZnakZnakZnakZnakZnakZnakZnakZnakZnakZnak0">
    <w:name w:val="Znak Znak1 Znak Znak Znak Znak Znak Znak Znak Znak Znak Znak Znak Znak"/>
    <w:basedOn w:val="Normalny"/>
    <w:rsid w:val="007D5129"/>
    <w:pPr>
      <w:widowControl/>
      <w:tabs>
        <w:tab w:val="left" w:pos="709"/>
      </w:tabs>
    </w:pPr>
    <w:rPr>
      <w:rFonts w:ascii="Tahoma" w:eastAsia="Times New Roman" w:hAnsi="Tahoma" w:cs="Times New Roman"/>
      <w:sz w:val="24"/>
      <w:szCs w:val="24"/>
      <w:lang w:val="pl-PL" w:eastAsia="pl-PL"/>
    </w:rPr>
  </w:style>
  <w:style w:type="table" w:styleId="Tabela-Siatka">
    <w:name w:val="Table Grid"/>
    <w:basedOn w:val="Standardowy"/>
    <w:uiPriority w:val="59"/>
    <w:rsid w:val="007166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697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44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5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09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924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7611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68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05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eg"/><Relationship Id="rId2" Type="http://schemas.openxmlformats.org/officeDocument/2006/relationships/image" Target="media/image4.jpeg"/><Relationship Id="rId1" Type="http://schemas.openxmlformats.org/officeDocument/2006/relationships/image" Target="media/image3.jpe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0A2C77622B1A649A8E485C5D7DF5184" ma:contentTypeVersion="5" ma:contentTypeDescription="Utwórz nowy dokument." ma:contentTypeScope="" ma:versionID="1048f7352db72ec1af610c256f856904">
  <xsd:schema xmlns:xsd="http://www.w3.org/2001/XMLSchema" xmlns:xs="http://www.w3.org/2001/XMLSchema" xmlns:p="http://schemas.microsoft.com/office/2006/metadata/properties" xmlns:ns1="http://schemas.microsoft.com/sharepoint/v3" xmlns:ns2="638617fa-cdad-43d5-81e4-e5cea59f6e64" xmlns:ns3="69cba89a-1ee8-4ccf-b517-317a68c8c88b" targetNamespace="http://schemas.microsoft.com/office/2006/metadata/properties" ma:root="true" ma:fieldsID="416d0cbe301628fec17e725bc6f1e9cd" ns1:_="" ns2:_="" ns3:_="">
    <xsd:import namespace="http://schemas.microsoft.com/sharepoint/v3"/>
    <xsd:import namespace="638617fa-cdad-43d5-81e4-e5cea59f6e64"/>
    <xsd:import namespace="69cba89a-1ee8-4ccf-b517-317a68c8c88b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Planowana data rozpoczęcia" ma:description="Kolumna Planowana data rozpoczęcia to kolumna witryny utworzona przez funkcję publikowania. Jest ona używana w celu określenia daty i godziny pierwszego wyświetlenia tej strony dla osób odwiedzających witrynę." ma:hidden="true" ma:internalName="PublishingStartDate">
      <xsd:simpleType>
        <xsd:restriction base="dms:Unknown"/>
      </xsd:simpleType>
    </xsd:element>
    <xsd:element name="PublishingExpirationDate" ma:index="9" nillable="true" ma:displayName="Planowana data zakończenia" ma:description="Kolumna Planowana data zakończenia to kolumna witryny utworzona przez funkcję publikowania. Jest ona używana w celu określenia daty i godziny, od której ta strona nie będzie więcej wyświetlana dla osób odwiedzających witrynę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8617fa-cdad-43d5-81e4-e5cea59f6e6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cba89a-1ee8-4ccf-b517-317a68c8c88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4664D9-CFB6-4A90-9997-0B0F0AA57AA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38617fa-cdad-43d5-81e4-e5cea59f6e64"/>
    <ds:schemaRef ds:uri="69cba89a-1ee8-4ccf-b517-317a68c8c88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4695779-F4E8-4D32-BB7C-C8174A2F0844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4E5DCB8D-E025-4E01-95BC-192BE0EA79D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559DE4-FEF7-4504-B576-B36756EB7C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558</TotalTime>
  <Pages>1</Pages>
  <Words>338</Words>
  <Characters>2030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papier_OK</vt:lpstr>
    </vt:vector>
  </TitlesOfParts>
  <Company/>
  <LinksUpToDate>false</LinksUpToDate>
  <CharactersWithSpaces>2364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papier_OK</dc:title>
  <dc:creator>Maria Włodkowska</dc:creator>
  <cp:lastModifiedBy>Edyta Prokopiuk</cp:lastModifiedBy>
  <cp:revision>55</cp:revision>
  <cp:lastPrinted>2019-07-24T11:43:00Z</cp:lastPrinted>
  <dcterms:created xsi:type="dcterms:W3CDTF">2018-10-04T11:48:00Z</dcterms:created>
  <dcterms:modified xsi:type="dcterms:W3CDTF">2019-10-29T11:42:00Z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2014-10-29T00:00:00Z</vt:filetime>
  </property>
  <property fmtid="{D5CDD505-2E9C-101B-9397-08002B2CF9AE}" pid="3" name="LastSaved">
    <vt:filetime>2015-07-22T00:00:00Z</vt:filetime>
  </property>
  <property fmtid="{D5CDD505-2E9C-101B-9397-08002B2CF9AE}" pid="4" name="ContentTypeId">
    <vt:lpwstr>0x01010000A2C77622B1A649A8E485C5D7DF5184</vt:lpwstr>
  </property>
</Properties>
</file>