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5B716" w14:textId="77777777" w:rsidR="0023432A" w:rsidRDefault="0023432A" w:rsidP="0023432A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6BE3CDB1" w14:textId="0C5E3218" w:rsidR="0023432A" w:rsidRPr="00EC07DA" w:rsidRDefault="0023432A" w:rsidP="0023432A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NSSU.DFP.271.72</w:t>
      </w:r>
      <w:r w:rsidRPr="00EC07DA">
        <w:rPr>
          <w:rFonts w:ascii="Garamond" w:eastAsia="Times New Roman" w:hAnsi="Garamond" w:cs="Times New Roman"/>
          <w:lang w:eastAsia="ar-SA"/>
        </w:rPr>
        <w:t>.2019.KK</w:t>
      </w:r>
      <w:r w:rsidRPr="00EC07DA">
        <w:rPr>
          <w:rFonts w:ascii="Garamond" w:eastAsia="Times New Roman" w:hAnsi="Garamond" w:cs="Times New Roman"/>
          <w:lang w:eastAsia="ar-SA"/>
        </w:rPr>
        <w:tab/>
      </w:r>
      <w:r>
        <w:rPr>
          <w:rFonts w:ascii="Garamond" w:eastAsia="Times New Roman" w:hAnsi="Garamond" w:cs="Times New Roman"/>
          <w:lang w:eastAsia="ar-SA"/>
        </w:rPr>
        <w:t xml:space="preserve">                                                                             </w:t>
      </w:r>
      <w:r w:rsidR="00095103">
        <w:rPr>
          <w:rFonts w:ascii="Garamond" w:eastAsia="Times New Roman" w:hAnsi="Garamond" w:cs="Times New Roman"/>
          <w:lang w:eastAsia="ar-SA"/>
        </w:rPr>
        <w:t xml:space="preserve">                                                                                             </w:t>
      </w:r>
      <w:r>
        <w:rPr>
          <w:rFonts w:ascii="Garamond" w:eastAsia="Times New Roman" w:hAnsi="Garamond" w:cs="Times New Roman"/>
          <w:lang w:eastAsia="ar-SA"/>
        </w:rPr>
        <w:t>Kraków, dnia 6.12</w:t>
      </w:r>
      <w:r w:rsidRPr="0023432A">
        <w:rPr>
          <w:rFonts w:ascii="Garamond" w:eastAsia="Times New Roman" w:hAnsi="Garamond" w:cs="Times New Roman"/>
          <w:lang w:eastAsia="ar-SA"/>
        </w:rPr>
        <w:t>.2019 r.</w:t>
      </w:r>
      <w:r w:rsidRPr="00EC07DA">
        <w:rPr>
          <w:rFonts w:ascii="Garamond" w:eastAsia="Times New Roman" w:hAnsi="Garamond" w:cs="Times New Roman"/>
          <w:lang w:eastAsia="ar-SA"/>
        </w:rPr>
        <w:tab/>
      </w:r>
    </w:p>
    <w:p w14:paraId="1D56EF79" w14:textId="77777777" w:rsidR="0023432A" w:rsidRPr="00EC07DA" w:rsidRDefault="0023432A" w:rsidP="0023432A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14:paraId="2B2DA54A" w14:textId="77777777" w:rsidR="0023432A" w:rsidRDefault="0023432A" w:rsidP="0023432A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14:paraId="06FB81B8" w14:textId="1A006A04" w:rsidR="00FE3C98" w:rsidRPr="00F76310" w:rsidRDefault="00FE3C98" w:rsidP="0023432A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F76310">
        <w:rPr>
          <w:rFonts w:ascii="Garamond" w:eastAsia="Calibri" w:hAnsi="Garamond" w:cs="Times New Roman"/>
        </w:rPr>
        <w:t>w postępowaniu na wykonanie w formule „Zaprojektuj i wybuduj” opracowania kompletnej dokumentacji projektowej budowlanej, uzyskanie ostatecznego pozwolenia na budowę, opracowanie wielobranżowej dokumentacji wykonawczej, specyfikacji technicznej wykonania i odbioru robot budowlanych oraz wykonania prac budowlanych i odbiorowych związanych z realiz</w:t>
      </w:r>
      <w:r w:rsidR="00F76310">
        <w:rPr>
          <w:rFonts w:ascii="Garamond" w:eastAsia="Calibri" w:hAnsi="Garamond" w:cs="Times New Roman"/>
        </w:rPr>
        <w:t>acją zadania inwestycyjnego pn. </w:t>
      </w:r>
      <w:r w:rsidRPr="00F76310">
        <w:rPr>
          <w:rFonts w:ascii="Garamond" w:eastAsia="Calibri" w:hAnsi="Garamond" w:cs="Times New Roman"/>
        </w:rPr>
        <w:t xml:space="preserve">„Nadbudowa w systemie modułowym parkingu wielopoziomowego w Nowej Siedzibie Szpitala Uniwersyteckiego w Krakowie Prokocimiu, zlokalizowanej przy ul. Macieja Jakubowskiego 2 w Krakowie z przeznaczeniem na działalność medyczną wraz z budową przewiązki </w:t>
      </w:r>
      <w:r w:rsidR="00F76310">
        <w:rPr>
          <w:rFonts w:ascii="Garamond" w:eastAsia="Calibri" w:hAnsi="Garamond" w:cs="Times New Roman"/>
        </w:rPr>
        <w:t>nadziemnej łączącej nadbudowę z </w:t>
      </w:r>
      <w:r w:rsidRPr="00F76310">
        <w:rPr>
          <w:rFonts w:ascii="Garamond" w:eastAsia="Calibri" w:hAnsi="Garamond" w:cs="Times New Roman"/>
        </w:rPr>
        <w:t xml:space="preserve">budynkiem NSSU” </w:t>
      </w:r>
    </w:p>
    <w:p w14:paraId="304B5F9F" w14:textId="36BFBB1A" w:rsidR="0023432A" w:rsidRPr="00EC07DA" w:rsidRDefault="0023432A" w:rsidP="0023432A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14:paraId="56A01540" w14:textId="77777777" w:rsidR="0023432A" w:rsidRPr="00EC07DA" w:rsidRDefault="0023432A" w:rsidP="0023432A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11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717"/>
        <w:gridCol w:w="2399"/>
        <w:gridCol w:w="1843"/>
        <w:gridCol w:w="1701"/>
      </w:tblGrid>
      <w:tr w:rsidR="00F76310" w:rsidRPr="00EC07DA" w14:paraId="1C38A6BA" w14:textId="31D9CFE2" w:rsidTr="00095103">
        <w:trPr>
          <w:cantSplit/>
          <w:trHeight w:val="4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4D2" w14:textId="77777777" w:rsidR="00F76310" w:rsidRPr="00EC07DA" w:rsidRDefault="00F76310" w:rsidP="00532C8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DB3" w14:textId="635EAC26" w:rsidR="00F76310" w:rsidRPr="00EC07DA" w:rsidRDefault="00095103" w:rsidP="00532C8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Nazwa (firma) i </w:t>
            </w:r>
            <w:r w:rsidR="00F76310" w:rsidRPr="00EC07DA">
              <w:rPr>
                <w:rFonts w:ascii="Garamond" w:eastAsia="Times New Roman" w:hAnsi="Garamond" w:cs="Times New Roman"/>
                <w:b/>
                <w:lang w:eastAsia="pl-PL"/>
              </w:rPr>
              <w:t>adres wykonawcy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2499" w14:textId="77777777" w:rsidR="00F76310" w:rsidRPr="00EC07DA" w:rsidRDefault="00F76310" w:rsidP="00532C8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C3D" w14:textId="77777777" w:rsidR="00F76310" w:rsidRPr="00F76310" w:rsidRDefault="00F76310" w:rsidP="00F7631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76310">
              <w:rPr>
                <w:rFonts w:ascii="Garamond" w:eastAsia="Times New Roman" w:hAnsi="Garamond" w:cs="Times New Roman"/>
                <w:b/>
                <w:lang w:eastAsia="pl-PL"/>
              </w:rPr>
              <w:t>Gwarancja na kompletną dokumentację objętą przedmiotem zamówienia dotyczącą</w:t>
            </w:r>
          </w:p>
          <w:p w14:paraId="2996E0BE" w14:textId="675603B4" w:rsidR="00F76310" w:rsidRPr="00EC07DA" w:rsidRDefault="00F76310" w:rsidP="00F7631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76310">
              <w:rPr>
                <w:rFonts w:ascii="Garamond" w:eastAsia="Times New Roman" w:hAnsi="Garamond" w:cs="Times New Roman"/>
                <w:b/>
                <w:lang w:eastAsia="pl-PL"/>
              </w:rPr>
              <w:t>dokumentacji projektowej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5E8" w14:textId="2BB598A2" w:rsidR="00F76310" w:rsidRPr="006432CC" w:rsidRDefault="00F76310" w:rsidP="00532C87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76310">
              <w:rPr>
                <w:rFonts w:ascii="Garamond" w:eastAsia="Times New Roman" w:hAnsi="Garamond" w:cs="Times New Roman"/>
                <w:b/>
                <w:bCs/>
                <w:lang w:eastAsia="pl-PL"/>
              </w:rPr>
              <w:t>Gwarancja na nadbudowę parkingu (roboty budowlane wraz z </w:t>
            </w:r>
            <w:r w:rsidR="00001BAE">
              <w:rPr>
                <w:rFonts w:ascii="Garamond" w:eastAsia="Times New Roman" w:hAnsi="Garamond" w:cs="Times New Roman"/>
                <w:b/>
                <w:bCs/>
                <w:lang w:eastAsia="pl-PL"/>
              </w:rPr>
              <w:t>zamontowanymi urządzeniami i </w:t>
            </w:r>
            <w:r w:rsidRPr="00F76310">
              <w:rPr>
                <w:rFonts w:ascii="Garamond" w:eastAsia="Times New Roman" w:hAnsi="Garamond" w:cs="Times New Roman"/>
                <w:b/>
                <w:bCs/>
                <w:lang w:eastAsia="pl-PL"/>
              </w:rPr>
              <w:t>materiałami)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8FC" w14:textId="2947E2ED" w:rsidR="00F76310" w:rsidRPr="006432CC" w:rsidRDefault="00F76310" w:rsidP="00532C87">
            <w:pPr>
              <w:widowControl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76310">
              <w:rPr>
                <w:rFonts w:ascii="Garamond" w:eastAsia="Times New Roman" w:hAnsi="Garamond" w:cs="Times New Roman"/>
                <w:b/>
                <w:bCs/>
                <w:lang w:eastAsia="pl-PL"/>
              </w:rPr>
              <w:t>Gwarancja na centrale klimatyzacyjne</w:t>
            </w:r>
          </w:p>
        </w:tc>
      </w:tr>
      <w:tr w:rsidR="00F76310" w:rsidRPr="00EC07DA" w14:paraId="245F76CF" w14:textId="4E21261A" w:rsidTr="00095103">
        <w:trPr>
          <w:cantSplit/>
          <w:trHeight w:val="658"/>
          <w:jc w:val="center"/>
        </w:trPr>
        <w:tc>
          <w:tcPr>
            <w:tcW w:w="988" w:type="dxa"/>
            <w:vAlign w:val="center"/>
          </w:tcPr>
          <w:p w14:paraId="4460EEE8" w14:textId="5969A4D1" w:rsidR="00F76310" w:rsidRPr="00EC07DA" w:rsidRDefault="00F76310" w:rsidP="00532C8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="009F26E2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46386EA3" w14:textId="77777777" w:rsidR="00095103" w:rsidRDefault="00095103" w:rsidP="00095103">
            <w:pPr>
              <w:rPr>
                <w:rFonts w:ascii="Garamond" w:hAnsi="Garamond" w:cs="Times New Roman"/>
                <w:color w:val="000000"/>
              </w:rPr>
            </w:pPr>
          </w:p>
          <w:p w14:paraId="7A528DA0" w14:textId="5935898E" w:rsidR="00F76310" w:rsidRDefault="00095103" w:rsidP="00095103">
            <w:pPr>
              <w:rPr>
                <w:rFonts w:ascii="Garamond" w:hAnsi="Garamond" w:cs="Times New Roman"/>
                <w:color w:val="000000"/>
              </w:rPr>
            </w:pPr>
            <w:r w:rsidRPr="00095103">
              <w:rPr>
                <w:rFonts w:ascii="Garamond" w:hAnsi="Garamond" w:cs="Times New Roman"/>
                <w:color w:val="000000"/>
              </w:rPr>
              <w:t xml:space="preserve">CLIMAMEDIC </w:t>
            </w:r>
            <w:r w:rsidR="009F26E2">
              <w:rPr>
                <w:rFonts w:ascii="Garamond" w:hAnsi="Garamond" w:cs="Times New Roman"/>
                <w:color w:val="000000"/>
              </w:rPr>
              <w:t>Sp. z o. z o. Sp. k</w:t>
            </w:r>
            <w:bookmarkStart w:id="0" w:name="_GoBack"/>
            <w:bookmarkEnd w:id="0"/>
            <w:r>
              <w:rPr>
                <w:rFonts w:ascii="Garamond" w:hAnsi="Garamond" w:cs="Times New Roman"/>
                <w:color w:val="000000"/>
              </w:rPr>
              <w:t xml:space="preserve">. </w:t>
            </w:r>
          </w:p>
          <w:p w14:paraId="6076B36D" w14:textId="77777777" w:rsidR="00095103" w:rsidRDefault="00095103" w:rsidP="00095103">
            <w:pPr>
              <w:rPr>
                <w:rFonts w:ascii="Garamond" w:hAnsi="Garamond" w:cs="Times New Roman"/>
                <w:color w:val="000000"/>
              </w:rPr>
            </w:pPr>
            <w:r w:rsidRPr="00095103">
              <w:rPr>
                <w:rFonts w:ascii="Garamond" w:hAnsi="Garamond" w:cs="Times New Roman"/>
                <w:color w:val="000000"/>
              </w:rPr>
              <w:t>Reguły, ul. Stanisława Bodycha 73A, 05-816 Michałowice</w:t>
            </w:r>
          </w:p>
          <w:p w14:paraId="60E1A111" w14:textId="7DF94FC8" w:rsidR="00095103" w:rsidRPr="00EC07DA" w:rsidRDefault="00095103" w:rsidP="00095103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4AECF659" w14:textId="31566373" w:rsidR="00F76310" w:rsidRPr="00095103" w:rsidRDefault="00095103" w:rsidP="00532C87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095103">
              <w:rPr>
                <w:rFonts w:ascii="Garamond" w:hAnsi="Garamond" w:cs="Times New Roman"/>
                <w:color w:val="000000"/>
              </w:rPr>
              <w:t>50 976 690,00 zł</w:t>
            </w:r>
          </w:p>
        </w:tc>
        <w:tc>
          <w:tcPr>
            <w:tcW w:w="2399" w:type="dxa"/>
            <w:vAlign w:val="center"/>
          </w:tcPr>
          <w:p w14:paraId="7FB380C1" w14:textId="3F0E2713" w:rsidR="00F76310" w:rsidRPr="00095103" w:rsidRDefault="00095103" w:rsidP="00532C87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095103">
              <w:rPr>
                <w:rFonts w:ascii="Garamond" w:hAnsi="Garamond" w:cs="Times New Roman"/>
                <w:color w:val="000000"/>
              </w:rPr>
              <w:t>36 miesięcy</w:t>
            </w:r>
          </w:p>
        </w:tc>
        <w:tc>
          <w:tcPr>
            <w:tcW w:w="1843" w:type="dxa"/>
            <w:vAlign w:val="center"/>
          </w:tcPr>
          <w:p w14:paraId="22EF3011" w14:textId="448B732A" w:rsidR="00F76310" w:rsidRPr="00095103" w:rsidRDefault="00095103" w:rsidP="00532C87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095103">
              <w:rPr>
                <w:rFonts w:ascii="Garamond" w:hAnsi="Garamond" w:cs="Times New Roman"/>
                <w:color w:val="000000"/>
              </w:rPr>
              <w:t>36 miesięcy</w:t>
            </w:r>
          </w:p>
        </w:tc>
        <w:tc>
          <w:tcPr>
            <w:tcW w:w="1701" w:type="dxa"/>
            <w:vAlign w:val="center"/>
          </w:tcPr>
          <w:p w14:paraId="10F87742" w14:textId="130E9AD5" w:rsidR="00F76310" w:rsidRPr="00095103" w:rsidRDefault="00095103" w:rsidP="00532C87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095103">
              <w:rPr>
                <w:rFonts w:ascii="Garamond" w:hAnsi="Garamond" w:cs="Times New Roman"/>
                <w:color w:val="000000"/>
              </w:rPr>
              <w:t>24 miesiące</w:t>
            </w:r>
          </w:p>
        </w:tc>
      </w:tr>
    </w:tbl>
    <w:p w14:paraId="7D5D9F10" w14:textId="77777777" w:rsidR="0023432A" w:rsidRDefault="0023432A" w:rsidP="0023432A">
      <w:pPr>
        <w:widowControl/>
        <w:spacing w:line="276" w:lineRule="auto"/>
        <w:jc w:val="both"/>
        <w:rPr>
          <w:rFonts w:ascii="Garamond" w:hAnsi="Garamond" w:cs="Times New Roman"/>
        </w:rPr>
      </w:pPr>
    </w:p>
    <w:p w14:paraId="0BAC2E0A" w14:textId="4C8CB471" w:rsidR="0023432A" w:rsidRDefault="0023432A" w:rsidP="0023432A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przeznaczo</w:t>
      </w:r>
      <w:r>
        <w:rPr>
          <w:rFonts w:ascii="Garamond" w:hAnsi="Garamond" w:cs="Times New Roman"/>
        </w:rPr>
        <w:t xml:space="preserve">na na sfinansowanie zamówienia </w:t>
      </w:r>
      <w:r w:rsidR="00A94613">
        <w:rPr>
          <w:rFonts w:ascii="Garamond" w:hAnsi="Garamond" w:cs="Times New Roman"/>
        </w:rPr>
        <w:t xml:space="preserve">29 881 140,00 </w:t>
      </w:r>
      <w:r>
        <w:rPr>
          <w:rFonts w:ascii="Garamond" w:hAnsi="Garamond" w:cs="Times New Roman"/>
        </w:rPr>
        <w:t xml:space="preserve">zł brutto. </w:t>
      </w:r>
    </w:p>
    <w:p w14:paraId="4DAC3E77" w14:textId="77777777" w:rsidR="00284FD2" w:rsidRDefault="00284FD2" w:rsidP="0023432A"/>
    <w:sectPr w:rsidR="00284FD2" w:rsidSect="00095103">
      <w:headerReference w:type="default" r:id="rId9"/>
      <w:foot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BB21" w14:textId="77777777" w:rsidR="00F33BC4" w:rsidRDefault="00F33BC4" w:rsidP="00E22E7B">
      <w:r>
        <w:separator/>
      </w:r>
    </w:p>
  </w:endnote>
  <w:endnote w:type="continuationSeparator" w:id="0">
    <w:p w14:paraId="7C2A28A1" w14:textId="77777777" w:rsidR="00F33BC4" w:rsidRDefault="00F33BC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D418F" w14:textId="77777777" w:rsidR="00F33BC4" w:rsidRDefault="00F33BC4" w:rsidP="00E22E7B">
      <w:r>
        <w:separator/>
      </w:r>
    </w:p>
  </w:footnote>
  <w:footnote w:type="continuationSeparator" w:id="0">
    <w:p w14:paraId="7FFFDE78" w14:textId="77777777" w:rsidR="00F33BC4" w:rsidRDefault="00F33BC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42CB"/>
    <w:rsid w:val="00074020"/>
    <w:rsid w:val="00095103"/>
    <w:rsid w:val="000B2E90"/>
    <w:rsid w:val="0023432A"/>
    <w:rsid w:val="00284FD2"/>
    <w:rsid w:val="003B6BF5"/>
    <w:rsid w:val="003F447D"/>
    <w:rsid w:val="00417B38"/>
    <w:rsid w:val="005648AF"/>
    <w:rsid w:val="00600795"/>
    <w:rsid w:val="007710AA"/>
    <w:rsid w:val="00957E08"/>
    <w:rsid w:val="009A5839"/>
    <w:rsid w:val="009B3680"/>
    <w:rsid w:val="009C39EE"/>
    <w:rsid w:val="009F26E2"/>
    <w:rsid w:val="00A94613"/>
    <w:rsid w:val="00AA2535"/>
    <w:rsid w:val="00B760A1"/>
    <w:rsid w:val="00C03926"/>
    <w:rsid w:val="00D876BE"/>
    <w:rsid w:val="00E22E7B"/>
    <w:rsid w:val="00E42DD1"/>
    <w:rsid w:val="00E631DB"/>
    <w:rsid w:val="00F33BC4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</cp:revision>
  <cp:lastPrinted>2019-09-19T12:38:00Z</cp:lastPrinted>
  <dcterms:created xsi:type="dcterms:W3CDTF">2019-11-18T06:42:00Z</dcterms:created>
  <dcterms:modified xsi:type="dcterms:W3CDTF">2019-12-06T10:20:00Z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