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8" w:rsidRPr="00A55A78" w:rsidRDefault="00011714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DFP.271.6</w:t>
      </w:r>
      <w:r w:rsidR="00577914">
        <w:rPr>
          <w:rFonts w:ascii="Garamond" w:eastAsia="Times New Roman" w:hAnsi="Garamond" w:cs="Times New Roman"/>
          <w:lang w:eastAsia="pl-PL"/>
        </w:rPr>
        <w:t>1</w:t>
      </w:r>
      <w:r>
        <w:rPr>
          <w:rFonts w:ascii="Garamond" w:eastAsia="Times New Roman" w:hAnsi="Garamond" w:cs="Times New Roman"/>
          <w:lang w:eastAsia="pl-PL"/>
        </w:rPr>
        <w:t>.2020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011714" w:rsidRPr="00011714">
        <w:rPr>
          <w:rFonts w:ascii="Garamond" w:eastAsia="Calibri" w:hAnsi="Garamond" w:cs="Times New Roman"/>
          <w:bCs/>
          <w:sz w:val="20"/>
          <w:szCs w:val="20"/>
        </w:rPr>
        <w:t>całoroczne utrzymanie w czystości terenów zewnętrznych należących do Szpitala Uniwersyteckiego w Krakowie oraz pielęgnacja terenów zielonych</w:t>
      </w:r>
      <w:bookmarkStart w:id="0" w:name="_GoBack"/>
      <w:bookmarkEnd w:id="0"/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A55A78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10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8DA" w:rsidRDefault="00ED18DA" w:rsidP="00E22E7B">
      <w:pPr>
        <w:spacing w:after="0" w:line="240" w:lineRule="auto"/>
      </w:pPr>
      <w:r>
        <w:separator/>
      </w:r>
    </w:p>
  </w:endnote>
  <w:endnote w:type="continuationSeparator" w:id="0">
    <w:p w:rsidR="00ED18DA" w:rsidRDefault="00ED18DA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8DA" w:rsidRDefault="00ED18DA" w:rsidP="00E22E7B">
      <w:pPr>
        <w:spacing w:after="0" w:line="240" w:lineRule="auto"/>
      </w:pPr>
      <w:r>
        <w:separator/>
      </w:r>
    </w:p>
  </w:footnote>
  <w:footnote w:type="continuationSeparator" w:id="0">
    <w:p w:rsidR="00ED18DA" w:rsidRDefault="00ED18DA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11714"/>
    <w:rsid w:val="00074020"/>
    <w:rsid w:val="000B2E90"/>
    <w:rsid w:val="001167FE"/>
    <w:rsid w:val="00145001"/>
    <w:rsid w:val="00217BF4"/>
    <w:rsid w:val="00264323"/>
    <w:rsid w:val="00284FD2"/>
    <w:rsid w:val="003B6BF5"/>
    <w:rsid w:val="003F447D"/>
    <w:rsid w:val="00421030"/>
    <w:rsid w:val="00457884"/>
    <w:rsid w:val="005648AF"/>
    <w:rsid w:val="00577914"/>
    <w:rsid w:val="005811D8"/>
    <w:rsid w:val="00600795"/>
    <w:rsid w:val="00637B86"/>
    <w:rsid w:val="006639EB"/>
    <w:rsid w:val="00666E58"/>
    <w:rsid w:val="006A1E0D"/>
    <w:rsid w:val="007710AA"/>
    <w:rsid w:val="00957E08"/>
    <w:rsid w:val="00990DB3"/>
    <w:rsid w:val="009A5839"/>
    <w:rsid w:val="009B3680"/>
    <w:rsid w:val="00A55A78"/>
    <w:rsid w:val="00AA2535"/>
    <w:rsid w:val="00B44B9C"/>
    <w:rsid w:val="00B760A1"/>
    <w:rsid w:val="00BA67BB"/>
    <w:rsid w:val="00BD1D86"/>
    <w:rsid w:val="00C03926"/>
    <w:rsid w:val="00CB13FB"/>
    <w:rsid w:val="00D6482F"/>
    <w:rsid w:val="00D855D4"/>
    <w:rsid w:val="00D876BE"/>
    <w:rsid w:val="00E22E7B"/>
    <w:rsid w:val="00E42DD1"/>
    <w:rsid w:val="00E631DB"/>
    <w:rsid w:val="00ED18DA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5</cp:revision>
  <cp:lastPrinted>2020-05-15T08:25:00Z</cp:lastPrinted>
  <dcterms:created xsi:type="dcterms:W3CDTF">2020-01-15T08:11:00Z</dcterms:created>
  <dcterms:modified xsi:type="dcterms:W3CDTF">2020-05-15T08:25:00Z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