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07270"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16E2FDFC" w14:textId="77777777" w:rsidTr="00B25F9D">
        <w:trPr>
          <w:trHeight w:val="406"/>
          <w:jc w:val="center"/>
        </w:trPr>
        <w:tc>
          <w:tcPr>
            <w:tcW w:w="13994" w:type="dxa"/>
            <w:shd w:val="clear" w:color="auto" w:fill="D9D9D9" w:themeFill="background1" w:themeFillShade="D9"/>
            <w:vAlign w:val="center"/>
          </w:tcPr>
          <w:p w14:paraId="5EB312BE"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4A78F311" w14:textId="77777777" w:rsidTr="00B25F9D">
        <w:trPr>
          <w:trHeight w:val="643"/>
          <w:jc w:val="center"/>
        </w:trPr>
        <w:tc>
          <w:tcPr>
            <w:tcW w:w="13994" w:type="dxa"/>
            <w:shd w:val="clear" w:color="auto" w:fill="F2F2F2" w:themeFill="background1" w:themeFillShade="F2"/>
            <w:vAlign w:val="center"/>
          </w:tcPr>
          <w:p w14:paraId="1D3662CC" w14:textId="77777777" w:rsidR="00A86DAE" w:rsidRPr="00AC2198" w:rsidRDefault="007A6F9E" w:rsidP="007A6F9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2</w:t>
            </w:r>
            <w:r w:rsidR="00AC2198">
              <w:rPr>
                <w:rFonts w:eastAsia="Lucida Sans Unicode"/>
                <w:b/>
                <w:kern w:val="3"/>
                <w:lang w:eastAsia="zh-CN" w:bidi="hi-IN"/>
              </w:rPr>
              <w:t xml:space="preserve"> -</w:t>
            </w:r>
            <w:r w:rsidR="00A86DAE" w:rsidRPr="00AC2198">
              <w:rPr>
                <w:rFonts w:eastAsia="Lucida Sans Unicode"/>
                <w:b/>
                <w:kern w:val="3"/>
                <w:lang w:eastAsia="zh-CN" w:bidi="hi-IN"/>
              </w:rPr>
              <w:t xml:space="preserve"> </w:t>
            </w:r>
            <w:r w:rsidRPr="007A6F9E">
              <w:rPr>
                <w:rFonts w:eastAsia="Lucida Sans Unicode"/>
                <w:b/>
                <w:kern w:val="3"/>
                <w:lang w:eastAsia="zh-CN" w:bidi="hi-IN"/>
              </w:rPr>
              <w:t xml:space="preserve">Mikroskopy </w:t>
            </w:r>
            <w:r>
              <w:rPr>
                <w:rFonts w:eastAsia="Lucida Sans Unicode"/>
                <w:b/>
                <w:kern w:val="3"/>
                <w:lang w:eastAsia="zh-CN" w:bidi="hi-IN"/>
              </w:rPr>
              <w:t>(</w:t>
            </w:r>
            <w:r w:rsidRPr="007A6F9E">
              <w:rPr>
                <w:rFonts w:eastAsia="Lucida Sans Unicode"/>
                <w:b/>
                <w:kern w:val="3"/>
                <w:lang w:eastAsia="zh-CN" w:bidi="hi-IN"/>
              </w:rPr>
              <w:t>32 szt.</w:t>
            </w:r>
            <w:r>
              <w:rPr>
                <w:rFonts w:eastAsia="Lucida Sans Unicode"/>
                <w:b/>
                <w:kern w:val="3"/>
                <w:lang w:eastAsia="zh-CN" w:bidi="hi-IN"/>
              </w:rPr>
              <w:t>)</w:t>
            </w:r>
          </w:p>
        </w:tc>
      </w:tr>
    </w:tbl>
    <w:p w14:paraId="1D11AD8B"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4A3B6338"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635A3E3F"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812EE1A"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9450E8C"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594BE60D"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4FC56EB7"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64355532" w14:textId="77777777" w:rsidR="00AC2198" w:rsidRPr="00AC2198" w:rsidRDefault="00B12A8E" w:rsidP="00AC2198">
      <w:pPr>
        <w:pStyle w:val="Akapitzlist"/>
        <w:numPr>
          <w:ilvl w:val="0"/>
          <w:numId w:val="5"/>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D123C86" w14:textId="77777777" w:rsidR="00F44CB3" w:rsidRPr="007A6F9E" w:rsidRDefault="008D0538" w:rsidP="007A6F9E">
      <w:pPr>
        <w:pStyle w:val="Akapitzlist"/>
        <w:numPr>
          <w:ilvl w:val="0"/>
          <w:numId w:val="5"/>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FA8C6F4" w14:textId="77777777" w:rsidR="007A6F9E" w:rsidRDefault="007A6F9E"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38E57C99"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56E9BA18"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5F95139E" w14:textId="77777777" w:rsidR="00F44CB3"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751E79A0" w14:textId="77777777" w:rsidR="007A6F9E" w:rsidRPr="007A6F9E" w:rsidRDefault="007A6F9E" w:rsidP="00F44CB3">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p>
    <w:p w14:paraId="2D2CD82D"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812"/>
        <w:gridCol w:w="1275"/>
        <w:gridCol w:w="2835"/>
        <w:gridCol w:w="3333"/>
      </w:tblGrid>
      <w:tr w:rsidR="00AC2198" w:rsidRPr="00AC2198" w14:paraId="66B38D5D" w14:textId="77777777" w:rsidTr="00537D1E">
        <w:trPr>
          <w:trHeight w:val="547"/>
        </w:trPr>
        <w:tc>
          <w:tcPr>
            <w:tcW w:w="10276" w:type="dxa"/>
            <w:gridSpan w:val="4"/>
            <w:tcBorders>
              <w:top w:val="single" w:sz="8" w:space="0" w:color="auto"/>
            </w:tcBorders>
            <w:tcMar>
              <w:top w:w="0" w:type="dxa"/>
              <w:left w:w="70" w:type="dxa"/>
              <w:bottom w:w="0" w:type="dxa"/>
              <w:right w:w="70" w:type="dxa"/>
            </w:tcMar>
            <w:vAlign w:val="center"/>
          </w:tcPr>
          <w:p w14:paraId="2C6E034D" w14:textId="77777777" w:rsidR="00AC2198" w:rsidRPr="00AC2198" w:rsidRDefault="00AC2198" w:rsidP="00AC2198">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007A6F9E">
              <w:rPr>
                <w:rFonts w:ascii="Century Gothic" w:eastAsia="Times New Roman" w:hAnsi="Century Gothic" w:cs="Times New Roman"/>
                <w:b/>
                <w:sz w:val="20"/>
                <w:szCs w:val="20"/>
              </w:rPr>
              <w:t>Mikroskopy</w:t>
            </w:r>
          </w:p>
        </w:tc>
        <w:tc>
          <w:tcPr>
            <w:tcW w:w="3333" w:type="dxa"/>
            <w:tcBorders>
              <w:top w:val="single" w:sz="8" w:space="0" w:color="auto"/>
            </w:tcBorders>
            <w:tcMar>
              <w:top w:w="0" w:type="dxa"/>
              <w:left w:w="70" w:type="dxa"/>
              <w:bottom w:w="0" w:type="dxa"/>
              <w:right w:w="70" w:type="dxa"/>
            </w:tcMar>
            <w:vAlign w:val="center"/>
          </w:tcPr>
          <w:p w14:paraId="1381695B"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71157F" w:rsidRPr="00AC2198" w14:paraId="5F0F3D88" w14:textId="77777777" w:rsidTr="00537D1E">
        <w:trPr>
          <w:trHeight w:val="551"/>
        </w:trPr>
        <w:tc>
          <w:tcPr>
            <w:tcW w:w="10276" w:type="dxa"/>
            <w:gridSpan w:val="4"/>
            <w:tcMar>
              <w:top w:w="0" w:type="dxa"/>
              <w:left w:w="70" w:type="dxa"/>
              <w:bottom w:w="0" w:type="dxa"/>
              <w:right w:w="70" w:type="dxa"/>
            </w:tcMar>
            <w:vAlign w:val="center"/>
          </w:tcPr>
          <w:p w14:paraId="114329AA" w14:textId="77777777" w:rsidR="0071157F" w:rsidRPr="00AC2198" w:rsidRDefault="0071157F" w:rsidP="0071157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Pr>
                <w:rFonts w:ascii="Century Gothic" w:eastAsia="Times New Roman" w:hAnsi="Century Gothic" w:cs="Times New Roman"/>
                <w:bCs/>
                <w:sz w:val="20"/>
                <w:szCs w:val="20"/>
              </w:rPr>
              <w:t xml:space="preserve"> (suma z poz. A1-A6)</w:t>
            </w:r>
          </w:p>
        </w:tc>
        <w:tc>
          <w:tcPr>
            <w:tcW w:w="3333" w:type="dxa"/>
            <w:tcMar>
              <w:top w:w="0" w:type="dxa"/>
              <w:left w:w="70" w:type="dxa"/>
              <w:bottom w:w="0" w:type="dxa"/>
              <w:right w:w="70" w:type="dxa"/>
            </w:tcMar>
            <w:vAlign w:val="center"/>
          </w:tcPr>
          <w:p w14:paraId="58A2226B" w14:textId="77777777" w:rsidR="0071157F" w:rsidRPr="00AC2198" w:rsidRDefault="0071157F" w:rsidP="00AC2198">
            <w:pPr>
              <w:spacing w:after="0" w:line="240" w:lineRule="auto"/>
              <w:jc w:val="right"/>
              <w:rPr>
                <w:rFonts w:ascii="Century Gothic" w:eastAsia="Times New Roman" w:hAnsi="Century Gothic" w:cs="Times New Roman"/>
                <w:b/>
                <w:bCs/>
                <w:sz w:val="20"/>
                <w:szCs w:val="20"/>
              </w:rPr>
            </w:pPr>
          </w:p>
        </w:tc>
      </w:tr>
      <w:tr w:rsidR="0071157F" w:rsidRPr="00AC2198" w14:paraId="2525B178" w14:textId="77777777" w:rsidTr="00537D1E">
        <w:trPr>
          <w:gridAfter w:val="1"/>
          <w:wAfter w:w="3333" w:type="dxa"/>
          <w:trHeight w:val="403"/>
        </w:trPr>
        <w:tc>
          <w:tcPr>
            <w:tcW w:w="354" w:type="dxa"/>
            <w:tcBorders>
              <w:left w:val="nil"/>
              <w:bottom w:val="nil"/>
            </w:tcBorders>
            <w:tcMar>
              <w:top w:w="0" w:type="dxa"/>
              <w:left w:w="70" w:type="dxa"/>
              <w:bottom w:w="0" w:type="dxa"/>
              <w:right w:w="70" w:type="dxa"/>
            </w:tcMar>
            <w:vAlign w:val="center"/>
          </w:tcPr>
          <w:p w14:paraId="66B8825D"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4F6E2292"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1275" w:type="dxa"/>
            <w:vAlign w:val="center"/>
          </w:tcPr>
          <w:p w14:paraId="4F310D62" w14:textId="77777777" w:rsidR="0071157F" w:rsidRPr="00AC2198" w:rsidRDefault="0071157F" w:rsidP="0071157F">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2835" w:type="dxa"/>
            <w:vAlign w:val="center"/>
          </w:tcPr>
          <w:p w14:paraId="27DB5A58" w14:textId="77777777" w:rsidR="0071157F" w:rsidRPr="00AC2198" w:rsidRDefault="00537D1E" w:rsidP="0071157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r>
      <w:tr w:rsidR="0071157F" w:rsidRPr="00AC2198" w14:paraId="2275FA26"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321617B8"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1498C07E" w14:textId="77777777" w:rsidR="0071157F" w:rsidRPr="0071157F" w:rsidRDefault="0071157F" w:rsidP="0071157F">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Pr>
                <w:rFonts w:ascii="Century Gothic" w:eastAsia="Times New Roman" w:hAnsi="Century Gothic" w:cs="Times New Roman"/>
                <w:bCs/>
                <w:sz w:val="20"/>
                <w:szCs w:val="20"/>
              </w:rPr>
              <w:t>:</w:t>
            </w:r>
            <w:r>
              <w:t xml:space="preserve"> </w:t>
            </w:r>
            <w:r w:rsidRPr="0071157F">
              <w:rPr>
                <w:rFonts w:ascii="Century Gothic" w:eastAsia="Times New Roman" w:hAnsi="Century Gothic" w:cs="Times New Roman"/>
                <w:bCs/>
                <w:sz w:val="20"/>
                <w:szCs w:val="20"/>
              </w:rPr>
              <w:t>Mikroskop konsultacyjny 2-stanowiskowy typ 3</w:t>
            </w:r>
          </w:p>
        </w:tc>
        <w:tc>
          <w:tcPr>
            <w:tcW w:w="1275" w:type="dxa"/>
            <w:vAlign w:val="center"/>
          </w:tcPr>
          <w:p w14:paraId="431D62A9"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595ED2C5"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25C8C68E"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4A7EEE06"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230A3F00"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5B1FA982" w14:textId="77777777" w:rsidR="0071157F" w:rsidRPr="0071157F" w:rsidRDefault="0071157F" w:rsidP="0071157F">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w:t>
            </w:r>
            <w:r w:rsidR="00A03443">
              <w:rPr>
                <w:rFonts w:ascii="Century Gothic" w:eastAsia="Times New Roman" w:hAnsi="Century Gothic" w:cs="Times New Roman"/>
                <w:bCs/>
                <w:sz w:val="20"/>
                <w:szCs w:val="20"/>
              </w:rPr>
              <w:t xml:space="preserve"> </w:t>
            </w:r>
            <w:r w:rsidR="00A03443" w:rsidRPr="00A03443">
              <w:rPr>
                <w:rFonts w:ascii="Times New Roman" w:hAnsi="Times New Roman" w:cs="Times New Roman"/>
                <w:b/>
              </w:rPr>
              <w:t xml:space="preserve"> </w:t>
            </w:r>
            <w:r w:rsidR="00A03443" w:rsidRPr="00A03443">
              <w:rPr>
                <w:rFonts w:ascii="Century Gothic" w:eastAsia="Times New Roman" w:hAnsi="Century Gothic" w:cs="Times New Roman"/>
                <w:bCs/>
                <w:sz w:val="20"/>
                <w:szCs w:val="20"/>
              </w:rPr>
              <w:t>Mikroskop typ 3</w:t>
            </w:r>
          </w:p>
        </w:tc>
        <w:tc>
          <w:tcPr>
            <w:tcW w:w="1275" w:type="dxa"/>
            <w:vAlign w:val="center"/>
          </w:tcPr>
          <w:p w14:paraId="68B6B724"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6</w:t>
            </w:r>
          </w:p>
        </w:tc>
        <w:tc>
          <w:tcPr>
            <w:tcW w:w="2835" w:type="dxa"/>
            <w:vAlign w:val="center"/>
          </w:tcPr>
          <w:p w14:paraId="449CD4E4"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4FA00F7C"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6A411CDE"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027E3E31"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40248164" w14:textId="77777777" w:rsidR="0071157F" w:rsidRPr="0071157F" w:rsidRDefault="0071157F" w:rsidP="0071157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A3:</w:t>
            </w:r>
            <w:r w:rsidR="00A03443">
              <w:rPr>
                <w:rFonts w:ascii="Century Gothic" w:eastAsia="Times New Roman" w:hAnsi="Century Gothic" w:cs="Times New Roman"/>
                <w:bCs/>
                <w:sz w:val="20"/>
                <w:szCs w:val="20"/>
              </w:rPr>
              <w:t xml:space="preserve"> </w:t>
            </w:r>
            <w:r w:rsidR="00A03443">
              <w:t xml:space="preserve"> </w:t>
            </w:r>
            <w:r w:rsidR="00A03443">
              <w:rPr>
                <w:rFonts w:ascii="Century Gothic" w:eastAsia="Times New Roman" w:hAnsi="Century Gothic" w:cs="Times New Roman"/>
                <w:bCs/>
                <w:sz w:val="20"/>
                <w:szCs w:val="20"/>
              </w:rPr>
              <w:t>Mikroskop typ 7</w:t>
            </w:r>
          </w:p>
        </w:tc>
        <w:tc>
          <w:tcPr>
            <w:tcW w:w="1275" w:type="dxa"/>
            <w:vAlign w:val="center"/>
          </w:tcPr>
          <w:p w14:paraId="5384BDE2"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18</w:t>
            </w:r>
          </w:p>
        </w:tc>
        <w:tc>
          <w:tcPr>
            <w:tcW w:w="2835" w:type="dxa"/>
            <w:vAlign w:val="center"/>
          </w:tcPr>
          <w:p w14:paraId="26756ECE"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0228974D"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18756AE0"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5EFD5DD2"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390524B8" w14:textId="77777777" w:rsidR="0071157F" w:rsidRPr="0071157F" w:rsidRDefault="0071157F" w:rsidP="00A03443">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A4:</w:t>
            </w:r>
            <w:r w:rsidR="00A03443">
              <w:rPr>
                <w:rFonts w:ascii="Century Gothic" w:eastAsia="Times New Roman" w:hAnsi="Century Gothic" w:cs="Times New Roman"/>
                <w:bCs/>
                <w:sz w:val="20"/>
                <w:szCs w:val="20"/>
              </w:rPr>
              <w:t xml:space="preserve"> </w:t>
            </w:r>
            <w:r w:rsidR="00A03443">
              <w:t xml:space="preserve"> </w:t>
            </w:r>
            <w:r w:rsidR="00A03443">
              <w:rPr>
                <w:rFonts w:ascii="Century Gothic" w:eastAsia="Times New Roman" w:hAnsi="Century Gothic" w:cs="Times New Roman"/>
                <w:bCs/>
                <w:sz w:val="20"/>
                <w:szCs w:val="20"/>
              </w:rPr>
              <w:t>Mikroskop typ 4</w:t>
            </w:r>
          </w:p>
        </w:tc>
        <w:tc>
          <w:tcPr>
            <w:tcW w:w="1275" w:type="dxa"/>
            <w:vAlign w:val="center"/>
          </w:tcPr>
          <w:p w14:paraId="155E821C"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2835" w:type="dxa"/>
            <w:vAlign w:val="center"/>
          </w:tcPr>
          <w:p w14:paraId="65B228C9"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7ED3A532"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33BF2279"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6B91C2A7"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tcBorders>
              <w:bottom w:val="single" w:sz="8" w:space="0" w:color="auto"/>
            </w:tcBorders>
            <w:vAlign w:val="center"/>
          </w:tcPr>
          <w:p w14:paraId="51E5721C" w14:textId="77777777" w:rsidR="0071157F" w:rsidRPr="0071157F" w:rsidRDefault="0071157F" w:rsidP="0071157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A5:</w:t>
            </w:r>
            <w:r w:rsidR="00A03443">
              <w:rPr>
                <w:rFonts w:ascii="Century Gothic" w:eastAsia="Times New Roman" w:hAnsi="Century Gothic" w:cs="Times New Roman"/>
                <w:bCs/>
                <w:sz w:val="20"/>
                <w:szCs w:val="20"/>
              </w:rPr>
              <w:t xml:space="preserve"> </w:t>
            </w:r>
            <w:r w:rsidR="00A03443">
              <w:t xml:space="preserve"> </w:t>
            </w:r>
            <w:r w:rsidR="00A03443" w:rsidRPr="00A03443">
              <w:rPr>
                <w:rFonts w:ascii="Century Gothic" w:eastAsia="Times New Roman" w:hAnsi="Century Gothic" w:cs="Times New Roman"/>
                <w:bCs/>
                <w:sz w:val="20"/>
                <w:szCs w:val="20"/>
              </w:rPr>
              <w:t>Mikroskop laboratoryj</w:t>
            </w:r>
            <w:r w:rsidR="00A03443">
              <w:rPr>
                <w:rFonts w:ascii="Century Gothic" w:eastAsia="Times New Roman" w:hAnsi="Century Gothic" w:cs="Times New Roman"/>
                <w:bCs/>
                <w:sz w:val="20"/>
                <w:szCs w:val="20"/>
              </w:rPr>
              <w:t>ny 2-stanowiskowy typ 1</w:t>
            </w:r>
          </w:p>
        </w:tc>
        <w:tc>
          <w:tcPr>
            <w:tcW w:w="1275" w:type="dxa"/>
            <w:tcBorders>
              <w:bottom w:val="single" w:sz="8" w:space="0" w:color="auto"/>
            </w:tcBorders>
            <w:vAlign w:val="center"/>
          </w:tcPr>
          <w:p w14:paraId="6A57764F"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2835" w:type="dxa"/>
            <w:tcBorders>
              <w:bottom w:val="single" w:sz="8" w:space="0" w:color="auto"/>
            </w:tcBorders>
            <w:vAlign w:val="center"/>
          </w:tcPr>
          <w:p w14:paraId="3862A23F"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Borders>
              <w:bottom w:val="single" w:sz="8" w:space="0" w:color="auto"/>
            </w:tcBorders>
            <w:tcMar>
              <w:top w:w="0" w:type="dxa"/>
              <w:left w:w="70" w:type="dxa"/>
              <w:bottom w:w="0" w:type="dxa"/>
              <w:right w:w="70" w:type="dxa"/>
            </w:tcMar>
            <w:vAlign w:val="center"/>
          </w:tcPr>
          <w:p w14:paraId="3AF713CB"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A6F9E" w:rsidRPr="00AC2198" w14:paraId="3E21FF28" w14:textId="77777777" w:rsidTr="00537D1E">
        <w:trPr>
          <w:trHeight w:val="232"/>
        </w:trPr>
        <w:tc>
          <w:tcPr>
            <w:tcW w:w="10276" w:type="dxa"/>
            <w:gridSpan w:val="4"/>
            <w:tcBorders>
              <w:top w:val="nil"/>
              <w:left w:val="nil"/>
              <w:right w:val="nil"/>
            </w:tcBorders>
            <w:tcMar>
              <w:top w:w="0" w:type="dxa"/>
              <w:left w:w="70" w:type="dxa"/>
              <w:bottom w:w="0" w:type="dxa"/>
              <w:right w:w="70" w:type="dxa"/>
            </w:tcMar>
            <w:vAlign w:val="center"/>
          </w:tcPr>
          <w:p w14:paraId="469A399F" w14:textId="77777777" w:rsidR="007A6F9E" w:rsidRPr="00AC2198" w:rsidRDefault="007A6F9E" w:rsidP="00AC2198">
            <w:pPr>
              <w:spacing w:after="0" w:line="240" w:lineRule="auto"/>
              <w:rPr>
                <w:rFonts w:ascii="Century Gothic" w:eastAsia="Times New Roman" w:hAnsi="Century Gothic" w:cs="Times New Roman"/>
                <w:b/>
                <w:bCs/>
                <w:sz w:val="20"/>
                <w:szCs w:val="20"/>
              </w:rPr>
            </w:pPr>
          </w:p>
        </w:tc>
        <w:tc>
          <w:tcPr>
            <w:tcW w:w="3333" w:type="dxa"/>
            <w:tcBorders>
              <w:left w:val="nil"/>
              <w:right w:val="nil"/>
            </w:tcBorders>
            <w:tcMar>
              <w:top w:w="0" w:type="dxa"/>
              <w:left w:w="70" w:type="dxa"/>
              <w:bottom w:w="0" w:type="dxa"/>
              <w:right w:w="70" w:type="dxa"/>
            </w:tcMar>
            <w:vAlign w:val="center"/>
          </w:tcPr>
          <w:p w14:paraId="25A17569" w14:textId="77777777" w:rsidR="007A6F9E" w:rsidRPr="00AC2198" w:rsidRDefault="007A6F9E" w:rsidP="00AC2198">
            <w:pPr>
              <w:spacing w:after="0" w:line="240" w:lineRule="auto"/>
              <w:jc w:val="right"/>
              <w:rPr>
                <w:rFonts w:ascii="Century Gothic" w:eastAsia="Times New Roman" w:hAnsi="Century Gothic" w:cs="Times New Roman"/>
                <w:b/>
                <w:bCs/>
                <w:sz w:val="20"/>
                <w:szCs w:val="20"/>
              </w:rPr>
            </w:pPr>
          </w:p>
        </w:tc>
      </w:tr>
      <w:tr w:rsidR="00AC2198" w:rsidRPr="00AC2198" w14:paraId="57B4EE0B" w14:textId="77777777" w:rsidTr="00537D1E">
        <w:trPr>
          <w:trHeight w:val="552"/>
        </w:trPr>
        <w:tc>
          <w:tcPr>
            <w:tcW w:w="10276" w:type="dxa"/>
            <w:gridSpan w:val="4"/>
            <w:tcMar>
              <w:top w:w="0" w:type="dxa"/>
              <w:left w:w="70" w:type="dxa"/>
              <w:bottom w:w="0" w:type="dxa"/>
              <w:right w:w="70" w:type="dxa"/>
            </w:tcMar>
            <w:vAlign w:val="center"/>
          </w:tcPr>
          <w:p w14:paraId="39467C58"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333" w:type="dxa"/>
            <w:tcMar>
              <w:top w:w="0" w:type="dxa"/>
              <w:left w:w="70" w:type="dxa"/>
              <w:bottom w:w="0" w:type="dxa"/>
              <w:right w:w="70" w:type="dxa"/>
            </w:tcMar>
            <w:vAlign w:val="center"/>
          </w:tcPr>
          <w:p w14:paraId="601D1B8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CF955BD" w14:textId="77777777" w:rsidTr="00537D1E">
        <w:trPr>
          <w:trHeight w:val="546"/>
        </w:trPr>
        <w:tc>
          <w:tcPr>
            <w:tcW w:w="10276" w:type="dxa"/>
            <w:gridSpan w:val="4"/>
            <w:tcBorders>
              <w:bottom w:val="single" w:sz="8" w:space="0" w:color="auto"/>
            </w:tcBorders>
            <w:tcMar>
              <w:top w:w="0" w:type="dxa"/>
              <w:left w:w="70" w:type="dxa"/>
              <w:bottom w:w="0" w:type="dxa"/>
              <w:right w:w="70" w:type="dxa"/>
            </w:tcMar>
            <w:vAlign w:val="center"/>
          </w:tcPr>
          <w:p w14:paraId="531CEF17"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333" w:type="dxa"/>
            <w:tcBorders>
              <w:bottom w:val="single" w:sz="8" w:space="0" w:color="auto"/>
            </w:tcBorders>
            <w:tcMar>
              <w:top w:w="0" w:type="dxa"/>
              <w:left w:w="70" w:type="dxa"/>
              <w:bottom w:w="0" w:type="dxa"/>
              <w:right w:w="70" w:type="dxa"/>
            </w:tcMar>
            <w:vAlign w:val="center"/>
          </w:tcPr>
          <w:p w14:paraId="180D300E"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D352E8C" w14:textId="77777777" w:rsidTr="00537D1E">
        <w:trPr>
          <w:trHeight w:val="539"/>
        </w:trPr>
        <w:tc>
          <w:tcPr>
            <w:tcW w:w="10276" w:type="dxa"/>
            <w:gridSpan w:val="4"/>
            <w:tcBorders>
              <w:bottom w:val="single" w:sz="8" w:space="0" w:color="auto"/>
            </w:tcBorders>
            <w:tcMar>
              <w:top w:w="0" w:type="dxa"/>
              <w:left w:w="70" w:type="dxa"/>
              <w:bottom w:w="0" w:type="dxa"/>
              <w:right w:w="70" w:type="dxa"/>
            </w:tcMar>
            <w:vAlign w:val="center"/>
          </w:tcPr>
          <w:p w14:paraId="145B0689"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333" w:type="dxa"/>
            <w:tcBorders>
              <w:bottom w:val="single" w:sz="8" w:space="0" w:color="auto"/>
            </w:tcBorders>
            <w:tcMar>
              <w:top w:w="0" w:type="dxa"/>
              <w:left w:w="70" w:type="dxa"/>
              <w:bottom w:w="0" w:type="dxa"/>
              <w:right w:w="70" w:type="dxa"/>
            </w:tcMar>
            <w:vAlign w:val="center"/>
          </w:tcPr>
          <w:p w14:paraId="03166534"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4C475C3F" w14:textId="77777777" w:rsid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8AAADDF" w14:textId="77777777" w:rsidR="00A03443" w:rsidRDefault="00A03443">
      <w:pPr>
        <w:rPr>
          <w:rFonts w:ascii="Times New Roman" w:eastAsia="Lucida Sans Unicode" w:hAnsi="Times New Roman" w:cs="Times New Roman"/>
          <w:kern w:val="3"/>
          <w:sz w:val="20"/>
          <w:szCs w:val="20"/>
          <w:lang w:eastAsia="zh-CN" w:bidi="hi-IN"/>
        </w:rPr>
      </w:pPr>
      <w:r>
        <w:rPr>
          <w:rFonts w:ascii="Times New Roman" w:eastAsia="Lucida Sans Unicode" w:hAnsi="Times New Roman" w:cs="Times New Roman"/>
          <w:kern w:val="3"/>
          <w:sz w:val="20"/>
          <w:szCs w:val="20"/>
          <w:lang w:eastAsia="zh-CN" w:bidi="hi-IN"/>
        </w:rPr>
        <w:br w:type="page"/>
      </w:r>
    </w:p>
    <w:p w14:paraId="76DD427D" w14:textId="77777777" w:rsidR="0071157F" w:rsidRPr="00AC2198" w:rsidRDefault="0071157F"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6"/>
        <w:gridCol w:w="5668"/>
        <w:gridCol w:w="6"/>
        <w:gridCol w:w="419"/>
        <w:gridCol w:w="998"/>
        <w:gridCol w:w="844"/>
        <w:gridCol w:w="5674"/>
      </w:tblGrid>
      <w:tr w:rsidR="003E51BB" w:rsidRPr="00AC2198" w14:paraId="14A133A6"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CA6A1" w14:textId="77777777" w:rsidR="003E51BB" w:rsidRPr="00AC2198" w:rsidRDefault="003E51BB"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A86DAE" w:rsidRPr="00AC2198" w14:paraId="56A1789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4733E3" w14:textId="77777777"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Lp.</w:t>
            </w:r>
          </w:p>
        </w:tc>
        <w:tc>
          <w:tcPr>
            <w:tcW w:w="56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9E3101" w14:textId="77777777" w:rsidR="00A86DAE" w:rsidRPr="00AC2198" w:rsidRDefault="00A86DAE"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OPIS PARAMETRU</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CACD47" w14:textId="77777777"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PARAMETR WYMAGANY</w:t>
            </w:r>
          </w:p>
        </w:tc>
        <w:tc>
          <w:tcPr>
            <w:tcW w:w="65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31F56F" w14:textId="77777777"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PARAMERT OFEROWANY</w:t>
            </w:r>
          </w:p>
        </w:tc>
      </w:tr>
      <w:tr w:rsidR="007A6F9E" w:rsidRPr="00B75C0D" w14:paraId="01969986"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0B9C2DD2" w14:textId="77777777" w:rsidR="007A6F9E" w:rsidRPr="00B75C0D" w:rsidRDefault="007A6F9E" w:rsidP="007A6F9E">
            <w:pPr>
              <w:pStyle w:val="Akapitzlist"/>
              <w:widowControl w:val="0"/>
              <w:numPr>
                <w:ilvl w:val="0"/>
                <w:numId w:val="11"/>
              </w:numPr>
              <w:suppressLineNumbers/>
              <w:suppressAutoHyphens/>
              <w:snapToGrid w:val="0"/>
              <w:spacing w:after="0" w:line="240" w:lineRule="auto"/>
              <w:rPr>
                <w:rFonts w:ascii="Times New Roman" w:eastAsia="Andale Sans UI" w:hAnsi="Times New Roman" w:cs="Times New Roman"/>
                <w:b/>
                <w:kern w:val="1"/>
                <w:lang w:eastAsia="pl-PL"/>
              </w:rPr>
            </w:pPr>
            <w:r w:rsidRPr="00B75C0D">
              <w:rPr>
                <w:rFonts w:ascii="Times New Roman" w:eastAsia="Andale Sans UI" w:hAnsi="Times New Roman" w:cs="Times New Roman"/>
                <w:b/>
                <w:kern w:val="1"/>
                <w:lang w:eastAsia="pl-PL"/>
              </w:rPr>
              <w:t>Mikroskop konsultacyjny 2-stanowiskowy typ 3 - 1 szt.</w:t>
            </w:r>
          </w:p>
        </w:tc>
      </w:tr>
      <w:tr w:rsidR="007A6F9E" w:rsidRPr="00F44CB3" w14:paraId="564D21B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98C610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6974127A" w14:textId="77777777" w:rsidR="007A6F9E" w:rsidRPr="00F44CB3" w:rsidRDefault="007A6F9E" w:rsidP="007A6F9E">
            <w:pPr>
              <w:jc w:val="both"/>
              <w:rPr>
                <w:rFonts w:ascii="Times New Roman" w:hAnsi="Times New Roman" w:cs="Times New Roman"/>
              </w:rPr>
            </w:pPr>
            <w:r>
              <w:rPr>
                <w:rFonts w:ascii="Times New Roman" w:hAnsi="Times New Roman" w:cs="Times New Roman"/>
              </w:rPr>
              <w:t>M</w:t>
            </w:r>
            <w:r w:rsidRPr="00B75C0D">
              <w:rPr>
                <w:rFonts w:ascii="Times New Roman" w:hAnsi="Times New Roman" w:cs="Times New Roman"/>
              </w:rPr>
              <w:t>ikroskop konsultac</w:t>
            </w:r>
            <w:r>
              <w:rPr>
                <w:rFonts w:ascii="Times New Roman" w:hAnsi="Times New Roman" w:cs="Times New Roman"/>
              </w:rPr>
              <w:t>yjny 2-stanowiskowy</w:t>
            </w:r>
            <w:r w:rsidRPr="00B75C0D">
              <w:rPr>
                <w:rFonts w:ascii="Times New Roman" w:hAnsi="Times New Roman" w:cs="Times New Roman"/>
              </w:rPr>
              <w:t xml:space="preserve"> z uchylną nasadką trójokularową, obiektywami dostosowanymi do pola widzenia 26,5: apochromatycznymi 2x, 4x, 10x, 20x, 40x i fluorytowym 60x z kamerą i systemem analizy obrazu dla Pracowni:</w:t>
            </w:r>
            <w:r>
              <w:rPr>
                <w:rFonts w:ascii="Times New Roman" w:hAnsi="Times New Roman" w:cs="Times New Roman"/>
              </w:rPr>
              <w:t xml:space="preserve"> Kierownik Laboratorium</w:t>
            </w:r>
            <w:bookmarkStart w:id="1" w:name="_GoBack"/>
            <w:bookmarkEnd w:id="1"/>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24F5C719" w14:textId="77777777" w:rsidR="007A6F9E" w:rsidRPr="00F44CB3" w:rsidRDefault="007A6F9E" w:rsidP="007A6F9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03E3D41D" w14:textId="77777777" w:rsidR="007A6F9E" w:rsidRPr="00F44CB3" w:rsidRDefault="007A6F9E" w:rsidP="007A6F9E">
            <w:pPr>
              <w:jc w:val="center"/>
              <w:rPr>
                <w:rFonts w:ascii="Times New Roman" w:hAnsi="Times New Roman" w:cs="Times New Roman"/>
              </w:rPr>
            </w:pPr>
          </w:p>
        </w:tc>
      </w:tr>
      <w:tr w:rsidR="007A6F9E" w:rsidRPr="00F44CB3" w14:paraId="3FD17141" w14:textId="77777777" w:rsidTr="00776D5B">
        <w:trPr>
          <w:trHeight w:val="224"/>
          <w:jc w:val="center"/>
        </w:trPr>
        <w:tc>
          <w:tcPr>
            <w:tcW w:w="566" w:type="dxa"/>
            <w:tcBorders>
              <w:top w:val="single" w:sz="4" w:space="0" w:color="auto"/>
              <w:left w:val="single" w:sz="4" w:space="0" w:color="auto"/>
              <w:bottom w:val="single" w:sz="4" w:space="0" w:color="auto"/>
              <w:right w:val="single" w:sz="4" w:space="0" w:color="auto"/>
            </w:tcBorders>
            <w:vAlign w:val="center"/>
          </w:tcPr>
          <w:p w14:paraId="6812763D"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274EF46D" w14:textId="77777777" w:rsidR="007A6F9E" w:rsidRPr="00ED7D6C" w:rsidRDefault="007A6F9E" w:rsidP="007A6F9E">
            <w:pPr>
              <w:jc w:val="both"/>
              <w:rPr>
                <w:rFonts w:ascii="Times New Roman" w:hAnsi="Times New Roman" w:cs="Times New Roman"/>
                <w:b/>
              </w:rPr>
            </w:pPr>
            <w:r w:rsidRPr="00ED7D6C">
              <w:rPr>
                <w:rFonts w:ascii="Times New Roman" w:hAnsi="Times New Roman" w:cs="Times New Roman"/>
                <w:b/>
              </w:rPr>
              <w:t>Baza mikroskopu:</w:t>
            </w:r>
          </w:p>
          <w:p w14:paraId="1B03D384"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 xml:space="preserve">statyw z nisko położonymi pokrętłami: regulacji intensywności światła, przesuwu preparatów, </w:t>
            </w:r>
          </w:p>
          <w:p w14:paraId="7CD6213A"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współosiowa śruba mikro/makro do ustawiania ostrości,</w:t>
            </w:r>
          </w:p>
          <w:p w14:paraId="3DC5A9B4"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wbudowana regulacja siły nacisku dla śruby makro z prawej strony statywu przy śrubie makro</w:t>
            </w:r>
          </w:p>
          <w:p w14:paraId="630C2D23"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wbudowany pierścień blokady położenia stolika (wysokości) z lewej strony statywu przy śrubie makro</w:t>
            </w:r>
          </w:p>
          <w:p w14:paraId="652C943E" w14:textId="77777777" w:rsidR="007A6F9E" w:rsidRPr="00F44CB3" w:rsidRDefault="007A6F9E" w:rsidP="007A6F9E">
            <w:pPr>
              <w:jc w:val="both"/>
              <w:rPr>
                <w:rFonts w:ascii="Times New Roman" w:hAnsi="Times New Roman" w:cs="Times New Roman"/>
              </w:rPr>
            </w:pPr>
            <w:r w:rsidRPr="00B75C0D">
              <w:rPr>
                <w:rFonts w:ascii="Times New Roman" w:hAnsi="Times New Roman" w:cs="Times New Roman"/>
              </w:rPr>
              <w:t>minimalna działka odczytu na śrubie mikrometrycznej 1 mikrometr.</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7A400A60" w14:textId="77777777" w:rsidR="007A6F9E" w:rsidRPr="00F44CB3" w:rsidRDefault="007A6F9E" w:rsidP="007A6F9E">
            <w:pPr>
              <w:spacing w:after="0" w:line="240" w:lineRule="auto"/>
              <w:jc w:val="center"/>
              <w:rPr>
                <w:rFonts w:ascii="Times New Roman" w:hAnsi="Times New Roman" w:cs="Times New Roman"/>
              </w:rPr>
            </w:pPr>
            <w:r>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05DB0EBF" w14:textId="77777777" w:rsidR="007A6F9E" w:rsidRPr="00F44CB3" w:rsidRDefault="007A6F9E" w:rsidP="007A6F9E">
            <w:pPr>
              <w:jc w:val="center"/>
              <w:rPr>
                <w:rFonts w:ascii="Times New Roman" w:hAnsi="Times New Roman" w:cs="Times New Roman"/>
              </w:rPr>
            </w:pPr>
          </w:p>
        </w:tc>
      </w:tr>
      <w:tr w:rsidR="007A6F9E" w:rsidRPr="00F44CB3" w14:paraId="3A0A35D5" w14:textId="77777777" w:rsidTr="00776D5B">
        <w:trPr>
          <w:trHeight w:val="459"/>
          <w:jc w:val="center"/>
        </w:trPr>
        <w:tc>
          <w:tcPr>
            <w:tcW w:w="566" w:type="dxa"/>
            <w:tcBorders>
              <w:top w:val="single" w:sz="4" w:space="0" w:color="auto"/>
              <w:left w:val="single" w:sz="4" w:space="0" w:color="auto"/>
              <w:bottom w:val="single" w:sz="4" w:space="0" w:color="auto"/>
              <w:right w:val="single" w:sz="4" w:space="0" w:color="auto"/>
            </w:tcBorders>
            <w:vAlign w:val="center"/>
          </w:tcPr>
          <w:p w14:paraId="60F2A97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585C5F25" w14:textId="77777777" w:rsidR="007A6F9E" w:rsidRPr="00ED7D6C" w:rsidRDefault="007A6F9E" w:rsidP="007A6F9E">
            <w:pPr>
              <w:jc w:val="both"/>
              <w:rPr>
                <w:rFonts w:ascii="Times New Roman" w:hAnsi="Times New Roman" w:cs="Times New Roman"/>
                <w:b/>
              </w:rPr>
            </w:pPr>
            <w:r w:rsidRPr="00ED7D6C">
              <w:rPr>
                <w:rFonts w:ascii="Times New Roman" w:hAnsi="Times New Roman" w:cs="Times New Roman"/>
                <w:b/>
              </w:rPr>
              <w:t>Oświetlenie:</w:t>
            </w:r>
          </w:p>
          <w:p w14:paraId="6ABB06A0"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wbudowane w bazę mikroskopu źródło światła typu LED o mocy 14W, co odpowiada mocy oświetlenia halogenowego około 100W</w:t>
            </w:r>
          </w:p>
          <w:p w14:paraId="23FA0F74"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oświetlenie wg systemu Koehlera,</w:t>
            </w:r>
          </w:p>
          <w:p w14:paraId="4B2F9B20"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wbudowany w bazę mikroskopu centralnie z przodu na dole regulator intensywności światła,</w:t>
            </w:r>
          </w:p>
          <w:p w14:paraId="7C5EE720" w14:textId="77777777" w:rsidR="007A6F9E" w:rsidRPr="00F44CB3" w:rsidRDefault="007A6F9E" w:rsidP="007A6F9E">
            <w:pPr>
              <w:jc w:val="both"/>
              <w:rPr>
                <w:rFonts w:ascii="Times New Roman" w:hAnsi="Times New Roman" w:cs="Times New Roman"/>
              </w:rPr>
            </w:pPr>
            <w:r w:rsidRPr="00B75C0D">
              <w:rPr>
                <w:rFonts w:ascii="Times New Roman" w:hAnsi="Times New Roman" w:cs="Times New Roman"/>
              </w:rPr>
              <w:t>system zarządzania oświetleniem z zakodowaniem intensywności oświetlenia dla każdego z obiektywów (zmiana intensywności oświetlenia przy zmianie obiektywu bez użycia komputera) zintegrowany bezpośrednio z bazą mikroskopu, obsługiwany dwoma klawiszami funkcyjnymi, znajdującymi się w przedniej części mikroskopu na dole (jeden do kodowania intensywności dla każdego obiektywu, drugi do włączania/wyłączania systemu zarządzania oświetleniem).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5FD5A1EC" w14:textId="77777777" w:rsidR="007A6F9E" w:rsidRPr="00F44CB3" w:rsidRDefault="007A6F9E" w:rsidP="007A6F9E">
            <w:pPr>
              <w:spacing w:after="0" w:line="240" w:lineRule="auto"/>
              <w:jc w:val="center"/>
              <w:rPr>
                <w:rFonts w:ascii="Times New Roman" w:hAnsi="Times New Roman" w:cs="Times New Roman"/>
              </w:rPr>
            </w:pPr>
            <w:r>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21B1B8C6" w14:textId="77777777" w:rsidR="007A6F9E" w:rsidRPr="00F44CB3" w:rsidRDefault="007A6F9E" w:rsidP="007A6F9E">
            <w:pPr>
              <w:jc w:val="center"/>
              <w:rPr>
                <w:rFonts w:ascii="Times New Roman" w:hAnsi="Times New Roman" w:cs="Times New Roman"/>
              </w:rPr>
            </w:pPr>
          </w:p>
        </w:tc>
      </w:tr>
      <w:tr w:rsidR="007A6F9E" w:rsidRPr="00F44CB3" w14:paraId="342B2E3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4C0052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459325D3" w14:textId="77777777" w:rsidR="007A6F9E" w:rsidRPr="00ED7D6C" w:rsidRDefault="007A6F9E" w:rsidP="007A6F9E">
            <w:pPr>
              <w:rPr>
                <w:rFonts w:ascii="Times New Roman" w:hAnsi="Times New Roman" w:cs="Times New Roman"/>
                <w:b/>
              </w:rPr>
            </w:pPr>
            <w:r w:rsidRPr="00ED7D6C">
              <w:rPr>
                <w:rFonts w:ascii="Times New Roman" w:hAnsi="Times New Roman" w:cs="Times New Roman"/>
                <w:b/>
              </w:rPr>
              <w:t xml:space="preserve">Optyka: </w:t>
            </w:r>
          </w:p>
          <w:p w14:paraId="391EFC60" w14:textId="77777777" w:rsidR="007A6F9E" w:rsidRPr="00F44CB3" w:rsidRDefault="007A6F9E" w:rsidP="007A6F9E">
            <w:pPr>
              <w:rPr>
                <w:rFonts w:ascii="Times New Roman" w:hAnsi="Times New Roman" w:cs="Times New Roman"/>
              </w:rPr>
            </w:pPr>
            <w:r w:rsidRPr="00ED7D6C">
              <w:rPr>
                <w:rFonts w:ascii="Times New Roman" w:hAnsi="Times New Roman" w:cs="Times New Roman"/>
              </w:rPr>
              <w:t>w system</w:t>
            </w:r>
            <w:r>
              <w:rPr>
                <w:rFonts w:ascii="Times New Roman" w:hAnsi="Times New Roman" w:cs="Times New Roman"/>
              </w:rPr>
              <w:t xml:space="preserve">ie korekcji do nieskończoności, </w:t>
            </w:r>
            <w:r w:rsidRPr="00ED7D6C">
              <w:rPr>
                <w:rFonts w:ascii="Times New Roman" w:hAnsi="Times New Roman" w:cs="Times New Roman"/>
              </w:rPr>
              <w:t>długość optyczna obiektywów 45mm.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74C4B7DA" w14:textId="77777777" w:rsidR="007A6F9E" w:rsidRPr="00F44CB3" w:rsidRDefault="007A6F9E" w:rsidP="007A6F9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F44CB3">
              <w:rPr>
                <w:rFonts w:ascii="Times New Roman" w:eastAsia="Andale Sans UI" w:hAnsi="Times New Roman" w:cs="Times New Roman"/>
                <w:kern w:val="1"/>
                <w:lang w:eastAsia="pl-PL"/>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39CE2340" w14:textId="77777777" w:rsidR="007A6F9E" w:rsidRPr="00F44CB3" w:rsidRDefault="007A6F9E" w:rsidP="007A6F9E">
            <w:pPr>
              <w:jc w:val="center"/>
              <w:rPr>
                <w:rFonts w:ascii="Times New Roman" w:hAnsi="Times New Roman" w:cs="Times New Roman"/>
              </w:rPr>
            </w:pPr>
          </w:p>
        </w:tc>
      </w:tr>
      <w:tr w:rsidR="007A6F9E" w:rsidRPr="00F44CB3" w14:paraId="7629414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799816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5706ECF7" w14:textId="77777777" w:rsidR="007A6F9E" w:rsidRPr="00ED7D6C" w:rsidRDefault="007A6F9E" w:rsidP="007A6F9E">
            <w:pPr>
              <w:jc w:val="both"/>
              <w:rPr>
                <w:rFonts w:ascii="Times New Roman" w:hAnsi="Times New Roman" w:cs="Times New Roman"/>
                <w:b/>
              </w:rPr>
            </w:pPr>
            <w:r w:rsidRPr="00ED7D6C">
              <w:rPr>
                <w:rFonts w:ascii="Times New Roman" w:hAnsi="Times New Roman" w:cs="Times New Roman"/>
                <w:b/>
              </w:rPr>
              <w:t>Nasadka okularowa:</w:t>
            </w:r>
          </w:p>
          <w:p w14:paraId="3FBDACC0" w14:textId="77777777" w:rsidR="007A6F9E" w:rsidRPr="00ED7D6C" w:rsidRDefault="007A6F9E" w:rsidP="007A6F9E">
            <w:pPr>
              <w:jc w:val="both"/>
              <w:rPr>
                <w:rFonts w:ascii="Times New Roman" w:hAnsi="Times New Roman" w:cs="Times New Roman"/>
              </w:rPr>
            </w:pPr>
            <w:r>
              <w:rPr>
                <w:rFonts w:ascii="Times New Roman" w:hAnsi="Times New Roman" w:cs="Times New Roman"/>
              </w:rPr>
              <w:t xml:space="preserve">trójokularowa, </w:t>
            </w:r>
            <w:r w:rsidRPr="00ED7D6C">
              <w:rPr>
                <w:rFonts w:ascii="Times New Roman" w:hAnsi="Times New Roman" w:cs="Times New Roman"/>
              </w:rPr>
              <w:t xml:space="preserve">kąt nachylenia w zakresie 5-35 stopni, </w:t>
            </w:r>
          </w:p>
          <w:p w14:paraId="6A99269A"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lastRenderedPageBreak/>
              <w:t xml:space="preserve">regulowany rozstaw tubusów okularowych w zakresie 50-76mm, </w:t>
            </w:r>
          </w:p>
          <w:p w14:paraId="106ACE85"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wbudowany trójpozycyjny podzielnik światła między okularami/kamerą w proporcjach: 100/0, 50/50, 0/100.</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6C817F5C" w14:textId="77777777" w:rsidR="007A6F9E" w:rsidRPr="00F44CB3" w:rsidRDefault="007A6F9E" w:rsidP="007A6F9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lastRenderedPageBreak/>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3EFFCB5B" w14:textId="77777777" w:rsidR="007A6F9E" w:rsidRPr="00F44CB3" w:rsidRDefault="007A6F9E" w:rsidP="007A6F9E">
            <w:pPr>
              <w:jc w:val="center"/>
              <w:rPr>
                <w:rFonts w:ascii="Times New Roman" w:hAnsi="Times New Roman" w:cs="Times New Roman"/>
              </w:rPr>
            </w:pPr>
          </w:p>
        </w:tc>
      </w:tr>
      <w:tr w:rsidR="007A6F9E" w:rsidRPr="00F44CB3" w14:paraId="2949A37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7BAAEE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3FD52ABD"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Okulary</w:t>
            </w:r>
          </w:p>
          <w:p w14:paraId="6FD5656E" w14:textId="77777777" w:rsidR="007A6F9E" w:rsidRPr="00ED7D6C" w:rsidRDefault="007A6F9E" w:rsidP="007A6F9E">
            <w:pPr>
              <w:jc w:val="both"/>
              <w:rPr>
                <w:rFonts w:ascii="Times New Roman" w:hAnsi="Times New Roman" w:cs="Times New Roman"/>
              </w:rPr>
            </w:pPr>
            <w:r>
              <w:rPr>
                <w:rFonts w:ascii="Times New Roman" w:hAnsi="Times New Roman" w:cs="Times New Roman"/>
              </w:rPr>
              <w:t xml:space="preserve">powiększenie 10x, </w:t>
            </w:r>
            <w:r w:rsidRPr="00ED7D6C">
              <w:rPr>
                <w:rFonts w:ascii="Times New Roman" w:hAnsi="Times New Roman" w:cs="Times New Roman"/>
              </w:rPr>
              <w:t>numer pola widzenia min. 26,</w:t>
            </w:r>
          </w:p>
          <w:p w14:paraId="68A125D1"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 xml:space="preserve">każdy okular z wbudowanym pierścieniem korekcji </w:t>
            </w:r>
            <w:proofErr w:type="spellStart"/>
            <w:r w:rsidRPr="00ED7D6C">
              <w:rPr>
                <w:rFonts w:ascii="Times New Roman" w:hAnsi="Times New Roman" w:cs="Times New Roman"/>
              </w:rPr>
              <w:t>dioptryjnej</w:t>
            </w:r>
            <w:proofErr w:type="spellEnd"/>
            <w:r w:rsidRPr="00ED7D6C">
              <w:rPr>
                <w:rFonts w:ascii="Times New Roman" w:hAnsi="Times New Roman" w:cs="Times New Roman"/>
              </w:rPr>
              <w:t xml:space="preserve"> </w:t>
            </w:r>
            <w:r>
              <w:rPr>
                <w:rFonts w:ascii="Times New Roman" w:hAnsi="Times New Roman" w:cs="Times New Roman"/>
              </w:rPr>
              <w:t xml:space="preserve">                  </w:t>
            </w:r>
            <w:r w:rsidRPr="00ED7D6C">
              <w:rPr>
                <w:rFonts w:ascii="Times New Roman" w:hAnsi="Times New Roman" w:cs="Times New Roman"/>
              </w:rPr>
              <w:t xml:space="preserve">w zakresie min. -8/+2 </w:t>
            </w:r>
            <w:r>
              <w:rPr>
                <w:rFonts w:ascii="Times New Roman" w:hAnsi="Times New Roman" w:cs="Times New Roman"/>
              </w:rPr>
              <w:t xml:space="preserve">dioptrii, wyposażone w </w:t>
            </w:r>
            <w:r w:rsidRPr="00ED7D6C">
              <w:rPr>
                <w:rFonts w:ascii="Times New Roman" w:hAnsi="Times New Roman" w:cs="Times New Roman"/>
              </w:rPr>
              <w:t>gumowe muszle oczne.</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0934C2AF"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481D5B70" w14:textId="77777777" w:rsidR="007A6F9E" w:rsidRPr="00F44CB3" w:rsidRDefault="007A6F9E" w:rsidP="007A6F9E">
            <w:pPr>
              <w:jc w:val="center"/>
              <w:rPr>
                <w:rFonts w:ascii="Times New Roman" w:hAnsi="Times New Roman" w:cs="Times New Roman"/>
              </w:rPr>
            </w:pPr>
          </w:p>
        </w:tc>
      </w:tr>
      <w:tr w:rsidR="007A6F9E" w:rsidRPr="00F44CB3" w14:paraId="002BD14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90FF20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43C4D76D"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Kondensor o aperturze numerycznej NA= 0,9, z uchylną soczewką czołową,  przystosowany do pracy z obiektywami o powiększeniu od 1,25x do 100x (obserwacja na soczewce uchylonej dla obiektywów 1,25x, 2x, 4x), z regulowaną przesłoną aperturową, wyposażony </w:t>
            </w:r>
            <w:r>
              <w:rPr>
                <w:rFonts w:ascii="Times New Roman" w:hAnsi="Times New Roman" w:cs="Times New Roman"/>
              </w:rPr>
              <w:t xml:space="preserve">                </w:t>
            </w:r>
            <w:r w:rsidRPr="00ED7D6C">
              <w:rPr>
                <w:rFonts w:ascii="Times New Roman" w:hAnsi="Times New Roman" w:cs="Times New Roman"/>
              </w:rPr>
              <w:t>w biały kapturek kontrastowy.</w:t>
            </w:r>
          </w:p>
          <w:p w14:paraId="7189451D"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Wymienny, kodowany uchwyt rewolwerowy na 7 obiektywów, współpracujący z systemem zarządzania oświetleniem.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3A2D658B" w14:textId="77777777" w:rsidR="007A6F9E" w:rsidRPr="00F44CB3" w:rsidRDefault="007A6F9E" w:rsidP="007A6F9E">
            <w:pPr>
              <w:jc w:val="center"/>
              <w:rPr>
                <w:rFonts w:ascii="Times New Roman" w:hAnsi="Times New Roman" w:cs="Times New Roman"/>
              </w:rPr>
            </w:pPr>
            <w:r>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7A9D50A5" w14:textId="77777777" w:rsidR="007A6F9E" w:rsidRPr="00F44CB3" w:rsidRDefault="007A6F9E" w:rsidP="007A6F9E">
            <w:pPr>
              <w:jc w:val="center"/>
              <w:rPr>
                <w:rFonts w:ascii="Times New Roman" w:hAnsi="Times New Roman" w:cs="Times New Roman"/>
              </w:rPr>
            </w:pPr>
          </w:p>
        </w:tc>
      </w:tr>
      <w:tr w:rsidR="007A6F9E" w:rsidRPr="00F44CB3" w14:paraId="1883331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07D2F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4335A048"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 xml:space="preserve">Stolik mechaniczny z mechanizmem rolkowym przesuwu bez szyny zębatkowej, o trwałej powłoce ceramicznej z uchwytem na dwa preparaty. Możliwość obrotu w płaszczyźnie poziomej </w:t>
            </w:r>
            <w:r w:rsidRPr="00ED7D6C">
              <w:rPr>
                <w:rFonts w:ascii="Times New Roman" w:hAnsi="Times New Roman" w:cs="Times New Roman"/>
              </w:rPr>
              <w:lastRenderedPageBreak/>
              <w:t>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blacie stołu.</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7B52BBC0"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lastRenderedPageBreak/>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2FF9AD89" w14:textId="77777777" w:rsidR="007A6F9E" w:rsidRPr="00F44CB3" w:rsidRDefault="007A6F9E" w:rsidP="007A6F9E">
            <w:pPr>
              <w:jc w:val="center"/>
              <w:rPr>
                <w:rFonts w:ascii="Times New Roman" w:hAnsi="Times New Roman" w:cs="Times New Roman"/>
              </w:rPr>
            </w:pPr>
          </w:p>
        </w:tc>
      </w:tr>
      <w:tr w:rsidR="007A6F9E" w:rsidRPr="00F44CB3" w14:paraId="4E6A41F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C4CD14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2A05604B"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2B4BEC72"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Plan apochromat 2x/ NA 0,08/ WD min. 6,2 mm </w:t>
            </w:r>
          </w:p>
          <w:p w14:paraId="1ABAAB08"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Plan apochromat 4x/ NA 0,16/ WD min. 13,0 mm </w:t>
            </w:r>
          </w:p>
          <w:p w14:paraId="06400EAD"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Plan apochromat 10x/ NA 0,40/ WD min. 3,1 mm</w:t>
            </w:r>
          </w:p>
          <w:p w14:paraId="627FC23C"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Plan apochromat 20x/ NA 0,75/ WD min. 0,6 mm </w:t>
            </w:r>
          </w:p>
          <w:p w14:paraId="5A4B6B43"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Plan apochromat 40x/ NA 0,95/ WD min. 0,18mm - suchy, korekcja grubości szkiełka nakrywkowego od 0.11 do 0.23 mm</w:t>
            </w:r>
          </w:p>
          <w:p w14:paraId="1A5EBFA9"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Plan fluoryt 60x/ NA 0,9/ WD min. 0,20 mm - suchy, korekcja grubości szkiełka nakrywkowego od 0.11 do 0.23 mm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3FEB7376"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46B95121" w14:textId="77777777" w:rsidR="007A6F9E" w:rsidRPr="00F44CB3" w:rsidRDefault="007A6F9E" w:rsidP="007A6F9E">
            <w:pPr>
              <w:jc w:val="center"/>
              <w:rPr>
                <w:rFonts w:ascii="Times New Roman" w:hAnsi="Times New Roman" w:cs="Times New Roman"/>
              </w:rPr>
            </w:pPr>
          </w:p>
        </w:tc>
      </w:tr>
      <w:tr w:rsidR="007A6F9E" w:rsidRPr="00F44CB3" w14:paraId="3A470BA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D719EE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6AEA25FC"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Przystawka konsultacyjna </w:t>
            </w:r>
            <w:r w:rsidRPr="00BD717C">
              <w:rPr>
                <w:rFonts w:ascii="Times New Roman" w:hAnsi="Times New Roman" w:cs="Times New Roman"/>
              </w:rPr>
              <w:t xml:space="preserve">typu boczna </w:t>
            </w:r>
            <w:r w:rsidRPr="00ED7D6C">
              <w:rPr>
                <w:rFonts w:ascii="Times New Roman" w:hAnsi="Times New Roman" w:cs="Times New Roman"/>
              </w:rPr>
              <w:t>wyposażona w wbudowaną pod</w:t>
            </w:r>
            <w:r>
              <w:rPr>
                <w:rFonts w:ascii="Times New Roman" w:hAnsi="Times New Roman" w:cs="Times New Roman"/>
              </w:rPr>
              <w:t xml:space="preserve">świetlaną strzałkę wskaźnikową, </w:t>
            </w:r>
            <w:r w:rsidRPr="00ED7D6C">
              <w:rPr>
                <w:rFonts w:ascii="Times New Roman" w:hAnsi="Times New Roman" w:cs="Times New Roman"/>
              </w:rPr>
              <w:t xml:space="preserve">z </w:t>
            </w:r>
            <w:r w:rsidRPr="00ED7D6C">
              <w:rPr>
                <w:rFonts w:ascii="Times New Roman" w:hAnsi="Times New Roman" w:cs="Times New Roman"/>
              </w:rPr>
              <w:lastRenderedPageBreak/>
              <w:t>wbudowanym regulatorem położenia strzałki i zmieniaczem pomiędzy dwoma kolorami strzałki (zielony, czerwony).</w:t>
            </w:r>
          </w:p>
          <w:p w14:paraId="33C0307B"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Możliwość rozbudowy przystawki konsultacyjnej łącznie do min. 24 obserwatorów. </w:t>
            </w:r>
          </w:p>
          <w:p w14:paraId="6F10A2F1"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 xml:space="preserve">Dla przystawki konsultacyjnej nasadka dwuokularowa uchylna; regulowany kąt nachylenia w zakresie 5 - 35 stopni, regulacja rozstawu okularów 50-76 mm, regulacja </w:t>
            </w:r>
            <w:proofErr w:type="spellStart"/>
            <w:r w:rsidRPr="00ED7D6C">
              <w:rPr>
                <w:rFonts w:ascii="Times New Roman" w:hAnsi="Times New Roman" w:cs="Times New Roman"/>
              </w:rPr>
              <w:t>dioptryjna</w:t>
            </w:r>
            <w:proofErr w:type="spellEnd"/>
            <w:r w:rsidRPr="00ED7D6C">
              <w:rPr>
                <w:rFonts w:ascii="Times New Roman" w:hAnsi="Times New Roman" w:cs="Times New Roman"/>
              </w:rPr>
              <w:t xml:space="preserve"> +/- 5 w lewym tubusie, wyposażona w okulary z osłonkami gumowymi o powiększeniu 10x i polu widzenia 22, przy czym jeden z okularów z korekcją </w:t>
            </w:r>
            <w:proofErr w:type="spellStart"/>
            <w:r w:rsidRPr="00ED7D6C">
              <w:rPr>
                <w:rFonts w:ascii="Times New Roman" w:hAnsi="Times New Roman" w:cs="Times New Roman"/>
              </w:rPr>
              <w:t>dioptryjną</w:t>
            </w:r>
            <w:proofErr w:type="spellEnd"/>
            <w:r w:rsidRPr="00ED7D6C">
              <w:rPr>
                <w:rFonts w:ascii="Times New Roman" w:hAnsi="Times New Roman" w:cs="Times New Roman"/>
              </w:rPr>
              <w:t xml:space="preserve"> w zakresie +/- 5 dioptrii.</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6C47E398"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lastRenderedPageBreak/>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1CF33BBA" w14:textId="77777777" w:rsidR="007A6F9E" w:rsidRPr="00F44CB3" w:rsidRDefault="007A6F9E" w:rsidP="007A6F9E">
            <w:pPr>
              <w:jc w:val="center"/>
              <w:rPr>
                <w:rFonts w:ascii="Times New Roman" w:hAnsi="Times New Roman" w:cs="Times New Roman"/>
              </w:rPr>
            </w:pPr>
          </w:p>
        </w:tc>
      </w:tr>
      <w:tr w:rsidR="007A6F9E" w:rsidRPr="00C372FA" w14:paraId="6A40F64C"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5296477A" w14:textId="77777777" w:rsidR="007A6F9E" w:rsidRPr="00C372FA" w:rsidRDefault="007A6F9E" w:rsidP="007A6F9E">
            <w:pPr>
              <w:rPr>
                <w:rFonts w:ascii="Times New Roman" w:hAnsi="Times New Roman" w:cs="Times New Roman"/>
                <w:b/>
              </w:rPr>
            </w:pPr>
            <w:r w:rsidRPr="00C372FA">
              <w:rPr>
                <w:rFonts w:ascii="Times New Roman" w:hAnsi="Times New Roman" w:cs="Times New Roman"/>
                <w:b/>
              </w:rPr>
              <w:lastRenderedPageBreak/>
              <w:t>Kamera</w:t>
            </w:r>
          </w:p>
        </w:tc>
      </w:tr>
      <w:tr w:rsidR="007A6F9E" w:rsidRPr="00F44CB3" w14:paraId="0541424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935BFC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E0B7DB9"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Typ matrycy Kolorowa matryca CCD Wielkość  1 cal</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9E31E24"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39080F57" w14:textId="77777777" w:rsidR="007A6F9E" w:rsidRPr="00F44CB3" w:rsidRDefault="007A6F9E" w:rsidP="007A6F9E">
            <w:pPr>
              <w:jc w:val="center"/>
              <w:rPr>
                <w:rFonts w:ascii="Times New Roman" w:hAnsi="Times New Roman" w:cs="Times New Roman"/>
              </w:rPr>
            </w:pPr>
          </w:p>
        </w:tc>
      </w:tr>
      <w:tr w:rsidR="007A6F9E" w:rsidRPr="00F44CB3" w14:paraId="31DD2FE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398E7E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C0451CC"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Maksymalna rozdzielczość 3 384 x 2 708 pikseli (tryb 5:4) 3 840 x 2 160 pikseli (tryb 4K Ultra HD 16:9)</w:t>
            </w:r>
          </w:p>
          <w:p w14:paraId="1CC2B549"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 xml:space="preserve">1 920 x 1 080 pikseli (tryb Full HD 16:9) Wielkość piksela 3,69 x 3,69 </w:t>
            </w:r>
            <w:proofErr w:type="spellStart"/>
            <w:r w:rsidRPr="00C372FA">
              <w:rPr>
                <w:rFonts w:ascii="Times New Roman" w:hAnsi="Times New Roman" w:cs="Times New Roman"/>
              </w:rPr>
              <w:t>um</w:t>
            </w:r>
            <w:proofErr w:type="spellEnd"/>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4B17181"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565C66B6" w14:textId="77777777" w:rsidR="007A6F9E" w:rsidRPr="00F44CB3" w:rsidRDefault="007A6F9E" w:rsidP="007A6F9E">
            <w:pPr>
              <w:jc w:val="center"/>
              <w:rPr>
                <w:rFonts w:ascii="Times New Roman" w:hAnsi="Times New Roman" w:cs="Times New Roman"/>
              </w:rPr>
            </w:pPr>
          </w:p>
        </w:tc>
      </w:tr>
      <w:tr w:rsidR="007A6F9E" w:rsidRPr="00F44CB3" w14:paraId="40C8386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D839E51"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D5D4466"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Konwersja analogowo-cyfrowa</w:t>
            </w:r>
            <w:r w:rsidRPr="00C372FA">
              <w:rPr>
                <w:rFonts w:ascii="Times New Roman" w:hAnsi="Times New Roman" w:cs="Times New Roman"/>
              </w:rPr>
              <w:tab/>
              <w:t>14 bit</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E15AEA8"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30DA4650" w14:textId="77777777" w:rsidR="007A6F9E" w:rsidRPr="00F44CB3" w:rsidRDefault="007A6F9E" w:rsidP="007A6F9E">
            <w:pPr>
              <w:jc w:val="center"/>
              <w:rPr>
                <w:rFonts w:ascii="Times New Roman" w:hAnsi="Times New Roman" w:cs="Times New Roman"/>
              </w:rPr>
            </w:pPr>
          </w:p>
        </w:tc>
      </w:tr>
      <w:tr w:rsidR="007A6F9E" w:rsidRPr="00F44CB3" w14:paraId="2AA9BD7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C28193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95B1D82"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Czas akwizycji</w:t>
            </w:r>
            <w:r w:rsidRPr="00C372FA">
              <w:rPr>
                <w:rFonts w:ascii="Times New Roman" w:hAnsi="Times New Roman" w:cs="Times New Roman"/>
              </w:rPr>
              <w:tab/>
              <w:t xml:space="preserve">od 100 </w:t>
            </w:r>
            <w:proofErr w:type="spellStart"/>
            <w:r w:rsidRPr="00C372FA">
              <w:rPr>
                <w:rFonts w:ascii="Times New Roman" w:hAnsi="Times New Roman" w:cs="Times New Roman"/>
              </w:rPr>
              <w:t>us</w:t>
            </w:r>
            <w:proofErr w:type="spellEnd"/>
            <w:r w:rsidRPr="00C372FA">
              <w:rPr>
                <w:rFonts w:ascii="Times New Roman" w:hAnsi="Times New Roman" w:cs="Times New Roman"/>
              </w:rPr>
              <w:t xml:space="preserve"> do 10 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787BA41"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7D0101A9" w14:textId="77777777" w:rsidR="007A6F9E" w:rsidRPr="00F44CB3" w:rsidRDefault="007A6F9E" w:rsidP="007A6F9E">
            <w:pPr>
              <w:jc w:val="center"/>
              <w:rPr>
                <w:rFonts w:ascii="Times New Roman" w:hAnsi="Times New Roman" w:cs="Times New Roman"/>
              </w:rPr>
            </w:pPr>
          </w:p>
        </w:tc>
      </w:tr>
      <w:tr w:rsidR="007A6F9E" w:rsidRPr="00F44CB3" w14:paraId="5697F1E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CD7191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2EA2F11"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Szybkość odświeżania podglądu “na żywo”</w:t>
            </w:r>
            <w:r w:rsidRPr="00C372FA">
              <w:rPr>
                <w:rFonts w:ascii="Times New Roman" w:hAnsi="Times New Roman" w:cs="Times New Roman"/>
              </w:rPr>
              <w:tab/>
            </w:r>
          </w:p>
          <w:p w14:paraId="1D1C835B"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19,5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3 384 x 2 708 pikseli (5:4)</w:t>
            </w:r>
          </w:p>
          <w:p w14:paraId="69E80E5A"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26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3 840 x 2 160 pikseli (4K Ultra HD; 16:9)</w:t>
            </w:r>
          </w:p>
          <w:p w14:paraId="067B79CD"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26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1 920 x 1 080 pikseli (Full HD; 16:9)</w:t>
            </w:r>
          </w:p>
          <w:p w14:paraId="49FC5E8D"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 xml:space="preserve">61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840 x 742 pikseli (16:9)</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1C42016"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0C0FD62B" w14:textId="77777777" w:rsidR="007A6F9E" w:rsidRPr="00F44CB3" w:rsidRDefault="007A6F9E" w:rsidP="007A6F9E">
            <w:pPr>
              <w:jc w:val="center"/>
              <w:rPr>
                <w:rFonts w:ascii="Times New Roman" w:hAnsi="Times New Roman" w:cs="Times New Roman"/>
              </w:rPr>
            </w:pPr>
          </w:p>
        </w:tc>
      </w:tr>
      <w:tr w:rsidR="007A6F9E" w:rsidRPr="00F44CB3" w14:paraId="2336244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E292E2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CDC36DB" w14:textId="77777777" w:rsidR="007A6F9E" w:rsidRDefault="007A6F9E" w:rsidP="007A6F9E">
            <w:pPr>
              <w:jc w:val="both"/>
              <w:rPr>
                <w:rFonts w:ascii="Times New Roman" w:hAnsi="Times New Roman" w:cs="Times New Roman"/>
              </w:rPr>
            </w:pPr>
            <w:r w:rsidRPr="00C372FA">
              <w:rPr>
                <w:rFonts w:ascii="Times New Roman" w:hAnsi="Times New Roman" w:cs="Times New Roman"/>
              </w:rPr>
              <w:t>Złącze</w:t>
            </w:r>
            <w:r w:rsidRPr="00C372FA">
              <w:rPr>
                <w:rFonts w:ascii="Times New Roman" w:hAnsi="Times New Roman" w:cs="Times New Roman"/>
              </w:rPr>
              <w:tab/>
              <w:t>USB 3.0</w:t>
            </w:r>
            <w:r>
              <w:rPr>
                <w:rFonts w:ascii="Times New Roman" w:hAnsi="Times New Roman" w:cs="Times New Roman"/>
              </w:rPr>
              <w:t xml:space="preserve"> </w:t>
            </w:r>
            <w:r w:rsidRPr="00C372FA">
              <w:rPr>
                <w:rFonts w:ascii="Times New Roman" w:hAnsi="Times New Roman" w:cs="Times New Roman"/>
              </w:rPr>
              <w:t>Automatyczny balans bieli</w:t>
            </w:r>
          </w:p>
          <w:p w14:paraId="17313B3D"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M</w:t>
            </w:r>
            <w:r>
              <w:rPr>
                <w:rFonts w:ascii="Times New Roman" w:hAnsi="Times New Roman" w:cs="Times New Roman"/>
              </w:rPr>
              <w:t xml:space="preserve">ocowanie </w:t>
            </w:r>
            <w:r w:rsidRPr="00C372FA">
              <w:rPr>
                <w:rFonts w:ascii="Times New Roman" w:hAnsi="Times New Roman" w:cs="Times New Roman"/>
              </w:rPr>
              <w:t>C-</w:t>
            </w:r>
            <w:proofErr w:type="spellStart"/>
            <w:r w:rsidRPr="00C372FA">
              <w:rPr>
                <w:rFonts w:ascii="Times New Roman" w:hAnsi="Times New Roman" w:cs="Times New Roman"/>
              </w:rPr>
              <w:t>mount</w:t>
            </w:r>
            <w:proofErr w:type="spellEnd"/>
            <w:r>
              <w:rPr>
                <w:rFonts w:ascii="Times New Roman" w:hAnsi="Times New Roman" w:cs="Times New Roman"/>
              </w:rPr>
              <w:t xml:space="preserve">, </w:t>
            </w:r>
            <w:r w:rsidRPr="009B657E">
              <w:rPr>
                <w:rFonts w:ascii="Times New Roman" w:hAnsi="Times New Roman" w:cs="Times New Roman"/>
              </w:rPr>
              <w:t>Ada</w:t>
            </w:r>
            <w:r>
              <w:rPr>
                <w:rFonts w:ascii="Times New Roman" w:hAnsi="Times New Roman" w:cs="Times New Roman"/>
              </w:rPr>
              <w:t xml:space="preserve">ptacja </w:t>
            </w:r>
            <w:r w:rsidRPr="009B657E">
              <w:rPr>
                <w:rFonts w:ascii="Times New Roman" w:hAnsi="Times New Roman" w:cs="Times New Roman"/>
              </w:rPr>
              <w:t>0,63x</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6BA582B"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45D54EA0" w14:textId="77777777" w:rsidR="007A6F9E" w:rsidRPr="00F44CB3" w:rsidRDefault="007A6F9E" w:rsidP="007A6F9E">
            <w:pPr>
              <w:jc w:val="center"/>
              <w:rPr>
                <w:rFonts w:ascii="Times New Roman" w:hAnsi="Times New Roman" w:cs="Times New Roman"/>
              </w:rPr>
            </w:pPr>
          </w:p>
        </w:tc>
      </w:tr>
      <w:tr w:rsidR="007A6F9E" w:rsidRPr="009B657E" w14:paraId="5DB86B1E"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6F1A443B" w14:textId="77777777" w:rsidR="007A6F9E" w:rsidRPr="009B657E" w:rsidRDefault="007A6F9E" w:rsidP="007A6F9E">
            <w:pPr>
              <w:rPr>
                <w:rFonts w:ascii="Times New Roman" w:hAnsi="Times New Roman" w:cs="Times New Roman"/>
                <w:b/>
              </w:rPr>
            </w:pPr>
            <w:r w:rsidRPr="009B657E">
              <w:rPr>
                <w:rFonts w:ascii="Times New Roman" w:hAnsi="Times New Roman" w:cs="Times New Roman"/>
                <w:b/>
              </w:rPr>
              <w:t>Oprogramowanie</w:t>
            </w:r>
          </w:p>
        </w:tc>
      </w:tr>
      <w:tr w:rsidR="007A6F9E" w:rsidRPr="00F44CB3" w14:paraId="3CCE58E2"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6F2361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511E22E"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Oprogramowanie pozwalające na cyfrową rejestrację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A1EBFAC"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38AC15D5" w14:textId="77777777" w:rsidR="007A6F9E" w:rsidRPr="00F44CB3" w:rsidRDefault="007A6F9E" w:rsidP="007A6F9E">
            <w:pPr>
              <w:jc w:val="center"/>
              <w:rPr>
                <w:rFonts w:ascii="Times New Roman" w:hAnsi="Times New Roman" w:cs="Times New Roman"/>
              </w:rPr>
            </w:pPr>
          </w:p>
        </w:tc>
      </w:tr>
      <w:tr w:rsidR="007A6F9E" w:rsidRPr="00F44CB3" w14:paraId="1677318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349B0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42C864E"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Interaktywne sterowanie pracą kamery, ręczny i automatyczny dobór parametrów ekspozycji,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B29369A"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57208ABC" w14:textId="77777777" w:rsidR="007A6F9E" w:rsidRPr="00F44CB3" w:rsidRDefault="007A6F9E" w:rsidP="007A6F9E">
            <w:pPr>
              <w:jc w:val="center"/>
              <w:rPr>
                <w:rFonts w:ascii="Times New Roman" w:hAnsi="Times New Roman" w:cs="Times New Roman"/>
              </w:rPr>
            </w:pPr>
          </w:p>
        </w:tc>
      </w:tr>
      <w:tr w:rsidR="007A6F9E" w:rsidRPr="00F44CB3" w14:paraId="0C6E305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5B2E83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839BAF"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Rejestracja zdjęć w różnych formatach - JPEG, JPEG2000, TIFF, BMP, Big TIFF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2F885C8"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03311138" w14:textId="77777777" w:rsidR="007A6F9E" w:rsidRPr="00F44CB3" w:rsidRDefault="007A6F9E" w:rsidP="007A6F9E">
            <w:pPr>
              <w:jc w:val="center"/>
              <w:rPr>
                <w:rFonts w:ascii="Times New Roman" w:hAnsi="Times New Roman" w:cs="Times New Roman"/>
              </w:rPr>
            </w:pPr>
          </w:p>
        </w:tc>
      </w:tr>
      <w:tr w:rsidR="007A6F9E" w:rsidRPr="00F44CB3" w14:paraId="26B1305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A42414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ACECA99"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Nagrywanie filmów w formacie .</w:t>
            </w:r>
            <w:proofErr w:type="spellStart"/>
            <w:r w:rsidRPr="009B657E">
              <w:rPr>
                <w:rFonts w:ascii="Times New Roman" w:hAnsi="Times New Roman" w:cs="Times New Roman"/>
              </w:rPr>
              <w:t>avi</w:t>
            </w:r>
            <w:proofErr w:type="spellEnd"/>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A3F38B5"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766F4B85" w14:textId="77777777" w:rsidR="007A6F9E" w:rsidRPr="00F44CB3" w:rsidRDefault="007A6F9E" w:rsidP="007A6F9E">
            <w:pPr>
              <w:jc w:val="center"/>
              <w:rPr>
                <w:rFonts w:ascii="Times New Roman" w:hAnsi="Times New Roman" w:cs="Times New Roman"/>
              </w:rPr>
            </w:pPr>
          </w:p>
        </w:tc>
      </w:tr>
      <w:tr w:rsidR="007A6F9E" w:rsidRPr="00F44CB3" w14:paraId="48086AD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6995425"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33E1303"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Wyświetlanie historii i właściwości obrazów,</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F6C58CC"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6A974394" w14:textId="77777777" w:rsidR="007A6F9E" w:rsidRPr="00F44CB3" w:rsidRDefault="007A6F9E" w:rsidP="007A6F9E">
            <w:pPr>
              <w:jc w:val="center"/>
              <w:rPr>
                <w:rFonts w:ascii="Times New Roman" w:hAnsi="Times New Roman" w:cs="Times New Roman"/>
              </w:rPr>
            </w:pPr>
          </w:p>
        </w:tc>
      </w:tr>
      <w:tr w:rsidR="007A6F9E" w:rsidRPr="00F44CB3" w14:paraId="740BF83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5F6BCE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5B9AFC0"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Dostępne narzędzia do przesuwania i zmiany powiększenia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F983DAE"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2E830963" w14:textId="77777777" w:rsidR="007A6F9E" w:rsidRPr="00F44CB3" w:rsidRDefault="007A6F9E" w:rsidP="007A6F9E">
            <w:pPr>
              <w:jc w:val="center"/>
              <w:rPr>
                <w:rFonts w:ascii="Times New Roman" w:hAnsi="Times New Roman" w:cs="Times New Roman"/>
              </w:rPr>
            </w:pPr>
          </w:p>
        </w:tc>
      </w:tr>
      <w:tr w:rsidR="007A6F9E" w:rsidRPr="00F44CB3" w14:paraId="4898E57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A3F8E9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34CDF96"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Wyświetlanie wielu obrazów z jednoczesną zmianą powiększenia wszystkich obrazów</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72A5CF3" w14:textId="77777777" w:rsidR="007A6F9E" w:rsidRDefault="007A6F9E" w:rsidP="007A6F9E">
            <w:pPr>
              <w:jc w:val="center"/>
            </w:pPr>
            <w:r w:rsidRPr="009E7532">
              <w:t>tak</w:t>
            </w:r>
          </w:p>
        </w:tc>
        <w:tc>
          <w:tcPr>
            <w:tcW w:w="5674" w:type="dxa"/>
            <w:tcBorders>
              <w:top w:val="single" w:sz="4" w:space="0" w:color="auto"/>
              <w:left w:val="single" w:sz="4" w:space="0" w:color="auto"/>
              <w:bottom w:val="single" w:sz="4" w:space="0" w:color="auto"/>
              <w:right w:val="single" w:sz="4" w:space="0" w:color="auto"/>
            </w:tcBorders>
            <w:vAlign w:val="center"/>
          </w:tcPr>
          <w:p w14:paraId="2F3CBFDA" w14:textId="77777777" w:rsidR="007A6F9E" w:rsidRPr="00F44CB3" w:rsidRDefault="007A6F9E" w:rsidP="007A6F9E">
            <w:pPr>
              <w:jc w:val="center"/>
              <w:rPr>
                <w:rFonts w:ascii="Times New Roman" w:hAnsi="Times New Roman" w:cs="Times New Roman"/>
              </w:rPr>
            </w:pPr>
          </w:p>
        </w:tc>
      </w:tr>
      <w:tr w:rsidR="007A6F9E" w:rsidRPr="00F44CB3" w14:paraId="3EDA7E9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A8B75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F8E50A8"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Wyświetlanie, wyodrębnianie i usuwanie poszczególnych warstw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1B924E1" w14:textId="77777777" w:rsidR="007A6F9E" w:rsidRDefault="007A6F9E" w:rsidP="007A6F9E">
            <w:pPr>
              <w:jc w:val="center"/>
            </w:pPr>
            <w:r w:rsidRPr="009E7532">
              <w:t>tak</w:t>
            </w:r>
          </w:p>
        </w:tc>
        <w:tc>
          <w:tcPr>
            <w:tcW w:w="5674" w:type="dxa"/>
            <w:tcBorders>
              <w:top w:val="single" w:sz="4" w:space="0" w:color="auto"/>
              <w:left w:val="single" w:sz="4" w:space="0" w:color="auto"/>
              <w:bottom w:val="single" w:sz="4" w:space="0" w:color="auto"/>
              <w:right w:val="single" w:sz="4" w:space="0" w:color="auto"/>
            </w:tcBorders>
            <w:vAlign w:val="center"/>
          </w:tcPr>
          <w:p w14:paraId="66C8C27F" w14:textId="77777777" w:rsidR="007A6F9E" w:rsidRPr="00F44CB3" w:rsidRDefault="007A6F9E" w:rsidP="007A6F9E">
            <w:pPr>
              <w:jc w:val="center"/>
              <w:rPr>
                <w:rFonts w:ascii="Times New Roman" w:hAnsi="Times New Roman" w:cs="Times New Roman"/>
              </w:rPr>
            </w:pPr>
          </w:p>
        </w:tc>
      </w:tr>
      <w:tr w:rsidR="007A6F9E" w:rsidRPr="00F44CB3" w14:paraId="0F87723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F375BB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9C76FA6"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Automatyczne dostosowywanie parametrów wyświetlania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313152A" w14:textId="77777777" w:rsidR="007A6F9E" w:rsidRDefault="007A6F9E" w:rsidP="007A6F9E">
            <w:pPr>
              <w:jc w:val="center"/>
            </w:pPr>
            <w:r w:rsidRPr="009E7532">
              <w:t>tak</w:t>
            </w:r>
          </w:p>
        </w:tc>
        <w:tc>
          <w:tcPr>
            <w:tcW w:w="5674" w:type="dxa"/>
            <w:tcBorders>
              <w:top w:val="single" w:sz="4" w:space="0" w:color="auto"/>
              <w:left w:val="single" w:sz="4" w:space="0" w:color="auto"/>
              <w:bottom w:val="single" w:sz="4" w:space="0" w:color="auto"/>
              <w:right w:val="single" w:sz="4" w:space="0" w:color="auto"/>
            </w:tcBorders>
            <w:vAlign w:val="center"/>
          </w:tcPr>
          <w:p w14:paraId="2E1FA847" w14:textId="77777777" w:rsidR="007A6F9E" w:rsidRPr="00F44CB3" w:rsidRDefault="007A6F9E" w:rsidP="007A6F9E">
            <w:pPr>
              <w:jc w:val="center"/>
              <w:rPr>
                <w:rFonts w:ascii="Times New Roman" w:hAnsi="Times New Roman" w:cs="Times New Roman"/>
              </w:rPr>
            </w:pPr>
          </w:p>
        </w:tc>
      </w:tr>
      <w:tr w:rsidR="007A6F9E" w:rsidRPr="00F44CB3" w14:paraId="7A9BF33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A35EB0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185F163"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Łączenie wielu obrazów RGB w jeden obraz wielowymiarowy</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A8A433F" w14:textId="77777777" w:rsidR="007A6F9E" w:rsidRDefault="007A6F9E" w:rsidP="007A6F9E">
            <w:pPr>
              <w:jc w:val="cente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5542B163" w14:textId="77777777" w:rsidR="007A6F9E" w:rsidRPr="00F44CB3" w:rsidRDefault="007A6F9E" w:rsidP="007A6F9E">
            <w:pPr>
              <w:jc w:val="center"/>
              <w:rPr>
                <w:rFonts w:ascii="Times New Roman" w:hAnsi="Times New Roman" w:cs="Times New Roman"/>
              </w:rPr>
            </w:pPr>
          </w:p>
        </w:tc>
      </w:tr>
      <w:tr w:rsidR="007A6F9E" w:rsidRPr="00F44CB3" w14:paraId="6460933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BCE4D1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46F2EC3" w14:textId="77777777" w:rsidR="007A6F9E" w:rsidRPr="009B657E" w:rsidRDefault="007A6F9E" w:rsidP="007A6F9E">
            <w:pPr>
              <w:jc w:val="both"/>
              <w:rPr>
                <w:rFonts w:ascii="Times New Roman" w:hAnsi="Times New Roman" w:cs="Times New Roman"/>
              </w:rPr>
            </w:pPr>
            <w:r w:rsidRPr="009B657E">
              <w:rPr>
                <w:rFonts w:ascii="Times New Roman" w:hAnsi="Times New Roman" w:cs="Times New Roman"/>
              </w:rPr>
              <w:t>Komputer:</w:t>
            </w:r>
          </w:p>
          <w:p w14:paraId="7861C168"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Monitor 4K min. 28 cal</w:t>
            </w:r>
            <w:r>
              <w:rPr>
                <w:rFonts w:ascii="Times New Roman" w:hAnsi="Times New Roman" w:cs="Times New Roman"/>
              </w:rPr>
              <w:t xml:space="preserve">i, komputer z procesorem min. wym. (procesor 4 rdzeniowy, </w:t>
            </w:r>
            <w:r w:rsidRPr="00A771C5">
              <w:rPr>
                <w:rFonts w:ascii="Times New Roman" w:hAnsi="Times New Roman" w:cs="Times New Roman"/>
              </w:rPr>
              <w:t xml:space="preserve">2,66 </w:t>
            </w:r>
            <w:proofErr w:type="spellStart"/>
            <w:r w:rsidRPr="00A771C5">
              <w:rPr>
                <w:rFonts w:ascii="Times New Roman" w:hAnsi="Times New Roman" w:cs="Times New Roman"/>
              </w:rPr>
              <w:t>GHz</w:t>
            </w:r>
            <w:proofErr w:type="spellEnd"/>
            <w:r>
              <w:t xml:space="preserve"> </w:t>
            </w:r>
            <w:r w:rsidRPr="00A771C5">
              <w:rPr>
                <w:rFonts w:ascii="Times New Roman" w:hAnsi="Times New Roman" w:cs="Times New Roman"/>
              </w:rPr>
              <w:t>Cache L3</w:t>
            </w:r>
            <w:r>
              <w:rPr>
                <w:rFonts w:ascii="Times New Roman" w:hAnsi="Times New Roman" w:cs="Times New Roman"/>
              </w:rPr>
              <w:t xml:space="preserve"> </w:t>
            </w:r>
            <w:r w:rsidRPr="00A771C5">
              <w:rPr>
                <w:rFonts w:ascii="Times New Roman" w:hAnsi="Times New Roman" w:cs="Times New Roman"/>
              </w:rPr>
              <w:t>3 MB</w:t>
            </w:r>
            <w:r w:rsidRPr="009B657E">
              <w:rPr>
                <w:rFonts w:ascii="Times New Roman" w:hAnsi="Times New Roman" w:cs="Times New Roman"/>
              </w:rPr>
              <w:t>, RAM: 8 GB, dysk HDD 2 TB, zewnętrzna karta graficzna, mysz optyczna, klawiatura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945B96D" w14:textId="77777777" w:rsidR="007A6F9E" w:rsidRDefault="007A6F9E" w:rsidP="007A6F9E">
            <w:pPr>
              <w:jc w:val="cente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62E7742B" w14:textId="77777777" w:rsidR="007A6F9E" w:rsidRPr="00F44CB3" w:rsidRDefault="007A6F9E" w:rsidP="007A6F9E">
            <w:pPr>
              <w:jc w:val="center"/>
              <w:rPr>
                <w:rFonts w:ascii="Times New Roman" w:hAnsi="Times New Roman" w:cs="Times New Roman"/>
              </w:rPr>
            </w:pPr>
          </w:p>
        </w:tc>
      </w:tr>
      <w:tr w:rsidR="007A6F9E" w:rsidRPr="00F44CB3" w14:paraId="3B3C779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7FBF5D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8137C5E"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Wyposażenie:  pokrowiec ochronny, </w:t>
            </w:r>
            <w:r w:rsidRPr="009B657E">
              <w:rPr>
                <w:rFonts w:ascii="Times New Roman" w:hAnsi="Times New Roman" w:cs="Times New Roman"/>
              </w:rPr>
              <w:t xml:space="preserve">dodatkowy okular z </w:t>
            </w:r>
            <w:r>
              <w:rPr>
                <w:rFonts w:ascii="Times New Roman" w:hAnsi="Times New Roman" w:cs="Times New Roman"/>
              </w:rPr>
              <w:t xml:space="preserve">wkładką mikrometryczną 20mm/200 </w:t>
            </w:r>
            <w:r w:rsidRPr="009B657E">
              <w:rPr>
                <w:rFonts w:ascii="Times New Roman" w:hAnsi="Times New Roman" w:cs="Times New Roman"/>
              </w:rPr>
              <w:t>analizator i polaryzator</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E9709A0" w14:textId="77777777" w:rsidR="007A6F9E" w:rsidRDefault="007A6F9E" w:rsidP="007A6F9E">
            <w:pPr>
              <w:jc w:val="cente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7359130B" w14:textId="77777777" w:rsidR="007A6F9E" w:rsidRPr="00F44CB3" w:rsidRDefault="007A6F9E" w:rsidP="007A6F9E">
            <w:pPr>
              <w:jc w:val="center"/>
              <w:rPr>
                <w:rFonts w:ascii="Times New Roman" w:hAnsi="Times New Roman" w:cs="Times New Roman"/>
              </w:rPr>
            </w:pPr>
          </w:p>
        </w:tc>
      </w:tr>
      <w:tr w:rsidR="007A6F9E" w:rsidRPr="00527FA5" w14:paraId="5576D047"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19C5D486" w14:textId="77777777" w:rsidR="007A6F9E" w:rsidRPr="00527FA5" w:rsidRDefault="007A6F9E" w:rsidP="007A6F9E">
            <w:pPr>
              <w:pStyle w:val="Akapitzlist"/>
              <w:numPr>
                <w:ilvl w:val="0"/>
                <w:numId w:val="11"/>
              </w:numPr>
              <w:rPr>
                <w:rFonts w:ascii="Times New Roman" w:hAnsi="Times New Roman" w:cs="Times New Roman"/>
                <w:b/>
              </w:rPr>
            </w:pPr>
            <w:r w:rsidRPr="00527FA5">
              <w:rPr>
                <w:rFonts w:ascii="Times New Roman" w:hAnsi="Times New Roman" w:cs="Times New Roman"/>
                <w:b/>
              </w:rPr>
              <w:t>Mikroskop typ 3 – 6 szt.</w:t>
            </w:r>
          </w:p>
        </w:tc>
      </w:tr>
      <w:tr w:rsidR="007A6F9E" w:rsidRPr="00F44CB3" w14:paraId="336F95C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A21051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FCD2044"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Mikr</w:t>
            </w:r>
            <w:r>
              <w:rPr>
                <w:rFonts w:ascii="Times New Roman" w:hAnsi="Times New Roman" w:cs="Times New Roman"/>
              </w:rPr>
              <w:t>oskop laboratoryjny</w:t>
            </w:r>
            <w:r w:rsidRPr="00D40A96">
              <w:rPr>
                <w:rFonts w:ascii="Times New Roman" w:hAnsi="Times New Roman" w:cs="Times New Roman"/>
              </w:rPr>
              <w:t xml:space="preserve"> z obiektywami PLCN 4x, 10x, 20x, 40x, obiektywem cytologicznym LPLN 40x (1 szt.) i uchylną nasadką </w:t>
            </w:r>
            <w:r w:rsidRPr="00D40A96">
              <w:rPr>
                <w:rFonts w:ascii="Times New Roman" w:hAnsi="Times New Roman" w:cs="Times New Roman"/>
              </w:rPr>
              <w:lastRenderedPageBreak/>
              <w:t>dwuokularową o polu widzenia 22</w:t>
            </w:r>
          </w:p>
        </w:tc>
        <w:tc>
          <w:tcPr>
            <w:tcW w:w="1842" w:type="dxa"/>
            <w:gridSpan w:val="2"/>
            <w:tcBorders>
              <w:top w:val="single" w:sz="4" w:space="0" w:color="auto"/>
              <w:left w:val="single" w:sz="4" w:space="0" w:color="auto"/>
              <w:bottom w:val="single" w:sz="4" w:space="0" w:color="auto"/>
              <w:right w:val="single" w:sz="4" w:space="0" w:color="auto"/>
            </w:tcBorders>
          </w:tcPr>
          <w:p w14:paraId="2B5BB389" w14:textId="77777777" w:rsidR="007A6F9E" w:rsidRDefault="007A6F9E" w:rsidP="007A6F9E">
            <w:pPr>
              <w:jc w:val="center"/>
            </w:pPr>
            <w:r w:rsidRPr="00045240">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780358B8" w14:textId="77777777" w:rsidR="007A6F9E" w:rsidRPr="00F44CB3" w:rsidRDefault="007A6F9E" w:rsidP="007A6F9E">
            <w:pPr>
              <w:jc w:val="center"/>
              <w:rPr>
                <w:rFonts w:ascii="Times New Roman" w:hAnsi="Times New Roman" w:cs="Times New Roman"/>
              </w:rPr>
            </w:pPr>
          </w:p>
        </w:tc>
      </w:tr>
      <w:tr w:rsidR="007A6F9E" w:rsidRPr="00F44CB3" w14:paraId="61B8CDB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AD12AB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55F7B67"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Baza mikroskopu:</w:t>
            </w:r>
          </w:p>
          <w:p w14:paraId="5B0DF39C"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statyw z nisko położonymi pokrętłami: regulacji intensywności świat</w:t>
            </w:r>
            <w:r>
              <w:rPr>
                <w:rFonts w:ascii="Times New Roman" w:hAnsi="Times New Roman" w:cs="Times New Roman"/>
              </w:rPr>
              <w:t xml:space="preserve">ła, przesuwu preparatów,  </w:t>
            </w:r>
            <w:r w:rsidRPr="00D40A96">
              <w:rPr>
                <w:rFonts w:ascii="Times New Roman" w:hAnsi="Times New Roman" w:cs="Times New Roman"/>
              </w:rPr>
              <w:t>współosiowa śruba mikr</w:t>
            </w:r>
            <w:r>
              <w:rPr>
                <w:rFonts w:ascii="Times New Roman" w:hAnsi="Times New Roman" w:cs="Times New Roman"/>
              </w:rPr>
              <w:t xml:space="preserve">o/makro do ustawiania ostrości, </w:t>
            </w:r>
            <w:r w:rsidRPr="00D40A96">
              <w:rPr>
                <w:rFonts w:ascii="Times New Roman" w:hAnsi="Times New Roman" w:cs="Times New Roman"/>
              </w:rPr>
              <w:t>wbudowana regulacja siły nacisku dla śruby makro z prawej strony statywu przy śrubie makro</w:t>
            </w:r>
          </w:p>
          <w:p w14:paraId="414795AB"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wbudowany pierścień blokady położenia stolika (wysokości) z lewej strony statywu przy śrubie makro</w:t>
            </w:r>
          </w:p>
          <w:p w14:paraId="72458D78"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tcPr>
          <w:p w14:paraId="71513851" w14:textId="77777777" w:rsidR="007A6F9E" w:rsidRDefault="007A6F9E" w:rsidP="007A6F9E">
            <w:pPr>
              <w:jc w:val="center"/>
            </w:pPr>
            <w:r w:rsidRPr="00045240">
              <w:t>tak</w:t>
            </w:r>
          </w:p>
        </w:tc>
        <w:tc>
          <w:tcPr>
            <w:tcW w:w="5674" w:type="dxa"/>
            <w:tcBorders>
              <w:top w:val="single" w:sz="4" w:space="0" w:color="auto"/>
              <w:left w:val="single" w:sz="4" w:space="0" w:color="auto"/>
              <w:bottom w:val="single" w:sz="4" w:space="0" w:color="auto"/>
              <w:right w:val="single" w:sz="4" w:space="0" w:color="auto"/>
            </w:tcBorders>
            <w:vAlign w:val="center"/>
          </w:tcPr>
          <w:p w14:paraId="53EA61DA" w14:textId="77777777" w:rsidR="007A6F9E" w:rsidRPr="00F44CB3" w:rsidRDefault="007A6F9E" w:rsidP="007A6F9E">
            <w:pPr>
              <w:jc w:val="center"/>
              <w:rPr>
                <w:rFonts w:ascii="Times New Roman" w:hAnsi="Times New Roman" w:cs="Times New Roman"/>
              </w:rPr>
            </w:pPr>
          </w:p>
        </w:tc>
      </w:tr>
      <w:tr w:rsidR="007A6F9E" w:rsidRPr="00F44CB3" w14:paraId="573EDC9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9B910C5"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C511E3"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Oświetlenie:</w:t>
            </w:r>
          </w:p>
          <w:p w14:paraId="724BED68"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wbudowane w bazę mikroskopu źródło światła typu LED odpowiadające mocy oświetlenia halogenowego około 30W</w:t>
            </w:r>
          </w:p>
          <w:p w14:paraId="65DF949B"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oświetlenie wg systemu Koehlera,</w:t>
            </w:r>
          </w:p>
          <w:p w14:paraId="4D54F8D1"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wbudowany w bazę mikroskopu centralnie z przodu na dole regulator intensywności światła,</w:t>
            </w:r>
          </w:p>
          <w:p w14:paraId="4FDA4317"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 xml:space="preserve">system zarządzania oświetleniem z zakodowaniem intensywności oświetlenia dla każdego z obiektywów (automatyczna zmiana intensywności oświetlenia przy zmianie obiektywu bez użycia komputera) zintegrowany bezpośrednio z bazą mikroskopu, </w:t>
            </w:r>
            <w:r w:rsidRPr="00D40A96">
              <w:rPr>
                <w:rFonts w:ascii="Times New Roman" w:hAnsi="Times New Roman" w:cs="Times New Roman"/>
              </w:rPr>
              <w:lastRenderedPageBreak/>
              <w:t>obsługiwany dwoma klawiszami funkcyjnymi, znajdującymi się z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034CA90B" w14:textId="77777777" w:rsidR="007A6F9E" w:rsidRDefault="007A6F9E" w:rsidP="007A6F9E">
            <w:pPr>
              <w:jc w:val="center"/>
            </w:pPr>
            <w:r w:rsidRPr="00045240">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2EFDBCC0" w14:textId="77777777" w:rsidR="007A6F9E" w:rsidRPr="00F44CB3" w:rsidRDefault="007A6F9E" w:rsidP="007A6F9E">
            <w:pPr>
              <w:jc w:val="center"/>
              <w:rPr>
                <w:rFonts w:ascii="Times New Roman" w:hAnsi="Times New Roman" w:cs="Times New Roman"/>
              </w:rPr>
            </w:pPr>
          </w:p>
        </w:tc>
      </w:tr>
      <w:tr w:rsidR="007A6F9E" w:rsidRPr="00F44CB3" w14:paraId="3441D76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1A2026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F42BF98"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 xml:space="preserve">Optyka: </w:t>
            </w:r>
          </w:p>
          <w:p w14:paraId="1EBD216F"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w system</w:t>
            </w:r>
            <w:r>
              <w:rPr>
                <w:rFonts w:ascii="Times New Roman" w:hAnsi="Times New Roman" w:cs="Times New Roman"/>
              </w:rPr>
              <w:t xml:space="preserve">ie korekcji do nieskończoności, </w:t>
            </w:r>
            <w:r w:rsidRPr="00D40A96">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58B8526D"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323EF4CB" w14:textId="77777777" w:rsidR="007A6F9E" w:rsidRPr="00F44CB3" w:rsidRDefault="007A6F9E" w:rsidP="007A6F9E">
            <w:pPr>
              <w:jc w:val="center"/>
              <w:rPr>
                <w:rFonts w:ascii="Times New Roman" w:hAnsi="Times New Roman" w:cs="Times New Roman"/>
              </w:rPr>
            </w:pPr>
          </w:p>
        </w:tc>
      </w:tr>
      <w:tr w:rsidR="007A6F9E" w:rsidRPr="00F44CB3" w14:paraId="278D1AE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CF0709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F1C2E38"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Nasadka okularowa:</w:t>
            </w:r>
          </w:p>
          <w:p w14:paraId="4725DA42" w14:textId="77777777" w:rsidR="007A6F9E" w:rsidRPr="00D40A96" w:rsidRDefault="007A6F9E" w:rsidP="007A6F9E">
            <w:pPr>
              <w:jc w:val="both"/>
              <w:rPr>
                <w:rFonts w:ascii="Times New Roman" w:hAnsi="Times New Roman" w:cs="Times New Roman"/>
              </w:rPr>
            </w:pPr>
            <w:r>
              <w:rPr>
                <w:rFonts w:ascii="Times New Roman" w:hAnsi="Times New Roman" w:cs="Times New Roman"/>
              </w:rPr>
              <w:t xml:space="preserve">dwuokularowa, </w:t>
            </w:r>
            <w:r w:rsidRPr="00D40A96">
              <w:rPr>
                <w:rFonts w:ascii="Times New Roman" w:hAnsi="Times New Roman" w:cs="Times New Roman"/>
              </w:rPr>
              <w:t xml:space="preserve">kąt nachylenia w zakresie 5 - 35 stopni, </w:t>
            </w:r>
          </w:p>
          <w:p w14:paraId="1232ED7F"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 xml:space="preserve">regulowany rozstaw tubusów okularowych w zakresie 50-76mm, </w:t>
            </w:r>
          </w:p>
          <w:p w14:paraId="46CDDA9B"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 xml:space="preserve">regulacja </w:t>
            </w:r>
            <w:proofErr w:type="spellStart"/>
            <w:r w:rsidRPr="00D40A96">
              <w:rPr>
                <w:rFonts w:ascii="Times New Roman" w:hAnsi="Times New Roman" w:cs="Times New Roman"/>
              </w:rPr>
              <w:t>dioptryjna</w:t>
            </w:r>
            <w:proofErr w:type="spellEnd"/>
            <w:r w:rsidRPr="00D40A96">
              <w:rPr>
                <w:rFonts w:ascii="Times New Roman" w:hAnsi="Times New Roman" w:cs="Times New Roman"/>
              </w:rPr>
              <w:t xml:space="preserve"> +/- 5 w lewym tubusie</w:t>
            </w:r>
          </w:p>
        </w:tc>
        <w:tc>
          <w:tcPr>
            <w:tcW w:w="1842" w:type="dxa"/>
            <w:gridSpan w:val="2"/>
            <w:tcBorders>
              <w:top w:val="single" w:sz="4" w:space="0" w:color="auto"/>
              <w:left w:val="single" w:sz="4" w:space="0" w:color="auto"/>
              <w:bottom w:val="single" w:sz="4" w:space="0" w:color="auto"/>
              <w:right w:val="single" w:sz="4" w:space="0" w:color="auto"/>
            </w:tcBorders>
          </w:tcPr>
          <w:p w14:paraId="6248525C"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0B8C7C66" w14:textId="77777777" w:rsidR="007A6F9E" w:rsidRPr="00F44CB3" w:rsidRDefault="007A6F9E" w:rsidP="007A6F9E">
            <w:pPr>
              <w:jc w:val="center"/>
              <w:rPr>
                <w:rFonts w:ascii="Times New Roman" w:hAnsi="Times New Roman" w:cs="Times New Roman"/>
              </w:rPr>
            </w:pPr>
          </w:p>
        </w:tc>
      </w:tr>
      <w:tr w:rsidR="007A6F9E" w:rsidRPr="00F44CB3" w14:paraId="080B96C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B4D5B6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1B7FEDF"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Okulary: powiększenie 10x, pole widzenia FN = 22, wyposażone w </w:t>
            </w:r>
            <w:r w:rsidRPr="004039E6">
              <w:rPr>
                <w:rFonts w:ascii="Times New Roman" w:hAnsi="Times New Roman" w:cs="Times New Roman"/>
              </w:rPr>
              <w:t xml:space="preserve"> 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5AB96815"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15DADAE1" w14:textId="77777777" w:rsidR="007A6F9E" w:rsidRPr="00F44CB3" w:rsidRDefault="007A6F9E" w:rsidP="007A6F9E">
            <w:pPr>
              <w:jc w:val="center"/>
              <w:rPr>
                <w:rFonts w:ascii="Times New Roman" w:hAnsi="Times New Roman" w:cs="Times New Roman"/>
              </w:rPr>
            </w:pPr>
          </w:p>
        </w:tc>
      </w:tr>
      <w:tr w:rsidR="007A6F9E" w:rsidRPr="00F44CB3" w14:paraId="57986AF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FA3E3C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D660577"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 xml:space="preserve">Kondensor </w:t>
            </w:r>
            <w:proofErr w:type="spellStart"/>
            <w:r w:rsidRPr="004039E6">
              <w:rPr>
                <w:rFonts w:ascii="Times New Roman" w:hAnsi="Times New Roman" w:cs="Times New Roman"/>
              </w:rPr>
              <w:t>Abbego</w:t>
            </w:r>
            <w:proofErr w:type="spellEnd"/>
            <w:r w:rsidRPr="004039E6">
              <w:rPr>
                <w:rFonts w:ascii="Times New Roman" w:hAnsi="Times New Roman" w:cs="Times New Roman"/>
              </w:rPr>
              <w:t xml:space="preserve"> o aperturze numerycznej NA = 1,10, pozwalający także na pracę z obiektywami 10x -100x, któryc</w:t>
            </w:r>
            <w:r>
              <w:rPr>
                <w:rFonts w:ascii="Times New Roman" w:hAnsi="Times New Roman" w:cs="Times New Roman"/>
              </w:rPr>
              <w:t xml:space="preserve">h pole widzenia wynosi min. 26. </w:t>
            </w:r>
            <w:r w:rsidRPr="004039E6">
              <w:rPr>
                <w:rFonts w:ascii="Times New Roman" w:hAnsi="Times New Roman" w:cs="Times New Roman"/>
              </w:rPr>
              <w:t>Wymienny, kodowany uchwyt rewolwerowy na 5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1DEC543D"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0E686FDF" w14:textId="77777777" w:rsidR="007A6F9E" w:rsidRPr="00F44CB3" w:rsidRDefault="007A6F9E" w:rsidP="007A6F9E">
            <w:pPr>
              <w:jc w:val="center"/>
              <w:rPr>
                <w:rFonts w:ascii="Times New Roman" w:hAnsi="Times New Roman" w:cs="Times New Roman"/>
              </w:rPr>
            </w:pPr>
          </w:p>
        </w:tc>
      </w:tr>
      <w:tr w:rsidR="007A6F9E" w:rsidRPr="00F44CB3" w14:paraId="2E0A14D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D4C855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BA3F488"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o grubości 5 mm.</w:t>
            </w:r>
          </w:p>
        </w:tc>
        <w:tc>
          <w:tcPr>
            <w:tcW w:w="1842" w:type="dxa"/>
            <w:gridSpan w:val="2"/>
            <w:tcBorders>
              <w:top w:val="single" w:sz="4" w:space="0" w:color="auto"/>
              <w:left w:val="single" w:sz="4" w:space="0" w:color="auto"/>
              <w:bottom w:val="single" w:sz="4" w:space="0" w:color="auto"/>
              <w:right w:val="single" w:sz="4" w:space="0" w:color="auto"/>
            </w:tcBorders>
          </w:tcPr>
          <w:p w14:paraId="6BE8D966" w14:textId="77777777" w:rsidR="007A6F9E" w:rsidRDefault="007A6F9E" w:rsidP="007A6F9E">
            <w:pPr>
              <w:jc w:val="center"/>
            </w:pPr>
            <w:r w:rsidRPr="00057F6A">
              <w:t>tak</w:t>
            </w:r>
          </w:p>
        </w:tc>
        <w:tc>
          <w:tcPr>
            <w:tcW w:w="5674" w:type="dxa"/>
            <w:tcBorders>
              <w:top w:val="single" w:sz="4" w:space="0" w:color="auto"/>
              <w:left w:val="single" w:sz="4" w:space="0" w:color="auto"/>
              <w:bottom w:val="single" w:sz="4" w:space="0" w:color="auto"/>
              <w:right w:val="single" w:sz="4" w:space="0" w:color="auto"/>
            </w:tcBorders>
            <w:vAlign w:val="center"/>
          </w:tcPr>
          <w:p w14:paraId="5EE90FA5" w14:textId="77777777" w:rsidR="007A6F9E" w:rsidRPr="00F44CB3" w:rsidRDefault="007A6F9E" w:rsidP="007A6F9E">
            <w:pPr>
              <w:jc w:val="center"/>
              <w:rPr>
                <w:rFonts w:ascii="Times New Roman" w:hAnsi="Times New Roman" w:cs="Times New Roman"/>
              </w:rPr>
            </w:pPr>
          </w:p>
        </w:tc>
      </w:tr>
      <w:tr w:rsidR="007A6F9E" w:rsidRPr="00F44CB3" w14:paraId="59DD9E0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CF600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5A34B59"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 xml:space="preserve">Obiektywy o długości optycznej nie dłuższej niż 45mm o powiększeniu/ aperturze numerycznej (NA)/ minimalnej odległości roboczej (WD): </w:t>
            </w:r>
          </w:p>
          <w:p w14:paraId="748E83A0"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6 kompletów:</w:t>
            </w:r>
          </w:p>
          <w:p w14:paraId="1A5C795A"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Plan achromat 4x        NA = 0,10       WD = min. 18,5 mm</w:t>
            </w:r>
          </w:p>
          <w:p w14:paraId="68A83EA5"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Plan achromat 10x      NA = 0,25       WD = min. 10,6</w:t>
            </w:r>
          </w:p>
          <w:p w14:paraId="19782EB0"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Plan achromat 20x      NA = 0,40         WD = min. 1,2 mm</w:t>
            </w:r>
          </w:p>
          <w:p w14:paraId="32A3DB3F" w14:textId="77777777" w:rsidR="007A6F9E" w:rsidRDefault="007A6F9E" w:rsidP="007A6F9E">
            <w:pPr>
              <w:jc w:val="both"/>
              <w:rPr>
                <w:rFonts w:ascii="Times New Roman" w:hAnsi="Times New Roman" w:cs="Times New Roman"/>
              </w:rPr>
            </w:pPr>
            <w:r w:rsidRPr="004039E6">
              <w:rPr>
                <w:rFonts w:ascii="Times New Roman" w:hAnsi="Times New Roman" w:cs="Times New Roman"/>
              </w:rPr>
              <w:t>Plan achromat 40x      NA = 0,65       WD = min. 0,6 mm</w:t>
            </w:r>
          </w:p>
          <w:p w14:paraId="531EDA66"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Możliwość rozbudowy o nasadkę okularową o polu widzenia min. 26.</w:t>
            </w:r>
          </w:p>
        </w:tc>
        <w:tc>
          <w:tcPr>
            <w:tcW w:w="1842" w:type="dxa"/>
            <w:gridSpan w:val="2"/>
            <w:tcBorders>
              <w:top w:val="single" w:sz="4" w:space="0" w:color="auto"/>
              <w:left w:val="single" w:sz="4" w:space="0" w:color="auto"/>
              <w:bottom w:val="single" w:sz="4" w:space="0" w:color="auto"/>
              <w:right w:val="single" w:sz="4" w:space="0" w:color="auto"/>
            </w:tcBorders>
          </w:tcPr>
          <w:p w14:paraId="61AD6514" w14:textId="77777777" w:rsidR="007A6F9E" w:rsidRDefault="007A6F9E" w:rsidP="007A6F9E">
            <w:pPr>
              <w:jc w:val="center"/>
            </w:pPr>
            <w:r w:rsidRPr="00057F6A">
              <w:t>tak</w:t>
            </w:r>
          </w:p>
        </w:tc>
        <w:tc>
          <w:tcPr>
            <w:tcW w:w="5674" w:type="dxa"/>
            <w:tcBorders>
              <w:top w:val="single" w:sz="4" w:space="0" w:color="auto"/>
              <w:left w:val="single" w:sz="4" w:space="0" w:color="auto"/>
              <w:bottom w:val="single" w:sz="4" w:space="0" w:color="auto"/>
              <w:right w:val="single" w:sz="4" w:space="0" w:color="auto"/>
            </w:tcBorders>
            <w:vAlign w:val="center"/>
          </w:tcPr>
          <w:p w14:paraId="540B8AEE" w14:textId="77777777" w:rsidR="007A6F9E" w:rsidRPr="00F44CB3" w:rsidRDefault="007A6F9E" w:rsidP="007A6F9E">
            <w:pPr>
              <w:jc w:val="center"/>
              <w:rPr>
                <w:rFonts w:ascii="Times New Roman" w:hAnsi="Times New Roman" w:cs="Times New Roman"/>
              </w:rPr>
            </w:pPr>
          </w:p>
        </w:tc>
      </w:tr>
      <w:tr w:rsidR="007A6F9E" w:rsidRPr="00F44CB3" w14:paraId="5A34472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60577DF"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AD4785C" w14:textId="77777777" w:rsidR="007A6F9E" w:rsidRPr="004039E6" w:rsidRDefault="007A6F9E" w:rsidP="007A6F9E">
            <w:pPr>
              <w:jc w:val="both"/>
              <w:rPr>
                <w:rFonts w:ascii="Times New Roman" w:hAnsi="Times New Roman" w:cs="Times New Roman"/>
              </w:rPr>
            </w:pPr>
            <w:r>
              <w:rPr>
                <w:rFonts w:ascii="Times New Roman" w:hAnsi="Times New Roman" w:cs="Times New Roman"/>
              </w:rPr>
              <w:t>Wyposażenie</w:t>
            </w:r>
            <w:r w:rsidRPr="004039E6">
              <w:rPr>
                <w:rFonts w:ascii="Times New Roman" w:hAnsi="Times New Roman" w:cs="Times New Roman"/>
              </w:rPr>
              <w:t>:</w:t>
            </w:r>
          </w:p>
          <w:p w14:paraId="041A2CCE"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 xml:space="preserve">- adaptacja montowana pod nasadkę uchylną dwuokularową </w:t>
            </w:r>
            <w:r w:rsidRPr="004039E6">
              <w:rPr>
                <w:rFonts w:ascii="Times New Roman" w:hAnsi="Times New Roman" w:cs="Times New Roman"/>
              </w:rPr>
              <w:lastRenderedPageBreak/>
              <w:t>umożliwiająca podłączenie kamery – 1 szt.</w:t>
            </w:r>
          </w:p>
          <w:p w14:paraId="7B3583F8"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 xml:space="preserve">- obiektyw cytologiczny plan achromat 40x, apertura numeryczna NA = 0,60, wyposażony w pierścień korekcyjny w zakresie 0 - 1 mm – 1 </w:t>
            </w:r>
            <w:proofErr w:type="spellStart"/>
            <w:r>
              <w:rPr>
                <w:rFonts w:ascii="Times New Roman" w:hAnsi="Times New Roman" w:cs="Times New Roman"/>
              </w:rPr>
              <w:t>szt</w:t>
            </w:r>
            <w:proofErr w:type="spellEnd"/>
            <w:r>
              <w:rPr>
                <w:rFonts w:ascii="Times New Roman" w:hAnsi="Times New Roman" w:cs="Times New Roman"/>
              </w:rPr>
              <w:t xml:space="preserve">/, </w:t>
            </w:r>
            <w:r w:rsidRPr="004039E6">
              <w:rPr>
                <w:rFonts w:ascii="Times New Roman" w:hAnsi="Times New Roman" w:cs="Times New Roman"/>
              </w:rPr>
              <w:t>znacznik preparatów – 10 szt.</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F14B695"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68AD44C6" w14:textId="77777777" w:rsidR="007A6F9E" w:rsidRPr="00F44CB3" w:rsidRDefault="007A6F9E" w:rsidP="007A6F9E">
            <w:pPr>
              <w:jc w:val="center"/>
              <w:rPr>
                <w:rFonts w:ascii="Times New Roman" w:hAnsi="Times New Roman" w:cs="Times New Roman"/>
              </w:rPr>
            </w:pPr>
          </w:p>
        </w:tc>
      </w:tr>
      <w:tr w:rsidR="007A6F9E" w:rsidRPr="004039E6" w14:paraId="45B363FA"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229B9517" w14:textId="77777777" w:rsidR="007A6F9E" w:rsidRPr="004039E6" w:rsidRDefault="007A6F9E" w:rsidP="007A6F9E">
            <w:pPr>
              <w:pStyle w:val="Akapitzlist"/>
              <w:numPr>
                <w:ilvl w:val="0"/>
                <w:numId w:val="11"/>
              </w:numPr>
              <w:rPr>
                <w:rFonts w:ascii="Times New Roman" w:hAnsi="Times New Roman" w:cs="Times New Roman"/>
                <w:b/>
              </w:rPr>
            </w:pPr>
            <w:r w:rsidRPr="004039E6">
              <w:rPr>
                <w:rFonts w:ascii="Times New Roman" w:hAnsi="Times New Roman" w:cs="Times New Roman"/>
                <w:b/>
              </w:rPr>
              <w:lastRenderedPageBreak/>
              <w:t>Mikroskop typ 7 - 18 szt.</w:t>
            </w:r>
          </w:p>
        </w:tc>
      </w:tr>
      <w:tr w:rsidR="007A6F9E" w:rsidRPr="00F44CB3" w14:paraId="49857EA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E0F58BF"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DCC5294"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Mikr</w:t>
            </w:r>
            <w:r>
              <w:rPr>
                <w:rFonts w:ascii="Times New Roman" w:hAnsi="Times New Roman" w:cs="Times New Roman"/>
              </w:rPr>
              <w:t>oskop diagnostyczny</w:t>
            </w:r>
            <w:r w:rsidRPr="00C83AA6">
              <w:rPr>
                <w:rFonts w:ascii="Times New Roman" w:hAnsi="Times New Roman" w:cs="Times New Roman"/>
              </w:rPr>
              <w:t xml:space="preserve"> z uchylną nasadką trójokularową, obiektywami dostosowanymi do pola widzenia 26,5: fluorytowymi 4x, 10x, 20x, 40x (16 kompletów), apochromatycznymi 2x, 4x, 10x, 20x, 40x (6 kompletów) i fluorytową 60x</w:t>
            </w:r>
          </w:p>
        </w:tc>
        <w:tc>
          <w:tcPr>
            <w:tcW w:w="1842" w:type="dxa"/>
            <w:gridSpan w:val="2"/>
            <w:tcBorders>
              <w:top w:val="single" w:sz="4" w:space="0" w:color="auto"/>
              <w:left w:val="single" w:sz="4" w:space="0" w:color="auto"/>
              <w:bottom w:val="single" w:sz="4" w:space="0" w:color="auto"/>
              <w:right w:val="single" w:sz="4" w:space="0" w:color="auto"/>
            </w:tcBorders>
          </w:tcPr>
          <w:p w14:paraId="2288E4A3" w14:textId="77777777" w:rsidR="007A6F9E" w:rsidRDefault="007A6F9E" w:rsidP="007A6F9E">
            <w:pPr>
              <w:jc w:val="center"/>
            </w:pPr>
            <w:r w:rsidRPr="00261336">
              <w:t>tak</w:t>
            </w:r>
          </w:p>
        </w:tc>
        <w:tc>
          <w:tcPr>
            <w:tcW w:w="5674" w:type="dxa"/>
            <w:tcBorders>
              <w:top w:val="single" w:sz="4" w:space="0" w:color="auto"/>
              <w:left w:val="single" w:sz="4" w:space="0" w:color="auto"/>
              <w:bottom w:val="single" w:sz="4" w:space="0" w:color="auto"/>
              <w:right w:val="single" w:sz="4" w:space="0" w:color="auto"/>
            </w:tcBorders>
            <w:vAlign w:val="center"/>
          </w:tcPr>
          <w:p w14:paraId="78B81834" w14:textId="77777777" w:rsidR="007A6F9E" w:rsidRPr="00F44CB3" w:rsidRDefault="007A6F9E" w:rsidP="007A6F9E">
            <w:pPr>
              <w:jc w:val="center"/>
              <w:rPr>
                <w:rFonts w:ascii="Times New Roman" w:hAnsi="Times New Roman" w:cs="Times New Roman"/>
              </w:rPr>
            </w:pPr>
          </w:p>
        </w:tc>
      </w:tr>
      <w:tr w:rsidR="007A6F9E" w:rsidRPr="00F44CB3" w14:paraId="318C919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159690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E1ECB2A"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Baza mikroskopu: </w:t>
            </w:r>
          </w:p>
          <w:p w14:paraId="7E650F1A"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statyw z nisko położonymi pokrętłami: regulacji intensywności</w:t>
            </w:r>
            <w:r>
              <w:rPr>
                <w:rFonts w:ascii="Times New Roman" w:hAnsi="Times New Roman" w:cs="Times New Roman"/>
              </w:rPr>
              <w:t xml:space="preserve"> światła, przesuwu preparatów,  </w:t>
            </w:r>
            <w:r w:rsidRPr="00C83AA6">
              <w:rPr>
                <w:rFonts w:ascii="Times New Roman" w:hAnsi="Times New Roman" w:cs="Times New Roman"/>
              </w:rPr>
              <w:t>współosiowa śruba mikro/makro do ustawiania ostrości,</w:t>
            </w:r>
          </w:p>
          <w:p w14:paraId="06015A9A"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wbudowana regulacja siły nacisku dla śruby makro z prawej strony statywu przy śrubie makro</w:t>
            </w:r>
          </w:p>
          <w:p w14:paraId="7CFD66B0"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wbudowany pierścień blokady położenia stolika (wysokości) z lewej strony statywu przy śrubie makro</w:t>
            </w:r>
          </w:p>
          <w:p w14:paraId="2059563D"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tcPr>
          <w:p w14:paraId="1E4E3602" w14:textId="77777777" w:rsidR="007A6F9E" w:rsidRDefault="007A6F9E" w:rsidP="007A6F9E">
            <w:pPr>
              <w:jc w:val="center"/>
            </w:pPr>
            <w:r w:rsidRPr="00261336">
              <w:t>tak</w:t>
            </w:r>
          </w:p>
        </w:tc>
        <w:tc>
          <w:tcPr>
            <w:tcW w:w="5674" w:type="dxa"/>
            <w:tcBorders>
              <w:top w:val="single" w:sz="4" w:space="0" w:color="auto"/>
              <w:left w:val="single" w:sz="4" w:space="0" w:color="auto"/>
              <w:bottom w:val="single" w:sz="4" w:space="0" w:color="auto"/>
              <w:right w:val="single" w:sz="4" w:space="0" w:color="auto"/>
            </w:tcBorders>
            <w:vAlign w:val="center"/>
          </w:tcPr>
          <w:p w14:paraId="397AA805" w14:textId="77777777" w:rsidR="007A6F9E" w:rsidRPr="00F44CB3" w:rsidRDefault="007A6F9E" w:rsidP="007A6F9E">
            <w:pPr>
              <w:jc w:val="center"/>
              <w:rPr>
                <w:rFonts w:ascii="Times New Roman" w:hAnsi="Times New Roman" w:cs="Times New Roman"/>
              </w:rPr>
            </w:pPr>
          </w:p>
        </w:tc>
      </w:tr>
      <w:tr w:rsidR="007A6F9E" w:rsidRPr="00F44CB3" w14:paraId="3608594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8BB576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613FD2E"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Oświetlenie:</w:t>
            </w:r>
          </w:p>
          <w:p w14:paraId="07E49891"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wbudowane w bazę mikroskopu źródło światła typu LED o mocy 14W, co odpowiada mocy oświetlenia halogenowego około 100W</w:t>
            </w:r>
          </w:p>
          <w:p w14:paraId="67BDB7C2"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o</w:t>
            </w:r>
            <w:r>
              <w:rPr>
                <w:rFonts w:ascii="Times New Roman" w:hAnsi="Times New Roman" w:cs="Times New Roman"/>
              </w:rPr>
              <w:t xml:space="preserve">świetlenie wg systemu Koehlera, </w:t>
            </w:r>
            <w:r w:rsidRPr="00C83AA6">
              <w:rPr>
                <w:rFonts w:ascii="Times New Roman" w:hAnsi="Times New Roman" w:cs="Times New Roman"/>
              </w:rPr>
              <w:t>wbudowany w bazę mikroskopu centralnie z przodu na dole regulator intensywności światła,</w:t>
            </w:r>
          </w:p>
          <w:p w14:paraId="743F7972"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system zarządzania oświetleniem z zakodowaniem intensywności oświetlenia dla każdego z obiektywów (zmiana intensywności oświetlenia przy zmianie obiektywu bez użycia komputera) zintegrowany bezpośrednio z bazą mikroskopu, obsługiwany dwoma klawiszami funkcyjnymi, znajdującymi się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422300CD" w14:textId="77777777" w:rsidR="007A6F9E" w:rsidRDefault="007A6F9E" w:rsidP="007A6F9E">
            <w:pPr>
              <w:jc w:val="center"/>
            </w:pPr>
            <w:r w:rsidRPr="00261336">
              <w:t>tak</w:t>
            </w:r>
          </w:p>
        </w:tc>
        <w:tc>
          <w:tcPr>
            <w:tcW w:w="5674" w:type="dxa"/>
            <w:tcBorders>
              <w:top w:val="single" w:sz="4" w:space="0" w:color="auto"/>
              <w:left w:val="single" w:sz="4" w:space="0" w:color="auto"/>
              <w:bottom w:val="single" w:sz="4" w:space="0" w:color="auto"/>
              <w:right w:val="single" w:sz="4" w:space="0" w:color="auto"/>
            </w:tcBorders>
            <w:vAlign w:val="center"/>
          </w:tcPr>
          <w:p w14:paraId="53E29203" w14:textId="77777777" w:rsidR="007A6F9E" w:rsidRPr="00F44CB3" w:rsidRDefault="007A6F9E" w:rsidP="007A6F9E">
            <w:pPr>
              <w:jc w:val="center"/>
              <w:rPr>
                <w:rFonts w:ascii="Times New Roman" w:hAnsi="Times New Roman" w:cs="Times New Roman"/>
              </w:rPr>
            </w:pPr>
          </w:p>
        </w:tc>
      </w:tr>
      <w:tr w:rsidR="007A6F9E" w:rsidRPr="00F44CB3" w14:paraId="726E2A4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954D61F"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6A7565A"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Optyka: </w:t>
            </w:r>
          </w:p>
          <w:p w14:paraId="1CA89489"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 system</w:t>
            </w:r>
            <w:r>
              <w:rPr>
                <w:rFonts w:ascii="Times New Roman" w:hAnsi="Times New Roman" w:cs="Times New Roman"/>
              </w:rPr>
              <w:t xml:space="preserve">ie korekcji do nieskończoności, </w:t>
            </w:r>
            <w:r w:rsidRPr="00C83AA6">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0A571D72" w14:textId="77777777" w:rsidR="007A6F9E" w:rsidRDefault="007A6F9E" w:rsidP="007A6F9E">
            <w:pPr>
              <w:jc w:val="center"/>
            </w:pPr>
            <w:r w:rsidRPr="00EE3E10">
              <w:t>tak</w:t>
            </w:r>
          </w:p>
        </w:tc>
        <w:tc>
          <w:tcPr>
            <w:tcW w:w="5674" w:type="dxa"/>
            <w:tcBorders>
              <w:top w:val="single" w:sz="4" w:space="0" w:color="auto"/>
              <w:left w:val="single" w:sz="4" w:space="0" w:color="auto"/>
              <w:bottom w:val="single" w:sz="4" w:space="0" w:color="auto"/>
              <w:right w:val="single" w:sz="4" w:space="0" w:color="auto"/>
            </w:tcBorders>
            <w:vAlign w:val="center"/>
          </w:tcPr>
          <w:p w14:paraId="4B115171" w14:textId="77777777" w:rsidR="007A6F9E" w:rsidRPr="00F44CB3" w:rsidRDefault="007A6F9E" w:rsidP="007A6F9E">
            <w:pPr>
              <w:jc w:val="center"/>
              <w:rPr>
                <w:rFonts w:ascii="Times New Roman" w:hAnsi="Times New Roman" w:cs="Times New Roman"/>
              </w:rPr>
            </w:pPr>
          </w:p>
        </w:tc>
      </w:tr>
      <w:tr w:rsidR="007A6F9E" w:rsidRPr="00F44CB3" w14:paraId="033134F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758B18D"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A013E9"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Nasadka okularowa:</w:t>
            </w:r>
          </w:p>
          <w:p w14:paraId="4828B97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trójokularowa,</w:t>
            </w:r>
            <w:r>
              <w:rPr>
                <w:rFonts w:ascii="Times New Roman" w:hAnsi="Times New Roman" w:cs="Times New Roman"/>
              </w:rPr>
              <w:t xml:space="preserve"> </w:t>
            </w:r>
            <w:r w:rsidRPr="00C83AA6">
              <w:rPr>
                <w:rFonts w:ascii="Times New Roman" w:hAnsi="Times New Roman" w:cs="Times New Roman"/>
              </w:rPr>
              <w:t xml:space="preserve">kąt nachylenia w zakresie 5-35 stopni, </w:t>
            </w:r>
          </w:p>
          <w:p w14:paraId="5D610DA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regulowany rozstaw tubusów okularowych w zakresie 50-76mm, </w:t>
            </w:r>
          </w:p>
          <w:p w14:paraId="6F56D687"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 xml:space="preserve">wbudowany trójpozycyjny podzielnik światła między </w:t>
            </w:r>
            <w:r w:rsidRPr="00C83AA6">
              <w:rPr>
                <w:rFonts w:ascii="Times New Roman" w:hAnsi="Times New Roman" w:cs="Times New Roman"/>
              </w:rPr>
              <w:lastRenderedPageBreak/>
              <w:t>okularami/kamerą w proporcjach: 100/0, 50/50, 0/100.</w:t>
            </w:r>
          </w:p>
        </w:tc>
        <w:tc>
          <w:tcPr>
            <w:tcW w:w="1842" w:type="dxa"/>
            <w:gridSpan w:val="2"/>
            <w:tcBorders>
              <w:top w:val="single" w:sz="4" w:space="0" w:color="auto"/>
              <w:left w:val="single" w:sz="4" w:space="0" w:color="auto"/>
              <w:bottom w:val="single" w:sz="4" w:space="0" w:color="auto"/>
              <w:right w:val="single" w:sz="4" w:space="0" w:color="auto"/>
            </w:tcBorders>
          </w:tcPr>
          <w:p w14:paraId="7170DEB8" w14:textId="77777777" w:rsidR="007A6F9E" w:rsidRDefault="007A6F9E" w:rsidP="007A6F9E">
            <w:pPr>
              <w:jc w:val="center"/>
            </w:pPr>
            <w:r w:rsidRPr="00EE3E10">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121D256B" w14:textId="77777777" w:rsidR="007A6F9E" w:rsidRPr="00F44CB3" w:rsidRDefault="007A6F9E" w:rsidP="007A6F9E">
            <w:pPr>
              <w:jc w:val="center"/>
              <w:rPr>
                <w:rFonts w:ascii="Times New Roman" w:hAnsi="Times New Roman" w:cs="Times New Roman"/>
              </w:rPr>
            </w:pPr>
          </w:p>
        </w:tc>
      </w:tr>
      <w:tr w:rsidR="007A6F9E" w:rsidRPr="00F44CB3" w14:paraId="00D7ECC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1CAB3D1"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8610D9B"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Okulary:</w:t>
            </w:r>
          </w:p>
          <w:p w14:paraId="2E53B206" w14:textId="77777777" w:rsidR="007A6F9E" w:rsidRPr="00C83AA6" w:rsidRDefault="007A6F9E" w:rsidP="007A6F9E">
            <w:pPr>
              <w:jc w:val="both"/>
              <w:rPr>
                <w:rFonts w:ascii="Times New Roman" w:hAnsi="Times New Roman" w:cs="Times New Roman"/>
              </w:rPr>
            </w:pPr>
            <w:r>
              <w:rPr>
                <w:rFonts w:ascii="Times New Roman" w:hAnsi="Times New Roman" w:cs="Times New Roman"/>
              </w:rPr>
              <w:t xml:space="preserve">powiększenie 10x,  </w:t>
            </w:r>
            <w:r w:rsidRPr="00C83AA6">
              <w:rPr>
                <w:rFonts w:ascii="Times New Roman" w:hAnsi="Times New Roman" w:cs="Times New Roman"/>
              </w:rPr>
              <w:t>numer pola widzenia min. 26</w:t>
            </w:r>
          </w:p>
          <w:p w14:paraId="5BE16B4B"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każdy okular z wbudowanym pierścieniem korekcji </w:t>
            </w:r>
            <w:proofErr w:type="spellStart"/>
            <w:r w:rsidRPr="00C83AA6">
              <w:rPr>
                <w:rFonts w:ascii="Times New Roman" w:hAnsi="Times New Roman" w:cs="Times New Roman"/>
              </w:rPr>
              <w:t>dioptryjnej</w:t>
            </w:r>
            <w:proofErr w:type="spellEnd"/>
            <w:r w:rsidRPr="00C83AA6">
              <w:rPr>
                <w:rFonts w:ascii="Times New Roman" w:hAnsi="Times New Roman" w:cs="Times New Roman"/>
              </w:rPr>
              <w:t xml:space="preserve"> </w:t>
            </w:r>
            <w:r>
              <w:rPr>
                <w:rFonts w:ascii="Times New Roman" w:hAnsi="Times New Roman" w:cs="Times New Roman"/>
              </w:rPr>
              <w:t xml:space="preserve">              </w:t>
            </w:r>
            <w:r w:rsidRPr="00C83AA6">
              <w:rPr>
                <w:rFonts w:ascii="Times New Roman" w:hAnsi="Times New Roman" w:cs="Times New Roman"/>
              </w:rPr>
              <w:t>w zakresie min. -8/+2 dioptrii,</w:t>
            </w:r>
          </w:p>
          <w:p w14:paraId="71DDF149"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wyposażone w </w:t>
            </w:r>
            <w:r w:rsidRPr="00C83AA6">
              <w:rPr>
                <w:rFonts w:ascii="Times New Roman" w:hAnsi="Times New Roman" w:cs="Times New Roman"/>
              </w:rPr>
              <w:t>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6A7E83F0" w14:textId="77777777" w:rsidR="007A6F9E" w:rsidRDefault="007A6F9E" w:rsidP="007A6F9E">
            <w:pPr>
              <w:jc w:val="center"/>
            </w:pPr>
            <w:r w:rsidRPr="00A8658F">
              <w:t>tak</w:t>
            </w:r>
          </w:p>
        </w:tc>
        <w:tc>
          <w:tcPr>
            <w:tcW w:w="5674" w:type="dxa"/>
            <w:tcBorders>
              <w:top w:val="single" w:sz="4" w:space="0" w:color="auto"/>
              <w:left w:val="single" w:sz="4" w:space="0" w:color="auto"/>
              <w:bottom w:val="single" w:sz="4" w:space="0" w:color="auto"/>
              <w:right w:val="single" w:sz="4" w:space="0" w:color="auto"/>
            </w:tcBorders>
            <w:vAlign w:val="center"/>
          </w:tcPr>
          <w:p w14:paraId="1298894C" w14:textId="77777777" w:rsidR="007A6F9E" w:rsidRPr="00F44CB3" w:rsidRDefault="007A6F9E" w:rsidP="007A6F9E">
            <w:pPr>
              <w:jc w:val="center"/>
              <w:rPr>
                <w:rFonts w:ascii="Times New Roman" w:hAnsi="Times New Roman" w:cs="Times New Roman"/>
              </w:rPr>
            </w:pPr>
          </w:p>
        </w:tc>
      </w:tr>
      <w:tr w:rsidR="007A6F9E" w:rsidRPr="00F44CB3" w14:paraId="3F36D8A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6A40CD2"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E8CD5C5"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Kondensor o aperturze numerycznej NA= 0,9, z uchylną soczewką czołową,  przystosowany do pracy z obiektywami o powiększeniu od 1,25x do 100x (obserwacja na soczewce uchylonej dla obiektywów 1,25x, 2x, 4x), z regulowaną przesłoną aperturową, wyposażony w biały kapturek kontrastowy.</w:t>
            </w:r>
          </w:p>
        </w:tc>
        <w:tc>
          <w:tcPr>
            <w:tcW w:w="1842" w:type="dxa"/>
            <w:gridSpan w:val="2"/>
            <w:tcBorders>
              <w:top w:val="single" w:sz="4" w:space="0" w:color="auto"/>
              <w:left w:val="single" w:sz="4" w:space="0" w:color="auto"/>
              <w:bottom w:val="single" w:sz="4" w:space="0" w:color="auto"/>
              <w:right w:val="single" w:sz="4" w:space="0" w:color="auto"/>
            </w:tcBorders>
          </w:tcPr>
          <w:p w14:paraId="4BF1A0C9" w14:textId="77777777" w:rsidR="007A6F9E" w:rsidRDefault="007A6F9E" w:rsidP="007A6F9E">
            <w:pPr>
              <w:jc w:val="center"/>
            </w:pPr>
            <w:r w:rsidRPr="00A8658F">
              <w:t>tak</w:t>
            </w:r>
          </w:p>
        </w:tc>
        <w:tc>
          <w:tcPr>
            <w:tcW w:w="5674" w:type="dxa"/>
            <w:tcBorders>
              <w:top w:val="single" w:sz="4" w:space="0" w:color="auto"/>
              <w:left w:val="single" w:sz="4" w:space="0" w:color="auto"/>
              <w:bottom w:val="single" w:sz="4" w:space="0" w:color="auto"/>
              <w:right w:val="single" w:sz="4" w:space="0" w:color="auto"/>
            </w:tcBorders>
            <w:vAlign w:val="center"/>
          </w:tcPr>
          <w:p w14:paraId="0FB21E08" w14:textId="77777777" w:rsidR="007A6F9E" w:rsidRPr="00F44CB3" w:rsidRDefault="007A6F9E" w:rsidP="007A6F9E">
            <w:pPr>
              <w:jc w:val="center"/>
              <w:rPr>
                <w:rFonts w:ascii="Times New Roman" w:hAnsi="Times New Roman" w:cs="Times New Roman"/>
              </w:rPr>
            </w:pPr>
          </w:p>
        </w:tc>
      </w:tr>
      <w:tr w:rsidR="007A6F9E" w:rsidRPr="00F44CB3" w14:paraId="4F4E006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6230811"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8F935E2"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Wymienny, kodowany uchwyt rewolwerowy na 7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0B952AC5" w14:textId="77777777" w:rsidR="007A6F9E" w:rsidRDefault="007A6F9E" w:rsidP="007A6F9E">
            <w:pPr>
              <w:jc w:val="center"/>
            </w:pPr>
            <w:r w:rsidRPr="00A8658F">
              <w:t>tak</w:t>
            </w:r>
          </w:p>
        </w:tc>
        <w:tc>
          <w:tcPr>
            <w:tcW w:w="5674" w:type="dxa"/>
            <w:tcBorders>
              <w:top w:val="single" w:sz="4" w:space="0" w:color="auto"/>
              <w:left w:val="single" w:sz="4" w:space="0" w:color="auto"/>
              <w:bottom w:val="single" w:sz="4" w:space="0" w:color="auto"/>
              <w:right w:val="single" w:sz="4" w:space="0" w:color="auto"/>
            </w:tcBorders>
            <w:vAlign w:val="center"/>
          </w:tcPr>
          <w:p w14:paraId="74969138" w14:textId="77777777" w:rsidR="007A6F9E" w:rsidRPr="00F44CB3" w:rsidRDefault="007A6F9E" w:rsidP="007A6F9E">
            <w:pPr>
              <w:jc w:val="center"/>
              <w:rPr>
                <w:rFonts w:ascii="Times New Roman" w:hAnsi="Times New Roman" w:cs="Times New Roman"/>
              </w:rPr>
            </w:pPr>
          </w:p>
        </w:tc>
      </w:tr>
      <w:tr w:rsidR="007A6F9E" w:rsidRPr="00F44CB3" w14:paraId="3D048C6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E71B74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91B693"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 xml:space="preserve">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w:t>
            </w:r>
            <w:r w:rsidRPr="00C83AA6">
              <w:rPr>
                <w:rFonts w:ascii="Times New Roman" w:hAnsi="Times New Roman" w:cs="Times New Roman"/>
              </w:rPr>
              <w:lastRenderedPageBreak/>
              <w:t>blacie stołu.</w:t>
            </w:r>
          </w:p>
        </w:tc>
        <w:tc>
          <w:tcPr>
            <w:tcW w:w="1842" w:type="dxa"/>
            <w:gridSpan w:val="2"/>
            <w:tcBorders>
              <w:top w:val="single" w:sz="4" w:space="0" w:color="auto"/>
              <w:left w:val="single" w:sz="4" w:space="0" w:color="auto"/>
              <w:bottom w:val="single" w:sz="4" w:space="0" w:color="auto"/>
              <w:right w:val="single" w:sz="4" w:space="0" w:color="auto"/>
            </w:tcBorders>
          </w:tcPr>
          <w:p w14:paraId="501608D5" w14:textId="77777777" w:rsidR="007A6F9E" w:rsidRDefault="007A6F9E" w:rsidP="007A6F9E">
            <w:pPr>
              <w:jc w:val="center"/>
            </w:pPr>
            <w:r w:rsidRPr="00A865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785DAEB7" w14:textId="77777777" w:rsidR="007A6F9E" w:rsidRPr="00F44CB3" w:rsidRDefault="007A6F9E" w:rsidP="007A6F9E">
            <w:pPr>
              <w:jc w:val="center"/>
              <w:rPr>
                <w:rFonts w:ascii="Times New Roman" w:hAnsi="Times New Roman" w:cs="Times New Roman"/>
              </w:rPr>
            </w:pPr>
          </w:p>
        </w:tc>
      </w:tr>
      <w:tr w:rsidR="007A6F9E" w:rsidRPr="00F44CB3" w14:paraId="4616909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28C2BC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679617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799DE8B9"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6 kompletów:</w:t>
            </w:r>
          </w:p>
          <w:p w14:paraId="39F60C20"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2x/ NA 0,08/ WD min. 6,2 mm </w:t>
            </w:r>
          </w:p>
          <w:p w14:paraId="2F3BF879"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4x/ NA 0,16/ WD min. 13,0 mm </w:t>
            </w:r>
          </w:p>
          <w:p w14:paraId="2AB8136C"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apochromat 10x/ NA 0,40/ WD min. 3,1 mm</w:t>
            </w:r>
          </w:p>
          <w:p w14:paraId="72CDEB6D"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20x/ NA 0,75/ WD min. 0,6 mm </w:t>
            </w:r>
          </w:p>
          <w:p w14:paraId="60CDA297"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apochromat 40x/ NA 0,95/ WD min. 0,18mm - suchy, korekcja grubości szkiełka nakrywkowego od 0.11 do 0.23 mm</w:t>
            </w:r>
          </w:p>
          <w:p w14:paraId="4BE36D92"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16 kompletów:</w:t>
            </w:r>
          </w:p>
          <w:p w14:paraId="6EEF5766"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fluoryt 4x/ NA 0,13/ WD min. 17,0 mm </w:t>
            </w:r>
          </w:p>
          <w:p w14:paraId="6EF8CA54"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fluoryt 10x/ NA 0,30/ WD min. 10 mm</w:t>
            </w:r>
          </w:p>
          <w:p w14:paraId="5976F678"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fluoryt 20x/ NA 0,50/ WD min. 2,1 mm </w:t>
            </w:r>
          </w:p>
          <w:p w14:paraId="43DA4078"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fluoryt 40x/ NA 0,75/ WD min. 0,51mm</w:t>
            </w:r>
          </w:p>
          <w:p w14:paraId="26E8247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14 szt.:</w:t>
            </w:r>
          </w:p>
          <w:p w14:paraId="32CCDB01"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lastRenderedPageBreak/>
              <w:t>Plan fluoryt 60x/ NA 0,9/ WD min. 0,20 mm - suchy, korekcja grubości szkiełka nakrywkowego od 0.11 do 0.23 mm</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7FA780C"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5EDC5786" w14:textId="77777777" w:rsidR="007A6F9E" w:rsidRPr="00F44CB3" w:rsidRDefault="007A6F9E" w:rsidP="007A6F9E">
            <w:pPr>
              <w:jc w:val="center"/>
              <w:rPr>
                <w:rFonts w:ascii="Times New Roman" w:hAnsi="Times New Roman" w:cs="Times New Roman"/>
              </w:rPr>
            </w:pPr>
          </w:p>
        </w:tc>
      </w:tr>
      <w:tr w:rsidR="007A6F9E" w:rsidRPr="00F44CB3" w14:paraId="2D7AFF1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AB4B8D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2239906"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Możliwość rozbudowy o:</w:t>
            </w:r>
          </w:p>
          <w:p w14:paraId="1AB24643"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 przystawkę konsultacyjną dla drugiego obserwatora</w:t>
            </w:r>
            <w:r>
              <w:rPr>
                <w:rFonts w:ascii="Times New Roman" w:hAnsi="Times New Roman" w:cs="Times New Roman"/>
              </w:rPr>
              <w:t xml:space="preserve"> typu boczna</w:t>
            </w:r>
            <w:r w:rsidRPr="00D305BB">
              <w:rPr>
                <w:rFonts w:ascii="Times New Roman" w:hAnsi="Times New Roman" w:cs="Times New Roman"/>
              </w:rPr>
              <w:t>, wyposażoną w wbudowaną podświetlaną strzałkę wskaźnikową, z wbudowanym regulatorem położenia strzałki i zmieniaczem pomiędzy dwoma kolorami strzałki (zielony, czerwony),</w:t>
            </w:r>
          </w:p>
          <w:p w14:paraId="443E2BF7" w14:textId="77777777" w:rsidR="007A6F9E" w:rsidRPr="00F44CB3" w:rsidRDefault="007A6F9E" w:rsidP="007A6F9E">
            <w:pPr>
              <w:jc w:val="both"/>
              <w:rPr>
                <w:rFonts w:ascii="Times New Roman" w:hAnsi="Times New Roman" w:cs="Times New Roman"/>
              </w:rPr>
            </w:pPr>
            <w:r w:rsidRPr="00D305BB">
              <w:rPr>
                <w:rFonts w:ascii="Times New Roman" w:hAnsi="Times New Roman" w:cs="Times New Roman"/>
              </w:rPr>
              <w:t>- obiektywy 30x, 40x i 60x z imersją silikonową tego samego producenta o aperturze numerycznej odpowiednio NA 1,05, 1,25 i 1,30.</w:t>
            </w:r>
          </w:p>
        </w:tc>
        <w:tc>
          <w:tcPr>
            <w:tcW w:w="1842" w:type="dxa"/>
            <w:gridSpan w:val="2"/>
            <w:tcBorders>
              <w:top w:val="single" w:sz="4" w:space="0" w:color="auto"/>
              <w:left w:val="single" w:sz="4" w:space="0" w:color="auto"/>
              <w:bottom w:val="single" w:sz="4" w:space="0" w:color="auto"/>
              <w:right w:val="single" w:sz="4" w:space="0" w:color="auto"/>
            </w:tcBorders>
          </w:tcPr>
          <w:p w14:paraId="20298257" w14:textId="77777777" w:rsidR="007A6F9E" w:rsidRDefault="007A6F9E" w:rsidP="007A6F9E">
            <w:pPr>
              <w:jc w:val="center"/>
            </w:pPr>
            <w:r w:rsidRPr="00866919">
              <w:t>tak</w:t>
            </w:r>
          </w:p>
        </w:tc>
        <w:tc>
          <w:tcPr>
            <w:tcW w:w="5674" w:type="dxa"/>
            <w:tcBorders>
              <w:top w:val="single" w:sz="4" w:space="0" w:color="auto"/>
              <w:left w:val="single" w:sz="4" w:space="0" w:color="auto"/>
              <w:bottom w:val="single" w:sz="4" w:space="0" w:color="auto"/>
              <w:right w:val="single" w:sz="4" w:space="0" w:color="auto"/>
            </w:tcBorders>
            <w:vAlign w:val="center"/>
          </w:tcPr>
          <w:p w14:paraId="737A14C0" w14:textId="77777777" w:rsidR="007A6F9E" w:rsidRPr="00F44CB3" w:rsidRDefault="007A6F9E" w:rsidP="007A6F9E">
            <w:pPr>
              <w:jc w:val="center"/>
              <w:rPr>
                <w:rFonts w:ascii="Times New Roman" w:hAnsi="Times New Roman" w:cs="Times New Roman"/>
              </w:rPr>
            </w:pPr>
          </w:p>
        </w:tc>
      </w:tr>
      <w:tr w:rsidR="007A6F9E" w:rsidRPr="00F44CB3" w14:paraId="370F2AF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298DA3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CF8470D" w14:textId="77777777" w:rsidR="007A6F9E" w:rsidRPr="00D305BB" w:rsidRDefault="007A6F9E" w:rsidP="007A6F9E">
            <w:pPr>
              <w:jc w:val="both"/>
              <w:rPr>
                <w:rFonts w:ascii="Times New Roman" w:hAnsi="Times New Roman" w:cs="Times New Roman"/>
              </w:rPr>
            </w:pPr>
            <w:r>
              <w:rPr>
                <w:rFonts w:ascii="Times New Roman" w:hAnsi="Times New Roman" w:cs="Times New Roman"/>
              </w:rPr>
              <w:t>Wyposażeni</w:t>
            </w:r>
            <w:r w:rsidRPr="00D305BB">
              <w:rPr>
                <w:rFonts w:ascii="Times New Roman" w:hAnsi="Times New Roman" w:cs="Times New Roman"/>
              </w:rPr>
              <w:t xml:space="preserve">e: </w:t>
            </w:r>
          </w:p>
          <w:p w14:paraId="7BCA73BE"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pokrowiec ochronny do każdego mikroskopu,</w:t>
            </w:r>
          </w:p>
          <w:p w14:paraId="20C73ECE"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dodatkowy uchwyt na jeden preparat do każdego mikroskopu,</w:t>
            </w:r>
          </w:p>
          <w:p w14:paraId="16C12534"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dodatkowy okular z wkładką mikrometryczną 20mm/200 do każdego mikroskopu,</w:t>
            </w:r>
          </w:p>
          <w:p w14:paraId="0ABCF07E"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analizator i polaryzator do każdego mikroskopu.</w:t>
            </w:r>
          </w:p>
          <w:p w14:paraId="0D62D8E2" w14:textId="77777777" w:rsidR="007A6F9E" w:rsidRPr="00F44CB3" w:rsidRDefault="007A6F9E" w:rsidP="007A6F9E">
            <w:pPr>
              <w:jc w:val="both"/>
              <w:rPr>
                <w:rFonts w:ascii="Times New Roman" w:hAnsi="Times New Roman" w:cs="Times New Roman"/>
              </w:rPr>
            </w:pPr>
            <w:r w:rsidRPr="00D305BB">
              <w:rPr>
                <w:rFonts w:ascii="Times New Roman" w:hAnsi="Times New Roman" w:cs="Times New Roman"/>
              </w:rPr>
              <w:t xml:space="preserve">rewolwer 7-pozycyjny zmotoryzowany wraz z sterownikiem </w:t>
            </w:r>
            <w:r>
              <w:rPr>
                <w:rFonts w:ascii="Times New Roman" w:hAnsi="Times New Roman" w:cs="Times New Roman"/>
              </w:rPr>
              <w:t xml:space="preserve">                       </w:t>
            </w:r>
            <w:r w:rsidRPr="00D305BB">
              <w:rPr>
                <w:rFonts w:ascii="Times New Roman" w:hAnsi="Times New Roman" w:cs="Times New Roman"/>
              </w:rPr>
              <w:t>i przełącznikiem do automatycznej zmiany obiektywów – 1 komplet</w:t>
            </w:r>
          </w:p>
        </w:tc>
        <w:tc>
          <w:tcPr>
            <w:tcW w:w="1842" w:type="dxa"/>
            <w:gridSpan w:val="2"/>
            <w:tcBorders>
              <w:top w:val="single" w:sz="4" w:space="0" w:color="auto"/>
              <w:left w:val="single" w:sz="4" w:space="0" w:color="auto"/>
              <w:bottom w:val="single" w:sz="4" w:space="0" w:color="auto"/>
              <w:right w:val="single" w:sz="4" w:space="0" w:color="auto"/>
            </w:tcBorders>
          </w:tcPr>
          <w:p w14:paraId="2427180A" w14:textId="77777777" w:rsidR="007A6F9E" w:rsidRDefault="007A6F9E" w:rsidP="007A6F9E">
            <w:pPr>
              <w:jc w:val="center"/>
            </w:pPr>
            <w:r w:rsidRPr="00866919">
              <w:t>tak</w:t>
            </w:r>
          </w:p>
        </w:tc>
        <w:tc>
          <w:tcPr>
            <w:tcW w:w="5674" w:type="dxa"/>
            <w:tcBorders>
              <w:top w:val="single" w:sz="4" w:space="0" w:color="auto"/>
              <w:left w:val="single" w:sz="4" w:space="0" w:color="auto"/>
              <w:bottom w:val="single" w:sz="4" w:space="0" w:color="auto"/>
              <w:right w:val="single" w:sz="4" w:space="0" w:color="auto"/>
            </w:tcBorders>
            <w:vAlign w:val="center"/>
          </w:tcPr>
          <w:p w14:paraId="0AD20B7B" w14:textId="77777777" w:rsidR="007A6F9E" w:rsidRPr="00F44CB3" w:rsidRDefault="007A6F9E" w:rsidP="007A6F9E">
            <w:pPr>
              <w:jc w:val="center"/>
              <w:rPr>
                <w:rFonts w:ascii="Times New Roman" w:hAnsi="Times New Roman" w:cs="Times New Roman"/>
              </w:rPr>
            </w:pPr>
          </w:p>
        </w:tc>
      </w:tr>
      <w:tr w:rsidR="007A6F9E" w:rsidRPr="00665C2C" w14:paraId="34D00ABE"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5BF082A0" w14:textId="77777777" w:rsidR="007A6F9E" w:rsidRPr="00665C2C" w:rsidRDefault="007A6F9E" w:rsidP="007A6F9E">
            <w:pPr>
              <w:pStyle w:val="Akapitzlist"/>
              <w:numPr>
                <w:ilvl w:val="0"/>
                <w:numId w:val="11"/>
              </w:numPr>
              <w:rPr>
                <w:rFonts w:ascii="Times New Roman" w:hAnsi="Times New Roman" w:cs="Times New Roman"/>
                <w:b/>
              </w:rPr>
            </w:pPr>
            <w:r w:rsidRPr="00665C2C">
              <w:rPr>
                <w:rFonts w:ascii="Times New Roman" w:hAnsi="Times New Roman" w:cs="Times New Roman"/>
                <w:b/>
              </w:rPr>
              <w:lastRenderedPageBreak/>
              <w:t>Mikroskop typ 4 – 4 szt.</w:t>
            </w:r>
          </w:p>
        </w:tc>
      </w:tr>
      <w:tr w:rsidR="007A6F9E" w:rsidRPr="00F44CB3" w14:paraId="17EF09B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38F3F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FF41583"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Mikr</w:t>
            </w:r>
            <w:r>
              <w:rPr>
                <w:rFonts w:ascii="Times New Roman" w:hAnsi="Times New Roman" w:cs="Times New Roman"/>
              </w:rPr>
              <w:t>oskop diagnostyczny</w:t>
            </w:r>
            <w:r w:rsidRPr="00C83AA6">
              <w:rPr>
                <w:rFonts w:ascii="Times New Roman" w:hAnsi="Times New Roman" w:cs="Times New Roman"/>
              </w:rPr>
              <w:t xml:space="preserve"> z uchylną nasadką trójokularową, obiektywami dostosowanymi do pola widzenia 26,5: fluorytowymi 4x, 10x, 20x, 40x (16 kompletów), apochromatycznymi 2x, 4x, 10x, 20x, 40x (6 kompletów) i fluorytową 60x</w:t>
            </w:r>
          </w:p>
        </w:tc>
        <w:tc>
          <w:tcPr>
            <w:tcW w:w="1842" w:type="dxa"/>
            <w:gridSpan w:val="2"/>
            <w:tcBorders>
              <w:top w:val="single" w:sz="4" w:space="0" w:color="auto"/>
              <w:left w:val="single" w:sz="4" w:space="0" w:color="auto"/>
              <w:bottom w:val="single" w:sz="4" w:space="0" w:color="auto"/>
              <w:right w:val="single" w:sz="4" w:space="0" w:color="auto"/>
            </w:tcBorders>
          </w:tcPr>
          <w:p w14:paraId="71EA00B4" w14:textId="77777777" w:rsidR="007A6F9E" w:rsidRDefault="007A6F9E" w:rsidP="007A6F9E">
            <w:pPr>
              <w:jc w:val="center"/>
            </w:pPr>
            <w:r w:rsidRPr="00571352">
              <w:t>tak</w:t>
            </w:r>
          </w:p>
        </w:tc>
        <w:tc>
          <w:tcPr>
            <w:tcW w:w="5674" w:type="dxa"/>
            <w:tcBorders>
              <w:top w:val="single" w:sz="4" w:space="0" w:color="auto"/>
              <w:left w:val="single" w:sz="4" w:space="0" w:color="auto"/>
              <w:bottom w:val="single" w:sz="4" w:space="0" w:color="auto"/>
              <w:right w:val="single" w:sz="4" w:space="0" w:color="auto"/>
            </w:tcBorders>
            <w:vAlign w:val="center"/>
          </w:tcPr>
          <w:p w14:paraId="3929E97C" w14:textId="77777777" w:rsidR="007A6F9E" w:rsidRPr="00F44CB3" w:rsidRDefault="007A6F9E" w:rsidP="007A6F9E">
            <w:pPr>
              <w:jc w:val="center"/>
              <w:rPr>
                <w:rFonts w:ascii="Times New Roman" w:hAnsi="Times New Roman" w:cs="Times New Roman"/>
              </w:rPr>
            </w:pPr>
          </w:p>
        </w:tc>
      </w:tr>
      <w:tr w:rsidR="007A6F9E" w:rsidRPr="00F44CB3" w14:paraId="14E631D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853CEB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2E7FF9"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Baza mikroskopu: </w:t>
            </w:r>
          </w:p>
          <w:p w14:paraId="5CF05B75"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statyw z nisko położonymi pokrętłami: regulacji intensywności</w:t>
            </w:r>
            <w:r>
              <w:rPr>
                <w:rFonts w:ascii="Times New Roman" w:hAnsi="Times New Roman" w:cs="Times New Roman"/>
              </w:rPr>
              <w:t xml:space="preserve"> światła, przesuwu preparatów,  </w:t>
            </w:r>
            <w:r w:rsidRPr="00C83AA6">
              <w:rPr>
                <w:rFonts w:ascii="Times New Roman" w:hAnsi="Times New Roman" w:cs="Times New Roman"/>
              </w:rPr>
              <w:t>współosiowa śruba mikro/makro do ustawiania ostrości,</w:t>
            </w:r>
          </w:p>
          <w:p w14:paraId="0BF175D8"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wbudowana regulacja siły nacisku dla śruby makro z prawej strony statywu przy śrubie makro</w:t>
            </w:r>
          </w:p>
          <w:p w14:paraId="494286E1"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wbudowany pierścień blokady położenia stolika (wysokości) z lewej strony statywu przy śrubie makro</w:t>
            </w:r>
          </w:p>
          <w:p w14:paraId="183D5469"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tcPr>
          <w:p w14:paraId="03DBFE7D" w14:textId="77777777" w:rsidR="007A6F9E" w:rsidRDefault="007A6F9E" w:rsidP="007A6F9E">
            <w:pPr>
              <w:jc w:val="center"/>
            </w:pPr>
            <w:r w:rsidRPr="00571352">
              <w:t>tak</w:t>
            </w:r>
          </w:p>
        </w:tc>
        <w:tc>
          <w:tcPr>
            <w:tcW w:w="5674" w:type="dxa"/>
            <w:tcBorders>
              <w:top w:val="single" w:sz="4" w:space="0" w:color="auto"/>
              <w:left w:val="single" w:sz="4" w:space="0" w:color="auto"/>
              <w:bottom w:val="single" w:sz="4" w:space="0" w:color="auto"/>
              <w:right w:val="single" w:sz="4" w:space="0" w:color="auto"/>
            </w:tcBorders>
            <w:vAlign w:val="center"/>
          </w:tcPr>
          <w:p w14:paraId="29BEB9AF" w14:textId="77777777" w:rsidR="007A6F9E" w:rsidRPr="00F44CB3" w:rsidRDefault="007A6F9E" w:rsidP="007A6F9E">
            <w:pPr>
              <w:jc w:val="center"/>
              <w:rPr>
                <w:rFonts w:ascii="Times New Roman" w:hAnsi="Times New Roman" w:cs="Times New Roman"/>
              </w:rPr>
            </w:pPr>
          </w:p>
        </w:tc>
      </w:tr>
      <w:tr w:rsidR="007A6F9E" w:rsidRPr="00F44CB3" w14:paraId="44302E5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E13A31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2652903"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Oświetlenie:</w:t>
            </w:r>
          </w:p>
          <w:p w14:paraId="6DE328A3"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wbudowane w bazę mikroskopu źródło światła typu LED o mocy 14W, co odpowiada mocy oświetlenia halogenowego około 100W</w:t>
            </w:r>
          </w:p>
          <w:p w14:paraId="3E9AD92B"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o</w:t>
            </w:r>
            <w:r>
              <w:rPr>
                <w:rFonts w:ascii="Times New Roman" w:hAnsi="Times New Roman" w:cs="Times New Roman"/>
              </w:rPr>
              <w:t xml:space="preserve">świetlenie wg systemu Koehlera, </w:t>
            </w:r>
            <w:r w:rsidRPr="00C83AA6">
              <w:rPr>
                <w:rFonts w:ascii="Times New Roman" w:hAnsi="Times New Roman" w:cs="Times New Roman"/>
              </w:rPr>
              <w:t xml:space="preserve">wbudowany w bazę mikroskopu </w:t>
            </w:r>
            <w:r w:rsidRPr="00C83AA6">
              <w:rPr>
                <w:rFonts w:ascii="Times New Roman" w:hAnsi="Times New Roman" w:cs="Times New Roman"/>
              </w:rPr>
              <w:lastRenderedPageBreak/>
              <w:t>centralnie z przodu na dole regulator intensywności światła,</w:t>
            </w:r>
          </w:p>
          <w:p w14:paraId="558A2C73"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system zarządzania oświetleniem z zakodowaniem intensywności oświetlenia dla każdego z obiektywów (zmiana intensywności oświetlenia przy zmianie obiektywu bez użycia komputera) zintegrowany bezpośrednio z bazą mikroskopu, obsługiwany dwoma klawiszami funkcyjnymi, znajdującymi się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0D80BD9"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6B4B5607" w14:textId="77777777" w:rsidR="007A6F9E" w:rsidRPr="00F44CB3" w:rsidRDefault="007A6F9E" w:rsidP="007A6F9E">
            <w:pPr>
              <w:jc w:val="center"/>
              <w:rPr>
                <w:rFonts w:ascii="Times New Roman" w:hAnsi="Times New Roman" w:cs="Times New Roman"/>
              </w:rPr>
            </w:pPr>
          </w:p>
        </w:tc>
      </w:tr>
      <w:tr w:rsidR="007A6F9E" w:rsidRPr="00F44CB3" w14:paraId="62C80A5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76EE41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4307B47"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Optyka: </w:t>
            </w:r>
          </w:p>
          <w:p w14:paraId="12F62C7C"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 system</w:t>
            </w:r>
            <w:r>
              <w:rPr>
                <w:rFonts w:ascii="Times New Roman" w:hAnsi="Times New Roman" w:cs="Times New Roman"/>
              </w:rPr>
              <w:t xml:space="preserve">ie korekcji do nieskończoności, </w:t>
            </w:r>
            <w:r w:rsidRPr="00C83AA6">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091554C9" w14:textId="77777777" w:rsidR="007A6F9E" w:rsidRDefault="007A6F9E" w:rsidP="007A6F9E">
            <w:pPr>
              <w:jc w:val="center"/>
            </w:pPr>
            <w:r w:rsidRPr="00A2113C">
              <w:t>tak</w:t>
            </w:r>
          </w:p>
        </w:tc>
        <w:tc>
          <w:tcPr>
            <w:tcW w:w="5674" w:type="dxa"/>
            <w:tcBorders>
              <w:top w:val="single" w:sz="4" w:space="0" w:color="auto"/>
              <w:left w:val="single" w:sz="4" w:space="0" w:color="auto"/>
              <w:bottom w:val="single" w:sz="4" w:space="0" w:color="auto"/>
              <w:right w:val="single" w:sz="4" w:space="0" w:color="auto"/>
            </w:tcBorders>
            <w:vAlign w:val="center"/>
          </w:tcPr>
          <w:p w14:paraId="12625E4A" w14:textId="77777777" w:rsidR="007A6F9E" w:rsidRPr="00F44CB3" w:rsidRDefault="007A6F9E" w:rsidP="007A6F9E">
            <w:pPr>
              <w:jc w:val="center"/>
              <w:rPr>
                <w:rFonts w:ascii="Times New Roman" w:hAnsi="Times New Roman" w:cs="Times New Roman"/>
              </w:rPr>
            </w:pPr>
          </w:p>
        </w:tc>
      </w:tr>
      <w:tr w:rsidR="007A6F9E" w:rsidRPr="00F44CB3" w14:paraId="7A7E212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F423E3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59B92C"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Nasadka okularowa:</w:t>
            </w:r>
          </w:p>
          <w:p w14:paraId="5C2183C1"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trójokularowa,</w:t>
            </w:r>
            <w:r>
              <w:rPr>
                <w:rFonts w:ascii="Times New Roman" w:hAnsi="Times New Roman" w:cs="Times New Roman"/>
              </w:rPr>
              <w:t xml:space="preserve"> </w:t>
            </w:r>
            <w:r w:rsidRPr="00C83AA6">
              <w:rPr>
                <w:rFonts w:ascii="Times New Roman" w:hAnsi="Times New Roman" w:cs="Times New Roman"/>
              </w:rPr>
              <w:t xml:space="preserve">kąt nachylenia w zakresie 5-35 stopni, </w:t>
            </w:r>
          </w:p>
          <w:p w14:paraId="0CC87ADA"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regulowany rozstaw tubusów okularowych w zakresie 50-76mm, </w:t>
            </w:r>
          </w:p>
          <w:p w14:paraId="021DBAB7"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wbudowany trójpozycyjny podzielnik światła między okularami/kamerą w proporcjach: 100/0, 50/50, 0/100.</w:t>
            </w:r>
          </w:p>
        </w:tc>
        <w:tc>
          <w:tcPr>
            <w:tcW w:w="1842" w:type="dxa"/>
            <w:gridSpan w:val="2"/>
            <w:tcBorders>
              <w:top w:val="single" w:sz="4" w:space="0" w:color="auto"/>
              <w:left w:val="single" w:sz="4" w:space="0" w:color="auto"/>
              <w:bottom w:val="single" w:sz="4" w:space="0" w:color="auto"/>
              <w:right w:val="single" w:sz="4" w:space="0" w:color="auto"/>
            </w:tcBorders>
          </w:tcPr>
          <w:p w14:paraId="4990B6D4" w14:textId="77777777" w:rsidR="007A6F9E" w:rsidRDefault="007A6F9E" w:rsidP="007A6F9E">
            <w:pPr>
              <w:jc w:val="center"/>
            </w:pPr>
            <w:r w:rsidRPr="00A2113C">
              <w:t>tak</w:t>
            </w:r>
          </w:p>
        </w:tc>
        <w:tc>
          <w:tcPr>
            <w:tcW w:w="5674" w:type="dxa"/>
            <w:tcBorders>
              <w:top w:val="single" w:sz="4" w:space="0" w:color="auto"/>
              <w:left w:val="single" w:sz="4" w:space="0" w:color="auto"/>
              <w:bottom w:val="single" w:sz="4" w:space="0" w:color="auto"/>
              <w:right w:val="single" w:sz="4" w:space="0" w:color="auto"/>
            </w:tcBorders>
            <w:vAlign w:val="center"/>
          </w:tcPr>
          <w:p w14:paraId="4FC2AD45" w14:textId="77777777" w:rsidR="007A6F9E" w:rsidRPr="00F44CB3" w:rsidRDefault="007A6F9E" w:rsidP="007A6F9E">
            <w:pPr>
              <w:jc w:val="center"/>
              <w:rPr>
                <w:rFonts w:ascii="Times New Roman" w:hAnsi="Times New Roman" w:cs="Times New Roman"/>
              </w:rPr>
            </w:pPr>
          </w:p>
        </w:tc>
      </w:tr>
      <w:tr w:rsidR="007A6F9E" w:rsidRPr="00F44CB3" w14:paraId="59D104A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C9F2D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576D624"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Okulary:</w:t>
            </w:r>
          </w:p>
          <w:p w14:paraId="3B01CBFD" w14:textId="77777777" w:rsidR="007A6F9E" w:rsidRPr="00C83AA6" w:rsidRDefault="007A6F9E" w:rsidP="007A6F9E">
            <w:pPr>
              <w:jc w:val="both"/>
              <w:rPr>
                <w:rFonts w:ascii="Times New Roman" w:hAnsi="Times New Roman" w:cs="Times New Roman"/>
              </w:rPr>
            </w:pPr>
            <w:r>
              <w:rPr>
                <w:rFonts w:ascii="Times New Roman" w:hAnsi="Times New Roman" w:cs="Times New Roman"/>
              </w:rPr>
              <w:t xml:space="preserve">powiększenie 10x,  </w:t>
            </w:r>
            <w:r w:rsidRPr="00C83AA6">
              <w:rPr>
                <w:rFonts w:ascii="Times New Roman" w:hAnsi="Times New Roman" w:cs="Times New Roman"/>
              </w:rPr>
              <w:t>numer pola widzenia min. 26</w:t>
            </w:r>
          </w:p>
          <w:p w14:paraId="4EFB897E"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lastRenderedPageBreak/>
              <w:t xml:space="preserve">każdy okular z wbudowanym pierścieniem korekcji </w:t>
            </w:r>
            <w:proofErr w:type="spellStart"/>
            <w:r w:rsidRPr="00C83AA6">
              <w:rPr>
                <w:rFonts w:ascii="Times New Roman" w:hAnsi="Times New Roman" w:cs="Times New Roman"/>
              </w:rPr>
              <w:t>dioptryjnej</w:t>
            </w:r>
            <w:proofErr w:type="spellEnd"/>
            <w:r w:rsidRPr="00C83AA6">
              <w:rPr>
                <w:rFonts w:ascii="Times New Roman" w:hAnsi="Times New Roman" w:cs="Times New Roman"/>
              </w:rPr>
              <w:t xml:space="preserve"> </w:t>
            </w:r>
            <w:r>
              <w:rPr>
                <w:rFonts w:ascii="Times New Roman" w:hAnsi="Times New Roman" w:cs="Times New Roman"/>
              </w:rPr>
              <w:t xml:space="preserve">              </w:t>
            </w:r>
            <w:r w:rsidRPr="00C83AA6">
              <w:rPr>
                <w:rFonts w:ascii="Times New Roman" w:hAnsi="Times New Roman" w:cs="Times New Roman"/>
              </w:rPr>
              <w:t>w zakresie min. -8/+2 dioptrii,</w:t>
            </w:r>
          </w:p>
          <w:p w14:paraId="22D685C9"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wyposażone w </w:t>
            </w:r>
            <w:r w:rsidRPr="00C83AA6">
              <w:rPr>
                <w:rFonts w:ascii="Times New Roman" w:hAnsi="Times New Roman" w:cs="Times New Roman"/>
              </w:rPr>
              <w:t>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1AD72FC9" w14:textId="77777777" w:rsidR="007A6F9E" w:rsidRDefault="007A6F9E" w:rsidP="007A6F9E">
            <w:pPr>
              <w:jc w:val="center"/>
            </w:pPr>
            <w:r w:rsidRPr="00A2113C">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4C50FB99" w14:textId="77777777" w:rsidR="007A6F9E" w:rsidRPr="00F44CB3" w:rsidRDefault="007A6F9E" w:rsidP="007A6F9E">
            <w:pPr>
              <w:jc w:val="center"/>
              <w:rPr>
                <w:rFonts w:ascii="Times New Roman" w:hAnsi="Times New Roman" w:cs="Times New Roman"/>
              </w:rPr>
            </w:pPr>
          </w:p>
        </w:tc>
      </w:tr>
      <w:tr w:rsidR="007A6F9E" w:rsidRPr="00F44CB3" w14:paraId="1E1ACF0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2AC865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FAA5AE5"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Kondensor o aperturze numerycznej NA= 0,9, z uchylną soczewką czołową,  przystosowany do pracy z obiektywami o powiększeniu od 1,25x do 100x (obserwacja na soczewce uchylonej dla obiektywów 1,25x, 2x, 4x), z regulowaną przesłoną aperturową, wyposażony w biały kapturek kontrastowy.</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56DF23B"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15F2C922" w14:textId="77777777" w:rsidR="007A6F9E" w:rsidRPr="00F44CB3" w:rsidRDefault="007A6F9E" w:rsidP="007A6F9E">
            <w:pPr>
              <w:jc w:val="center"/>
              <w:rPr>
                <w:rFonts w:ascii="Times New Roman" w:hAnsi="Times New Roman" w:cs="Times New Roman"/>
              </w:rPr>
            </w:pPr>
          </w:p>
        </w:tc>
      </w:tr>
      <w:tr w:rsidR="007A6F9E" w:rsidRPr="00F44CB3" w14:paraId="680CB38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58529C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0A119F3"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Wymienny, kodowany uchwyt rewolwerowy na 7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1F6D6AE0" w14:textId="77777777" w:rsidR="007A6F9E" w:rsidRDefault="007A6F9E" w:rsidP="007A6F9E">
            <w:pPr>
              <w:jc w:val="center"/>
            </w:pPr>
            <w:r w:rsidRPr="003441D7">
              <w:t>tak</w:t>
            </w:r>
          </w:p>
        </w:tc>
        <w:tc>
          <w:tcPr>
            <w:tcW w:w="5674" w:type="dxa"/>
            <w:tcBorders>
              <w:top w:val="single" w:sz="4" w:space="0" w:color="auto"/>
              <w:left w:val="single" w:sz="4" w:space="0" w:color="auto"/>
              <w:bottom w:val="single" w:sz="4" w:space="0" w:color="auto"/>
              <w:right w:val="single" w:sz="4" w:space="0" w:color="auto"/>
            </w:tcBorders>
            <w:vAlign w:val="center"/>
          </w:tcPr>
          <w:p w14:paraId="43A9E6EC" w14:textId="77777777" w:rsidR="007A6F9E" w:rsidRPr="00F44CB3" w:rsidRDefault="007A6F9E" w:rsidP="007A6F9E">
            <w:pPr>
              <w:jc w:val="center"/>
              <w:rPr>
                <w:rFonts w:ascii="Times New Roman" w:hAnsi="Times New Roman" w:cs="Times New Roman"/>
              </w:rPr>
            </w:pPr>
          </w:p>
        </w:tc>
      </w:tr>
      <w:tr w:rsidR="007A6F9E" w:rsidRPr="00F44CB3" w14:paraId="06EEB59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A4FA93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D1C84A4"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blacie stołu.</w:t>
            </w:r>
          </w:p>
        </w:tc>
        <w:tc>
          <w:tcPr>
            <w:tcW w:w="1842" w:type="dxa"/>
            <w:gridSpan w:val="2"/>
            <w:tcBorders>
              <w:top w:val="single" w:sz="4" w:space="0" w:color="auto"/>
              <w:left w:val="single" w:sz="4" w:space="0" w:color="auto"/>
              <w:bottom w:val="single" w:sz="4" w:space="0" w:color="auto"/>
              <w:right w:val="single" w:sz="4" w:space="0" w:color="auto"/>
            </w:tcBorders>
          </w:tcPr>
          <w:p w14:paraId="7A196E9A" w14:textId="77777777" w:rsidR="007A6F9E" w:rsidRDefault="007A6F9E" w:rsidP="007A6F9E">
            <w:pPr>
              <w:jc w:val="center"/>
            </w:pPr>
            <w:r w:rsidRPr="003441D7">
              <w:t>tak</w:t>
            </w:r>
          </w:p>
        </w:tc>
        <w:tc>
          <w:tcPr>
            <w:tcW w:w="5674" w:type="dxa"/>
            <w:tcBorders>
              <w:top w:val="single" w:sz="4" w:space="0" w:color="auto"/>
              <w:left w:val="single" w:sz="4" w:space="0" w:color="auto"/>
              <w:bottom w:val="single" w:sz="4" w:space="0" w:color="auto"/>
              <w:right w:val="single" w:sz="4" w:space="0" w:color="auto"/>
            </w:tcBorders>
            <w:vAlign w:val="center"/>
          </w:tcPr>
          <w:p w14:paraId="3CB500DB" w14:textId="77777777" w:rsidR="007A6F9E" w:rsidRPr="00F44CB3" w:rsidRDefault="007A6F9E" w:rsidP="007A6F9E">
            <w:pPr>
              <w:jc w:val="center"/>
              <w:rPr>
                <w:rFonts w:ascii="Times New Roman" w:hAnsi="Times New Roman" w:cs="Times New Roman"/>
              </w:rPr>
            </w:pPr>
          </w:p>
        </w:tc>
      </w:tr>
      <w:tr w:rsidR="007A6F9E" w:rsidRPr="00F44CB3" w14:paraId="60E3684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EB9282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45AF16"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3C5AE02B"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lastRenderedPageBreak/>
              <w:t>6 kompletów:</w:t>
            </w:r>
          </w:p>
          <w:p w14:paraId="0556B129"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2x/ NA 0,08/ WD min. 6,2 mm </w:t>
            </w:r>
          </w:p>
          <w:p w14:paraId="69D715B5"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4x/ NA 0,16/ WD min. 13,0 mm </w:t>
            </w:r>
          </w:p>
          <w:p w14:paraId="7B68BA36"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apochromat 10x/ NA 0,40/ WD min. 3,1 mm</w:t>
            </w:r>
          </w:p>
          <w:p w14:paraId="7BBC9450"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20x/ NA 0,75/ WD min. 0,6 mm </w:t>
            </w:r>
          </w:p>
          <w:p w14:paraId="0C92B415"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 xml:space="preserve">Plan apochromat 40x/ NA 0,95/ WD min. 0,18mm - suchy, korekcja grubości szkiełka </w:t>
            </w:r>
            <w:r>
              <w:rPr>
                <w:rFonts w:ascii="Times New Roman" w:hAnsi="Times New Roman" w:cs="Times New Roman"/>
              </w:rPr>
              <w:t>nakrywkowego od 0.11 do 0.23 mm</w:t>
            </w:r>
          </w:p>
        </w:tc>
        <w:tc>
          <w:tcPr>
            <w:tcW w:w="1842" w:type="dxa"/>
            <w:gridSpan w:val="2"/>
            <w:tcBorders>
              <w:top w:val="single" w:sz="4" w:space="0" w:color="auto"/>
              <w:left w:val="single" w:sz="4" w:space="0" w:color="auto"/>
              <w:bottom w:val="single" w:sz="4" w:space="0" w:color="auto"/>
              <w:right w:val="single" w:sz="4" w:space="0" w:color="auto"/>
            </w:tcBorders>
          </w:tcPr>
          <w:p w14:paraId="73133635" w14:textId="77777777" w:rsidR="007A6F9E" w:rsidRDefault="007A6F9E" w:rsidP="007A6F9E">
            <w:pPr>
              <w:jc w:val="center"/>
            </w:pPr>
            <w:r w:rsidRPr="003441D7">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43139261" w14:textId="77777777" w:rsidR="007A6F9E" w:rsidRPr="00F44CB3" w:rsidRDefault="007A6F9E" w:rsidP="007A6F9E">
            <w:pPr>
              <w:jc w:val="center"/>
              <w:rPr>
                <w:rFonts w:ascii="Times New Roman" w:hAnsi="Times New Roman" w:cs="Times New Roman"/>
              </w:rPr>
            </w:pPr>
          </w:p>
        </w:tc>
      </w:tr>
      <w:tr w:rsidR="007A6F9E" w:rsidRPr="00F44CB3" w14:paraId="0878306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F24723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43E7C94" w14:textId="77777777" w:rsidR="007A6F9E" w:rsidRPr="00D305BB" w:rsidRDefault="007A6F9E" w:rsidP="007A6F9E">
            <w:pPr>
              <w:jc w:val="both"/>
              <w:rPr>
                <w:rFonts w:ascii="Times New Roman" w:hAnsi="Times New Roman" w:cs="Times New Roman"/>
              </w:rPr>
            </w:pPr>
            <w:r>
              <w:rPr>
                <w:rFonts w:ascii="Times New Roman" w:hAnsi="Times New Roman" w:cs="Times New Roman"/>
              </w:rPr>
              <w:t>Wyposażeni</w:t>
            </w:r>
            <w:r w:rsidRPr="00D305BB">
              <w:rPr>
                <w:rFonts w:ascii="Times New Roman" w:hAnsi="Times New Roman" w:cs="Times New Roman"/>
              </w:rPr>
              <w:t xml:space="preserve">e: </w:t>
            </w:r>
          </w:p>
          <w:p w14:paraId="6C3DF003"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pokrowiec ochronny do każdego mikroskopu,</w:t>
            </w:r>
          </w:p>
          <w:p w14:paraId="1F2D906A"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dodatkowy uchwyt na jeden preparat do każdego mikroskopu,</w:t>
            </w:r>
          </w:p>
          <w:p w14:paraId="3209E696"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 xml:space="preserve">dodatkowy okular z wkładką mikrometryczną </w:t>
            </w:r>
            <w:r>
              <w:rPr>
                <w:rFonts w:ascii="Times New Roman" w:hAnsi="Times New Roman" w:cs="Times New Roman"/>
              </w:rPr>
              <w:t xml:space="preserve">20mm/200 do każdego mikroskopu, </w:t>
            </w:r>
            <w:r w:rsidRPr="00D305BB">
              <w:rPr>
                <w:rFonts w:ascii="Times New Roman" w:hAnsi="Times New Roman" w:cs="Times New Roman"/>
              </w:rPr>
              <w:t>analizator i polaryzator do każdego mikroskopu.</w:t>
            </w:r>
          </w:p>
          <w:p w14:paraId="40DFC52F" w14:textId="77777777" w:rsidR="007A6F9E" w:rsidRPr="00F44CB3" w:rsidRDefault="007A6F9E" w:rsidP="007A6F9E">
            <w:pPr>
              <w:jc w:val="both"/>
              <w:rPr>
                <w:rFonts w:ascii="Times New Roman" w:hAnsi="Times New Roman" w:cs="Times New Roman"/>
              </w:rPr>
            </w:pPr>
            <w:r w:rsidRPr="00D305BB">
              <w:rPr>
                <w:rFonts w:ascii="Times New Roman" w:hAnsi="Times New Roman" w:cs="Times New Roman"/>
              </w:rPr>
              <w:t xml:space="preserve">rewolwer 7-pozycyjny zmotoryzowany wraz z sterownikiem </w:t>
            </w:r>
            <w:r>
              <w:rPr>
                <w:rFonts w:ascii="Times New Roman" w:hAnsi="Times New Roman" w:cs="Times New Roman"/>
              </w:rPr>
              <w:t xml:space="preserve">                       </w:t>
            </w:r>
            <w:r w:rsidRPr="00D305BB">
              <w:rPr>
                <w:rFonts w:ascii="Times New Roman" w:hAnsi="Times New Roman" w:cs="Times New Roman"/>
              </w:rPr>
              <w:t>i przełącznikiem do automatycznej zmiany obiektywów – 1 komplet</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39C7ADB"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05221B26" w14:textId="77777777" w:rsidR="007A6F9E" w:rsidRPr="00F44CB3" w:rsidRDefault="007A6F9E" w:rsidP="007A6F9E">
            <w:pPr>
              <w:jc w:val="center"/>
              <w:rPr>
                <w:rFonts w:ascii="Times New Roman" w:hAnsi="Times New Roman" w:cs="Times New Roman"/>
              </w:rPr>
            </w:pPr>
          </w:p>
        </w:tc>
      </w:tr>
      <w:tr w:rsidR="007A6F9E" w:rsidRPr="00C514BF" w14:paraId="3E393F17"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05E5068F" w14:textId="77777777" w:rsidR="007A6F9E" w:rsidRPr="00C514BF" w:rsidRDefault="007A6F9E" w:rsidP="007A6F9E">
            <w:pPr>
              <w:pStyle w:val="Akapitzlist"/>
              <w:numPr>
                <w:ilvl w:val="0"/>
                <w:numId w:val="11"/>
              </w:numPr>
              <w:rPr>
                <w:rFonts w:ascii="Times New Roman" w:hAnsi="Times New Roman" w:cs="Times New Roman"/>
                <w:b/>
              </w:rPr>
            </w:pPr>
            <w:r w:rsidRPr="00C514BF">
              <w:rPr>
                <w:rFonts w:ascii="Times New Roman" w:hAnsi="Times New Roman" w:cs="Times New Roman"/>
                <w:b/>
              </w:rPr>
              <w:t>Mikroskop laboratoryjny 2-stanowiskowy typ 1 – 3 szt.</w:t>
            </w:r>
          </w:p>
        </w:tc>
      </w:tr>
      <w:tr w:rsidR="007A6F9E" w:rsidRPr="00F44CB3" w14:paraId="70B3EA62"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536367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BD4364A"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Baza mikroskopu:</w:t>
            </w:r>
          </w:p>
          <w:p w14:paraId="1733A487"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ergonomiczny statyw z nisko położonymi pokrętłami: regulacji intensywności światła, przesuwu preparatów, </w:t>
            </w:r>
          </w:p>
          <w:p w14:paraId="333B9B65"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współosiowa śruba mikro/makro do ustawiania ostrości,</w:t>
            </w:r>
          </w:p>
          <w:p w14:paraId="10C54F0E"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wbudowana regulacja siły nacisku dla śruby makro z prawej strony statywu przy śrubie makro</w:t>
            </w:r>
          </w:p>
          <w:p w14:paraId="7C768BFF"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wbudowany pierścień blokady położenia stolika (wysokości) z lewej strony statywu przy śrubie makro</w:t>
            </w:r>
          </w:p>
          <w:p w14:paraId="6AE5B384"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924AECA"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5F523B25" w14:textId="77777777" w:rsidR="007A6F9E" w:rsidRPr="00F44CB3" w:rsidRDefault="007A6F9E" w:rsidP="007A6F9E">
            <w:pPr>
              <w:jc w:val="center"/>
              <w:rPr>
                <w:rFonts w:ascii="Times New Roman" w:hAnsi="Times New Roman" w:cs="Times New Roman"/>
              </w:rPr>
            </w:pPr>
          </w:p>
        </w:tc>
      </w:tr>
      <w:tr w:rsidR="007A6F9E" w:rsidRPr="00F44CB3" w14:paraId="7D00A96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13399AD"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39B6739"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Oświetlenie:</w:t>
            </w:r>
          </w:p>
          <w:p w14:paraId="2BD3ECB2"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wbudowane w bazę mikroskopu źródło światła typu LED o mocy 14W, co odpowiada mocy oświetlenia halogenowego około 100W</w:t>
            </w:r>
          </w:p>
          <w:p w14:paraId="7C2C2D38"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oświetlenie wg systemu Koehlera,</w:t>
            </w:r>
          </w:p>
          <w:p w14:paraId="45CFC543"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wbudowany w bazę mikroskopu centralnie z przodu na dole regulator intensywności światła,</w:t>
            </w:r>
          </w:p>
          <w:p w14:paraId="4ECF885C"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 xml:space="preserve">system zarządzania oświetleniem z zakodowaniem intensywności oświetlenia dla każdego z obiektywów (zmiana intensywności oświetlenia przy zmianie obiektywu bez użycia komputera) zintegrowany bezpośrednio z bazą mikroskopu, obsługiwany </w:t>
            </w:r>
            <w:r w:rsidRPr="00045BD0">
              <w:rPr>
                <w:rFonts w:ascii="Times New Roman" w:hAnsi="Times New Roman" w:cs="Times New Roman"/>
              </w:rPr>
              <w:lastRenderedPageBreak/>
              <w:t>dwoma klawiszami funkcyjnymi, znajdującymi się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AAF1647"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79F667FF" w14:textId="77777777" w:rsidR="007A6F9E" w:rsidRPr="00F44CB3" w:rsidRDefault="007A6F9E" w:rsidP="007A6F9E">
            <w:pPr>
              <w:jc w:val="center"/>
              <w:rPr>
                <w:rFonts w:ascii="Times New Roman" w:hAnsi="Times New Roman" w:cs="Times New Roman"/>
              </w:rPr>
            </w:pPr>
          </w:p>
        </w:tc>
      </w:tr>
      <w:tr w:rsidR="007A6F9E" w:rsidRPr="00F44CB3" w14:paraId="62E52D3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D6FD9B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70020B6"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 xml:space="preserve">Optyka: </w:t>
            </w:r>
          </w:p>
          <w:p w14:paraId="0AF3E127"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 system</w:t>
            </w:r>
            <w:r>
              <w:rPr>
                <w:rFonts w:ascii="Times New Roman" w:hAnsi="Times New Roman" w:cs="Times New Roman"/>
              </w:rPr>
              <w:t xml:space="preserve">ie korekcji do nieskończoności, </w:t>
            </w:r>
            <w:r w:rsidRPr="00045BD0">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49115262"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389262CD" w14:textId="77777777" w:rsidR="007A6F9E" w:rsidRPr="00F44CB3" w:rsidRDefault="007A6F9E" w:rsidP="007A6F9E">
            <w:pPr>
              <w:jc w:val="center"/>
              <w:rPr>
                <w:rFonts w:ascii="Times New Roman" w:hAnsi="Times New Roman" w:cs="Times New Roman"/>
              </w:rPr>
            </w:pPr>
          </w:p>
        </w:tc>
      </w:tr>
      <w:tr w:rsidR="007A6F9E" w:rsidRPr="00F44CB3" w14:paraId="39B9E85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D04493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8785E5F"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Nasadka okularowa:</w:t>
            </w:r>
          </w:p>
          <w:p w14:paraId="3CC95B99" w14:textId="77777777" w:rsidR="007A6F9E" w:rsidRPr="00045BD0" w:rsidRDefault="007A6F9E" w:rsidP="007A6F9E">
            <w:pPr>
              <w:jc w:val="both"/>
              <w:rPr>
                <w:rFonts w:ascii="Times New Roman" w:hAnsi="Times New Roman" w:cs="Times New Roman"/>
              </w:rPr>
            </w:pPr>
            <w:r>
              <w:rPr>
                <w:rFonts w:ascii="Times New Roman" w:hAnsi="Times New Roman" w:cs="Times New Roman"/>
              </w:rPr>
              <w:t xml:space="preserve">trójokularowa, </w:t>
            </w:r>
            <w:r w:rsidRPr="00045BD0">
              <w:rPr>
                <w:rFonts w:ascii="Times New Roman" w:hAnsi="Times New Roman" w:cs="Times New Roman"/>
              </w:rPr>
              <w:t xml:space="preserve">kąt nachylenia w zakresie 5-35 stopni, </w:t>
            </w:r>
          </w:p>
          <w:p w14:paraId="13CBC471"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regulowany rozstaw tubusów okularowych w zakresie 50-76mm, </w:t>
            </w:r>
          </w:p>
          <w:p w14:paraId="0B3BDDF3"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wbudowany trójpozycyjny podzielnik światła między okularami/kamerą w proporcjach: 100/0, 50/50, 0/100.</w:t>
            </w:r>
          </w:p>
        </w:tc>
        <w:tc>
          <w:tcPr>
            <w:tcW w:w="1842" w:type="dxa"/>
            <w:gridSpan w:val="2"/>
            <w:tcBorders>
              <w:top w:val="single" w:sz="4" w:space="0" w:color="auto"/>
              <w:left w:val="single" w:sz="4" w:space="0" w:color="auto"/>
              <w:bottom w:val="single" w:sz="4" w:space="0" w:color="auto"/>
              <w:right w:val="single" w:sz="4" w:space="0" w:color="auto"/>
            </w:tcBorders>
          </w:tcPr>
          <w:p w14:paraId="12BE5DEA"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2C259B0C" w14:textId="77777777" w:rsidR="007A6F9E" w:rsidRPr="00F44CB3" w:rsidRDefault="007A6F9E" w:rsidP="007A6F9E">
            <w:pPr>
              <w:jc w:val="center"/>
              <w:rPr>
                <w:rFonts w:ascii="Times New Roman" w:hAnsi="Times New Roman" w:cs="Times New Roman"/>
              </w:rPr>
            </w:pPr>
          </w:p>
        </w:tc>
      </w:tr>
      <w:tr w:rsidR="007A6F9E" w:rsidRPr="00F44CB3" w14:paraId="30319C4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120D72"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B9A93B9"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Okulary:</w:t>
            </w:r>
          </w:p>
          <w:p w14:paraId="0421FAB9"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powiększenie 1</w:t>
            </w:r>
            <w:r>
              <w:rPr>
                <w:rFonts w:ascii="Times New Roman" w:hAnsi="Times New Roman" w:cs="Times New Roman"/>
              </w:rPr>
              <w:t xml:space="preserve">0x,  </w:t>
            </w:r>
            <w:r w:rsidRPr="00045BD0">
              <w:rPr>
                <w:rFonts w:ascii="Times New Roman" w:hAnsi="Times New Roman" w:cs="Times New Roman"/>
              </w:rPr>
              <w:t>numer pola widzenia min. 26,</w:t>
            </w:r>
          </w:p>
          <w:p w14:paraId="269C4EDF"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każdy okular z wbudowanym pierścieniem korekcji </w:t>
            </w:r>
            <w:proofErr w:type="spellStart"/>
            <w:r w:rsidRPr="00045BD0">
              <w:rPr>
                <w:rFonts w:ascii="Times New Roman" w:hAnsi="Times New Roman" w:cs="Times New Roman"/>
              </w:rPr>
              <w:t>dioptryjnej</w:t>
            </w:r>
            <w:proofErr w:type="spellEnd"/>
            <w:r w:rsidRPr="00045BD0">
              <w:rPr>
                <w:rFonts w:ascii="Times New Roman" w:hAnsi="Times New Roman" w:cs="Times New Roman"/>
              </w:rPr>
              <w:t xml:space="preserve"> </w:t>
            </w:r>
            <w:r>
              <w:rPr>
                <w:rFonts w:ascii="Times New Roman" w:hAnsi="Times New Roman" w:cs="Times New Roman"/>
              </w:rPr>
              <w:t xml:space="preserve">              </w:t>
            </w:r>
            <w:r w:rsidRPr="00045BD0">
              <w:rPr>
                <w:rFonts w:ascii="Times New Roman" w:hAnsi="Times New Roman" w:cs="Times New Roman"/>
              </w:rPr>
              <w:t>w zakresie min. -8/+2 dioptrii,</w:t>
            </w:r>
          </w:p>
          <w:p w14:paraId="558A7550"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wy</w:t>
            </w:r>
            <w:r>
              <w:rPr>
                <w:rFonts w:ascii="Times New Roman" w:hAnsi="Times New Roman" w:cs="Times New Roman"/>
              </w:rPr>
              <w:t xml:space="preserve">posażone w </w:t>
            </w:r>
            <w:r w:rsidRPr="00045BD0">
              <w:rPr>
                <w:rFonts w:ascii="Times New Roman" w:hAnsi="Times New Roman" w:cs="Times New Roman"/>
              </w:rPr>
              <w:t>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3BC34FA9"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4ED3D8D1" w14:textId="77777777" w:rsidR="007A6F9E" w:rsidRPr="00F44CB3" w:rsidRDefault="007A6F9E" w:rsidP="007A6F9E">
            <w:pPr>
              <w:jc w:val="center"/>
              <w:rPr>
                <w:rFonts w:ascii="Times New Roman" w:hAnsi="Times New Roman" w:cs="Times New Roman"/>
              </w:rPr>
            </w:pPr>
          </w:p>
        </w:tc>
      </w:tr>
      <w:tr w:rsidR="007A6F9E" w:rsidRPr="00F44CB3" w14:paraId="2920C8B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A44F4C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27078B3"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Kondensor o aperturze numerycznej NA= 0,9, z uchylną soczewką czołową,  przystosowany do pracy z obiektywami o powiększeniu od 1,25x do 100x (obserwacja na soczewce uchylonej dla obiektywów 1,25x, 2x, 4x), z regulowaną przesłoną aperturową, wyposażony w biały kapturek kontrastowy.</w:t>
            </w:r>
          </w:p>
        </w:tc>
        <w:tc>
          <w:tcPr>
            <w:tcW w:w="1842" w:type="dxa"/>
            <w:gridSpan w:val="2"/>
            <w:tcBorders>
              <w:top w:val="single" w:sz="4" w:space="0" w:color="auto"/>
              <w:left w:val="single" w:sz="4" w:space="0" w:color="auto"/>
              <w:bottom w:val="single" w:sz="4" w:space="0" w:color="auto"/>
              <w:right w:val="single" w:sz="4" w:space="0" w:color="auto"/>
            </w:tcBorders>
          </w:tcPr>
          <w:p w14:paraId="6FD33A39"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156D9CB0" w14:textId="77777777" w:rsidR="007A6F9E" w:rsidRPr="00F44CB3" w:rsidRDefault="007A6F9E" w:rsidP="007A6F9E">
            <w:pPr>
              <w:jc w:val="center"/>
              <w:rPr>
                <w:rFonts w:ascii="Times New Roman" w:hAnsi="Times New Roman" w:cs="Times New Roman"/>
              </w:rPr>
            </w:pPr>
          </w:p>
        </w:tc>
      </w:tr>
      <w:tr w:rsidR="007A6F9E" w:rsidRPr="00F44CB3" w14:paraId="12D36A8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9C0872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A0D638C"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Wymienny, kodowany uchwyt rewolwerowy na 7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0EB0A1D1" w14:textId="77777777" w:rsidR="007A6F9E" w:rsidRDefault="007A6F9E" w:rsidP="007A6F9E">
            <w:pPr>
              <w:jc w:val="center"/>
            </w:pPr>
            <w:r w:rsidRPr="00EA7307">
              <w:t>tak</w:t>
            </w:r>
          </w:p>
        </w:tc>
        <w:tc>
          <w:tcPr>
            <w:tcW w:w="5674" w:type="dxa"/>
            <w:tcBorders>
              <w:top w:val="single" w:sz="4" w:space="0" w:color="auto"/>
              <w:left w:val="single" w:sz="4" w:space="0" w:color="auto"/>
              <w:bottom w:val="single" w:sz="4" w:space="0" w:color="auto"/>
              <w:right w:val="single" w:sz="4" w:space="0" w:color="auto"/>
            </w:tcBorders>
            <w:vAlign w:val="center"/>
          </w:tcPr>
          <w:p w14:paraId="293C8BFE" w14:textId="77777777" w:rsidR="007A6F9E" w:rsidRPr="00F44CB3" w:rsidRDefault="007A6F9E" w:rsidP="007A6F9E">
            <w:pPr>
              <w:jc w:val="center"/>
              <w:rPr>
                <w:rFonts w:ascii="Times New Roman" w:hAnsi="Times New Roman" w:cs="Times New Roman"/>
              </w:rPr>
            </w:pPr>
          </w:p>
        </w:tc>
      </w:tr>
      <w:tr w:rsidR="007A6F9E" w:rsidRPr="00F44CB3" w14:paraId="3A92881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AAECC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F495990"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blacie stołu.</w:t>
            </w:r>
          </w:p>
        </w:tc>
        <w:tc>
          <w:tcPr>
            <w:tcW w:w="1842" w:type="dxa"/>
            <w:gridSpan w:val="2"/>
            <w:tcBorders>
              <w:top w:val="single" w:sz="4" w:space="0" w:color="auto"/>
              <w:left w:val="single" w:sz="4" w:space="0" w:color="auto"/>
              <w:bottom w:val="single" w:sz="4" w:space="0" w:color="auto"/>
              <w:right w:val="single" w:sz="4" w:space="0" w:color="auto"/>
            </w:tcBorders>
          </w:tcPr>
          <w:p w14:paraId="1BFDE506" w14:textId="77777777" w:rsidR="007A6F9E" w:rsidRDefault="007A6F9E" w:rsidP="007A6F9E">
            <w:pPr>
              <w:jc w:val="center"/>
            </w:pPr>
            <w:r w:rsidRPr="00EA7307">
              <w:t>tak</w:t>
            </w:r>
          </w:p>
        </w:tc>
        <w:tc>
          <w:tcPr>
            <w:tcW w:w="5674" w:type="dxa"/>
            <w:tcBorders>
              <w:top w:val="single" w:sz="4" w:space="0" w:color="auto"/>
              <w:left w:val="single" w:sz="4" w:space="0" w:color="auto"/>
              <w:bottom w:val="single" w:sz="4" w:space="0" w:color="auto"/>
              <w:right w:val="single" w:sz="4" w:space="0" w:color="auto"/>
            </w:tcBorders>
            <w:vAlign w:val="center"/>
          </w:tcPr>
          <w:p w14:paraId="7647C662" w14:textId="77777777" w:rsidR="007A6F9E" w:rsidRPr="00F44CB3" w:rsidRDefault="007A6F9E" w:rsidP="007A6F9E">
            <w:pPr>
              <w:jc w:val="center"/>
              <w:rPr>
                <w:rFonts w:ascii="Times New Roman" w:hAnsi="Times New Roman" w:cs="Times New Roman"/>
              </w:rPr>
            </w:pPr>
          </w:p>
        </w:tc>
      </w:tr>
      <w:tr w:rsidR="007A6F9E" w:rsidRPr="00F44CB3" w14:paraId="24904F5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27B1F1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8647531"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70F0CFB6"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Plan apochromat 2x/ NA 0,08/ WD min. 6,2 mm </w:t>
            </w:r>
          </w:p>
          <w:p w14:paraId="615D5D12"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Plan apochromat 4x/ NA 0,16/ WD min. 13,0 mm </w:t>
            </w:r>
          </w:p>
          <w:p w14:paraId="55C8615E"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lastRenderedPageBreak/>
              <w:t>Plan apochromat 10x/ NA 0,40/ WD min. 3,1 mm</w:t>
            </w:r>
          </w:p>
          <w:p w14:paraId="034C2739"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Plan apochromat 20x/ NA 0,75/ WD min. 0,6 mm </w:t>
            </w:r>
          </w:p>
          <w:p w14:paraId="1B89618B"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Plan apochromat 40x/ NA 0,95/ WD min. 0,18mm - suchy, korekcja grubości szkiełka nakrywkowego od 0.11 do 0.23 mm</w:t>
            </w:r>
          </w:p>
          <w:p w14:paraId="006FCEF2"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Plan fluoryt 60x/ NA 0,9/ WD min. 0,20 mm - suchy, korekcja grubości szkiełka nakrywkowego od 0.11 do 0.23 mm</w:t>
            </w:r>
          </w:p>
        </w:tc>
        <w:tc>
          <w:tcPr>
            <w:tcW w:w="1842" w:type="dxa"/>
            <w:gridSpan w:val="2"/>
            <w:tcBorders>
              <w:top w:val="single" w:sz="4" w:space="0" w:color="auto"/>
              <w:left w:val="single" w:sz="4" w:space="0" w:color="auto"/>
              <w:bottom w:val="single" w:sz="4" w:space="0" w:color="auto"/>
              <w:right w:val="single" w:sz="4" w:space="0" w:color="auto"/>
            </w:tcBorders>
          </w:tcPr>
          <w:p w14:paraId="5C62BBEE" w14:textId="77777777" w:rsidR="007A6F9E" w:rsidRDefault="007A6F9E" w:rsidP="007A6F9E">
            <w:pPr>
              <w:jc w:val="center"/>
            </w:pPr>
            <w:r w:rsidRPr="00EA7307">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52D08522" w14:textId="77777777" w:rsidR="007A6F9E" w:rsidRPr="00F44CB3" w:rsidRDefault="007A6F9E" w:rsidP="007A6F9E">
            <w:pPr>
              <w:jc w:val="center"/>
              <w:rPr>
                <w:rFonts w:ascii="Times New Roman" w:hAnsi="Times New Roman" w:cs="Times New Roman"/>
              </w:rPr>
            </w:pPr>
          </w:p>
        </w:tc>
      </w:tr>
      <w:tr w:rsidR="007A6F9E" w:rsidRPr="00F44CB3" w14:paraId="5685DD5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F402B85"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D27DA2"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Przystawka konsultacyjna</w:t>
            </w:r>
            <w:r>
              <w:rPr>
                <w:rFonts w:ascii="Times New Roman" w:hAnsi="Times New Roman" w:cs="Times New Roman"/>
              </w:rPr>
              <w:t xml:space="preserve"> typu </w:t>
            </w:r>
            <w:proofErr w:type="spellStart"/>
            <w:r>
              <w:rPr>
                <w:rFonts w:ascii="Times New Roman" w:hAnsi="Times New Roman" w:cs="Times New Roman"/>
              </w:rPr>
              <w:t>typu</w:t>
            </w:r>
            <w:proofErr w:type="spellEnd"/>
            <w:r>
              <w:rPr>
                <w:rFonts w:ascii="Times New Roman" w:hAnsi="Times New Roman" w:cs="Times New Roman"/>
              </w:rPr>
              <w:t xml:space="preserve"> boczna</w:t>
            </w:r>
            <w:r w:rsidRPr="00045BD0">
              <w:rPr>
                <w:rFonts w:ascii="Times New Roman" w:hAnsi="Times New Roman" w:cs="Times New Roman"/>
              </w:rPr>
              <w:t>, wyposażona w wbudowaną podświetlaną strzałkę wskaźnikową, z wbudowanym regulatorem położenia strzałki i zmieniaczem pomiędzy dwoma kolorami strzałki (zielony, czerwony).</w:t>
            </w:r>
          </w:p>
          <w:p w14:paraId="052A9469"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Możliwość rozbudowy przystawki konsultacyjnej łącznie do min. 24 obserwatorów. </w:t>
            </w:r>
          </w:p>
          <w:p w14:paraId="4D8C2AA1"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 xml:space="preserve">Dla przystawki konsultacyjnej nasadka dwuokularowa uchylna; regulowany kąt nachylenia w zakresie 5 - 35 stopni, regulacja rozstawu okularów 50-76 mm, regulacja </w:t>
            </w:r>
            <w:proofErr w:type="spellStart"/>
            <w:r w:rsidRPr="00045BD0">
              <w:rPr>
                <w:rFonts w:ascii="Times New Roman" w:hAnsi="Times New Roman" w:cs="Times New Roman"/>
              </w:rPr>
              <w:t>dioptryjna</w:t>
            </w:r>
            <w:proofErr w:type="spellEnd"/>
            <w:r w:rsidRPr="00045BD0">
              <w:rPr>
                <w:rFonts w:ascii="Times New Roman" w:hAnsi="Times New Roman" w:cs="Times New Roman"/>
              </w:rPr>
              <w:t xml:space="preserve"> +/- 5 w lewym tubusie, wyposażona w okulary z osłonkami gumowymi o powiększeniu 10x i polu widzenia 22, przy czym jeden z okularów z korekcją </w:t>
            </w:r>
            <w:proofErr w:type="spellStart"/>
            <w:r w:rsidRPr="00045BD0">
              <w:rPr>
                <w:rFonts w:ascii="Times New Roman" w:hAnsi="Times New Roman" w:cs="Times New Roman"/>
              </w:rPr>
              <w:t>dioptryjną</w:t>
            </w:r>
            <w:proofErr w:type="spellEnd"/>
            <w:r w:rsidRPr="00045BD0">
              <w:rPr>
                <w:rFonts w:ascii="Times New Roman" w:hAnsi="Times New Roman" w:cs="Times New Roman"/>
              </w:rPr>
              <w:t xml:space="preserve"> w zakresie +/- 5 dioptrii.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54C3BF5"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28A4D4D6" w14:textId="77777777" w:rsidR="007A6F9E" w:rsidRPr="00F44CB3" w:rsidRDefault="007A6F9E" w:rsidP="007A6F9E">
            <w:pPr>
              <w:jc w:val="center"/>
              <w:rPr>
                <w:rFonts w:ascii="Times New Roman" w:hAnsi="Times New Roman" w:cs="Times New Roman"/>
              </w:rPr>
            </w:pPr>
          </w:p>
        </w:tc>
      </w:tr>
      <w:tr w:rsidR="007A6F9E" w:rsidRPr="007F0ADA" w14:paraId="2333266F"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688A783A" w14:textId="77777777" w:rsidR="007A6F9E" w:rsidRPr="007F0ADA" w:rsidRDefault="007A6F9E" w:rsidP="007A6F9E">
            <w:pPr>
              <w:rPr>
                <w:rFonts w:ascii="Times New Roman" w:hAnsi="Times New Roman" w:cs="Times New Roman"/>
                <w:b/>
              </w:rPr>
            </w:pPr>
            <w:r w:rsidRPr="007F0ADA">
              <w:rPr>
                <w:rFonts w:ascii="Times New Roman" w:hAnsi="Times New Roman" w:cs="Times New Roman"/>
                <w:b/>
              </w:rPr>
              <w:t>Kamera</w:t>
            </w:r>
            <w:r>
              <w:rPr>
                <w:rFonts w:ascii="Times New Roman" w:hAnsi="Times New Roman" w:cs="Times New Roman"/>
                <w:b/>
              </w:rPr>
              <w:t xml:space="preserve"> 2 szt.</w:t>
            </w:r>
            <w:r w:rsidRPr="007F0ADA">
              <w:rPr>
                <w:rFonts w:ascii="Times New Roman" w:hAnsi="Times New Roman" w:cs="Times New Roman"/>
                <w:b/>
              </w:rPr>
              <w:t xml:space="preserve"> (do 2 mikroskopów</w:t>
            </w:r>
            <w:r>
              <w:rPr>
                <w:rFonts w:ascii="Times New Roman" w:hAnsi="Times New Roman" w:cs="Times New Roman"/>
                <w:b/>
              </w:rPr>
              <w:t xml:space="preserve"> </w:t>
            </w:r>
            <w:r w:rsidRPr="00E1693E">
              <w:rPr>
                <w:rFonts w:ascii="Times New Roman" w:hAnsi="Times New Roman" w:cs="Times New Roman"/>
                <w:b/>
              </w:rPr>
              <w:t>2-stanowiskowy</w:t>
            </w:r>
            <w:r>
              <w:rPr>
                <w:rFonts w:ascii="Times New Roman" w:hAnsi="Times New Roman" w:cs="Times New Roman"/>
                <w:b/>
              </w:rPr>
              <w:t>ch</w:t>
            </w:r>
            <w:r w:rsidRPr="00E1693E">
              <w:rPr>
                <w:rFonts w:ascii="Times New Roman" w:hAnsi="Times New Roman" w:cs="Times New Roman"/>
                <w:b/>
              </w:rPr>
              <w:t xml:space="preserve"> typ 1</w:t>
            </w:r>
            <w:r w:rsidRPr="007F0ADA">
              <w:rPr>
                <w:rFonts w:ascii="Times New Roman" w:hAnsi="Times New Roman" w:cs="Times New Roman"/>
                <w:b/>
              </w:rPr>
              <w:t>)</w:t>
            </w:r>
          </w:p>
        </w:tc>
      </w:tr>
      <w:tr w:rsidR="007A6F9E" w:rsidRPr="00F44CB3" w14:paraId="2F7AAB5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C56303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1856BAE" w14:textId="77777777" w:rsidR="007A6F9E" w:rsidRPr="00F44CB3" w:rsidRDefault="007A6F9E" w:rsidP="007A6F9E">
            <w:pPr>
              <w:jc w:val="both"/>
              <w:rPr>
                <w:rFonts w:ascii="Times New Roman" w:hAnsi="Times New Roman" w:cs="Times New Roman"/>
              </w:rPr>
            </w:pPr>
            <w:r>
              <w:rPr>
                <w:rFonts w:ascii="Times New Roman" w:hAnsi="Times New Roman" w:cs="Times New Roman"/>
              </w:rPr>
              <w:t>Matryca kolorowa</w:t>
            </w:r>
            <w:r w:rsidRPr="007F0ADA">
              <w:rPr>
                <w:rFonts w:ascii="Times New Roman" w:hAnsi="Times New Roman" w:cs="Times New Roman"/>
              </w:rPr>
              <w:t xml:space="preserve"> CMOS</w:t>
            </w:r>
            <w:r>
              <w:rPr>
                <w:rFonts w:ascii="Times New Roman" w:hAnsi="Times New Roman" w:cs="Times New Roman"/>
              </w:rPr>
              <w:t xml:space="preserve"> wielkość </w:t>
            </w:r>
            <w:r w:rsidRPr="007F0ADA">
              <w:rPr>
                <w:rFonts w:ascii="Times New Roman" w:hAnsi="Times New Roman" w:cs="Times New Roman"/>
              </w:rPr>
              <w:t>1 / 2,3  cala</w:t>
            </w:r>
          </w:p>
        </w:tc>
        <w:tc>
          <w:tcPr>
            <w:tcW w:w="1842" w:type="dxa"/>
            <w:gridSpan w:val="2"/>
            <w:tcBorders>
              <w:top w:val="single" w:sz="4" w:space="0" w:color="auto"/>
              <w:left w:val="single" w:sz="4" w:space="0" w:color="auto"/>
              <w:bottom w:val="single" w:sz="4" w:space="0" w:color="auto"/>
              <w:right w:val="single" w:sz="4" w:space="0" w:color="auto"/>
            </w:tcBorders>
          </w:tcPr>
          <w:p w14:paraId="4680ABAE"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51471843" w14:textId="77777777" w:rsidR="007A6F9E" w:rsidRPr="00F44CB3" w:rsidRDefault="007A6F9E" w:rsidP="007A6F9E">
            <w:pPr>
              <w:jc w:val="center"/>
              <w:rPr>
                <w:rFonts w:ascii="Times New Roman" w:hAnsi="Times New Roman" w:cs="Times New Roman"/>
              </w:rPr>
            </w:pPr>
          </w:p>
        </w:tc>
      </w:tr>
      <w:tr w:rsidR="007A6F9E" w:rsidRPr="007F0ADA" w14:paraId="5539208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00B0843"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248B0E8" w14:textId="77777777" w:rsidR="007A6F9E" w:rsidRDefault="007A6F9E" w:rsidP="007A6F9E">
            <w:pPr>
              <w:jc w:val="both"/>
              <w:rPr>
                <w:rFonts w:ascii="Times New Roman" w:hAnsi="Times New Roman" w:cs="Times New Roman"/>
              </w:rPr>
            </w:pPr>
            <w:r w:rsidRPr="007F0ADA">
              <w:rPr>
                <w:rFonts w:ascii="Times New Roman" w:hAnsi="Times New Roman" w:cs="Times New Roman"/>
              </w:rPr>
              <w:t>Maksymalna rozdzielczość</w:t>
            </w:r>
          </w:p>
          <w:p w14:paraId="09B78176"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4 912 x 3 684 pikseli (tryb 4:3)</w:t>
            </w:r>
          </w:p>
          <w:p w14:paraId="5FEE42CA"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3 840 x 2 160 pikseli (tryb 4K Ultra HD 16:9)</w:t>
            </w:r>
          </w:p>
          <w:p w14:paraId="52851EB1" w14:textId="77777777" w:rsidR="007A6F9E" w:rsidRPr="007F0ADA" w:rsidRDefault="007A6F9E" w:rsidP="007A6F9E">
            <w:pPr>
              <w:jc w:val="both"/>
              <w:rPr>
                <w:rFonts w:ascii="Times New Roman" w:hAnsi="Times New Roman" w:cs="Times New Roman"/>
                <w:lang w:val="en-US"/>
              </w:rPr>
            </w:pPr>
            <w:r w:rsidRPr="007F0ADA">
              <w:rPr>
                <w:rFonts w:ascii="Times New Roman" w:hAnsi="Times New Roman" w:cs="Times New Roman"/>
                <w:lang w:val="en-US"/>
              </w:rPr>
              <w:t xml:space="preserve">1 920 x 1 080 </w:t>
            </w:r>
            <w:proofErr w:type="spellStart"/>
            <w:r w:rsidRPr="007F0ADA">
              <w:rPr>
                <w:rFonts w:ascii="Times New Roman" w:hAnsi="Times New Roman" w:cs="Times New Roman"/>
                <w:lang w:val="en-US"/>
              </w:rPr>
              <w:t>pikseli</w:t>
            </w:r>
            <w:proofErr w:type="spellEnd"/>
            <w:r w:rsidRPr="007F0ADA">
              <w:rPr>
                <w:rFonts w:ascii="Times New Roman" w:hAnsi="Times New Roman" w:cs="Times New Roman"/>
                <w:lang w:val="en-US"/>
              </w:rPr>
              <w:t xml:space="preserve"> (</w:t>
            </w:r>
            <w:proofErr w:type="spellStart"/>
            <w:r w:rsidRPr="007F0ADA">
              <w:rPr>
                <w:rFonts w:ascii="Times New Roman" w:hAnsi="Times New Roman" w:cs="Times New Roman"/>
                <w:lang w:val="en-US"/>
              </w:rPr>
              <w:t>tryb</w:t>
            </w:r>
            <w:proofErr w:type="spellEnd"/>
            <w:r w:rsidRPr="007F0ADA">
              <w:rPr>
                <w:rFonts w:ascii="Times New Roman" w:hAnsi="Times New Roman" w:cs="Times New Roman"/>
                <w:lang w:val="en-US"/>
              </w:rPr>
              <w:t xml:space="preserve"> Full HD 16:9)</w:t>
            </w:r>
          </w:p>
        </w:tc>
        <w:tc>
          <w:tcPr>
            <w:tcW w:w="1842" w:type="dxa"/>
            <w:gridSpan w:val="2"/>
            <w:tcBorders>
              <w:top w:val="single" w:sz="4" w:space="0" w:color="auto"/>
              <w:left w:val="single" w:sz="4" w:space="0" w:color="auto"/>
              <w:bottom w:val="single" w:sz="4" w:space="0" w:color="auto"/>
              <w:right w:val="single" w:sz="4" w:space="0" w:color="auto"/>
            </w:tcBorders>
          </w:tcPr>
          <w:p w14:paraId="57F747F0"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448FA1A5" w14:textId="77777777" w:rsidR="007A6F9E" w:rsidRPr="007F0ADA" w:rsidRDefault="007A6F9E" w:rsidP="007A6F9E">
            <w:pPr>
              <w:jc w:val="center"/>
              <w:rPr>
                <w:rFonts w:ascii="Times New Roman" w:hAnsi="Times New Roman" w:cs="Times New Roman"/>
                <w:lang w:val="en-US"/>
              </w:rPr>
            </w:pPr>
          </w:p>
        </w:tc>
      </w:tr>
      <w:tr w:rsidR="007A6F9E" w:rsidRPr="007F0ADA" w14:paraId="3F56409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BA13F2C"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4013EF2" w14:textId="77777777" w:rsidR="007A6F9E" w:rsidRPr="007F0ADA" w:rsidRDefault="007A6F9E" w:rsidP="007A6F9E">
            <w:pPr>
              <w:jc w:val="both"/>
              <w:rPr>
                <w:rFonts w:ascii="Times New Roman" w:hAnsi="Times New Roman" w:cs="Times New Roman"/>
                <w:lang w:val="en-US"/>
              </w:rPr>
            </w:pPr>
            <w:proofErr w:type="spellStart"/>
            <w:r>
              <w:rPr>
                <w:rFonts w:ascii="Times New Roman" w:hAnsi="Times New Roman" w:cs="Times New Roman"/>
                <w:lang w:val="en-US"/>
              </w:rPr>
              <w:t>Wielkość</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piksela</w:t>
            </w:r>
            <w:proofErr w:type="spellEnd"/>
            <w:r>
              <w:rPr>
                <w:rFonts w:ascii="Times New Roman" w:hAnsi="Times New Roman" w:cs="Times New Roman"/>
                <w:lang w:val="en-US"/>
              </w:rPr>
              <w:t xml:space="preserve"> </w:t>
            </w:r>
            <w:r w:rsidRPr="007F0ADA">
              <w:rPr>
                <w:rFonts w:ascii="Times New Roman" w:hAnsi="Times New Roman" w:cs="Times New Roman"/>
                <w:lang w:val="en-US"/>
              </w:rPr>
              <w:t>1,25 x 1,25 um</w:t>
            </w:r>
          </w:p>
        </w:tc>
        <w:tc>
          <w:tcPr>
            <w:tcW w:w="1842" w:type="dxa"/>
            <w:gridSpan w:val="2"/>
            <w:tcBorders>
              <w:top w:val="single" w:sz="4" w:space="0" w:color="auto"/>
              <w:left w:val="single" w:sz="4" w:space="0" w:color="auto"/>
              <w:bottom w:val="single" w:sz="4" w:space="0" w:color="auto"/>
              <w:right w:val="single" w:sz="4" w:space="0" w:color="auto"/>
            </w:tcBorders>
          </w:tcPr>
          <w:p w14:paraId="7ED89A15"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569C2578" w14:textId="77777777" w:rsidR="007A6F9E" w:rsidRPr="007F0ADA" w:rsidRDefault="007A6F9E" w:rsidP="007A6F9E">
            <w:pPr>
              <w:jc w:val="center"/>
              <w:rPr>
                <w:rFonts w:ascii="Times New Roman" w:hAnsi="Times New Roman" w:cs="Times New Roman"/>
                <w:lang w:val="en-US"/>
              </w:rPr>
            </w:pPr>
          </w:p>
        </w:tc>
      </w:tr>
      <w:tr w:rsidR="007A6F9E" w:rsidRPr="007F0ADA" w14:paraId="4984B4F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AF8AC15"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0EE898E" w14:textId="77777777" w:rsidR="007A6F9E" w:rsidRPr="007F0ADA" w:rsidRDefault="007A6F9E" w:rsidP="007A6F9E">
            <w:pPr>
              <w:jc w:val="both"/>
              <w:rPr>
                <w:rFonts w:ascii="Times New Roman" w:hAnsi="Times New Roman" w:cs="Times New Roman"/>
                <w:lang w:val="en-US"/>
              </w:rPr>
            </w:pPr>
            <w:r>
              <w:rPr>
                <w:rFonts w:ascii="Times New Roman" w:hAnsi="Times New Roman" w:cs="Times New Roman"/>
                <w:lang w:val="en-US"/>
              </w:rPr>
              <w:t xml:space="preserve">Binning </w:t>
            </w:r>
            <w:r w:rsidRPr="007F0ADA">
              <w:rPr>
                <w:rFonts w:ascii="Times New Roman" w:hAnsi="Times New Roman" w:cs="Times New Roman"/>
                <w:lang w:val="en-US"/>
              </w:rPr>
              <w:t>2x, 4x</w:t>
            </w:r>
          </w:p>
        </w:tc>
        <w:tc>
          <w:tcPr>
            <w:tcW w:w="1842" w:type="dxa"/>
            <w:gridSpan w:val="2"/>
            <w:tcBorders>
              <w:top w:val="single" w:sz="4" w:space="0" w:color="auto"/>
              <w:left w:val="single" w:sz="4" w:space="0" w:color="auto"/>
              <w:bottom w:val="single" w:sz="4" w:space="0" w:color="auto"/>
              <w:right w:val="single" w:sz="4" w:space="0" w:color="auto"/>
            </w:tcBorders>
          </w:tcPr>
          <w:p w14:paraId="3A1FE407"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747BB968" w14:textId="77777777" w:rsidR="007A6F9E" w:rsidRPr="007F0ADA" w:rsidRDefault="007A6F9E" w:rsidP="007A6F9E">
            <w:pPr>
              <w:jc w:val="center"/>
              <w:rPr>
                <w:rFonts w:ascii="Times New Roman" w:hAnsi="Times New Roman" w:cs="Times New Roman"/>
                <w:lang w:val="en-US"/>
              </w:rPr>
            </w:pPr>
          </w:p>
        </w:tc>
      </w:tr>
      <w:tr w:rsidR="007A6F9E" w:rsidRPr="007F0ADA" w14:paraId="4A47697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31EDD52"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1D3CC0" w14:textId="77777777" w:rsidR="007A6F9E" w:rsidRPr="007F0ADA" w:rsidRDefault="007A6F9E" w:rsidP="007A6F9E">
            <w:pPr>
              <w:jc w:val="both"/>
              <w:rPr>
                <w:rFonts w:ascii="Times New Roman" w:hAnsi="Times New Roman" w:cs="Times New Roman"/>
                <w:lang w:val="en-US"/>
              </w:rPr>
            </w:pPr>
            <w:proofErr w:type="spellStart"/>
            <w:r w:rsidRPr="007F0ADA">
              <w:rPr>
                <w:rFonts w:ascii="Times New Roman" w:hAnsi="Times New Roman" w:cs="Times New Roman"/>
                <w:lang w:val="en-US"/>
              </w:rPr>
              <w:t>Konwersja</w:t>
            </w:r>
            <w:proofErr w:type="spellEnd"/>
            <w:r w:rsidRPr="007F0ADA">
              <w:rPr>
                <w:rFonts w:ascii="Times New Roman" w:hAnsi="Times New Roman" w:cs="Times New Roman"/>
                <w:lang w:val="en-US"/>
              </w:rPr>
              <w:t xml:space="preserve"> </w:t>
            </w:r>
            <w:proofErr w:type="spellStart"/>
            <w:r w:rsidRPr="007F0ADA">
              <w:rPr>
                <w:rFonts w:ascii="Times New Roman" w:hAnsi="Times New Roman" w:cs="Times New Roman"/>
                <w:lang w:val="en-US"/>
              </w:rPr>
              <w:t>analogowo-cyfrowa</w:t>
            </w:r>
            <w:proofErr w:type="spellEnd"/>
            <w:r w:rsidRPr="007F0ADA">
              <w:rPr>
                <w:rFonts w:ascii="Times New Roman" w:hAnsi="Times New Roman" w:cs="Times New Roman"/>
                <w:lang w:val="en-US"/>
              </w:rPr>
              <w:tab/>
              <w:t>12 bit</w:t>
            </w:r>
          </w:p>
        </w:tc>
        <w:tc>
          <w:tcPr>
            <w:tcW w:w="1842" w:type="dxa"/>
            <w:gridSpan w:val="2"/>
            <w:tcBorders>
              <w:top w:val="single" w:sz="4" w:space="0" w:color="auto"/>
              <w:left w:val="single" w:sz="4" w:space="0" w:color="auto"/>
              <w:bottom w:val="single" w:sz="4" w:space="0" w:color="auto"/>
              <w:right w:val="single" w:sz="4" w:space="0" w:color="auto"/>
            </w:tcBorders>
          </w:tcPr>
          <w:p w14:paraId="46B060CD"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777E7B26" w14:textId="77777777" w:rsidR="007A6F9E" w:rsidRPr="007F0ADA" w:rsidRDefault="007A6F9E" w:rsidP="007A6F9E">
            <w:pPr>
              <w:jc w:val="center"/>
              <w:rPr>
                <w:rFonts w:ascii="Times New Roman" w:hAnsi="Times New Roman" w:cs="Times New Roman"/>
                <w:lang w:val="en-US"/>
              </w:rPr>
            </w:pPr>
          </w:p>
        </w:tc>
      </w:tr>
      <w:tr w:rsidR="007A6F9E" w:rsidRPr="007F0ADA" w14:paraId="7330A42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0A62CC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210EF16"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Czas akwizycji</w:t>
            </w:r>
            <w:r w:rsidRPr="007F0ADA">
              <w:rPr>
                <w:rFonts w:ascii="Times New Roman" w:hAnsi="Times New Roman" w:cs="Times New Roman"/>
              </w:rPr>
              <w:tab/>
            </w:r>
            <w:r>
              <w:rPr>
                <w:rFonts w:ascii="Times New Roman" w:hAnsi="Times New Roman" w:cs="Times New Roman"/>
              </w:rPr>
              <w:t xml:space="preserve"> </w:t>
            </w:r>
            <w:r w:rsidRPr="007F0ADA">
              <w:rPr>
                <w:rFonts w:ascii="Times New Roman" w:hAnsi="Times New Roman" w:cs="Times New Roman"/>
              </w:rPr>
              <w:t xml:space="preserve">od 22 </w:t>
            </w:r>
            <w:proofErr w:type="spellStart"/>
            <w:r w:rsidRPr="007F0ADA">
              <w:rPr>
                <w:rFonts w:ascii="Times New Roman" w:hAnsi="Times New Roman" w:cs="Times New Roman"/>
              </w:rPr>
              <w:t>us</w:t>
            </w:r>
            <w:proofErr w:type="spellEnd"/>
            <w:r w:rsidRPr="007F0ADA">
              <w:rPr>
                <w:rFonts w:ascii="Times New Roman" w:hAnsi="Times New Roman" w:cs="Times New Roman"/>
              </w:rPr>
              <w:t xml:space="preserve"> do 1 s</w:t>
            </w:r>
          </w:p>
        </w:tc>
        <w:tc>
          <w:tcPr>
            <w:tcW w:w="1842" w:type="dxa"/>
            <w:gridSpan w:val="2"/>
            <w:tcBorders>
              <w:top w:val="single" w:sz="4" w:space="0" w:color="auto"/>
              <w:left w:val="single" w:sz="4" w:space="0" w:color="auto"/>
              <w:bottom w:val="single" w:sz="4" w:space="0" w:color="auto"/>
              <w:right w:val="single" w:sz="4" w:space="0" w:color="auto"/>
            </w:tcBorders>
          </w:tcPr>
          <w:p w14:paraId="0EB1178E" w14:textId="77777777" w:rsidR="007A6F9E" w:rsidRDefault="007A6F9E" w:rsidP="007A6F9E">
            <w:pPr>
              <w:jc w:val="center"/>
            </w:pPr>
            <w:r w:rsidRPr="003D5CD9">
              <w:t>tak</w:t>
            </w:r>
          </w:p>
        </w:tc>
        <w:tc>
          <w:tcPr>
            <w:tcW w:w="5674" w:type="dxa"/>
            <w:tcBorders>
              <w:top w:val="single" w:sz="4" w:space="0" w:color="auto"/>
              <w:left w:val="single" w:sz="4" w:space="0" w:color="auto"/>
              <w:bottom w:val="single" w:sz="4" w:space="0" w:color="auto"/>
              <w:right w:val="single" w:sz="4" w:space="0" w:color="auto"/>
            </w:tcBorders>
            <w:vAlign w:val="center"/>
          </w:tcPr>
          <w:p w14:paraId="3AE1601A" w14:textId="77777777" w:rsidR="007A6F9E" w:rsidRPr="007F0ADA" w:rsidRDefault="007A6F9E" w:rsidP="007A6F9E">
            <w:pPr>
              <w:jc w:val="center"/>
              <w:rPr>
                <w:rFonts w:ascii="Times New Roman" w:hAnsi="Times New Roman" w:cs="Times New Roman"/>
              </w:rPr>
            </w:pPr>
          </w:p>
        </w:tc>
      </w:tr>
      <w:tr w:rsidR="007A6F9E" w:rsidRPr="007F0ADA" w14:paraId="5552511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165CC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F26528" w14:textId="77777777" w:rsidR="007A6F9E" w:rsidRDefault="007A6F9E" w:rsidP="007A6F9E">
            <w:pPr>
              <w:jc w:val="both"/>
              <w:rPr>
                <w:rFonts w:ascii="Times New Roman" w:hAnsi="Times New Roman" w:cs="Times New Roman"/>
              </w:rPr>
            </w:pPr>
            <w:r w:rsidRPr="007F0ADA">
              <w:rPr>
                <w:rFonts w:ascii="Times New Roman" w:hAnsi="Times New Roman" w:cs="Times New Roman"/>
              </w:rPr>
              <w:t>Szybkość odświeżania podglądu “na żywo”</w:t>
            </w:r>
          </w:p>
          <w:p w14:paraId="1E1F9D14"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 xml:space="preserve">10,5 </w:t>
            </w:r>
            <w:proofErr w:type="spellStart"/>
            <w:r w:rsidRPr="007F0ADA">
              <w:rPr>
                <w:rFonts w:ascii="Times New Roman" w:hAnsi="Times New Roman" w:cs="Times New Roman"/>
              </w:rPr>
              <w:t>fps</w:t>
            </w:r>
            <w:proofErr w:type="spellEnd"/>
            <w:r w:rsidRPr="007F0ADA">
              <w:rPr>
                <w:rFonts w:ascii="Times New Roman" w:hAnsi="Times New Roman" w:cs="Times New Roman"/>
              </w:rPr>
              <w:t xml:space="preserve"> dla rozdzielczości 4 912 x 3 689 pikseli (4:3)</w:t>
            </w:r>
          </w:p>
          <w:p w14:paraId="3DD9D152"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 xml:space="preserve">23,6 </w:t>
            </w:r>
            <w:proofErr w:type="spellStart"/>
            <w:r w:rsidRPr="007F0ADA">
              <w:rPr>
                <w:rFonts w:ascii="Times New Roman" w:hAnsi="Times New Roman" w:cs="Times New Roman"/>
              </w:rPr>
              <w:t>fps</w:t>
            </w:r>
            <w:proofErr w:type="spellEnd"/>
            <w:r w:rsidRPr="007F0ADA">
              <w:rPr>
                <w:rFonts w:ascii="Times New Roman" w:hAnsi="Times New Roman" w:cs="Times New Roman"/>
              </w:rPr>
              <w:t xml:space="preserve"> dla rozdzielczości 2 456 x 1 842 pikseli (4:3)</w:t>
            </w:r>
          </w:p>
          <w:p w14:paraId="68401473"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 xml:space="preserve">25 </w:t>
            </w:r>
            <w:proofErr w:type="spellStart"/>
            <w:r w:rsidRPr="007F0ADA">
              <w:rPr>
                <w:rFonts w:ascii="Times New Roman" w:hAnsi="Times New Roman" w:cs="Times New Roman"/>
              </w:rPr>
              <w:t>fps</w:t>
            </w:r>
            <w:proofErr w:type="spellEnd"/>
            <w:r w:rsidRPr="007F0ADA">
              <w:rPr>
                <w:rFonts w:ascii="Times New Roman" w:hAnsi="Times New Roman" w:cs="Times New Roman"/>
              </w:rPr>
              <w:t xml:space="preserve"> dla rozdzielczości 3 840 x 2 160 pikseli (4K UHD 16:9)</w:t>
            </w:r>
          </w:p>
        </w:tc>
        <w:tc>
          <w:tcPr>
            <w:tcW w:w="1842" w:type="dxa"/>
            <w:gridSpan w:val="2"/>
            <w:tcBorders>
              <w:top w:val="single" w:sz="4" w:space="0" w:color="auto"/>
              <w:left w:val="single" w:sz="4" w:space="0" w:color="auto"/>
              <w:bottom w:val="single" w:sz="4" w:space="0" w:color="auto"/>
              <w:right w:val="single" w:sz="4" w:space="0" w:color="auto"/>
            </w:tcBorders>
          </w:tcPr>
          <w:p w14:paraId="7D5D5B90" w14:textId="77777777" w:rsidR="007A6F9E" w:rsidRDefault="007A6F9E" w:rsidP="007A6F9E">
            <w:pPr>
              <w:jc w:val="center"/>
            </w:pPr>
            <w:r w:rsidRPr="003D5CD9">
              <w:t>tak</w:t>
            </w:r>
          </w:p>
        </w:tc>
        <w:tc>
          <w:tcPr>
            <w:tcW w:w="5674" w:type="dxa"/>
            <w:tcBorders>
              <w:top w:val="single" w:sz="4" w:space="0" w:color="auto"/>
              <w:left w:val="single" w:sz="4" w:space="0" w:color="auto"/>
              <w:bottom w:val="single" w:sz="4" w:space="0" w:color="auto"/>
              <w:right w:val="single" w:sz="4" w:space="0" w:color="auto"/>
            </w:tcBorders>
            <w:vAlign w:val="center"/>
          </w:tcPr>
          <w:p w14:paraId="018E90B6" w14:textId="77777777" w:rsidR="007A6F9E" w:rsidRPr="007F0ADA" w:rsidRDefault="007A6F9E" w:rsidP="007A6F9E">
            <w:pPr>
              <w:jc w:val="center"/>
              <w:rPr>
                <w:rFonts w:ascii="Times New Roman" w:hAnsi="Times New Roman" w:cs="Times New Roman"/>
              </w:rPr>
            </w:pPr>
          </w:p>
        </w:tc>
      </w:tr>
      <w:tr w:rsidR="007A6F9E" w:rsidRPr="007F0ADA" w14:paraId="42DB7EF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1FD90F5"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7AEF5C0" w14:textId="77777777" w:rsidR="007A6F9E" w:rsidRDefault="007A6F9E" w:rsidP="007A6F9E">
            <w:pPr>
              <w:jc w:val="both"/>
              <w:rPr>
                <w:rFonts w:ascii="Times New Roman" w:hAnsi="Times New Roman" w:cs="Times New Roman"/>
              </w:rPr>
            </w:pPr>
            <w:r w:rsidRPr="007F0ADA">
              <w:rPr>
                <w:rFonts w:ascii="Times New Roman" w:hAnsi="Times New Roman" w:cs="Times New Roman"/>
              </w:rPr>
              <w:t>Złącze</w:t>
            </w:r>
            <w:r w:rsidRPr="007F0ADA">
              <w:rPr>
                <w:rFonts w:ascii="Times New Roman" w:hAnsi="Times New Roman" w:cs="Times New Roman"/>
              </w:rPr>
              <w:tab/>
              <w:t>USB 3.0</w:t>
            </w:r>
            <w:r>
              <w:rPr>
                <w:rFonts w:ascii="Times New Roman" w:hAnsi="Times New Roman" w:cs="Times New Roman"/>
              </w:rPr>
              <w:t>, a</w:t>
            </w:r>
            <w:r w:rsidRPr="0041147B">
              <w:rPr>
                <w:rFonts w:ascii="Times New Roman" w:hAnsi="Times New Roman" w:cs="Times New Roman"/>
              </w:rPr>
              <w:t>utomatyczny balans bieli</w:t>
            </w:r>
            <w:r>
              <w:rPr>
                <w:rFonts w:ascii="Times New Roman" w:hAnsi="Times New Roman" w:cs="Times New Roman"/>
              </w:rPr>
              <w:t xml:space="preserve">, Mocowanie </w:t>
            </w:r>
            <w:r w:rsidRPr="0041147B">
              <w:rPr>
                <w:rFonts w:ascii="Times New Roman" w:hAnsi="Times New Roman" w:cs="Times New Roman"/>
              </w:rPr>
              <w:t>C-</w:t>
            </w:r>
            <w:proofErr w:type="spellStart"/>
            <w:r w:rsidRPr="0041147B">
              <w:rPr>
                <w:rFonts w:ascii="Times New Roman" w:hAnsi="Times New Roman" w:cs="Times New Roman"/>
              </w:rPr>
              <w:t>mount</w:t>
            </w:r>
            <w:proofErr w:type="spellEnd"/>
          </w:p>
          <w:p w14:paraId="5E168C0F" w14:textId="77777777" w:rsidR="007A6F9E" w:rsidRPr="007F0ADA" w:rsidRDefault="007A6F9E" w:rsidP="007A6F9E">
            <w:pPr>
              <w:jc w:val="both"/>
              <w:rPr>
                <w:rFonts w:ascii="Times New Roman" w:hAnsi="Times New Roman" w:cs="Times New Roman"/>
              </w:rPr>
            </w:pPr>
            <w:r>
              <w:rPr>
                <w:rFonts w:ascii="Times New Roman" w:hAnsi="Times New Roman" w:cs="Times New Roman"/>
              </w:rPr>
              <w:t xml:space="preserve">Adaptacja </w:t>
            </w:r>
            <w:r w:rsidRPr="0041147B">
              <w:rPr>
                <w:rFonts w:ascii="Times New Roman" w:hAnsi="Times New Roman" w:cs="Times New Roman"/>
              </w:rPr>
              <w:t>0,5x</w:t>
            </w:r>
          </w:p>
        </w:tc>
        <w:tc>
          <w:tcPr>
            <w:tcW w:w="1842" w:type="dxa"/>
            <w:gridSpan w:val="2"/>
            <w:tcBorders>
              <w:top w:val="single" w:sz="4" w:space="0" w:color="auto"/>
              <w:left w:val="single" w:sz="4" w:space="0" w:color="auto"/>
              <w:bottom w:val="single" w:sz="4" w:space="0" w:color="auto"/>
              <w:right w:val="single" w:sz="4" w:space="0" w:color="auto"/>
            </w:tcBorders>
          </w:tcPr>
          <w:p w14:paraId="2207F5F7" w14:textId="77777777" w:rsidR="007A6F9E" w:rsidRDefault="007A6F9E" w:rsidP="007A6F9E">
            <w:pPr>
              <w:jc w:val="center"/>
            </w:pPr>
            <w:r w:rsidRPr="003D5CD9">
              <w:t>tak</w:t>
            </w:r>
          </w:p>
        </w:tc>
        <w:tc>
          <w:tcPr>
            <w:tcW w:w="5674" w:type="dxa"/>
            <w:tcBorders>
              <w:top w:val="single" w:sz="4" w:space="0" w:color="auto"/>
              <w:left w:val="single" w:sz="4" w:space="0" w:color="auto"/>
              <w:bottom w:val="single" w:sz="4" w:space="0" w:color="auto"/>
              <w:right w:val="single" w:sz="4" w:space="0" w:color="auto"/>
            </w:tcBorders>
            <w:vAlign w:val="center"/>
          </w:tcPr>
          <w:p w14:paraId="2673C865" w14:textId="77777777" w:rsidR="007A6F9E" w:rsidRPr="007F0ADA" w:rsidRDefault="007A6F9E" w:rsidP="007A6F9E">
            <w:pPr>
              <w:jc w:val="center"/>
              <w:rPr>
                <w:rFonts w:ascii="Times New Roman" w:hAnsi="Times New Roman" w:cs="Times New Roman"/>
              </w:rPr>
            </w:pPr>
          </w:p>
        </w:tc>
      </w:tr>
      <w:tr w:rsidR="007A6F9E" w:rsidRPr="0041147B" w14:paraId="166BE870"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79A3A7DE" w14:textId="77777777" w:rsidR="007A6F9E" w:rsidRPr="0041147B" w:rsidRDefault="007A6F9E" w:rsidP="007A6F9E">
            <w:pPr>
              <w:rPr>
                <w:rFonts w:ascii="Times New Roman" w:hAnsi="Times New Roman" w:cs="Times New Roman"/>
                <w:b/>
              </w:rPr>
            </w:pPr>
            <w:r w:rsidRPr="0041147B">
              <w:rPr>
                <w:rFonts w:ascii="Times New Roman" w:hAnsi="Times New Roman" w:cs="Times New Roman"/>
                <w:b/>
              </w:rPr>
              <w:lastRenderedPageBreak/>
              <w:t>Oprogramowanie</w:t>
            </w:r>
          </w:p>
        </w:tc>
      </w:tr>
      <w:tr w:rsidR="007A6F9E" w:rsidRPr="007F0ADA" w14:paraId="440D3A1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4C0BCAC"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112DDDD"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Oprogramowanie pozwalające na cyfrową rejestrację obrazu,</w:t>
            </w:r>
          </w:p>
        </w:tc>
        <w:tc>
          <w:tcPr>
            <w:tcW w:w="1842" w:type="dxa"/>
            <w:gridSpan w:val="2"/>
            <w:tcBorders>
              <w:top w:val="single" w:sz="4" w:space="0" w:color="auto"/>
              <w:left w:val="single" w:sz="4" w:space="0" w:color="auto"/>
              <w:bottom w:val="single" w:sz="4" w:space="0" w:color="auto"/>
              <w:right w:val="single" w:sz="4" w:space="0" w:color="auto"/>
            </w:tcBorders>
          </w:tcPr>
          <w:p w14:paraId="3BD636C9"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24008C25" w14:textId="77777777" w:rsidR="007A6F9E" w:rsidRPr="007F0ADA" w:rsidRDefault="007A6F9E" w:rsidP="007A6F9E">
            <w:pPr>
              <w:jc w:val="center"/>
              <w:rPr>
                <w:rFonts w:ascii="Times New Roman" w:hAnsi="Times New Roman" w:cs="Times New Roman"/>
              </w:rPr>
            </w:pPr>
          </w:p>
        </w:tc>
      </w:tr>
      <w:tr w:rsidR="007A6F9E" w:rsidRPr="007F0ADA" w14:paraId="1A292DB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A7A453E"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FBF40E7"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Interaktywne sterowanie pracą kamery, ręczny i automatyczny dobór parametrów ekspozycji,</w:t>
            </w:r>
          </w:p>
        </w:tc>
        <w:tc>
          <w:tcPr>
            <w:tcW w:w="1842" w:type="dxa"/>
            <w:gridSpan w:val="2"/>
            <w:tcBorders>
              <w:top w:val="single" w:sz="4" w:space="0" w:color="auto"/>
              <w:left w:val="single" w:sz="4" w:space="0" w:color="auto"/>
              <w:bottom w:val="single" w:sz="4" w:space="0" w:color="auto"/>
              <w:right w:val="single" w:sz="4" w:space="0" w:color="auto"/>
            </w:tcBorders>
          </w:tcPr>
          <w:p w14:paraId="7729AE8A"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1519CF0F" w14:textId="77777777" w:rsidR="007A6F9E" w:rsidRPr="007F0ADA" w:rsidRDefault="007A6F9E" w:rsidP="007A6F9E">
            <w:pPr>
              <w:jc w:val="center"/>
              <w:rPr>
                <w:rFonts w:ascii="Times New Roman" w:hAnsi="Times New Roman" w:cs="Times New Roman"/>
              </w:rPr>
            </w:pPr>
          </w:p>
        </w:tc>
      </w:tr>
      <w:tr w:rsidR="007A6F9E" w:rsidRPr="007F0ADA" w14:paraId="2AEF4BB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8CBB952"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A915195"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Rejestracja zdjęć w różnych formatach - JPEG, JPEG2000, TIFF, BMP, Big TIFF</w:t>
            </w:r>
          </w:p>
        </w:tc>
        <w:tc>
          <w:tcPr>
            <w:tcW w:w="1842" w:type="dxa"/>
            <w:gridSpan w:val="2"/>
            <w:tcBorders>
              <w:top w:val="single" w:sz="4" w:space="0" w:color="auto"/>
              <w:left w:val="single" w:sz="4" w:space="0" w:color="auto"/>
              <w:bottom w:val="single" w:sz="4" w:space="0" w:color="auto"/>
              <w:right w:val="single" w:sz="4" w:space="0" w:color="auto"/>
            </w:tcBorders>
          </w:tcPr>
          <w:p w14:paraId="33F3B651"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27A61E90" w14:textId="77777777" w:rsidR="007A6F9E" w:rsidRPr="007F0ADA" w:rsidRDefault="007A6F9E" w:rsidP="007A6F9E">
            <w:pPr>
              <w:jc w:val="center"/>
              <w:rPr>
                <w:rFonts w:ascii="Times New Roman" w:hAnsi="Times New Roman" w:cs="Times New Roman"/>
              </w:rPr>
            </w:pPr>
          </w:p>
        </w:tc>
      </w:tr>
      <w:tr w:rsidR="007A6F9E" w:rsidRPr="007F0ADA" w14:paraId="0317F8B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9375C74"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E2ACDA"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Nagrywanie filmów w formacie .</w:t>
            </w:r>
            <w:proofErr w:type="spellStart"/>
            <w:r w:rsidRPr="008033AC">
              <w:rPr>
                <w:rFonts w:ascii="Times New Roman" w:hAnsi="Times New Roman" w:cs="Times New Roman"/>
              </w:rPr>
              <w:t>avi</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14:paraId="620DF173"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4BF4A2D7" w14:textId="77777777" w:rsidR="007A6F9E" w:rsidRPr="007F0ADA" w:rsidRDefault="007A6F9E" w:rsidP="007A6F9E">
            <w:pPr>
              <w:jc w:val="center"/>
              <w:rPr>
                <w:rFonts w:ascii="Times New Roman" w:hAnsi="Times New Roman" w:cs="Times New Roman"/>
              </w:rPr>
            </w:pPr>
          </w:p>
        </w:tc>
      </w:tr>
      <w:tr w:rsidR="007A6F9E" w:rsidRPr="007F0ADA" w14:paraId="6E9F667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9AC1E9A"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1EC94B"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Wyświetlanie historii i właściwości obrazów,</w:t>
            </w:r>
          </w:p>
        </w:tc>
        <w:tc>
          <w:tcPr>
            <w:tcW w:w="1842" w:type="dxa"/>
            <w:gridSpan w:val="2"/>
            <w:tcBorders>
              <w:top w:val="single" w:sz="4" w:space="0" w:color="auto"/>
              <w:left w:val="single" w:sz="4" w:space="0" w:color="auto"/>
              <w:bottom w:val="single" w:sz="4" w:space="0" w:color="auto"/>
              <w:right w:val="single" w:sz="4" w:space="0" w:color="auto"/>
            </w:tcBorders>
          </w:tcPr>
          <w:p w14:paraId="171D40CE"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584BCA5E" w14:textId="77777777" w:rsidR="007A6F9E" w:rsidRPr="007F0ADA" w:rsidRDefault="007A6F9E" w:rsidP="007A6F9E">
            <w:pPr>
              <w:jc w:val="center"/>
              <w:rPr>
                <w:rFonts w:ascii="Times New Roman" w:hAnsi="Times New Roman" w:cs="Times New Roman"/>
              </w:rPr>
            </w:pPr>
          </w:p>
        </w:tc>
      </w:tr>
      <w:tr w:rsidR="007A6F9E" w:rsidRPr="007F0ADA" w14:paraId="64A6BBE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429E546"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64DA1C0"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Dostępne narzędzia do przesuwania i zmiany powiększenia obrazu,</w:t>
            </w:r>
          </w:p>
        </w:tc>
        <w:tc>
          <w:tcPr>
            <w:tcW w:w="1842" w:type="dxa"/>
            <w:gridSpan w:val="2"/>
            <w:tcBorders>
              <w:top w:val="single" w:sz="4" w:space="0" w:color="auto"/>
              <w:left w:val="single" w:sz="4" w:space="0" w:color="auto"/>
              <w:bottom w:val="single" w:sz="4" w:space="0" w:color="auto"/>
              <w:right w:val="single" w:sz="4" w:space="0" w:color="auto"/>
            </w:tcBorders>
          </w:tcPr>
          <w:p w14:paraId="6B42E4D7"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0051FEC0" w14:textId="77777777" w:rsidR="007A6F9E" w:rsidRPr="007F0ADA" w:rsidRDefault="007A6F9E" w:rsidP="007A6F9E">
            <w:pPr>
              <w:jc w:val="center"/>
              <w:rPr>
                <w:rFonts w:ascii="Times New Roman" w:hAnsi="Times New Roman" w:cs="Times New Roman"/>
              </w:rPr>
            </w:pPr>
          </w:p>
        </w:tc>
      </w:tr>
      <w:tr w:rsidR="007A6F9E" w:rsidRPr="007F0ADA" w14:paraId="2984A6A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B846B6E"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1A5E9C"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Wyświetlanie wielu obrazów z jednoczesną zmianą powiększenia wszystkich obrazów</w:t>
            </w:r>
          </w:p>
        </w:tc>
        <w:tc>
          <w:tcPr>
            <w:tcW w:w="1842" w:type="dxa"/>
            <w:gridSpan w:val="2"/>
            <w:tcBorders>
              <w:top w:val="single" w:sz="4" w:space="0" w:color="auto"/>
              <w:left w:val="single" w:sz="4" w:space="0" w:color="auto"/>
              <w:bottom w:val="single" w:sz="4" w:space="0" w:color="auto"/>
              <w:right w:val="single" w:sz="4" w:space="0" w:color="auto"/>
            </w:tcBorders>
          </w:tcPr>
          <w:p w14:paraId="58AC660E"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68D409B0" w14:textId="77777777" w:rsidR="007A6F9E" w:rsidRPr="007F0ADA" w:rsidRDefault="007A6F9E" w:rsidP="007A6F9E">
            <w:pPr>
              <w:jc w:val="center"/>
              <w:rPr>
                <w:rFonts w:ascii="Times New Roman" w:hAnsi="Times New Roman" w:cs="Times New Roman"/>
              </w:rPr>
            </w:pPr>
          </w:p>
        </w:tc>
      </w:tr>
      <w:tr w:rsidR="007A6F9E" w:rsidRPr="007F0ADA" w14:paraId="40E4817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0F9A52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4420FF3"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Wyświetlanie, wyodrębnianie i usuwanie poszczególnych warstw obrazu</w:t>
            </w:r>
          </w:p>
        </w:tc>
        <w:tc>
          <w:tcPr>
            <w:tcW w:w="1842" w:type="dxa"/>
            <w:gridSpan w:val="2"/>
            <w:tcBorders>
              <w:top w:val="single" w:sz="4" w:space="0" w:color="auto"/>
              <w:left w:val="single" w:sz="4" w:space="0" w:color="auto"/>
              <w:bottom w:val="single" w:sz="4" w:space="0" w:color="auto"/>
              <w:right w:val="single" w:sz="4" w:space="0" w:color="auto"/>
            </w:tcBorders>
          </w:tcPr>
          <w:p w14:paraId="556AD95C"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7F217077" w14:textId="77777777" w:rsidR="007A6F9E" w:rsidRPr="007F0ADA" w:rsidRDefault="007A6F9E" w:rsidP="007A6F9E">
            <w:pPr>
              <w:jc w:val="center"/>
              <w:rPr>
                <w:rFonts w:ascii="Times New Roman" w:hAnsi="Times New Roman" w:cs="Times New Roman"/>
              </w:rPr>
            </w:pPr>
          </w:p>
        </w:tc>
      </w:tr>
      <w:tr w:rsidR="007A6F9E" w:rsidRPr="007F0ADA" w14:paraId="3370D57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9476C01"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407178F"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Automatyczne dostosowywanie parametrów wyświetlania obrazu</w:t>
            </w:r>
          </w:p>
        </w:tc>
        <w:tc>
          <w:tcPr>
            <w:tcW w:w="1842" w:type="dxa"/>
            <w:gridSpan w:val="2"/>
            <w:tcBorders>
              <w:top w:val="single" w:sz="4" w:space="0" w:color="auto"/>
              <w:left w:val="single" w:sz="4" w:space="0" w:color="auto"/>
              <w:bottom w:val="single" w:sz="4" w:space="0" w:color="auto"/>
              <w:right w:val="single" w:sz="4" w:space="0" w:color="auto"/>
            </w:tcBorders>
          </w:tcPr>
          <w:p w14:paraId="7F1FC7CD"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0140F12C" w14:textId="77777777" w:rsidR="007A6F9E" w:rsidRPr="007F0ADA" w:rsidRDefault="007A6F9E" w:rsidP="007A6F9E">
            <w:pPr>
              <w:jc w:val="center"/>
              <w:rPr>
                <w:rFonts w:ascii="Times New Roman" w:hAnsi="Times New Roman" w:cs="Times New Roman"/>
              </w:rPr>
            </w:pPr>
          </w:p>
        </w:tc>
      </w:tr>
      <w:tr w:rsidR="007A6F9E" w:rsidRPr="007F0ADA" w14:paraId="5C46A53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AB9FDB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C471F66"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Łączenie wielu obrazów RGB w jeden obraz wielowymiarowy</w:t>
            </w:r>
          </w:p>
        </w:tc>
        <w:tc>
          <w:tcPr>
            <w:tcW w:w="1842" w:type="dxa"/>
            <w:gridSpan w:val="2"/>
            <w:tcBorders>
              <w:top w:val="single" w:sz="4" w:space="0" w:color="auto"/>
              <w:left w:val="single" w:sz="4" w:space="0" w:color="auto"/>
              <w:bottom w:val="single" w:sz="4" w:space="0" w:color="auto"/>
              <w:right w:val="single" w:sz="4" w:space="0" w:color="auto"/>
            </w:tcBorders>
          </w:tcPr>
          <w:p w14:paraId="6F8C59F1"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7663587D" w14:textId="77777777" w:rsidR="007A6F9E" w:rsidRPr="007F0ADA" w:rsidRDefault="007A6F9E" w:rsidP="007A6F9E">
            <w:pPr>
              <w:jc w:val="center"/>
              <w:rPr>
                <w:rFonts w:ascii="Times New Roman" w:hAnsi="Times New Roman" w:cs="Times New Roman"/>
              </w:rPr>
            </w:pPr>
          </w:p>
        </w:tc>
      </w:tr>
      <w:tr w:rsidR="007A6F9E" w:rsidRPr="007F0ADA" w14:paraId="625C32A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D3D789D"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A48F101"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Regulacja składowych RGB, intensywności, optymalizacji kontrastu, wykonania balansu bieli i odwrócenia kolorów obrazu,</w:t>
            </w:r>
          </w:p>
        </w:tc>
        <w:tc>
          <w:tcPr>
            <w:tcW w:w="1842" w:type="dxa"/>
            <w:gridSpan w:val="2"/>
            <w:tcBorders>
              <w:top w:val="single" w:sz="4" w:space="0" w:color="auto"/>
              <w:left w:val="single" w:sz="4" w:space="0" w:color="auto"/>
              <w:bottom w:val="single" w:sz="4" w:space="0" w:color="auto"/>
              <w:right w:val="single" w:sz="4" w:space="0" w:color="auto"/>
            </w:tcBorders>
          </w:tcPr>
          <w:p w14:paraId="3B52A8A0"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6D1BE63A" w14:textId="77777777" w:rsidR="007A6F9E" w:rsidRPr="007F0ADA" w:rsidRDefault="007A6F9E" w:rsidP="007A6F9E">
            <w:pPr>
              <w:jc w:val="center"/>
              <w:rPr>
                <w:rFonts w:ascii="Times New Roman" w:hAnsi="Times New Roman" w:cs="Times New Roman"/>
              </w:rPr>
            </w:pPr>
          </w:p>
        </w:tc>
      </w:tr>
      <w:tr w:rsidR="007A6F9E" w:rsidRPr="007F0ADA" w14:paraId="7652DFE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61147E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0004B13"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Nanoszenie na obraz opisów i strzałek,</w:t>
            </w:r>
          </w:p>
        </w:tc>
        <w:tc>
          <w:tcPr>
            <w:tcW w:w="1842" w:type="dxa"/>
            <w:gridSpan w:val="2"/>
            <w:tcBorders>
              <w:top w:val="single" w:sz="4" w:space="0" w:color="auto"/>
              <w:left w:val="single" w:sz="4" w:space="0" w:color="auto"/>
              <w:bottom w:val="single" w:sz="4" w:space="0" w:color="auto"/>
              <w:right w:val="single" w:sz="4" w:space="0" w:color="auto"/>
            </w:tcBorders>
          </w:tcPr>
          <w:p w14:paraId="064CEFCC"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50981B0F" w14:textId="77777777" w:rsidR="007A6F9E" w:rsidRPr="007F0ADA" w:rsidRDefault="007A6F9E" w:rsidP="007A6F9E">
            <w:pPr>
              <w:jc w:val="center"/>
              <w:rPr>
                <w:rFonts w:ascii="Times New Roman" w:hAnsi="Times New Roman" w:cs="Times New Roman"/>
              </w:rPr>
            </w:pPr>
          </w:p>
        </w:tc>
      </w:tr>
      <w:tr w:rsidR="007A6F9E" w:rsidRPr="007F0ADA" w14:paraId="50E0742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4643F0A"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4D33D5E"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 xml:space="preserve">Manualne pomiary typu długość, szerokość, pomiary kątów, linie łamane, proste prostopadłe i </w:t>
            </w:r>
            <w:proofErr w:type="spellStart"/>
            <w:r w:rsidRPr="008033AC">
              <w:rPr>
                <w:rFonts w:ascii="Times New Roman" w:hAnsi="Times New Roman" w:cs="Times New Roman"/>
              </w:rPr>
              <w:t>inn</w:t>
            </w:r>
            <w:proofErr w:type="spellEnd"/>
            <w:r w:rsidRPr="008033AC">
              <w:rPr>
                <w:rFonts w:ascii="Times New Roman" w:hAnsi="Times New Roman" w:cs="Times New Roman"/>
              </w:rPr>
              <w:t xml:space="preserve">., </w:t>
            </w:r>
          </w:p>
        </w:tc>
        <w:tc>
          <w:tcPr>
            <w:tcW w:w="1842" w:type="dxa"/>
            <w:gridSpan w:val="2"/>
            <w:tcBorders>
              <w:top w:val="single" w:sz="4" w:space="0" w:color="auto"/>
              <w:left w:val="single" w:sz="4" w:space="0" w:color="auto"/>
              <w:bottom w:val="single" w:sz="4" w:space="0" w:color="auto"/>
              <w:right w:val="single" w:sz="4" w:space="0" w:color="auto"/>
            </w:tcBorders>
          </w:tcPr>
          <w:p w14:paraId="66E63E13"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29E853B8" w14:textId="77777777" w:rsidR="007A6F9E" w:rsidRPr="007F0ADA" w:rsidRDefault="007A6F9E" w:rsidP="007A6F9E">
            <w:pPr>
              <w:jc w:val="center"/>
              <w:rPr>
                <w:rFonts w:ascii="Times New Roman" w:hAnsi="Times New Roman" w:cs="Times New Roman"/>
              </w:rPr>
            </w:pPr>
          </w:p>
        </w:tc>
      </w:tr>
      <w:tr w:rsidR="007A6F9E" w:rsidRPr="007F0ADA" w14:paraId="697F2A6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DD448B1"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3F5904E"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Możliwość obsługi kodowanych i zmotoryzowanych elementów mikroskopu,</w:t>
            </w:r>
          </w:p>
        </w:tc>
        <w:tc>
          <w:tcPr>
            <w:tcW w:w="1842" w:type="dxa"/>
            <w:gridSpan w:val="2"/>
            <w:tcBorders>
              <w:top w:val="single" w:sz="4" w:space="0" w:color="auto"/>
              <w:left w:val="single" w:sz="4" w:space="0" w:color="auto"/>
              <w:bottom w:val="single" w:sz="4" w:space="0" w:color="auto"/>
              <w:right w:val="single" w:sz="4" w:space="0" w:color="auto"/>
            </w:tcBorders>
          </w:tcPr>
          <w:p w14:paraId="5EADF0A7"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51F61B39" w14:textId="77777777" w:rsidR="007A6F9E" w:rsidRPr="007F0ADA" w:rsidRDefault="007A6F9E" w:rsidP="007A6F9E">
            <w:pPr>
              <w:jc w:val="center"/>
              <w:rPr>
                <w:rFonts w:ascii="Times New Roman" w:hAnsi="Times New Roman" w:cs="Times New Roman"/>
              </w:rPr>
            </w:pPr>
          </w:p>
        </w:tc>
      </w:tr>
      <w:tr w:rsidR="007A6F9E" w:rsidRPr="007F0ADA" w14:paraId="06659B0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E8AA34F"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7A7EB23"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Moduł do analizy automatycznej – analiza za pomocą progowania z możliwością segmentacji na całym obrazie i dowolnie wybranych obszarach (zliczanie pola powierzchni, stopnia pokrycia, itp.)</w:t>
            </w:r>
          </w:p>
        </w:tc>
        <w:tc>
          <w:tcPr>
            <w:tcW w:w="1842" w:type="dxa"/>
            <w:gridSpan w:val="2"/>
            <w:tcBorders>
              <w:top w:val="single" w:sz="4" w:space="0" w:color="auto"/>
              <w:left w:val="single" w:sz="4" w:space="0" w:color="auto"/>
              <w:bottom w:val="single" w:sz="4" w:space="0" w:color="auto"/>
              <w:right w:val="single" w:sz="4" w:space="0" w:color="auto"/>
            </w:tcBorders>
          </w:tcPr>
          <w:p w14:paraId="3FF46499"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1DC414FB" w14:textId="77777777" w:rsidR="007A6F9E" w:rsidRPr="007F0ADA" w:rsidRDefault="007A6F9E" w:rsidP="007A6F9E">
            <w:pPr>
              <w:jc w:val="center"/>
              <w:rPr>
                <w:rFonts w:ascii="Times New Roman" w:hAnsi="Times New Roman" w:cs="Times New Roman"/>
              </w:rPr>
            </w:pPr>
          </w:p>
        </w:tc>
      </w:tr>
      <w:tr w:rsidR="007A6F9E" w:rsidRPr="007F0ADA" w14:paraId="63D760C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2F93E14"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ECF3346"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Graficzny sposób tworzenia eksperymentów,</w:t>
            </w:r>
          </w:p>
        </w:tc>
        <w:tc>
          <w:tcPr>
            <w:tcW w:w="1842" w:type="dxa"/>
            <w:gridSpan w:val="2"/>
            <w:tcBorders>
              <w:top w:val="single" w:sz="4" w:space="0" w:color="auto"/>
              <w:left w:val="single" w:sz="4" w:space="0" w:color="auto"/>
              <w:bottom w:val="single" w:sz="4" w:space="0" w:color="auto"/>
              <w:right w:val="single" w:sz="4" w:space="0" w:color="auto"/>
            </w:tcBorders>
          </w:tcPr>
          <w:p w14:paraId="5DEECC23"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2D1A450A" w14:textId="77777777" w:rsidR="007A6F9E" w:rsidRPr="007F0ADA" w:rsidRDefault="007A6F9E" w:rsidP="007A6F9E">
            <w:pPr>
              <w:jc w:val="center"/>
              <w:rPr>
                <w:rFonts w:ascii="Times New Roman" w:hAnsi="Times New Roman" w:cs="Times New Roman"/>
              </w:rPr>
            </w:pPr>
          </w:p>
        </w:tc>
      </w:tr>
      <w:tr w:rsidR="007A6F9E" w:rsidRPr="007F0ADA" w14:paraId="19B38BF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8A9A65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F5E1EFB"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Składanie na żywo obrazów o powiększonej głębi ostrości (w osi Z),</w:t>
            </w:r>
          </w:p>
        </w:tc>
        <w:tc>
          <w:tcPr>
            <w:tcW w:w="1842" w:type="dxa"/>
            <w:gridSpan w:val="2"/>
            <w:tcBorders>
              <w:top w:val="single" w:sz="4" w:space="0" w:color="auto"/>
              <w:left w:val="single" w:sz="4" w:space="0" w:color="auto"/>
              <w:bottom w:val="single" w:sz="4" w:space="0" w:color="auto"/>
              <w:right w:val="single" w:sz="4" w:space="0" w:color="auto"/>
            </w:tcBorders>
          </w:tcPr>
          <w:p w14:paraId="58D76DCE"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5B9C63F5" w14:textId="77777777" w:rsidR="007A6F9E" w:rsidRPr="007F0ADA" w:rsidRDefault="007A6F9E" w:rsidP="007A6F9E">
            <w:pPr>
              <w:jc w:val="center"/>
              <w:rPr>
                <w:rFonts w:ascii="Times New Roman" w:hAnsi="Times New Roman" w:cs="Times New Roman"/>
              </w:rPr>
            </w:pPr>
          </w:p>
        </w:tc>
      </w:tr>
      <w:tr w:rsidR="007A6F9E" w:rsidRPr="007F0ADA" w14:paraId="3B1BB7D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80D540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5D6D74"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Składanie na żywo obrazów w płaszczyźnie XY.</w:t>
            </w:r>
          </w:p>
        </w:tc>
        <w:tc>
          <w:tcPr>
            <w:tcW w:w="1842" w:type="dxa"/>
            <w:gridSpan w:val="2"/>
            <w:tcBorders>
              <w:top w:val="single" w:sz="4" w:space="0" w:color="auto"/>
              <w:left w:val="single" w:sz="4" w:space="0" w:color="auto"/>
              <w:bottom w:val="single" w:sz="4" w:space="0" w:color="auto"/>
              <w:right w:val="single" w:sz="4" w:space="0" w:color="auto"/>
            </w:tcBorders>
          </w:tcPr>
          <w:p w14:paraId="653CDDF8"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6B1C6356" w14:textId="77777777" w:rsidR="007A6F9E" w:rsidRPr="007F0ADA" w:rsidRDefault="007A6F9E" w:rsidP="007A6F9E">
            <w:pPr>
              <w:jc w:val="center"/>
              <w:rPr>
                <w:rFonts w:ascii="Times New Roman" w:hAnsi="Times New Roman" w:cs="Times New Roman"/>
              </w:rPr>
            </w:pPr>
          </w:p>
        </w:tc>
      </w:tr>
      <w:tr w:rsidR="007A6F9E" w:rsidRPr="007F0ADA" w14:paraId="12EEB51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16814E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0F700C5"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Komputer (do każdego mikroskopu)</w:t>
            </w:r>
          </w:p>
          <w:p w14:paraId="1EE53C0B"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 xml:space="preserve">Monitor 4K min. 28 cali, komputer z procesorem min. wym. (procesor 4 rdzeniowy, 2,66 </w:t>
            </w:r>
            <w:proofErr w:type="spellStart"/>
            <w:r w:rsidRPr="008033AC">
              <w:rPr>
                <w:rFonts w:ascii="Times New Roman" w:hAnsi="Times New Roman" w:cs="Times New Roman"/>
              </w:rPr>
              <w:t>GHz</w:t>
            </w:r>
            <w:proofErr w:type="spellEnd"/>
            <w:r w:rsidRPr="008033AC">
              <w:rPr>
                <w:rFonts w:ascii="Times New Roman" w:hAnsi="Times New Roman" w:cs="Times New Roman"/>
              </w:rPr>
              <w:t xml:space="preserve"> Cache L3 3 MB, RAM: 8 GB, dysk HDD 2 TB, zewnętrzna karta graficzna, mysz optyczna, </w:t>
            </w:r>
            <w:r w:rsidRPr="008033AC">
              <w:rPr>
                <w:rFonts w:ascii="Times New Roman" w:hAnsi="Times New Roman" w:cs="Times New Roman"/>
              </w:rPr>
              <w:lastRenderedPageBreak/>
              <w:t>klawiatura</w:t>
            </w:r>
          </w:p>
        </w:tc>
        <w:tc>
          <w:tcPr>
            <w:tcW w:w="1842" w:type="dxa"/>
            <w:gridSpan w:val="2"/>
            <w:tcBorders>
              <w:top w:val="single" w:sz="4" w:space="0" w:color="auto"/>
              <w:left w:val="single" w:sz="4" w:space="0" w:color="auto"/>
              <w:bottom w:val="single" w:sz="4" w:space="0" w:color="auto"/>
              <w:right w:val="single" w:sz="4" w:space="0" w:color="auto"/>
            </w:tcBorders>
          </w:tcPr>
          <w:p w14:paraId="5B3D277F" w14:textId="77777777" w:rsidR="007A6F9E" w:rsidRDefault="007A6F9E" w:rsidP="007A6F9E">
            <w:pPr>
              <w:jc w:val="center"/>
            </w:pPr>
            <w:r w:rsidRPr="00385453">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54210CA3" w14:textId="77777777" w:rsidR="007A6F9E" w:rsidRPr="007F0ADA" w:rsidRDefault="007A6F9E" w:rsidP="007A6F9E">
            <w:pPr>
              <w:jc w:val="center"/>
              <w:rPr>
                <w:rFonts w:ascii="Times New Roman" w:hAnsi="Times New Roman" w:cs="Times New Roman"/>
              </w:rPr>
            </w:pPr>
          </w:p>
        </w:tc>
      </w:tr>
      <w:tr w:rsidR="007A6F9E" w:rsidRPr="00C90804" w14:paraId="1F4F9885"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6AA6E297" w14:textId="77777777" w:rsidR="007A6F9E" w:rsidRPr="00C90804" w:rsidRDefault="007A6F9E" w:rsidP="007A6F9E">
            <w:pPr>
              <w:rPr>
                <w:rFonts w:ascii="Times New Roman" w:hAnsi="Times New Roman" w:cs="Times New Roman"/>
                <w:b/>
              </w:rPr>
            </w:pPr>
            <w:r w:rsidRPr="00C90804">
              <w:rPr>
                <w:rFonts w:ascii="Times New Roman" w:hAnsi="Times New Roman" w:cs="Times New Roman"/>
                <w:b/>
              </w:rPr>
              <w:lastRenderedPageBreak/>
              <w:t>Kamera</w:t>
            </w:r>
            <w:r>
              <w:rPr>
                <w:rFonts w:ascii="Times New Roman" w:hAnsi="Times New Roman" w:cs="Times New Roman"/>
                <w:b/>
              </w:rPr>
              <w:t xml:space="preserve"> 1 szt. (do mikroskopu 2-stanowiskowego</w:t>
            </w:r>
            <w:r w:rsidRPr="00E1693E">
              <w:rPr>
                <w:rFonts w:ascii="Times New Roman" w:hAnsi="Times New Roman" w:cs="Times New Roman"/>
                <w:b/>
              </w:rPr>
              <w:t xml:space="preserve"> typ 1</w:t>
            </w:r>
            <w:r w:rsidRPr="00C90804">
              <w:rPr>
                <w:rFonts w:ascii="Times New Roman" w:hAnsi="Times New Roman" w:cs="Times New Roman"/>
                <w:b/>
              </w:rPr>
              <w:t>)</w:t>
            </w:r>
          </w:p>
        </w:tc>
      </w:tr>
      <w:tr w:rsidR="007A6F9E" w:rsidRPr="007F0ADA" w14:paraId="7A96AA0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B9ADBBD"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EECCF0F"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Typ matrycy Kolorowa matryca CCD Wielkość  1 cal</w:t>
            </w:r>
          </w:p>
        </w:tc>
        <w:tc>
          <w:tcPr>
            <w:tcW w:w="1842" w:type="dxa"/>
            <w:gridSpan w:val="2"/>
            <w:tcBorders>
              <w:top w:val="single" w:sz="4" w:space="0" w:color="auto"/>
              <w:left w:val="single" w:sz="4" w:space="0" w:color="auto"/>
              <w:bottom w:val="single" w:sz="4" w:space="0" w:color="auto"/>
              <w:right w:val="single" w:sz="4" w:space="0" w:color="auto"/>
            </w:tcBorders>
          </w:tcPr>
          <w:p w14:paraId="2DD02D6B"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266B39D7" w14:textId="77777777" w:rsidR="007A6F9E" w:rsidRPr="007F0ADA" w:rsidRDefault="007A6F9E" w:rsidP="007A6F9E">
            <w:pPr>
              <w:jc w:val="center"/>
              <w:rPr>
                <w:rFonts w:ascii="Times New Roman" w:hAnsi="Times New Roman" w:cs="Times New Roman"/>
              </w:rPr>
            </w:pPr>
          </w:p>
        </w:tc>
      </w:tr>
      <w:tr w:rsidR="007A6F9E" w:rsidRPr="007F0ADA" w14:paraId="2CB6A38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1057583"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979C116"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Maksymalna rozdzielczość 3 384 x 2 708 pikseli (tryb 5:4) 3 840 x 2 160 pikseli (tryb 4K Ultra HD 16:9)</w:t>
            </w:r>
          </w:p>
          <w:p w14:paraId="5EF1400F"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 xml:space="preserve">1 920 x 1 080 pikseli (tryb Full HD 16:9) Wielkość piksela 3,69 x 3,69 </w:t>
            </w:r>
            <w:proofErr w:type="spellStart"/>
            <w:r w:rsidRPr="00C372FA">
              <w:rPr>
                <w:rFonts w:ascii="Times New Roman" w:hAnsi="Times New Roman" w:cs="Times New Roman"/>
              </w:rPr>
              <w:t>um</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14:paraId="6833674C"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170EC560" w14:textId="77777777" w:rsidR="007A6F9E" w:rsidRPr="007F0ADA" w:rsidRDefault="007A6F9E" w:rsidP="007A6F9E">
            <w:pPr>
              <w:jc w:val="center"/>
              <w:rPr>
                <w:rFonts w:ascii="Times New Roman" w:hAnsi="Times New Roman" w:cs="Times New Roman"/>
              </w:rPr>
            </w:pPr>
          </w:p>
        </w:tc>
      </w:tr>
      <w:tr w:rsidR="007A6F9E" w:rsidRPr="007F0ADA" w14:paraId="6EB75AB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5AC5FF6"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EA4C1D"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Konwersja analogowo-cyfrowa</w:t>
            </w:r>
            <w:r w:rsidRPr="00C372FA">
              <w:rPr>
                <w:rFonts w:ascii="Times New Roman" w:hAnsi="Times New Roman" w:cs="Times New Roman"/>
              </w:rPr>
              <w:tab/>
              <w:t>14 bit</w:t>
            </w:r>
          </w:p>
        </w:tc>
        <w:tc>
          <w:tcPr>
            <w:tcW w:w="1842" w:type="dxa"/>
            <w:gridSpan w:val="2"/>
            <w:tcBorders>
              <w:top w:val="single" w:sz="4" w:space="0" w:color="auto"/>
              <w:left w:val="single" w:sz="4" w:space="0" w:color="auto"/>
              <w:bottom w:val="single" w:sz="4" w:space="0" w:color="auto"/>
              <w:right w:val="single" w:sz="4" w:space="0" w:color="auto"/>
            </w:tcBorders>
          </w:tcPr>
          <w:p w14:paraId="6776D62A"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5502FD2C" w14:textId="77777777" w:rsidR="007A6F9E" w:rsidRPr="007F0ADA" w:rsidRDefault="007A6F9E" w:rsidP="007A6F9E">
            <w:pPr>
              <w:jc w:val="center"/>
              <w:rPr>
                <w:rFonts w:ascii="Times New Roman" w:hAnsi="Times New Roman" w:cs="Times New Roman"/>
              </w:rPr>
            </w:pPr>
          </w:p>
        </w:tc>
      </w:tr>
      <w:tr w:rsidR="007A6F9E" w:rsidRPr="007F0ADA" w14:paraId="0D1E0BB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B214275"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5FF39BB"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Czas akwizycji</w:t>
            </w:r>
            <w:r w:rsidRPr="00C372FA">
              <w:rPr>
                <w:rFonts w:ascii="Times New Roman" w:hAnsi="Times New Roman" w:cs="Times New Roman"/>
              </w:rPr>
              <w:tab/>
              <w:t xml:space="preserve">od 100 </w:t>
            </w:r>
            <w:proofErr w:type="spellStart"/>
            <w:r w:rsidRPr="00C372FA">
              <w:rPr>
                <w:rFonts w:ascii="Times New Roman" w:hAnsi="Times New Roman" w:cs="Times New Roman"/>
              </w:rPr>
              <w:t>us</w:t>
            </w:r>
            <w:proofErr w:type="spellEnd"/>
            <w:r w:rsidRPr="00C372FA">
              <w:rPr>
                <w:rFonts w:ascii="Times New Roman" w:hAnsi="Times New Roman" w:cs="Times New Roman"/>
              </w:rPr>
              <w:t xml:space="preserve"> do 10 s</w:t>
            </w:r>
          </w:p>
        </w:tc>
        <w:tc>
          <w:tcPr>
            <w:tcW w:w="1842" w:type="dxa"/>
            <w:gridSpan w:val="2"/>
            <w:tcBorders>
              <w:top w:val="single" w:sz="4" w:space="0" w:color="auto"/>
              <w:left w:val="single" w:sz="4" w:space="0" w:color="auto"/>
              <w:bottom w:val="single" w:sz="4" w:space="0" w:color="auto"/>
              <w:right w:val="single" w:sz="4" w:space="0" w:color="auto"/>
            </w:tcBorders>
          </w:tcPr>
          <w:p w14:paraId="7B566963"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3D15EC7B" w14:textId="77777777" w:rsidR="007A6F9E" w:rsidRPr="007F0ADA" w:rsidRDefault="007A6F9E" w:rsidP="007A6F9E">
            <w:pPr>
              <w:jc w:val="center"/>
              <w:rPr>
                <w:rFonts w:ascii="Times New Roman" w:hAnsi="Times New Roman" w:cs="Times New Roman"/>
              </w:rPr>
            </w:pPr>
          </w:p>
        </w:tc>
      </w:tr>
      <w:tr w:rsidR="007A6F9E" w:rsidRPr="007F0ADA" w14:paraId="4724C7B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4B44DEF"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41EBD97"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Szybkość odświeżania podglądu “na żywo”</w:t>
            </w:r>
            <w:r w:rsidRPr="00C372FA">
              <w:rPr>
                <w:rFonts w:ascii="Times New Roman" w:hAnsi="Times New Roman" w:cs="Times New Roman"/>
              </w:rPr>
              <w:tab/>
            </w:r>
          </w:p>
          <w:p w14:paraId="4A5C15AF"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19,5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3 384 x 2 708 pikseli (5:4)</w:t>
            </w:r>
          </w:p>
          <w:p w14:paraId="49B8AD85"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26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3 840 x 2 160 pikseli (4K Ultra HD; 16:9)</w:t>
            </w:r>
          </w:p>
          <w:p w14:paraId="4CE5A414"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26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1 920 x 1 080 pikseli (Full HD; 16:9)</w:t>
            </w:r>
          </w:p>
          <w:p w14:paraId="20D46829"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 xml:space="preserve">61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840 x 742 pikseli (16:9)</w:t>
            </w:r>
          </w:p>
        </w:tc>
        <w:tc>
          <w:tcPr>
            <w:tcW w:w="1842" w:type="dxa"/>
            <w:gridSpan w:val="2"/>
            <w:tcBorders>
              <w:top w:val="single" w:sz="4" w:space="0" w:color="auto"/>
              <w:left w:val="single" w:sz="4" w:space="0" w:color="auto"/>
              <w:bottom w:val="single" w:sz="4" w:space="0" w:color="auto"/>
              <w:right w:val="single" w:sz="4" w:space="0" w:color="auto"/>
            </w:tcBorders>
          </w:tcPr>
          <w:p w14:paraId="0FACBF05"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7128D949" w14:textId="77777777" w:rsidR="007A6F9E" w:rsidRPr="007F0ADA" w:rsidRDefault="007A6F9E" w:rsidP="007A6F9E">
            <w:pPr>
              <w:jc w:val="center"/>
              <w:rPr>
                <w:rFonts w:ascii="Times New Roman" w:hAnsi="Times New Roman" w:cs="Times New Roman"/>
              </w:rPr>
            </w:pPr>
          </w:p>
        </w:tc>
      </w:tr>
      <w:tr w:rsidR="007A6F9E" w:rsidRPr="007F0ADA" w14:paraId="48639A7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90FB88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274AEB"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Złącze</w:t>
            </w:r>
            <w:r w:rsidRPr="00C372FA">
              <w:rPr>
                <w:rFonts w:ascii="Times New Roman" w:hAnsi="Times New Roman" w:cs="Times New Roman"/>
              </w:rPr>
              <w:tab/>
              <w:t>USB 3.0</w:t>
            </w:r>
            <w:r>
              <w:rPr>
                <w:rFonts w:ascii="Times New Roman" w:hAnsi="Times New Roman" w:cs="Times New Roman"/>
              </w:rPr>
              <w:t xml:space="preserve"> </w:t>
            </w:r>
            <w:r w:rsidRPr="00C372FA">
              <w:rPr>
                <w:rFonts w:ascii="Times New Roman" w:hAnsi="Times New Roman" w:cs="Times New Roman"/>
              </w:rPr>
              <w:t>Automatyczny balans bieli</w:t>
            </w:r>
            <w:r>
              <w:rPr>
                <w:rFonts w:ascii="Times New Roman" w:hAnsi="Times New Roman" w:cs="Times New Roman"/>
              </w:rPr>
              <w:t xml:space="preserve">. </w:t>
            </w:r>
            <w:r w:rsidRPr="00C372FA">
              <w:rPr>
                <w:rFonts w:ascii="Times New Roman" w:hAnsi="Times New Roman" w:cs="Times New Roman"/>
              </w:rPr>
              <w:t>M</w:t>
            </w:r>
            <w:r>
              <w:rPr>
                <w:rFonts w:ascii="Times New Roman" w:hAnsi="Times New Roman" w:cs="Times New Roman"/>
              </w:rPr>
              <w:t xml:space="preserve">ocowanie </w:t>
            </w:r>
            <w:r w:rsidRPr="00C372FA">
              <w:rPr>
                <w:rFonts w:ascii="Times New Roman" w:hAnsi="Times New Roman" w:cs="Times New Roman"/>
              </w:rPr>
              <w:t>C-</w:t>
            </w:r>
            <w:proofErr w:type="spellStart"/>
            <w:r w:rsidRPr="00C372FA">
              <w:rPr>
                <w:rFonts w:ascii="Times New Roman" w:hAnsi="Times New Roman" w:cs="Times New Roman"/>
              </w:rPr>
              <w:t>mount</w:t>
            </w:r>
            <w:proofErr w:type="spellEnd"/>
            <w:r>
              <w:rPr>
                <w:rFonts w:ascii="Times New Roman" w:hAnsi="Times New Roman" w:cs="Times New Roman"/>
              </w:rPr>
              <w:t xml:space="preserve">, </w:t>
            </w:r>
            <w:r w:rsidRPr="009B657E">
              <w:rPr>
                <w:rFonts w:ascii="Times New Roman" w:hAnsi="Times New Roman" w:cs="Times New Roman"/>
              </w:rPr>
              <w:lastRenderedPageBreak/>
              <w:t>Ada</w:t>
            </w:r>
            <w:r>
              <w:rPr>
                <w:rFonts w:ascii="Times New Roman" w:hAnsi="Times New Roman" w:cs="Times New Roman"/>
              </w:rPr>
              <w:t xml:space="preserve">ptacja </w:t>
            </w:r>
            <w:r w:rsidRPr="009B657E">
              <w:rPr>
                <w:rFonts w:ascii="Times New Roman" w:hAnsi="Times New Roman" w:cs="Times New Roman"/>
              </w:rPr>
              <w:t>0,63x</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D71E978" w14:textId="77777777" w:rsidR="007A6F9E" w:rsidRPr="007F0ADA"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2616811A" w14:textId="77777777" w:rsidR="007A6F9E" w:rsidRPr="007F0ADA" w:rsidRDefault="007A6F9E" w:rsidP="007A6F9E">
            <w:pPr>
              <w:jc w:val="center"/>
              <w:rPr>
                <w:rFonts w:ascii="Times New Roman" w:hAnsi="Times New Roman" w:cs="Times New Roman"/>
              </w:rPr>
            </w:pPr>
          </w:p>
        </w:tc>
      </w:tr>
      <w:tr w:rsidR="007A6F9E" w:rsidRPr="00C90804" w14:paraId="674939D0"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302A714C" w14:textId="77777777" w:rsidR="007A6F9E" w:rsidRPr="00C90804" w:rsidRDefault="007A6F9E" w:rsidP="007A6F9E">
            <w:pPr>
              <w:rPr>
                <w:rFonts w:ascii="Times New Roman" w:hAnsi="Times New Roman" w:cs="Times New Roman"/>
                <w:b/>
              </w:rPr>
            </w:pPr>
            <w:r w:rsidRPr="00C90804">
              <w:rPr>
                <w:rFonts w:ascii="Times New Roman" w:hAnsi="Times New Roman" w:cs="Times New Roman"/>
                <w:b/>
              </w:rPr>
              <w:lastRenderedPageBreak/>
              <w:t>Oprogramowanie</w:t>
            </w:r>
          </w:p>
        </w:tc>
      </w:tr>
      <w:tr w:rsidR="007A6F9E" w:rsidRPr="007F0ADA" w14:paraId="41A4BA22"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F3BCC2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4141471"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Oprogramowanie pozwalające na cyfrową rejestrację obrazu,</w:t>
            </w:r>
          </w:p>
        </w:tc>
        <w:tc>
          <w:tcPr>
            <w:tcW w:w="1842" w:type="dxa"/>
            <w:gridSpan w:val="2"/>
            <w:tcBorders>
              <w:top w:val="single" w:sz="4" w:space="0" w:color="auto"/>
              <w:left w:val="single" w:sz="4" w:space="0" w:color="auto"/>
              <w:bottom w:val="single" w:sz="4" w:space="0" w:color="auto"/>
              <w:right w:val="single" w:sz="4" w:space="0" w:color="auto"/>
            </w:tcBorders>
          </w:tcPr>
          <w:p w14:paraId="0160FAE9"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0086778B" w14:textId="77777777" w:rsidR="007A6F9E" w:rsidRPr="007F0ADA" w:rsidRDefault="007A6F9E" w:rsidP="007A6F9E">
            <w:pPr>
              <w:jc w:val="center"/>
              <w:rPr>
                <w:rFonts w:ascii="Times New Roman" w:hAnsi="Times New Roman" w:cs="Times New Roman"/>
              </w:rPr>
            </w:pPr>
          </w:p>
        </w:tc>
      </w:tr>
      <w:tr w:rsidR="007A6F9E" w:rsidRPr="007F0ADA" w14:paraId="47C1978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78576E3"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62ECD7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Interaktywne sterowanie pracą kamery, ręczny i automatyczny dobór parametrów ekspozycji,</w:t>
            </w:r>
          </w:p>
        </w:tc>
        <w:tc>
          <w:tcPr>
            <w:tcW w:w="1842" w:type="dxa"/>
            <w:gridSpan w:val="2"/>
            <w:tcBorders>
              <w:top w:val="single" w:sz="4" w:space="0" w:color="auto"/>
              <w:left w:val="single" w:sz="4" w:space="0" w:color="auto"/>
              <w:bottom w:val="single" w:sz="4" w:space="0" w:color="auto"/>
              <w:right w:val="single" w:sz="4" w:space="0" w:color="auto"/>
            </w:tcBorders>
          </w:tcPr>
          <w:p w14:paraId="4C8D1064"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5ABAB514" w14:textId="77777777" w:rsidR="007A6F9E" w:rsidRPr="007F0ADA" w:rsidRDefault="007A6F9E" w:rsidP="007A6F9E">
            <w:pPr>
              <w:jc w:val="center"/>
              <w:rPr>
                <w:rFonts w:ascii="Times New Roman" w:hAnsi="Times New Roman" w:cs="Times New Roman"/>
              </w:rPr>
            </w:pPr>
          </w:p>
        </w:tc>
      </w:tr>
      <w:tr w:rsidR="007A6F9E" w:rsidRPr="007F0ADA" w14:paraId="748E50E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8E013E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7676ACA"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Rejestracja zdjęć w różnych formatach - JPEG, JPEG2000, TIFF, BMP, Big TIFF</w:t>
            </w:r>
          </w:p>
        </w:tc>
        <w:tc>
          <w:tcPr>
            <w:tcW w:w="1842" w:type="dxa"/>
            <w:gridSpan w:val="2"/>
            <w:tcBorders>
              <w:top w:val="single" w:sz="4" w:space="0" w:color="auto"/>
              <w:left w:val="single" w:sz="4" w:space="0" w:color="auto"/>
              <w:bottom w:val="single" w:sz="4" w:space="0" w:color="auto"/>
              <w:right w:val="single" w:sz="4" w:space="0" w:color="auto"/>
            </w:tcBorders>
          </w:tcPr>
          <w:p w14:paraId="5578AF3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11E76159" w14:textId="77777777" w:rsidR="007A6F9E" w:rsidRPr="007F0ADA" w:rsidRDefault="007A6F9E" w:rsidP="007A6F9E">
            <w:pPr>
              <w:jc w:val="center"/>
              <w:rPr>
                <w:rFonts w:ascii="Times New Roman" w:hAnsi="Times New Roman" w:cs="Times New Roman"/>
              </w:rPr>
            </w:pPr>
          </w:p>
        </w:tc>
      </w:tr>
      <w:tr w:rsidR="007A6F9E" w:rsidRPr="007F0ADA" w14:paraId="21FF1F3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2C3536A"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A63CFB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Nagrywanie filmów w formacie .</w:t>
            </w:r>
            <w:proofErr w:type="spellStart"/>
            <w:r w:rsidRPr="008033AC">
              <w:rPr>
                <w:rFonts w:ascii="Times New Roman" w:hAnsi="Times New Roman" w:cs="Times New Roman"/>
              </w:rPr>
              <w:t>avi</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14:paraId="122480E4"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1D716367" w14:textId="77777777" w:rsidR="007A6F9E" w:rsidRPr="007F0ADA" w:rsidRDefault="007A6F9E" w:rsidP="007A6F9E">
            <w:pPr>
              <w:jc w:val="center"/>
              <w:rPr>
                <w:rFonts w:ascii="Times New Roman" w:hAnsi="Times New Roman" w:cs="Times New Roman"/>
              </w:rPr>
            </w:pPr>
          </w:p>
        </w:tc>
      </w:tr>
      <w:tr w:rsidR="007A6F9E" w:rsidRPr="007F0ADA" w14:paraId="008DA85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5D4EAE"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DA050EA"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Wyświetlanie historii i właściwości obrazów,</w:t>
            </w:r>
          </w:p>
        </w:tc>
        <w:tc>
          <w:tcPr>
            <w:tcW w:w="1842" w:type="dxa"/>
            <w:gridSpan w:val="2"/>
            <w:tcBorders>
              <w:top w:val="single" w:sz="4" w:space="0" w:color="auto"/>
              <w:left w:val="single" w:sz="4" w:space="0" w:color="auto"/>
              <w:bottom w:val="single" w:sz="4" w:space="0" w:color="auto"/>
              <w:right w:val="single" w:sz="4" w:space="0" w:color="auto"/>
            </w:tcBorders>
          </w:tcPr>
          <w:p w14:paraId="4A4CE378"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02BF50DC" w14:textId="77777777" w:rsidR="007A6F9E" w:rsidRPr="007F0ADA" w:rsidRDefault="007A6F9E" w:rsidP="007A6F9E">
            <w:pPr>
              <w:jc w:val="center"/>
              <w:rPr>
                <w:rFonts w:ascii="Times New Roman" w:hAnsi="Times New Roman" w:cs="Times New Roman"/>
              </w:rPr>
            </w:pPr>
          </w:p>
        </w:tc>
      </w:tr>
      <w:tr w:rsidR="007A6F9E" w:rsidRPr="007F0ADA" w14:paraId="759BE44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580EA94"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DB404BA"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Dostępne narzędzia do przesuwania i zmiany powiększenia obrazu,</w:t>
            </w:r>
          </w:p>
        </w:tc>
        <w:tc>
          <w:tcPr>
            <w:tcW w:w="1842" w:type="dxa"/>
            <w:gridSpan w:val="2"/>
            <w:tcBorders>
              <w:top w:val="single" w:sz="4" w:space="0" w:color="auto"/>
              <w:left w:val="single" w:sz="4" w:space="0" w:color="auto"/>
              <w:bottom w:val="single" w:sz="4" w:space="0" w:color="auto"/>
              <w:right w:val="single" w:sz="4" w:space="0" w:color="auto"/>
            </w:tcBorders>
          </w:tcPr>
          <w:p w14:paraId="0E263FE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6C6EE6DF" w14:textId="77777777" w:rsidR="007A6F9E" w:rsidRPr="007F0ADA" w:rsidRDefault="007A6F9E" w:rsidP="007A6F9E">
            <w:pPr>
              <w:jc w:val="center"/>
              <w:rPr>
                <w:rFonts w:ascii="Times New Roman" w:hAnsi="Times New Roman" w:cs="Times New Roman"/>
              </w:rPr>
            </w:pPr>
          </w:p>
        </w:tc>
      </w:tr>
      <w:tr w:rsidR="007A6F9E" w:rsidRPr="007F0ADA" w14:paraId="2E47E01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89288BB"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8946CA4"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Wyświetlanie wielu obrazów z jednoczesną zmianą powiększenia wszystkich obrazów</w:t>
            </w:r>
          </w:p>
        </w:tc>
        <w:tc>
          <w:tcPr>
            <w:tcW w:w="1842" w:type="dxa"/>
            <w:gridSpan w:val="2"/>
            <w:tcBorders>
              <w:top w:val="single" w:sz="4" w:space="0" w:color="auto"/>
              <w:left w:val="single" w:sz="4" w:space="0" w:color="auto"/>
              <w:bottom w:val="single" w:sz="4" w:space="0" w:color="auto"/>
              <w:right w:val="single" w:sz="4" w:space="0" w:color="auto"/>
            </w:tcBorders>
          </w:tcPr>
          <w:p w14:paraId="6118890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054E776A" w14:textId="77777777" w:rsidR="007A6F9E" w:rsidRPr="007F0ADA" w:rsidRDefault="007A6F9E" w:rsidP="007A6F9E">
            <w:pPr>
              <w:jc w:val="center"/>
              <w:rPr>
                <w:rFonts w:ascii="Times New Roman" w:hAnsi="Times New Roman" w:cs="Times New Roman"/>
              </w:rPr>
            </w:pPr>
          </w:p>
        </w:tc>
      </w:tr>
      <w:tr w:rsidR="007A6F9E" w:rsidRPr="007F0ADA" w14:paraId="1B4A496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66DCB1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D153CA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Wyświetlanie, wyodrębnianie i usuwanie poszczególnych warstw obrazu</w:t>
            </w:r>
          </w:p>
        </w:tc>
        <w:tc>
          <w:tcPr>
            <w:tcW w:w="1842" w:type="dxa"/>
            <w:gridSpan w:val="2"/>
            <w:tcBorders>
              <w:top w:val="single" w:sz="4" w:space="0" w:color="auto"/>
              <w:left w:val="single" w:sz="4" w:space="0" w:color="auto"/>
              <w:bottom w:val="single" w:sz="4" w:space="0" w:color="auto"/>
              <w:right w:val="single" w:sz="4" w:space="0" w:color="auto"/>
            </w:tcBorders>
          </w:tcPr>
          <w:p w14:paraId="02C4797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467540F8" w14:textId="77777777" w:rsidR="007A6F9E" w:rsidRPr="007F0ADA" w:rsidRDefault="007A6F9E" w:rsidP="007A6F9E">
            <w:pPr>
              <w:jc w:val="center"/>
              <w:rPr>
                <w:rFonts w:ascii="Times New Roman" w:hAnsi="Times New Roman" w:cs="Times New Roman"/>
              </w:rPr>
            </w:pPr>
          </w:p>
        </w:tc>
      </w:tr>
      <w:tr w:rsidR="007A6F9E" w:rsidRPr="007F0ADA" w14:paraId="1E7DB7B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BEEE71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72300D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Automatyczne dostosowywanie parametrów wyświetlania obrazu</w:t>
            </w:r>
          </w:p>
        </w:tc>
        <w:tc>
          <w:tcPr>
            <w:tcW w:w="1842" w:type="dxa"/>
            <w:gridSpan w:val="2"/>
            <w:tcBorders>
              <w:top w:val="single" w:sz="4" w:space="0" w:color="auto"/>
              <w:left w:val="single" w:sz="4" w:space="0" w:color="auto"/>
              <w:bottom w:val="single" w:sz="4" w:space="0" w:color="auto"/>
              <w:right w:val="single" w:sz="4" w:space="0" w:color="auto"/>
            </w:tcBorders>
          </w:tcPr>
          <w:p w14:paraId="44E42281" w14:textId="77777777" w:rsidR="007A6F9E" w:rsidRDefault="007A6F9E" w:rsidP="007A6F9E">
            <w:pPr>
              <w:jc w:val="center"/>
            </w:pPr>
            <w:r w:rsidRPr="007E54A2">
              <w:t>tak</w:t>
            </w:r>
          </w:p>
        </w:tc>
        <w:tc>
          <w:tcPr>
            <w:tcW w:w="5674" w:type="dxa"/>
            <w:tcBorders>
              <w:top w:val="single" w:sz="4" w:space="0" w:color="auto"/>
              <w:left w:val="single" w:sz="4" w:space="0" w:color="auto"/>
              <w:bottom w:val="single" w:sz="4" w:space="0" w:color="auto"/>
              <w:right w:val="single" w:sz="4" w:space="0" w:color="auto"/>
            </w:tcBorders>
            <w:vAlign w:val="center"/>
          </w:tcPr>
          <w:p w14:paraId="7F0C8600" w14:textId="77777777" w:rsidR="007A6F9E" w:rsidRPr="007F0ADA" w:rsidRDefault="007A6F9E" w:rsidP="007A6F9E">
            <w:pPr>
              <w:jc w:val="center"/>
              <w:rPr>
                <w:rFonts w:ascii="Times New Roman" w:hAnsi="Times New Roman" w:cs="Times New Roman"/>
              </w:rPr>
            </w:pPr>
          </w:p>
        </w:tc>
      </w:tr>
      <w:tr w:rsidR="007A6F9E" w:rsidRPr="007F0ADA" w14:paraId="76F94B0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7FDE24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1DEFF8F"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Łączenie wielu obrazów RGB w jeden obraz wielowymiarowy</w:t>
            </w:r>
          </w:p>
        </w:tc>
        <w:tc>
          <w:tcPr>
            <w:tcW w:w="1842" w:type="dxa"/>
            <w:gridSpan w:val="2"/>
            <w:tcBorders>
              <w:top w:val="single" w:sz="4" w:space="0" w:color="auto"/>
              <w:left w:val="single" w:sz="4" w:space="0" w:color="auto"/>
              <w:bottom w:val="single" w:sz="4" w:space="0" w:color="auto"/>
              <w:right w:val="single" w:sz="4" w:space="0" w:color="auto"/>
            </w:tcBorders>
          </w:tcPr>
          <w:p w14:paraId="22FEE027" w14:textId="77777777" w:rsidR="007A6F9E" w:rsidRDefault="007A6F9E" w:rsidP="007A6F9E">
            <w:pPr>
              <w:jc w:val="center"/>
            </w:pPr>
            <w:r w:rsidRPr="007E54A2">
              <w:t>tak</w:t>
            </w:r>
          </w:p>
        </w:tc>
        <w:tc>
          <w:tcPr>
            <w:tcW w:w="5674" w:type="dxa"/>
            <w:tcBorders>
              <w:top w:val="single" w:sz="4" w:space="0" w:color="auto"/>
              <w:left w:val="single" w:sz="4" w:space="0" w:color="auto"/>
              <w:bottom w:val="single" w:sz="4" w:space="0" w:color="auto"/>
              <w:right w:val="single" w:sz="4" w:space="0" w:color="auto"/>
            </w:tcBorders>
            <w:vAlign w:val="center"/>
          </w:tcPr>
          <w:p w14:paraId="26E9EB6C" w14:textId="77777777" w:rsidR="007A6F9E" w:rsidRPr="007F0ADA" w:rsidRDefault="007A6F9E" w:rsidP="007A6F9E">
            <w:pPr>
              <w:jc w:val="center"/>
              <w:rPr>
                <w:rFonts w:ascii="Times New Roman" w:hAnsi="Times New Roman" w:cs="Times New Roman"/>
              </w:rPr>
            </w:pPr>
          </w:p>
        </w:tc>
      </w:tr>
      <w:tr w:rsidR="007A6F9E" w:rsidRPr="007F0ADA" w14:paraId="266B14E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4BF24C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3F1CD5D" w14:textId="77777777" w:rsidR="007A6F9E" w:rsidRPr="00C90804" w:rsidRDefault="007A6F9E" w:rsidP="007A6F9E">
            <w:pPr>
              <w:jc w:val="both"/>
              <w:rPr>
                <w:rFonts w:ascii="Times New Roman" w:hAnsi="Times New Roman" w:cs="Times New Roman"/>
              </w:rPr>
            </w:pPr>
            <w:r w:rsidRPr="00C90804">
              <w:rPr>
                <w:rFonts w:ascii="Times New Roman" w:hAnsi="Times New Roman" w:cs="Times New Roman"/>
              </w:rPr>
              <w:t>Komputer:</w:t>
            </w:r>
          </w:p>
          <w:p w14:paraId="2E604D0A" w14:textId="77777777" w:rsidR="007A6F9E" w:rsidRPr="007F0ADA" w:rsidRDefault="007A6F9E" w:rsidP="007A6F9E">
            <w:pPr>
              <w:jc w:val="both"/>
              <w:rPr>
                <w:rFonts w:ascii="Times New Roman" w:hAnsi="Times New Roman" w:cs="Times New Roman"/>
              </w:rPr>
            </w:pPr>
            <w:r w:rsidRPr="00C90804">
              <w:rPr>
                <w:rFonts w:ascii="Times New Roman" w:hAnsi="Times New Roman" w:cs="Times New Roman"/>
              </w:rPr>
              <w:t xml:space="preserve">Monitor 4K min. 28 cali, komputer z procesorem min. wym. (procesor 4 rdzeniowy, 2,66 </w:t>
            </w:r>
            <w:proofErr w:type="spellStart"/>
            <w:r w:rsidRPr="00C90804">
              <w:rPr>
                <w:rFonts w:ascii="Times New Roman" w:hAnsi="Times New Roman" w:cs="Times New Roman"/>
              </w:rPr>
              <w:t>GHz</w:t>
            </w:r>
            <w:proofErr w:type="spellEnd"/>
            <w:r w:rsidRPr="00C90804">
              <w:rPr>
                <w:rFonts w:ascii="Times New Roman" w:hAnsi="Times New Roman" w:cs="Times New Roman"/>
              </w:rPr>
              <w:t xml:space="preserve"> Cache L3 3 MB, RAM: 8 GB, dysk HDD 2 TB, zewnętrzna karta graficzna, mysz optyczna, klawiatura</w:t>
            </w:r>
          </w:p>
        </w:tc>
        <w:tc>
          <w:tcPr>
            <w:tcW w:w="1842" w:type="dxa"/>
            <w:gridSpan w:val="2"/>
            <w:tcBorders>
              <w:top w:val="single" w:sz="4" w:space="0" w:color="auto"/>
              <w:left w:val="single" w:sz="4" w:space="0" w:color="auto"/>
              <w:bottom w:val="single" w:sz="4" w:space="0" w:color="auto"/>
              <w:right w:val="single" w:sz="4" w:space="0" w:color="auto"/>
            </w:tcBorders>
          </w:tcPr>
          <w:p w14:paraId="3F7853D2" w14:textId="77777777" w:rsidR="007A6F9E" w:rsidRDefault="007A6F9E" w:rsidP="007A6F9E">
            <w:pPr>
              <w:jc w:val="center"/>
            </w:pPr>
            <w:r w:rsidRPr="007E54A2">
              <w:t>tak</w:t>
            </w:r>
          </w:p>
        </w:tc>
        <w:tc>
          <w:tcPr>
            <w:tcW w:w="5674" w:type="dxa"/>
            <w:tcBorders>
              <w:top w:val="single" w:sz="4" w:space="0" w:color="auto"/>
              <w:left w:val="single" w:sz="4" w:space="0" w:color="auto"/>
              <w:bottom w:val="single" w:sz="4" w:space="0" w:color="auto"/>
              <w:right w:val="single" w:sz="4" w:space="0" w:color="auto"/>
            </w:tcBorders>
            <w:vAlign w:val="center"/>
          </w:tcPr>
          <w:p w14:paraId="06347B4E" w14:textId="77777777" w:rsidR="007A6F9E" w:rsidRPr="007F0ADA" w:rsidRDefault="007A6F9E" w:rsidP="007A6F9E">
            <w:pPr>
              <w:jc w:val="center"/>
              <w:rPr>
                <w:rFonts w:ascii="Times New Roman" w:hAnsi="Times New Roman" w:cs="Times New Roman"/>
              </w:rPr>
            </w:pPr>
          </w:p>
        </w:tc>
      </w:tr>
      <w:tr w:rsidR="007A6F9E" w:rsidRPr="007F0ADA" w14:paraId="1606D35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50E039C"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5AD7720" w14:textId="77777777" w:rsidR="007A6F9E" w:rsidRPr="00C90804" w:rsidRDefault="007A6F9E" w:rsidP="007A6F9E">
            <w:pPr>
              <w:jc w:val="both"/>
              <w:rPr>
                <w:rFonts w:ascii="Times New Roman" w:hAnsi="Times New Roman" w:cs="Times New Roman"/>
              </w:rPr>
            </w:pPr>
            <w:r>
              <w:rPr>
                <w:rFonts w:ascii="Times New Roman" w:hAnsi="Times New Roman" w:cs="Times New Roman"/>
              </w:rPr>
              <w:t>Wyposażenie</w:t>
            </w:r>
            <w:r w:rsidRPr="00C90804">
              <w:rPr>
                <w:rFonts w:ascii="Times New Roman" w:hAnsi="Times New Roman" w:cs="Times New Roman"/>
              </w:rPr>
              <w:t xml:space="preserve">: </w:t>
            </w:r>
          </w:p>
          <w:p w14:paraId="5ABFDF6A" w14:textId="77777777" w:rsidR="007A6F9E" w:rsidRDefault="007A6F9E" w:rsidP="007A6F9E">
            <w:pPr>
              <w:jc w:val="both"/>
              <w:rPr>
                <w:rFonts w:ascii="Times New Roman" w:hAnsi="Times New Roman" w:cs="Times New Roman"/>
              </w:rPr>
            </w:pPr>
            <w:r>
              <w:rPr>
                <w:rFonts w:ascii="Times New Roman" w:hAnsi="Times New Roman" w:cs="Times New Roman"/>
              </w:rPr>
              <w:t xml:space="preserve">pokrowiec ochronny, </w:t>
            </w:r>
            <w:r w:rsidRPr="00C90804">
              <w:rPr>
                <w:rFonts w:ascii="Times New Roman" w:hAnsi="Times New Roman" w:cs="Times New Roman"/>
              </w:rPr>
              <w:t xml:space="preserve">dodatkowy okular z </w:t>
            </w:r>
            <w:r>
              <w:rPr>
                <w:rFonts w:ascii="Times New Roman" w:hAnsi="Times New Roman" w:cs="Times New Roman"/>
              </w:rPr>
              <w:t xml:space="preserve">wkładką mikrometryczną 20mm/200 </w:t>
            </w:r>
            <w:r w:rsidRPr="00C90804">
              <w:rPr>
                <w:rFonts w:ascii="Times New Roman" w:hAnsi="Times New Roman" w:cs="Times New Roman"/>
              </w:rPr>
              <w:t>analizator i polaryzator</w:t>
            </w:r>
          </w:p>
          <w:p w14:paraId="0DEAC8B7" w14:textId="77777777" w:rsidR="007A6F9E" w:rsidRDefault="007A6F9E" w:rsidP="007A6F9E">
            <w:pPr>
              <w:jc w:val="both"/>
              <w:rPr>
                <w:rFonts w:ascii="Times New Roman" w:hAnsi="Times New Roman" w:cs="Times New Roman"/>
              </w:rPr>
            </w:pPr>
            <w:r w:rsidRPr="00E1693E">
              <w:rPr>
                <w:rFonts w:ascii="Times New Roman" w:hAnsi="Times New Roman" w:cs="Times New Roman"/>
              </w:rPr>
              <w:t>Rzutnik</w:t>
            </w:r>
          </w:p>
          <w:p w14:paraId="0322DAD8" w14:textId="77777777" w:rsidR="007A6F9E" w:rsidRDefault="007A6F9E" w:rsidP="007A6F9E">
            <w:pPr>
              <w:jc w:val="both"/>
              <w:rPr>
                <w:rFonts w:ascii="Times New Roman" w:hAnsi="Times New Roman" w:cs="Times New Roman"/>
              </w:rPr>
            </w:pPr>
            <w:r w:rsidRPr="00E1693E">
              <w:rPr>
                <w:rFonts w:ascii="Times New Roman" w:hAnsi="Times New Roman" w:cs="Times New Roman"/>
              </w:rPr>
              <w:t>Projektor lampowy, przekątna ekranu - [m]: 12.7</w:t>
            </w:r>
          </w:p>
          <w:p w14:paraId="6B323315" w14:textId="77777777" w:rsidR="007A6F9E" w:rsidRDefault="007A6F9E" w:rsidP="007A6F9E">
            <w:pPr>
              <w:jc w:val="both"/>
              <w:rPr>
                <w:rFonts w:ascii="Times New Roman" w:hAnsi="Times New Roman" w:cs="Times New Roman"/>
              </w:rPr>
            </w:pPr>
            <w:r w:rsidRPr="00E1693E">
              <w:rPr>
                <w:rFonts w:ascii="Times New Roman" w:hAnsi="Times New Roman" w:cs="Times New Roman"/>
              </w:rPr>
              <w:t>Funkcje obrazu: regulacja jasności, regulacja ostrości, zoom</w:t>
            </w:r>
          </w:p>
          <w:p w14:paraId="7FDEA9AF" w14:textId="77777777" w:rsidR="007A6F9E" w:rsidRDefault="007A6F9E" w:rsidP="007A6F9E">
            <w:pPr>
              <w:jc w:val="both"/>
              <w:rPr>
                <w:rFonts w:ascii="Times New Roman" w:hAnsi="Times New Roman" w:cs="Times New Roman"/>
              </w:rPr>
            </w:pPr>
            <w:r w:rsidRPr="00E1693E">
              <w:rPr>
                <w:rFonts w:ascii="Times New Roman" w:hAnsi="Times New Roman" w:cs="Times New Roman"/>
              </w:rPr>
              <w:t xml:space="preserve">Korekcja zniekształceń </w:t>
            </w:r>
            <w:proofErr w:type="spellStart"/>
            <w:r w:rsidRPr="00E1693E">
              <w:rPr>
                <w:rFonts w:ascii="Times New Roman" w:hAnsi="Times New Roman" w:cs="Times New Roman"/>
              </w:rPr>
              <w:t>Keystone</w:t>
            </w:r>
            <w:proofErr w:type="spellEnd"/>
            <w:r w:rsidRPr="00E1693E">
              <w:rPr>
                <w:rFonts w:ascii="Times New Roman" w:hAnsi="Times New Roman" w:cs="Times New Roman"/>
              </w:rPr>
              <w:t>: w pionie +/- 40 stopni, w poziomie +/- 40 stopni</w:t>
            </w:r>
          </w:p>
          <w:p w14:paraId="1C20957D" w14:textId="77777777" w:rsidR="007A6F9E" w:rsidRDefault="007A6F9E" w:rsidP="007A6F9E">
            <w:pPr>
              <w:jc w:val="both"/>
              <w:rPr>
                <w:rFonts w:ascii="Times New Roman" w:hAnsi="Times New Roman" w:cs="Times New Roman"/>
              </w:rPr>
            </w:pPr>
            <w:r w:rsidRPr="00E1693E">
              <w:rPr>
                <w:rFonts w:ascii="Times New Roman" w:hAnsi="Times New Roman" w:cs="Times New Roman"/>
              </w:rPr>
              <w:t xml:space="preserve">Żywotność lampy w trybie </w:t>
            </w:r>
            <w:proofErr w:type="spellStart"/>
            <w:r w:rsidRPr="00E1693E">
              <w:rPr>
                <w:rFonts w:ascii="Times New Roman" w:hAnsi="Times New Roman" w:cs="Times New Roman"/>
              </w:rPr>
              <w:t>eco</w:t>
            </w:r>
            <w:proofErr w:type="spellEnd"/>
            <w:r w:rsidRPr="00E1693E">
              <w:rPr>
                <w:rFonts w:ascii="Times New Roman" w:hAnsi="Times New Roman" w:cs="Times New Roman"/>
              </w:rPr>
              <w:t xml:space="preserve"> [h]: </w:t>
            </w:r>
            <w:r>
              <w:rPr>
                <w:rFonts w:ascii="Times New Roman" w:hAnsi="Times New Roman" w:cs="Times New Roman"/>
              </w:rPr>
              <w:t xml:space="preserve">min. </w:t>
            </w:r>
            <w:r w:rsidRPr="00E1693E">
              <w:rPr>
                <w:rFonts w:ascii="Times New Roman" w:hAnsi="Times New Roman" w:cs="Times New Roman"/>
              </w:rPr>
              <w:t>5000</w:t>
            </w:r>
          </w:p>
          <w:p w14:paraId="29139A14" w14:textId="77777777" w:rsidR="007A6F9E" w:rsidRDefault="007A6F9E" w:rsidP="007A6F9E">
            <w:pPr>
              <w:jc w:val="both"/>
              <w:rPr>
                <w:rFonts w:ascii="Times New Roman" w:hAnsi="Times New Roman" w:cs="Times New Roman"/>
              </w:rPr>
            </w:pPr>
            <w:r w:rsidRPr="00E1693E">
              <w:rPr>
                <w:rFonts w:ascii="Times New Roman" w:hAnsi="Times New Roman" w:cs="Times New Roman"/>
              </w:rPr>
              <w:t xml:space="preserve">Żywotność lampy w trybie normalnym [h]: </w:t>
            </w:r>
            <w:r>
              <w:rPr>
                <w:rFonts w:ascii="Times New Roman" w:hAnsi="Times New Roman" w:cs="Times New Roman"/>
              </w:rPr>
              <w:t xml:space="preserve">min. </w:t>
            </w:r>
            <w:r w:rsidRPr="00E1693E">
              <w:rPr>
                <w:rFonts w:ascii="Times New Roman" w:hAnsi="Times New Roman" w:cs="Times New Roman"/>
              </w:rPr>
              <w:t>4000</w:t>
            </w:r>
          </w:p>
          <w:p w14:paraId="700AB78C" w14:textId="77777777" w:rsidR="007A6F9E" w:rsidRPr="00E1693E" w:rsidRDefault="007A6F9E" w:rsidP="007A6F9E">
            <w:pPr>
              <w:jc w:val="both"/>
              <w:rPr>
                <w:rFonts w:ascii="Times New Roman" w:hAnsi="Times New Roman" w:cs="Times New Roman"/>
              </w:rPr>
            </w:pPr>
            <w:r w:rsidRPr="00E1693E">
              <w:rPr>
                <w:rFonts w:ascii="Times New Roman" w:hAnsi="Times New Roman" w:cs="Times New Roman"/>
              </w:rPr>
              <w:t>Moc lampy [W]: 370 Głośność pracy maks. [</w:t>
            </w:r>
            <w:proofErr w:type="spellStart"/>
            <w:r w:rsidRPr="00E1693E">
              <w:rPr>
                <w:rFonts w:ascii="Times New Roman" w:hAnsi="Times New Roman" w:cs="Times New Roman"/>
              </w:rPr>
              <w:t>dB</w:t>
            </w:r>
            <w:proofErr w:type="spellEnd"/>
            <w:r w:rsidRPr="00E1693E">
              <w:rPr>
                <w:rFonts w:ascii="Times New Roman" w:hAnsi="Times New Roman" w:cs="Times New Roman"/>
              </w:rPr>
              <w:t>]:</w:t>
            </w:r>
            <w:r>
              <w:rPr>
                <w:rFonts w:ascii="Times New Roman" w:hAnsi="Times New Roman" w:cs="Times New Roman"/>
              </w:rPr>
              <w:t xml:space="preserve"> max.</w:t>
            </w:r>
            <w:r w:rsidRPr="00E1693E">
              <w:rPr>
                <w:rFonts w:ascii="Times New Roman" w:hAnsi="Times New Roman" w:cs="Times New Roman"/>
              </w:rPr>
              <w:t xml:space="preserve"> 33</w:t>
            </w:r>
          </w:p>
          <w:p w14:paraId="66305E3C" w14:textId="77777777" w:rsidR="007A6F9E" w:rsidRPr="007F0ADA" w:rsidRDefault="007A6F9E" w:rsidP="007A6F9E">
            <w:pPr>
              <w:jc w:val="both"/>
              <w:rPr>
                <w:rFonts w:ascii="Times New Roman" w:hAnsi="Times New Roman" w:cs="Times New Roman"/>
              </w:rPr>
            </w:pPr>
            <w:r w:rsidRPr="00E1693E">
              <w:rPr>
                <w:rFonts w:ascii="Times New Roman" w:hAnsi="Times New Roman" w:cs="Times New Roman"/>
              </w:rPr>
              <w:t>Rozdzielczość maksymalna: 1920 x 1200 Kontrast: 8 000:1</w:t>
            </w:r>
          </w:p>
        </w:tc>
        <w:tc>
          <w:tcPr>
            <w:tcW w:w="1842" w:type="dxa"/>
            <w:gridSpan w:val="2"/>
            <w:tcBorders>
              <w:top w:val="single" w:sz="4" w:space="0" w:color="auto"/>
              <w:left w:val="single" w:sz="4" w:space="0" w:color="auto"/>
              <w:bottom w:val="single" w:sz="4" w:space="0" w:color="auto"/>
              <w:right w:val="single" w:sz="4" w:space="0" w:color="auto"/>
            </w:tcBorders>
          </w:tcPr>
          <w:p w14:paraId="689BFEAF" w14:textId="77777777" w:rsidR="007A6F9E" w:rsidRDefault="007A6F9E" w:rsidP="007A6F9E">
            <w:pPr>
              <w:jc w:val="center"/>
            </w:pPr>
            <w:r w:rsidRPr="007E54A2">
              <w:t>tak</w:t>
            </w:r>
          </w:p>
        </w:tc>
        <w:tc>
          <w:tcPr>
            <w:tcW w:w="5674" w:type="dxa"/>
            <w:tcBorders>
              <w:top w:val="single" w:sz="4" w:space="0" w:color="auto"/>
              <w:left w:val="single" w:sz="4" w:space="0" w:color="auto"/>
              <w:bottom w:val="single" w:sz="4" w:space="0" w:color="auto"/>
              <w:right w:val="single" w:sz="4" w:space="0" w:color="auto"/>
            </w:tcBorders>
            <w:vAlign w:val="center"/>
          </w:tcPr>
          <w:p w14:paraId="43866614" w14:textId="77777777" w:rsidR="007A6F9E" w:rsidRPr="007F0ADA" w:rsidRDefault="007A6F9E" w:rsidP="007A6F9E">
            <w:pPr>
              <w:jc w:val="center"/>
              <w:rPr>
                <w:rFonts w:ascii="Times New Roman" w:hAnsi="Times New Roman" w:cs="Times New Roman"/>
              </w:rPr>
            </w:pPr>
          </w:p>
        </w:tc>
      </w:tr>
      <w:tr w:rsidR="007A6F9E" w:rsidRPr="00527FA5" w14:paraId="7566BCEF"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1EE5EAA0" w14:textId="77777777" w:rsidR="007A6F9E" w:rsidRPr="00527FA5" w:rsidRDefault="007A6F9E" w:rsidP="007A6F9E">
            <w:pPr>
              <w:rPr>
                <w:rFonts w:ascii="Times New Roman" w:hAnsi="Times New Roman" w:cs="Times New Roman"/>
                <w:b/>
              </w:rPr>
            </w:pPr>
            <w:r w:rsidRPr="00527FA5">
              <w:rPr>
                <w:rFonts w:ascii="Times New Roman" w:hAnsi="Times New Roman" w:cs="Times New Roman"/>
                <w:b/>
              </w:rPr>
              <w:lastRenderedPageBreak/>
              <w:t>INSTALACJA</w:t>
            </w:r>
          </w:p>
        </w:tc>
      </w:tr>
      <w:tr w:rsidR="007A6F9E" w:rsidRPr="00F44CB3" w14:paraId="314B2F5F"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16B219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5F4BF54" w14:textId="1432931D" w:rsidR="007A6F9E" w:rsidRPr="00F44CB3" w:rsidRDefault="007A6F9E" w:rsidP="007A6F9E">
            <w:pPr>
              <w:jc w:val="both"/>
              <w:rPr>
                <w:rFonts w:ascii="Times New Roman" w:hAnsi="Times New Roman" w:cs="Times New Roman"/>
              </w:rPr>
            </w:pPr>
            <w:r w:rsidRPr="00F44CB3">
              <w:rPr>
                <w:rFonts w:ascii="Times New Roman" w:hAnsi="Times New Roman" w:cs="Times New Roman"/>
              </w:rPr>
              <w:t>Montaż</w:t>
            </w:r>
            <w:r w:rsidR="00824328">
              <w:rPr>
                <w:rFonts w:ascii="Times New Roman" w:hAnsi="Times New Roman" w:cs="Times New Roman"/>
              </w:rPr>
              <w:t xml:space="preserve"> i uruchomienie</w:t>
            </w:r>
            <w:r w:rsidRPr="00F44CB3">
              <w:rPr>
                <w:rFonts w:ascii="Times New Roman" w:hAnsi="Times New Roman" w:cs="Times New Roman"/>
              </w:rPr>
              <w:t xml:space="preserve"> urządze</w:t>
            </w:r>
            <w:r>
              <w:rPr>
                <w:rFonts w:ascii="Times New Roman" w:hAnsi="Times New Roman" w:cs="Times New Roman"/>
              </w:rPr>
              <w:t>ń</w:t>
            </w:r>
            <w:r w:rsidRPr="00F44CB3">
              <w:rPr>
                <w:rFonts w:ascii="Times New Roman" w:hAnsi="Times New Roman" w:cs="Times New Roman"/>
              </w:rPr>
              <w:t xml:space="preserve"> – we wskazanych pomieszczeniach NSSU Kraków –Prokocim.</w:t>
            </w:r>
          </w:p>
          <w:p w14:paraId="195CBDB4"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 xml:space="preserve">Wykonawca zobowiązuje się, że wszystkie prace </w:t>
            </w:r>
            <w:r>
              <w:rPr>
                <w:rFonts w:ascii="Times New Roman" w:hAnsi="Times New Roman" w:cs="Times New Roman"/>
              </w:rPr>
              <w:t xml:space="preserve"> </w:t>
            </w:r>
            <w:r w:rsidRPr="00F44CB3">
              <w:rPr>
                <w:rFonts w:ascii="Times New Roman" w:hAnsi="Times New Roman" w:cs="Times New Roman"/>
              </w:rPr>
              <w:t>i czynności nie wpłyną na gwarancję obiektu NSSU jako całości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5E66C9B"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43E13215" w14:textId="77777777" w:rsidR="007A6F9E" w:rsidRPr="00F44CB3" w:rsidRDefault="007A6F9E" w:rsidP="007A6F9E">
            <w:pPr>
              <w:jc w:val="center"/>
              <w:rPr>
                <w:rFonts w:ascii="Times New Roman" w:hAnsi="Times New Roman" w:cs="Times New Roman"/>
              </w:rPr>
            </w:pPr>
          </w:p>
        </w:tc>
      </w:tr>
      <w:tr w:rsidR="007A6F9E" w:rsidRPr="00F44CB3" w14:paraId="2112C3D3"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65101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C277EF3"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Wymagana moc przyłączeniowa zasilania energetycznego [</w:t>
            </w:r>
            <w:proofErr w:type="spellStart"/>
            <w:r w:rsidRPr="00F44CB3">
              <w:rPr>
                <w:rFonts w:ascii="Times New Roman" w:hAnsi="Times New Roman" w:cs="Times New Roman"/>
              </w:rPr>
              <w:t>kVA</w:t>
            </w:r>
            <w:proofErr w:type="spellEnd"/>
            <w:r w:rsidRPr="00F44CB3">
              <w:rPr>
                <w:rFonts w:ascii="Times New Roman" w:hAnsi="Times New Roman" w:cs="Times New Roman"/>
              </w:rPr>
              <w:t xml:space="preserve">] </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23E1162"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podać</w:t>
            </w:r>
          </w:p>
        </w:tc>
        <w:tc>
          <w:tcPr>
            <w:tcW w:w="5674" w:type="dxa"/>
            <w:tcBorders>
              <w:top w:val="single" w:sz="4" w:space="0" w:color="auto"/>
              <w:left w:val="single" w:sz="4" w:space="0" w:color="auto"/>
              <w:bottom w:val="single" w:sz="4" w:space="0" w:color="auto"/>
              <w:right w:val="single" w:sz="4" w:space="0" w:color="auto"/>
            </w:tcBorders>
            <w:vAlign w:val="center"/>
          </w:tcPr>
          <w:p w14:paraId="322DC607" w14:textId="77777777" w:rsidR="007A6F9E" w:rsidRPr="00F44CB3" w:rsidRDefault="007A6F9E" w:rsidP="007A6F9E">
            <w:pPr>
              <w:jc w:val="center"/>
              <w:rPr>
                <w:rFonts w:ascii="Times New Roman" w:hAnsi="Times New Roman" w:cs="Times New Roman"/>
              </w:rPr>
            </w:pPr>
          </w:p>
        </w:tc>
      </w:tr>
      <w:tr w:rsidR="007A6F9E" w:rsidRPr="00F44CB3" w14:paraId="0C16C990"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7EF41D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vAlign w:val="center"/>
          </w:tcPr>
          <w:p w14:paraId="60BE3DFB" w14:textId="77777777" w:rsidR="007A6F9E" w:rsidRPr="00F44CB3" w:rsidRDefault="007A6F9E" w:rsidP="007A6F9E">
            <w:pPr>
              <w:snapToGrid w:val="0"/>
              <w:spacing w:line="288" w:lineRule="auto"/>
              <w:jc w:val="both"/>
              <w:rPr>
                <w:rFonts w:ascii="Times New Roman" w:hAnsi="Times New Roman" w:cs="Times New Roman"/>
                <w:bCs/>
                <w:iCs/>
              </w:rPr>
            </w:pPr>
            <w:r w:rsidRPr="00F44CB3">
              <w:rPr>
                <w:rFonts w:ascii="Times New Roman" w:hAnsi="Times New Roman" w:cs="Times New Roman"/>
                <w:bCs/>
                <w:iCs/>
              </w:rPr>
              <w:t xml:space="preserve">Wykonawca gwarantuje, że </w:t>
            </w:r>
            <w:r>
              <w:rPr>
                <w:rFonts w:ascii="Times New Roman" w:hAnsi="Times New Roman" w:cs="Times New Roman"/>
                <w:bCs/>
                <w:iCs/>
              </w:rPr>
              <w:t>zaoferowane</w:t>
            </w:r>
            <w:r w:rsidRPr="00F44CB3">
              <w:rPr>
                <w:rFonts w:ascii="Times New Roman" w:hAnsi="Times New Roman" w:cs="Times New Roman"/>
                <w:bCs/>
                <w:iCs/>
              </w:rPr>
              <w:t xml:space="preserve"> urządzeni</w:t>
            </w:r>
            <w:r>
              <w:rPr>
                <w:rFonts w:ascii="Times New Roman" w:hAnsi="Times New Roman" w:cs="Times New Roman"/>
                <w:bCs/>
                <w:iCs/>
              </w:rPr>
              <w:t>a</w:t>
            </w:r>
            <w:r w:rsidRPr="00F44CB3">
              <w:rPr>
                <w:rFonts w:ascii="Times New Roman" w:hAnsi="Times New Roman" w:cs="Times New Roman"/>
                <w:bCs/>
                <w:iCs/>
              </w:rPr>
              <w:t xml:space="preserve"> już po oddaniu do eksploatacji nie będ</w:t>
            </w:r>
            <w:r>
              <w:rPr>
                <w:rFonts w:ascii="Times New Roman" w:hAnsi="Times New Roman" w:cs="Times New Roman"/>
                <w:bCs/>
                <w:iCs/>
              </w:rPr>
              <w:t>ą</w:t>
            </w:r>
            <w:r w:rsidRPr="00F44CB3">
              <w:rPr>
                <w:rFonts w:ascii="Times New Roman" w:hAnsi="Times New Roman" w:cs="Times New Roman"/>
                <w:bCs/>
                <w:iCs/>
              </w:rPr>
              <w:t xml:space="preserve"> wymaga</w:t>
            </w:r>
            <w:r>
              <w:rPr>
                <w:rFonts w:ascii="Times New Roman" w:hAnsi="Times New Roman" w:cs="Times New Roman"/>
                <w:bCs/>
                <w:iCs/>
              </w:rPr>
              <w:t>ć</w:t>
            </w:r>
            <w:r w:rsidRPr="00F44CB3">
              <w:rPr>
                <w:rFonts w:ascii="Times New Roman" w:hAnsi="Times New Roman" w:cs="Times New Roman"/>
                <w:bCs/>
                <w:iCs/>
              </w:rPr>
              <w:t xml:space="preserve"> prowadzenia przez Zamawiającego dodatkowych instalacji i innych prac związanych z eksploatacją urządzenia.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D5CB4B3"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688D3428" w14:textId="77777777" w:rsidR="007A6F9E" w:rsidRPr="00F44CB3" w:rsidRDefault="007A6F9E" w:rsidP="007A6F9E">
            <w:pPr>
              <w:jc w:val="center"/>
              <w:rPr>
                <w:rFonts w:ascii="Times New Roman" w:hAnsi="Times New Roman" w:cs="Times New Roman"/>
              </w:rPr>
            </w:pPr>
          </w:p>
        </w:tc>
      </w:tr>
      <w:tr w:rsidR="007A6F9E" w:rsidRPr="00F44CB3" w14:paraId="7303BEF1"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DCEEE3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695EE07"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0D95CFC"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1DD0EC3E" w14:textId="77777777" w:rsidR="007A6F9E" w:rsidRPr="00F44CB3" w:rsidRDefault="007A6F9E" w:rsidP="007A6F9E">
            <w:pPr>
              <w:jc w:val="center"/>
              <w:rPr>
                <w:rFonts w:ascii="Times New Roman" w:hAnsi="Times New Roman" w:cs="Times New Roman"/>
              </w:rPr>
            </w:pPr>
          </w:p>
        </w:tc>
      </w:tr>
      <w:tr w:rsidR="007A6F9E" w:rsidRPr="00F44CB3" w14:paraId="190AD0B9"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1C11B22"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83AE3A9"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W obrębie pomieszczeń i ich otoczeniu – przygotowanie                             i odpowiednie zabezpieczenie dróg transportu, otworów montażowych o</w:t>
            </w:r>
            <w:r>
              <w:rPr>
                <w:rFonts w:ascii="Times New Roman" w:hAnsi="Times New Roman" w:cs="Times New Roman"/>
              </w:rPr>
              <w:t xml:space="preserve">raz innych niezbędnych obiektów </w:t>
            </w:r>
            <w:r w:rsidRPr="00F44CB3">
              <w:rPr>
                <w:rFonts w:ascii="Times New Roman" w:hAnsi="Times New Roman" w:cs="Times New Roman"/>
              </w:rPr>
              <w:t>i czynności związanych z realizacją przedmiotu zamówienia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63C8B0F"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7BAF8EEB" w14:textId="77777777" w:rsidR="007A6F9E" w:rsidRPr="00F44CB3" w:rsidRDefault="007A6F9E" w:rsidP="007A6F9E">
            <w:pPr>
              <w:jc w:val="center"/>
              <w:rPr>
                <w:rFonts w:ascii="Times New Roman" w:hAnsi="Times New Roman" w:cs="Times New Roman"/>
              </w:rPr>
            </w:pPr>
          </w:p>
        </w:tc>
      </w:tr>
    </w:tbl>
    <w:p w14:paraId="4EF60CB8" w14:textId="77777777" w:rsidR="00F44CB3" w:rsidRDefault="00F44CB3" w:rsidP="00F44CB3">
      <w:pPr>
        <w:spacing w:after="0" w:line="288" w:lineRule="auto"/>
        <w:jc w:val="both"/>
        <w:rPr>
          <w:rFonts w:ascii="Times New Roman" w:hAnsi="Times New Roman" w:cs="Times New Roman"/>
          <w:b/>
          <w:color w:val="000000" w:themeColor="text1"/>
          <w:sz w:val="20"/>
          <w:szCs w:val="20"/>
        </w:rPr>
      </w:pPr>
    </w:p>
    <w:p w14:paraId="5052BB92" w14:textId="77777777" w:rsidR="007A6F9E" w:rsidRDefault="007A6F9E" w:rsidP="00F44CB3">
      <w:pPr>
        <w:spacing w:after="0" w:line="288" w:lineRule="auto"/>
        <w:jc w:val="both"/>
        <w:rPr>
          <w:rFonts w:ascii="Times New Roman" w:hAnsi="Times New Roman" w:cs="Times New Roman"/>
          <w:b/>
          <w:color w:val="000000" w:themeColor="text1"/>
          <w:sz w:val="20"/>
          <w:szCs w:val="20"/>
        </w:rPr>
      </w:pPr>
    </w:p>
    <w:p w14:paraId="10F2A9E2" w14:textId="77777777" w:rsidR="007A6F9E" w:rsidRPr="00AC2198" w:rsidRDefault="007A6F9E" w:rsidP="00F44CB3">
      <w:pPr>
        <w:spacing w:after="0" w:line="288" w:lineRule="auto"/>
        <w:jc w:val="both"/>
        <w:rPr>
          <w:rFonts w:ascii="Times New Roman" w:hAnsi="Times New Roman" w:cs="Times New Roman"/>
          <w:b/>
          <w:color w:val="000000" w:themeColor="text1"/>
          <w:sz w:val="20"/>
          <w:szCs w:val="20"/>
        </w:rPr>
      </w:pPr>
    </w:p>
    <w:tbl>
      <w:tblPr>
        <w:tblW w:w="1403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655"/>
        <w:gridCol w:w="1567"/>
        <w:gridCol w:w="2781"/>
        <w:gridCol w:w="2463"/>
      </w:tblGrid>
      <w:tr w:rsidR="00F44CB3" w:rsidRPr="00AC2198" w14:paraId="6FA60B88" w14:textId="77777777" w:rsidTr="003E51BB">
        <w:trPr>
          <w:trHeight w:val="297"/>
        </w:trPr>
        <w:tc>
          <w:tcPr>
            <w:tcW w:w="1403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6BEE69" w14:textId="77777777" w:rsidR="00F44CB3" w:rsidRPr="00AC2198" w:rsidRDefault="00F44CB3" w:rsidP="003E51B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bCs/>
                <w:kern w:val="1"/>
                <w:sz w:val="20"/>
                <w:szCs w:val="20"/>
                <w:lang w:eastAsia="pl-PL"/>
              </w:rPr>
              <w:lastRenderedPageBreak/>
              <w:t>WARUNKI GWARANCJI I SERWISU</w:t>
            </w:r>
          </w:p>
        </w:tc>
      </w:tr>
      <w:tr w:rsidR="00F44CB3" w:rsidRPr="00AC2198" w14:paraId="243672EE" w14:textId="77777777" w:rsidTr="00A03443">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1554FE"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Lp.</w:t>
            </w:r>
          </w:p>
        </w:tc>
        <w:tc>
          <w:tcPr>
            <w:tcW w:w="6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6A8663" w14:textId="77777777" w:rsidR="00F44CB3" w:rsidRPr="00AC2198" w:rsidRDefault="00F44CB3"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OPIS PARAMETRU</w:t>
            </w:r>
          </w:p>
        </w:tc>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B2764E"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PARAMETR WYMAGANY</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16F39"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PARAMERT OFEROWANY</w:t>
            </w:r>
          </w:p>
        </w:tc>
        <w:tc>
          <w:tcPr>
            <w:tcW w:w="2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C48BDE"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SPOSÓB OCENY</w:t>
            </w:r>
          </w:p>
        </w:tc>
      </w:tr>
      <w:tr w:rsidR="00F57378" w:rsidRPr="00AC2198" w14:paraId="0EFD03E0" w14:textId="77777777" w:rsidTr="00BB38F6">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E3DF8A" w14:textId="77777777" w:rsidR="00F57378" w:rsidRPr="00F57378" w:rsidRDefault="00F57378" w:rsidP="00F57378">
            <w:pPr>
              <w:pStyle w:val="Akapitzlist"/>
              <w:widowControl w:val="0"/>
              <w:numPr>
                <w:ilvl w:val="0"/>
                <w:numId w:val="9"/>
              </w:numPr>
              <w:suppressLineNumbers/>
              <w:suppressAutoHyphens/>
              <w:snapToGrid w:val="0"/>
              <w:spacing w:before="100" w:beforeAutospacing="1" w:after="100" w:afterAutospacing="1" w:line="288" w:lineRule="auto"/>
              <w:rPr>
                <w:rFonts w:ascii="Times New Roman" w:eastAsia="Andale Sans UI" w:hAnsi="Times New Roman" w:cs="Times New Roman"/>
                <w:kern w:val="1"/>
                <w:sz w:val="20"/>
                <w:szCs w:val="20"/>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38B1F" w14:textId="77777777" w:rsidR="00F57378" w:rsidRPr="00AC2198" w:rsidRDefault="00F57378" w:rsidP="00F57378">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GWARANCJE</w:t>
            </w:r>
          </w:p>
        </w:tc>
      </w:tr>
      <w:tr w:rsidR="00A03443" w:rsidRPr="00AC2198" w14:paraId="71D20E9D" w14:textId="77777777" w:rsidTr="00A03443">
        <w:trPr>
          <w:trHeight w:val="199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8A5329" w14:textId="77777777" w:rsidR="00A03443" w:rsidRPr="00A03443" w:rsidRDefault="00A03443" w:rsidP="00A03443">
            <w:pPr>
              <w:pStyle w:val="Akapitzlist"/>
              <w:widowControl w:val="0"/>
              <w:numPr>
                <w:ilvl w:val="0"/>
                <w:numId w:val="9"/>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24A51ADF" w14:textId="77777777" w:rsidR="00A03443" w:rsidRPr="00F44CB3" w:rsidRDefault="00A03443" w:rsidP="00A5454E">
            <w:pPr>
              <w:snapToGrid w:val="0"/>
              <w:spacing w:after="120" w:line="240" w:lineRule="auto"/>
              <w:jc w:val="both"/>
              <w:rPr>
                <w:rFonts w:ascii="Times New Roman" w:hAnsi="Times New Roman" w:cs="Times New Roman"/>
                <w:color w:val="000000" w:themeColor="text1"/>
              </w:rPr>
            </w:pPr>
            <w:r w:rsidRPr="00F44CB3">
              <w:rPr>
                <w:rFonts w:ascii="Times New Roman" w:hAnsi="Times New Roman" w:cs="Times New Roman"/>
                <w:color w:val="000000" w:themeColor="text1"/>
              </w:rPr>
              <w:t xml:space="preserve">Okres pełnej, bez </w:t>
            </w:r>
            <w:proofErr w:type="spellStart"/>
            <w:r w:rsidRPr="00F44CB3">
              <w:rPr>
                <w:rFonts w:ascii="Times New Roman" w:hAnsi="Times New Roman" w:cs="Times New Roman"/>
                <w:color w:val="000000" w:themeColor="text1"/>
              </w:rPr>
              <w:t>wyłączeń</w:t>
            </w:r>
            <w:proofErr w:type="spellEnd"/>
            <w:r w:rsidRPr="00F44CB3">
              <w:rPr>
                <w:rFonts w:ascii="Times New Roman" w:hAnsi="Times New Roman" w:cs="Times New Roman"/>
                <w:color w:val="000000" w:themeColor="text1"/>
              </w:rPr>
              <w:t xml:space="preserve"> gwarancji dla wszystkich zaoferowanych elementów.</w:t>
            </w:r>
          </w:p>
          <w:p w14:paraId="6D04A1B8" w14:textId="77777777" w:rsidR="00A03443" w:rsidRPr="00F44CB3" w:rsidRDefault="00A03443" w:rsidP="00A5454E">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F44CB3">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F44CB3">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F44CB3">
              <w:rPr>
                <w:rFonts w:ascii="Times New Roman" w:eastAsia="Andale Sans UI" w:hAnsi="Times New Roman" w:cs="Times New Roman"/>
                <w:color w:val="000000" w:themeColor="text1"/>
                <w:kern w:val="1"/>
                <w:lang w:eastAsia="pl-PL"/>
              </w:rPr>
              <w:t> lat.</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5BCFF56" w14:textId="77777777" w:rsidR="00A03443" w:rsidRPr="00F44CB3" w:rsidRDefault="00A03443" w:rsidP="00A5454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F44CB3">
              <w:rPr>
                <w:rFonts w:ascii="Times New Roman" w:eastAsia="Andale Sans UI" w:hAnsi="Times New Roman" w:cs="Times New Roman"/>
                <w:color w:val="000000" w:themeColor="text1"/>
                <w:kern w:val="1"/>
                <w:lang w:eastAsia="pl-PL"/>
              </w:rPr>
              <w:t>&gt;= 24</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1E9C6AE0" w14:textId="77777777" w:rsidR="00A03443" w:rsidRPr="00F44CB3" w:rsidRDefault="00A03443" w:rsidP="00A5454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1BCC4AD" w14:textId="77777777" w:rsidR="00A03443" w:rsidRPr="00F44CB3" w:rsidRDefault="00A03443" w:rsidP="00A5454E">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F44CB3">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A03443" w:rsidRPr="00AC2198" w14:paraId="150A46CC" w14:textId="77777777" w:rsidTr="00A03443">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7A14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484337EC" w14:textId="77777777" w:rsidR="00A03443" w:rsidRPr="00F44CB3" w:rsidRDefault="00A03443" w:rsidP="00A5454E">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xml:space="preserve">Gwarancja dostępności części zamiennych [liczba lat] – min. 10 lat </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5C540BC"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0B514AA3" w14:textId="77777777" w:rsidR="00A03443" w:rsidRPr="00F44CB3" w:rsidRDefault="00A03443" w:rsidP="00A5454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48A8F6A0"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7446444E" w14:textId="77777777" w:rsidTr="00A03443">
        <w:trPr>
          <w:trHeight w:val="7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4ABE73"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3C79206A" w14:textId="77777777" w:rsidR="00A03443" w:rsidRPr="00F44CB3" w:rsidRDefault="00A03443" w:rsidP="00A5454E">
            <w:pPr>
              <w:snapToGrid w:val="0"/>
              <w:spacing w:after="0" w:line="240" w:lineRule="auto"/>
              <w:jc w:val="both"/>
              <w:rPr>
                <w:rFonts w:ascii="Times New Roman" w:hAnsi="Times New Roman" w:cs="Times New Roman"/>
                <w:color w:val="000000" w:themeColor="text1"/>
              </w:rPr>
            </w:pPr>
            <w:r w:rsidRPr="00F44CB3">
              <w:rPr>
                <w:rFonts w:ascii="Times New Roman" w:hAnsi="Times New Roman" w:cs="Times New Roman"/>
                <w:color w:val="000000" w:themeColor="text1"/>
              </w:rPr>
              <w:t>Przedłużenie okresu gwarancji o każdy dzień, w czasie którego Zamawiający nie mógł korzystać w pełni sprawnego sprzętu.</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DDD45CC"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7CCB5AED" w14:textId="77777777" w:rsidR="00A03443" w:rsidRPr="00F44CB3" w:rsidRDefault="00A03443" w:rsidP="00A5454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206C42AA"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F57378" w:rsidRPr="00AC2198" w14:paraId="10562E31" w14:textId="77777777" w:rsidTr="00227F07">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B7484A" w14:textId="77777777" w:rsidR="00F57378" w:rsidRPr="00A03443" w:rsidRDefault="00F57378"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D24B7" w14:textId="77777777" w:rsidR="00F57378" w:rsidRPr="00F44CB3" w:rsidRDefault="00F57378" w:rsidP="00F57378">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F44CB3">
              <w:rPr>
                <w:rFonts w:ascii="Times New Roman" w:hAnsi="Times New Roman" w:cs="Times New Roman"/>
                <w:b/>
                <w:bCs/>
                <w:color w:val="000000" w:themeColor="text1"/>
              </w:rPr>
              <w:t>WARUNKI SERWISU</w:t>
            </w:r>
          </w:p>
        </w:tc>
      </w:tr>
      <w:tr w:rsidR="00A03443" w:rsidRPr="00AC2198" w14:paraId="2B14DBA7" w14:textId="77777777" w:rsidTr="00A03443">
        <w:trPr>
          <w:trHeight w:val="134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36B9A2"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2F7C6E06" w14:textId="77777777" w:rsidR="00A03443" w:rsidRPr="00F44CB3" w:rsidRDefault="00A03443" w:rsidP="00A5454E">
            <w:pPr>
              <w:jc w:val="both"/>
              <w:rPr>
                <w:rFonts w:ascii="Times New Roman" w:hAnsi="Times New Roman" w:cs="Times New Roman"/>
              </w:rPr>
            </w:pPr>
            <w:r w:rsidRPr="00F44CB3">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395B6FE"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 podać</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319A0DCF" w14:textId="77777777" w:rsidR="00A03443" w:rsidRPr="00F44CB3" w:rsidRDefault="00A03443" w:rsidP="00A5454E">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E108860" w14:textId="77777777" w:rsidR="00A03443" w:rsidRPr="00F44CB3" w:rsidRDefault="00A03443" w:rsidP="00A5454E">
            <w:pPr>
              <w:snapToGrid w:val="0"/>
              <w:spacing w:after="0" w:line="240" w:lineRule="auto"/>
              <w:jc w:val="center"/>
              <w:rPr>
                <w:rFonts w:ascii="Times New Roman" w:eastAsia="Calibri" w:hAnsi="Times New Roman" w:cs="Times New Roman"/>
                <w:color w:val="000000" w:themeColor="text1"/>
                <w:lang w:eastAsia="ar-SA"/>
              </w:rPr>
            </w:pPr>
            <w:r w:rsidRPr="00F44CB3">
              <w:rPr>
                <w:rFonts w:ascii="Times New Roman" w:eastAsia="Calibri" w:hAnsi="Times New Roman" w:cs="Times New Roman"/>
                <w:color w:val="000000" w:themeColor="text1"/>
                <w:lang w:eastAsia="ar-SA"/>
              </w:rPr>
              <w:t>1 dzień– 5 pkt;</w:t>
            </w:r>
          </w:p>
          <w:p w14:paraId="5B4CC455" w14:textId="77777777" w:rsidR="00A03443" w:rsidRPr="00F44CB3" w:rsidRDefault="00A03443" w:rsidP="00A5454E">
            <w:pPr>
              <w:snapToGrid w:val="0"/>
              <w:spacing w:after="0" w:line="240" w:lineRule="auto"/>
              <w:jc w:val="center"/>
              <w:rPr>
                <w:rFonts w:ascii="Times New Roman" w:eastAsia="Calibri" w:hAnsi="Times New Roman" w:cs="Times New Roman"/>
                <w:color w:val="000000" w:themeColor="text1"/>
                <w:lang w:eastAsia="ar-SA"/>
              </w:rPr>
            </w:pPr>
            <w:r w:rsidRPr="00F44CB3">
              <w:rPr>
                <w:rFonts w:ascii="Times New Roman" w:eastAsia="Calibri" w:hAnsi="Times New Roman" w:cs="Times New Roman"/>
                <w:color w:val="000000" w:themeColor="text1"/>
                <w:lang w:eastAsia="ar-SA"/>
              </w:rPr>
              <w:t>2 dni – 0 pkt,</w:t>
            </w:r>
          </w:p>
        </w:tc>
      </w:tr>
      <w:tr w:rsidR="00A03443" w:rsidRPr="00AC2198" w14:paraId="5F79F71F" w14:textId="77777777" w:rsidTr="00A03443">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3B694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34430AA2" w14:textId="77777777" w:rsidR="00A03443" w:rsidRPr="00F44CB3" w:rsidRDefault="00A03443" w:rsidP="00A5454E">
            <w:pPr>
              <w:jc w:val="both"/>
              <w:rPr>
                <w:rFonts w:ascii="Times New Roman" w:hAnsi="Times New Roman" w:cs="Times New Roman"/>
              </w:rPr>
            </w:pPr>
            <w:r w:rsidRPr="00F44CB3">
              <w:rPr>
                <w:rFonts w:ascii="Times New Roman" w:hAnsi="Times New Roman" w:cs="Times New Roman"/>
              </w:rPr>
              <w:t>Czas na naprawę usterki – do 3 dni, a w przypadku potrzeby sprowadzenia części zamiennych do - 5 dni (dotyczy dni roboczych)</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AFBBF06"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76DBF84E"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6FD1D234"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3D549CB7"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0A3F32"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55274052" w14:textId="77777777" w:rsidR="00A03443" w:rsidRPr="00F44CB3" w:rsidRDefault="00A03443" w:rsidP="00A5454E">
            <w:pPr>
              <w:jc w:val="both"/>
              <w:rPr>
                <w:rFonts w:ascii="Times New Roman" w:hAnsi="Times New Roman" w:cs="Times New Roman"/>
              </w:rPr>
            </w:pPr>
            <w:r w:rsidRPr="00F44CB3">
              <w:rPr>
                <w:rFonts w:ascii="Times New Roman" w:hAnsi="Times New Roman" w:cs="Times New Roman"/>
              </w:rPr>
              <w:t>Urządzenie zastępcze w przypadku niewykonania naprawy w ciągu 5 dni od zgłoszenia awarii (dotyczy dni roboczych)</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DDB7DDA"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877FBE5"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3E076904"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13DB6A86"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0CDF4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72DEE64F" w14:textId="77777777" w:rsidR="00A03443" w:rsidRPr="00F44CB3" w:rsidRDefault="00A03443" w:rsidP="00A5454E">
            <w:pPr>
              <w:jc w:val="both"/>
              <w:rPr>
                <w:rFonts w:ascii="Times New Roman" w:hAnsi="Times New Roman" w:cs="Times New Roman"/>
              </w:rPr>
            </w:pPr>
            <w:r w:rsidRPr="00F44CB3">
              <w:rPr>
                <w:rFonts w:ascii="Times New Roman" w:hAnsi="Times New Roman" w:cs="Times New Roman"/>
              </w:rPr>
              <w:t xml:space="preserve">W ramach ceny: przeglądy w okresie gwarancji (zgodnie z wymogami producenta) </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C364907"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eastAsia="Calibri" w:hAnsi="Times New Roman" w:cs="Times New Roman"/>
                <w:color w:val="000000" w:themeColor="text1"/>
                <w:lang w:eastAsia="ar-SA"/>
              </w:rPr>
              <w:t>tak, podać ilość</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799C73C5"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021251DE"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751D3E">
              <w:rPr>
                <w:rFonts w:ascii="Times New Roman" w:eastAsia="Calibri" w:hAnsi="Times New Roman" w:cs="Times New Roman"/>
                <w:color w:val="000000" w:themeColor="text1"/>
                <w:lang w:eastAsia="ar-SA"/>
              </w:rPr>
              <w:t>- - -</w:t>
            </w:r>
          </w:p>
        </w:tc>
      </w:tr>
      <w:tr w:rsidR="00A03443" w:rsidRPr="00AC2198" w14:paraId="6708A3D0"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244FC"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7D6D7220" w14:textId="77777777" w:rsidR="00A03443" w:rsidRPr="00F44CB3" w:rsidRDefault="00A03443" w:rsidP="00A5454E">
            <w:pPr>
              <w:jc w:val="both"/>
              <w:rPr>
                <w:rFonts w:ascii="Times New Roman" w:hAnsi="Times New Roman" w:cs="Times New Roman"/>
              </w:rPr>
            </w:pPr>
            <w:r w:rsidRPr="00F44CB3">
              <w:rPr>
                <w:rFonts w:ascii="Times New Roman" w:hAnsi="Times New Roman" w:cs="Times New Roman"/>
              </w:rPr>
              <w:t>Ilość przeglądów okresowych koniecznych do wykonywania po upływie okresu gwarancyjnego w celu zapewnienia sprawnej pracy aparatu                 (w okresie 1 roku)</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AC03C1E"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podać</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6BCF4CE6"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0AC5F304"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751D3E">
              <w:rPr>
                <w:rFonts w:ascii="Times New Roman" w:eastAsia="Calibri" w:hAnsi="Times New Roman" w:cs="Times New Roman"/>
                <w:color w:val="000000" w:themeColor="text1"/>
                <w:lang w:eastAsia="ar-SA"/>
              </w:rPr>
              <w:t>jeden – 5 pkt,                    więcej – 0 pkt</w:t>
            </w:r>
          </w:p>
        </w:tc>
      </w:tr>
      <w:tr w:rsidR="00A03443" w:rsidRPr="00AC2198" w14:paraId="23AFFB62"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8147B7"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67A9198F" w14:textId="77777777" w:rsidR="00A03443" w:rsidRPr="00F44CB3" w:rsidRDefault="00A03443" w:rsidP="00A5454E">
            <w:pPr>
              <w:rPr>
                <w:rFonts w:ascii="Times New Roman" w:hAnsi="Times New Roman" w:cs="Times New Roman"/>
              </w:rPr>
            </w:pPr>
            <w:r w:rsidRPr="00F44CB3">
              <w:rPr>
                <w:rFonts w:ascii="Times New Roman" w:hAnsi="Times New Roman" w:cs="Times New Roman"/>
              </w:rPr>
              <w:t>Wraz z dostawą komplet materiałów dotyczących instalacji</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D467A3C"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73CC303A"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B631881"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59BC3D5C"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4BB572"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407C9DE5" w14:textId="77777777" w:rsidR="00A03443" w:rsidRPr="00F44CB3" w:rsidRDefault="00A03443" w:rsidP="00A5454E">
            <w:pPr>
              <w:jc w:val="both"/>
              <w:rPr>
                <w:rFonts w:ascii="Times New Roman" w:hAnsi="Times New Roman" w:cs="Times New Roman"/>
              </w:rPr>
            </w:pPr>
            <w:r w:rsidRPr="00F44CB3">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7C23EF9"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1F695B2"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2BD9B332"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448919FE"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8AD51B"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5A1E28C0" w14:textId="77777777" w:rsidR="00A03443" w:rsidRPr="00F44CB3" w:rsidRDefault="00A03443" w:rsidP="00A5454E">
            <w:pPr>
              <w:jc w:val="both"/>
              <w:rPr>
                <w:rFonts w:ascii="Times New Roman" w:hAnsi="Times New Roman" w:cs="Times New Roman"/>
              </w:rPr>
            </w:pPr>
            <w:r w:rsidRPr="00F44CB3">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20E3394"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05DD88D7"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1ED74BF1"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F57378" w:rsidRPr="00AC2198" w14:paraId="01CAAEB5" w14:textId="77777777" w:rsidTr="00902AC6">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B6FD03" w14:textId="77777777" w:rsidR="00F57378" w:rsidRPr="00A03443" w:rsidRDefault="00F57378"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1550D4" w14:textId="77777777" w:rsidR="00F57378" w:rsidRPr="00F44CB3" w:rsidRDefault="00F57378" w:rsidP="00F57378">
            <w:pPr>
              <w:widowControl w:val="0"/>
              <w:suppressAutoHyphens/>
              <w:snapToGrid w:val="0"/>
              <w:spacing w:before="100" w:beforeAutospacing="1" w:after="100" w:afterAutospacing="1" w:line="288" w:lineRule="auto"/>
              <w:rPr>
                <w:rFonts w:ascii="Times New Roman" w:hAnsi="Times New Roman" w:cs="Times New Roman"/>
                <w:color w:val="000000" w:themeColor="text1"/>
              </w:rPr>
            </w:pPr>
            <w:r w:rsidRPr="00F44CB3">
              <w:rPr>
                <w:rFonts w:ascii="Times New Roman" w:hAnsi="Times New Roman" w:cs="Times New Roman"/>
                <w:b/>
                <w:bCs/>
                <w:color w:val="000000" w:themeColor="text1"/>
              </w:rPr>
              <w:t>SZKOLENIA</w:t>
            </w:r>
          </w:p>
        </w:tc>
      </w:tr>
      <w:tr w:rsidR="00A03443" w:rsidRPr="00AC2198" w14:paraId="60D1B992"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9D197D"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40E7B20B" w14:textId="77777777" w:rsidR="00A03443" w:rsidRPr="00F44CB3" w:rsidRDefault="00A03443" w:rsidP="00A5454E">
            <w:pPr>
              <w:widowControl w:val="0"/>
              <w:suppressAutoHyphens/>
              <w:snapToGrid w:val="0"/>
              <w:spacing w:after="0" w:line="240" w:lineRule="auto"/>
              <w:jc w:val="both"/>
              <w:rPr>
                <w:rFonts w:ascii="Times New Roman" w:eastAsia="Calibri" w:hAnsi="Times New Roman" w:cs="Times New Roman"/>
                <w:lang w:eastAsia="ar-SA"/>
              </w:rPr>
            </w:pPr>
            <w:r w:rsidRPr="00F44CB3">
              <w:rPr>
                <w:rFonts w:ascii="Times New Roman" w:eastAsia="Calibri" w:hAnsi="Times New Roman" w:cs="Times New Roman"/>
                <w:lang w:eastAsia="ar-SA"/>
              </w:rPr>
              <w:t xml:space="preserve">Szkolenie dla personelu medycznego – </w:t>
            </w:r>
            <w:r w:rsidRPr="004606DB">
              <w:rPr>
                <w:rFonts w:ascii="Times New Roman" w:eastAsia="Calibri" w:hAnsi="Times New Roman" w:cs="Times New Roman"/>
                <w:lang w:eastAsia="ar-SA"/>
              </w:rPr>
              <w:t>5</w:t>
            </w:r>
            <w:r w:rsidRPr="00F44CB3">
              <w:rPr>
                <w:rFonts w:ascii="Times New Roman" w:eastAsia="Calibri" w:hAnsi="Times New Roman" w:cs="Times New Roman"/>
                <w:lang w:eastAsia="ar-SA"/>
              </w:rPr>
              <w:t xml:space="preserve"> osób i technicznego – </w:t>
            </w:r>
            <w:r w:rsidRPr="004606DB">
              <w:rPr>
                <w:rFonts w:ascii="Times New Roman" w:eastAsia="Calibri" w:hAnsi="Times New Roman" w:cs="Times New Roman"/>
                <w:lang w:eastAsia="ar-SA"/>
              </w:rPr>
              <w:t xml:space="preserve">2 </w:t>
            </w:r>
            <w:r w:rsidRPr="00F44CB3">
              <w:rPr>
                <w:rFonts w:ascii="Times New Roman" w:eastAsia="Calibri" w:hAnsi="Times New Roman" w:cs="Times New Roman"/>
                <w:lang w:eastAsia="ar-SA"/>
              </w:rPr>
              <w:t>osoby. Dodatkowe szkolenie dla personelu medycznego w przypadku wyrażenia takiej potrzeby przez personel medyczny – 1 osoba i technicznego – 1 osoba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3A6347A"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6A37F60C"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FE7205E"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F57378" w:rsidRPr="00AC2198" w14:paraId="7F4867DB" w14:textId="77777777" w:rsidTr="00263222">
        <w:trPr>
          <w:trHeight w:val="40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C906F4" w14:textId="77777777" w:rsidR="00F57378" w:rsidRPr="00604FF5" w:rsidRDefault="00F57378"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1CB495" w14:textId="77777777" w:rsidR="00F57378" w:rsidRPr="00F44CB3" w:rsidRDefault="00F57378" w:rsidP="00F57378">
            <w:pPr>
              <w:widowControl w:val="0"/>
              <w:suppressAutoHyphens/>
              <w:snapToGrid w:val="0"/>
              <w:spacing w:before="100" w:beforeAutospacing="1" w:after="100" w:afterAutospacing="1" w:line="288" w:lineRule="auto"/>
              <w:rPr>
                <w:rFonts w:ascii="Times New Roman" w:hAnsi="Times New Roman" w:cs="Times New Roman"/>
                <w:color w:val="000000" w:themeColor="text1"/>
              </w:rPr>
            </w:pPr>
            <w:r w:rsidRPr="00F44CB3">
              <w:rPr>
                <w:rFonts w:ascii="Times New Roman" w:hAnsi="Times New Roman" w:cs="Times New Roman"/>
                <w:b/>
                <w:bCs/>
                <w:color w:val="000000" w:themeColor="text1"/>
              </w:rPr>
              <w:t>DOKUMENTACJA</w:t>
            </w:r>
          </w:p>
        </w:tc>
      </w:tr>
      <w:tr w:rsidR="00A03443" w:rsidRPr="00AC2198" w14:paraId="4FC2889B"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C53174"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0306E11F" w14:textId="77777777" w:rsidR="00A03443" w:rsidRPr="00F44CB3" w:rsidRDefault="00A03443" w:rsidP="00A5454E">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39F71BA8"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57ECDB1E"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349EEBA2"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5CA55B80" w14:textId="77777777" w:rsidTr="00A03443">
        <w:trPr>
          <w:trHeight w:val="190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FF8B94"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0A9AB4D7" w14:textId="77777777" w:rsidR="00A03443" w:rsidRPr="00F44CB3" w:rsidRDefault="00A03443" w:rsidP="00A5454E">
            <w:pPr>
              <w:snapToGrid w:val="0"/>
              <w:spacing w:after="12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6C184A2F" w14:textId="77777777" w:rsidR="00A03443" w:rsidRPr="00F44CB3" w:rsidRDefault="00A03443" w:rsidP="00A5454E">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AE2E21C"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6D0941E2"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173162BB"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7A0B8E2D" w14:textId="77777777" w:rsidTr="00B678CC">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B426D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70433B81" w14:textId="77777777" w:rsidR="00A03443" w:rsidRPr="00F44CB3" w:rsidRDefault="00A03443" w:rsidP="00A5454E">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E4EBA8C"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0D578247" w14:textId="77777777" w:rsidR="00A03443" w:rsidRPr="00F44CB3" w:rsidRDefault="00A03443" w:rsidP="00A5454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12D831B"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4675D2E0"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5A5FCA"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2E19A392" w14:textId="77777777" w:rsidR="00A03443" w:rsidRPr="00F44CB3" w:rsidRDefault="00A03443" w:rsidP="00A5454E">
            <w:pPr>
              <w:widowControl w:val="0"/>
              <w:suppressAutoHyphens/>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28A4F40E"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5B3372A9" w14:textId="77777777" w:rsidR="00A03443" w:rsidRPr="00F44CB3" w:rsidRDefault="00A03443" w:rsidP="00A5454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5FC2925D"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7F4C284C"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27B417"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5B34B297" w14:textId="77777777" w:rsidR="00A03443" w:rsidRPr="00F44CB3" w:rsidRDefault="00A03443" w:rsidP="00A5454E">
            <w:pPr>
              <w:spacing w:after="12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Możliwość mycia i dezynfekcji  aparatów w oparciu o przedstawione przez wykonawcę zalecane preparaty myjące i dezynfekujące.</w:t>
            </w:r>
          </w:p>
          <w:p w14:paraId="0FB43BB3" w14:textId="77777777" w:rsidR="00A03443" w:rsidRPr="00F44CB3" w:rsidRDefault="00A03443" w:rsidP="00A5454E">
            <w:pPr>
              <w:widowControl w:val="0"/>
              <w:suppressAutoHyphens/>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UWAGA – zalecane środki powinny zawierać nazwy związków chemicznych, a nie tylko nazwy handlowe preparatów.</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0630AA3"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29BC311" w14:textId="77777777" w:rsidR="00A03443" w:rsidRPr="00F44CB3" w:rsidRDefault="00A03443" w:rsidP="00A5454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6C973153"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6E0F47C8"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B2E23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149D6CDE" w14:textId="77777777" w:rsidR="00A03443" w:rsidRPr="00F44CB3" w:rsidRDefault="00A03443" w:rsidP="00A5454E">
            <w:pPr>
              <w:spacing w:after="120" w:line="240" w:lineRule="auto"/>
              <w:jc w:val="both"/>
              <w:rPr>
                <w:rFonts w:ascii="Times New Roman" w:hAnsi="Times New Roman" w:cs="Times New Roman"/>
                <w:color w:val="000000" w:themeColor="text1"/>
              </w:rPr>
            </w:pPr>
            <w:r w:rsidRPr="00F44CB3">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666310D"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974A699" w14:textId="77777777" w:rsidR="00A03443" w:rsidRPr="00F44CB3" w:rsidRDefault="00A03443" w:rsidP="00A5454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1B28248F" w14:textId="77777777" w:rsidR="00A03443" w:rsidRPr="00F44CB3" w:rsidRDefault="00A03443" w:rsidP="00A5454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F44CB3">
              <w:rPr>
                <w:rFonts w:ascii="Times New Roman" w:hAnsi="Times New Roman" w:cs="Times New Roman"/>
                <w:color w:val="000000" w:themeColor="text1"/>
              </w:rPr>
              <w:t>- - -</w:t>
            </w:r>
          </w:p>
        </w:tc>
      </w:tr>
      <w:bookmarkEnd w:id="0"/>
    </w:tbl>
    <w:p w14:paraId="5B41A895" w14:textId="77777777" w:rsidR="0005288B" w:rsidRPr="00AC2198" w:rsidRDefault="0005288B" w:rsidP="003E51BB">
      <w:pPr>
        <w:pStyle w:val="Tekstpodstawowy3"/>
        <w:rPr>
          <w:rFonts w:asciiTheme="minorHAnsi" w:hAnsiTheme="minorHAnsi" w:cstheme="minorHAnsi"/>
          <w:sz w:val="20"/>
        </w:rPr>
      </w:pPr>
    </w:p>
    <w:sectPr w:rsidR="0005288B" w:rsidRPr="00AC2198" w:rsidSect="0071157F">
      <w:headerReference w:type="default" r:id="rId9"/>
      <w:footerReference w:type="default" r:id="rId10"/>
      <w:pgSz w:w="16838" w:h="11906" w:orient="landscape"/>
      <w:pgMar w:top="2835"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ED4F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02496B" w14:textId="77777777" w:rsidR="00EF0DF9" w:rsidRDefault="00EF0DF9" w:rsidP="005A1349">
      <w:pPr>
        <w:spacing w:after="0" w:line="240" w:lineRule="auto"/>
      </w:pPr>
      <w:r>
        <w:separator/>
      </w:r>
    </w:p>
  </w:endnote>
  <w:endnote w:type="continuationSeparator" w:id="0">
    <w:p w14:paraId="6D1C5738" w14:textId="77777777" w:rsidR="00EF0DF9" w:rsidRDefault="00EF0DF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645825"/>
      <w:docPartObj>
        <w:docPartGallery w:val="Page Numbers (Bottom of Page)"/>
        <w:docPartUnique/>
      </w:docPartObj>
    </w:sdtPr>
    <w:sdtEndPr/>
    <w:sdtContent>
      <w:p w14:paraId="0C852B61" w14:textId="09F34D27" w:rsidR="007A6F9E" w:rsidRDefault="007A6F9E" w:rsidP="00AC2198">
        <w:pPr>
          <w:pStyle w:val="Stopka"/>
          <w:ind w:firstLine="1416"/>
        </w:pPr>
        <w:r>
          <w:rPr>
            <w:rFonts w:cstheme="minorHAnsi"/>
            <w:sz w:val="16"/>
            <w:szCs w:val="16"/>
          </w:rPr>
          <w:t xml:space="preserve">                                                                                                                                                                                                                                             </w:t>
        </w:r>
        <w:r>
          <w:t xml:space="preserve"> </w:t>
        </w:r>
        <w:r>
          <w:fldChar w:fldCharType="begin"/>
        </w:r>
        <w:r>
          <w:instrText>PAGE   \* MERGEFORMAT</w:instrText>
        </w:r>
        <w:r>
          <w:fldChar w:fldCharType="separate"/>
        </w:r>
        <w:r w:rsidR="00F87041">
          <w:rPr>
            <w:noProof/>
          </w:rPr>
          <w:t>32</w:t>
        </w:r>
        <w:r>
          <w:fldChar w:fldCharType="end"/>
        </w:r>
      </w:p>
    </w:sdtContent>
  </w:sdt>
  <w:p w14:paraId="6BDDCEE6" w14:textId="77777777" w:rsidR="007A6F9E" w:rsidRPr="00607357" w:rsidRDefault="007A6F9E" w:rsidP="00FF093E">
    <w:pPr>
      <w:spacing w:after="0" w:line="240" w:lineRule="auto"/>
      <w:rPr>
        <w:rFonts w:cstheme="minorHAnsi"/>
        <w:sz w:val="16"/>
        <w:szCs w:val="16"/>
      </w:rPr>
    </w:pPr>
  </w:p>
  <w:p w14:paraId="37574345" w14:textId="77777777" w:rsidR="007A6F9E" w:rsidRDefault="007A6F9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6E200" w14:textId="77777777" w:rsidR="00EF0DF9" w:rsidRDefault="00EF0DF9" w:rsidP="005A1349">
      <w:pPr>
        <w:spacing w:after="0" w:line="240" w:lineRule="auto"/>
      </w:pPr>
      <w:r>
        <w:separator/>
      </w:r>
    </w:p>
  </w:footnote>
  <w:footnote w:type="continuationSeparator" w:id="0">
    <w:p w14:paraId="0B619951" w14:textId="77777777" w:rsidR="00EF0DF9" w:rsidRDefault="00EF0DF9"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E9968" w14:textId="77777777" w:rsidR="007A6F9E" w:rsidRDefault="007A6F9E"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6F11DDE4" wp14:editId="1B7A60A0">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2FFFF3B" w14:textId="77777777" w:rsidR="007A6F9E" w:rsidRDefault="007A6F9E"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3</w:t>
    </w:r>
    <w:r w:rsidRPr="00CB4E4C">
      <w:rPr>
        <w:rFonts w:ascii="Garamond" w:eastAsia="Times New Roman" w:hAnsi="Garamond" w:cs="Times New Roman"/>
        <w:color w:val="000000"/>
        <w:lang w:eastAsia="pl-PL" w:bidi="hi-IN"/>
      </w:rPr>
      <w:t>7.2019.LS</w:t>
    </w:r>
    <w:r w:rsidRPr="00CB4E4C">
      <w:rPr>
        <w:rFonts w:ascii="Garamond" w:eastAsia="Times New Roman" w:hAnsi="Garamond" w:cs="Times New Roman"/>
        <w:lang w:eastAsia="pl-PL"/>
      </w:rPr>
      <w:tab/>
    </w:r>
  </w:p>
  <w:p w14:paraId="31EF22BF" w14:textId="77777777" w:rsidR="007A6F9E" w:rsidRDefault="007A6F9E"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3E14C897" w14:textId="77777777" w:rsidR="007A6F9E" w:rsidRPr="00CB4E4C" w:rsidRDefault="007A6F9E"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3E60131C" w14:textId="77777777" w:rsidR="007A6F9E" w:rsidRPr="00CB4E4C" w:rsidRDefault="007A6F9E"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1D5BE3"/>
    <w:multiLevelType w:val="hybridMultilevel"/>
    <w:tmpl w:val="09428C46"/>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720CAF28">
      <w:start w:val="1"/>
      <w:numFmt w:val="decimal"/>
      <w:lvlText w:val="%2."/>
      <w:lvlJc w:val="center"/>
      <w:pPr>
        <w:ind w:left="1582"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6">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7">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1">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5">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9">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3">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5">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7">
    <w:nsid w:val="37F57CFD"/>
    <w:multiLevelType w:val="hybridMultilevel"/>
    <w:tmpl w:val="A7C013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nsid w:val="43154F11"/>
    <w:multiLevelType w:val="hybridMultilevel"/>
    <w:tmpl w:val="15222344"/>
    <w:lvl w:ilvl="0" w:tplc="36F60DE2">
      <w:start w:val="1"/>
      <w:numFmt w:val="decimal"/>
      <w:lvlText w:val="%1."/>
      <w:lvlJc w:val="center"/>
      <w:pPr>
        <w:ind w:left="36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3">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6">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4">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6">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6">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1">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3">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5">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7">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8">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7"/>
  </w:num>
  <w:num w:numId="2">
    <w:abstractNumId w:val="115"/>
  </w:num>
  <w:num w:numId="3">
    <w:abstractNumId w:val="60"/>
  </w:num>
  <w:num w:numId="4">
    <w:abstractNumId w:val="32"/>
  </w:num>
  <w:num w:numId="5">
    <w:abstractNumId w:val="117"/>
  </w:num>
  <w:num w:numId="6">
    <w:abstractNumId w:val="110"/>
  </w:num>
  <w:num w:numId="7">
    <w:abstractNumId w:val="25"/>
  </w:num>
  <w:num w:numId="8">
    <w:abstractNumId w:val="127"/>
  </w:num>
  <w:num w:numId="9">
    <w:abstractNumId w:val="24"/>
  </w:num>
  <w:num w:numId="10">
    <w:abstractNumId w:val="107"/>
  </w:num>
  <w:num w:numId="11">
    <w:abstractNumId w:val="125"/>
  </w:num>
  <w:num w:numId="12">
    <w:abstractNumId w:val="153"/>
  </w:num>
  <w:num w:numId="13">
    <w:abstractNumId w:val="54"/>
  </w:num>
  <w:num w:numId="14">
    <w:abstractNumId w:val="6"/>
  </w:num>
  <w:num w:numId="15">
    <w:abstractNumId w:val="57"/>
  </w:num>
  <w:num w:numId="16">
    <w:abstractNumId w:val="99"/>
  </w:num>
  <w:num w:numId="17">
    <w:abstractNumId w:val="46"/>
  </w:num>
  <w:num w:numId="18">
    <w:abstractNumId w:val="184"/>
  </w:num>
  <w:num w:numId="19">
    <w:abstractNumId w:val="13"/>
  </w:num>
  <w:num w:numId="20">
    <w:abstractNumId w:val="36"/>
  </w:num>
  <w:num w:numId="21">
    <w:abstractNumId w:val="70"/>
  </w:num>
  <w:num w:numId="22">
    <w:abstractNumId w:val="11"/>
  </w:num>
  <w:num w:numId="23">
    <w:abstractNumId w:val="91"/>
  </w:num>
  <w:num w:numId="24">
    <w:abstractNumId w:val="187"/>
  </w:num>
  <w:num w:numId="25">
    <w:abstractNumId w:val="189"/>
  </w:num>
  <w:num w:numId="26">
    <w:abstractNumId w:val="105"/>
  </w:num>
  <w:num w:numId="27">
    <w:abstractNumId w:val="43"/>
  </w:num>
  <w:num w:numId="28">
    <w:abstractNumId w:val="27"/>
  </w:num>
  <w:num w:numId="29">
    <w:abstractNumId w:val="66"/>
  </w:num>
  <w:num w:numId="30">
    <w:abstractNumId w:val="2"/>
  </w:num>
  <w:num w:numId="31">
    <w:abstractNumId w:val="141"/>
  </w:num>
  <w:num w:numId="32">
    <w:abstractNumId w:val="136"/>
  </w:num>
  <w:num w:numId="33">
    <w:abstractNumId w:val="164"/>
  </w:num>
  <w:num w:numId="34">
    <w:abstractNumId w:val="35"/>
  </w:num>
  <w:num w:numId="35">
    <w:abstractNumId w:val="1"/>
  </w:num>
  <w:num w:numId="36">
    <w:abstractNumId w:val="44"/>
  </w:num>
  <w:num w:numId="37">
    <w:abstractNumId w:val="134"/>
  </w:num>
  <w:num w:numId="38">
    <w:abstractNumId w:val="0"/>
  </w:num>
  <w:num w:numId="39">
    <w:abstractNumId w:val="133"/>
  </w:num>
  <w:num w:numId="40">
    <w:abstractNumId w:val="129"/>
  </w:num>
  <w:num w:numId="41">
    <w:abstractNumId w:val="102"/>
  </w:num>
  <w:num w:numId="42">
    <w:abstractNumId w:val="193"/>
  </w:num>
  <w:num w:numId="43">
    <w:abstractNumId w:val="131"/>
  </w:num>
  <w:num w:numId="44">
    <w:abstractNumId w:val="61"/>
  </w:num>
  <w:num w:numId="45">
    <w:abstractNumId w:val="161"/>
  </w:num>
  <w:num w:numId="46">
    <w:abstractNumId w:val="174"/>
  </w:num>
  <w:num w:numId="47">
    <w:abstractNumId w:val="7"/>
  </w:num>
  <w:num w:numId="48">
    <w:abstractNumId w:val="63"/>
  </w:num>
  <w:num w:numId="49">
    <w:abstractNumId w:val="103"/>
  </w:num>
  <w:num w:numId="50">
    <w:abstractNumId w:val="121"/>
  </w:num>
  <w:num w:numId="51">
    <w:abstractNumId w:val="192"/>
  </w:num>
  <w:num w:numId="52">
    <w:abstractNumId w:val="130"/>
  </w:num>
  <w:num w:numId="53">
    <w:abstractNumId w:val="90"/>
  </w:num>
  <w:num w:numId="54">
    <w:abstractNumId w:val="109"/>
  </w:num>
  <w:num w:numId="55">
    <w:abstractNumId w:val="29"/>
  </w:num>
  <w:num w:numId="56">
    <w:abstractNumId w:val="98"/>
  </w:num>
  <w:num w:numId="57">
    <w:abstractNumId w:val="48"/>
  </w:num>
  <w:num w:numId="58">
    <w:abstractNumId w:val="26"/>
  </w:num>
  <w:num w:numId="59">
    <w:abstractNumId w:val="151"/>
  </w:num>
  <w:num w:numId="60">
    <w:abstractNumId w:val="47"/>
  </w:num>
  <w:num w:numId="61">
    <w:abstractNumId w:val="42"/>
  </w:num>
  <w:num w:numId="62">
    <w:abstractNumId w:val="50"/>
  </w:num>
  <w:num w:numId="63">
    <w:abstractNumId w:val="16"/>
  </w:num>
  <w:num w:numId="64">
    <w:abstractNumId w:val="33"/>
  </w:num>
  <w:num w:numId="65">
    <w:abstractNumId w:val="85"/>
  </w:num>
  <w:num w:numId="66">
    <w:abstractNumId w:val="8"/>
  </w:num>
  <w:num w:numId="67">
    <w:abstractNumId w:val="77"/>
  </w:num>
  <w:num w:numId="68">
    <w:abstractNumId w:val="67"/>
  </w:num>
  <w:num w:numId="69">
    <w:abstractNumId w:val="65"/>
  </w:num>
  <w:num w:numId="70">
    <w:abstractNumId w:val="138"/>
  </w:num>
  <w:num w:numId="71">
    <w:abstractNumId w:val="149"/>
  </w:num>
  <w:num w:numId="72">
    <w:abstractNumId w:val="173"/>
  </w:num>
  <w:num w:numId="73">
    <w:abstractNumId w:val="69"/>
  </w:num>
  <w:num w:numId="74">
    <w:abstractNumId w:val="82"/>
  </w:num>
  <w:num w:numId="75">
    <w:abstractNumId w:val="178"/>
  </w:num>
  <w:num w:numId="76">
    <w:abstractNumId w:val="21"/>
  </w:num>
  <w:num w:numId="77">
    <w:abstractNumId w:val="23"/>
  </w:num>
  <w:num w:numId="78">
    <w:abstractNumId w:val="58"/>
  </w:num>
  <w:num w:numId="79">
    <w:abstractNumId w:val="81"/>
  </w:num>
  <w:num w:numId="80">
    <w:abstractNumId w:val="140"/>
  </w:num>
  <w:num w:numId="81">
    <w:abstractNumId w:val="4"/>
  </w:num>
  <w:num w:numId="82">
    <w:abstractNumId w:val="95"/>
  </w:num>
  <w:num w:numId="83">
    <w:abstractNumId w:val="80"/>
  </w:num>
  <w:num w:numId="84">
    <w:abstractNumId w:val="39"/>
  </w:num>
  <w:num w:numId="85">
    <w:abstractNumId w:val="10"/>
  </w:num>
  <w:num w:numId="86">
    <w:abstractNumId w:val="106"/>
  </w:num>
  <w:num w:numId="87">
    <w:abstractNumId w:val="171"/>
  </w:num>
  <w:num w:numId="88">
    <w:abstractNumId w:val="34"/>
  </w:num>
  <w:num w:numId="89">
    <w:abstractNumId w:val="62"/>
  </w:num>
  <w:num w:numId="90">
    <w:abstractNumId w:val="180"/>
  </w:num>
  <w:num w:numId="91">
    <w:abstractNumId w:val="40"/>
  </w:num>
  <w:num w:numId="92">
    <w:abstractNumId w:val="93"/>
  </w:num>
  <w:num w:numId="93">
    <w:abstractNumId w:val="137"/>
  </w:num>
  <w:num w:numId="94">
    <w:abstractNumId w:val="97"/>
  </w:num>
  <w:num w:numId="95">
    <w:abstractNumId w:val="124"/>
  </w:num>
  <w:num w:numId="96">
    <w:abstractNumId w:val="92"/>
  </w:num>
  <w:num w:numId="97">
    <w:abstractNumId w:val="191"/>
  </w:num>
  <w:num w:numId="98">
    <w:abstractNumId w:val="123"/>
  </w:num>
  <w:num w:numId="99">
    <w:abstractNumId w:val="116"/>
  </w:num>
  <w:num w:numId="100">
    <w:abstractNumId w:val="113"/>
  </w:num>
  <w:num w:numId="101">
    <w:abstractNumId w:val="28"/>
  </w:num>
  <w:num w:numId="102">
    <w:abstractNumId w:val="76"/>
  </w:num>
  <w:num w:numId="103">
    <w:abstractNumId w:val="172"/>
  </w:num>
  <w:num w:numId="104">
    <w:abstractNumId w:val="96"/>
  </w:num>
  <w:num w:numId="105">
    <w:abstractNumId w:val="17"/>
  </w:num>
  <w:num w:numId="106">
    <w:abstractNumId w:val="9"/>
  </w:num>
  <w:num w:numId="107">
    <w:abstractNumId w:val="177"/>
  </w:num>
  <w:num w:numId="108">
    <w:abstractNumId w:val="94"/>
  </w:num>
  <w:num w:numId="109">
    <w:abstractNumId w:val="112"/>
  </w:num>
  <w:num w:numId="110">
    <w:abstractNumId w:val="78"/>
  </w:num>
  <w:num w:numId="111">
    <w:abstractNumId w:val="158"/>
  </w:num>
  <w:num w:numId="112">
    <w:abstractNumId w:val="111"/>
  </w:num>
  <w:num w:numId="113">
    <w:abstractNumId w:val="169"/>
  </w:num>
  <w:num w:numId="114">
    <w:abstractNumId w:val="156"/>
  </w:num>
  <w:num w:numId="115">
    <w:abstractNumId w:val="52"/>
  </w:num>
  <w:num w:numId="116">
    <w:abstractNumId w:val="71"/>
  </w:num>
  <w:num w:numId="117">
    <w:abstractNumId w:val="163"/>
  </w:num>
  <w:num w:numId="118">
    <w:abstractNumId w:val="53"/>
  </w:num>
  <w:num w:numId="119">
    <w:abstractNumId w:val="142"/>
  </w:num>
  <w:num w:numId="120">
    <w:abstractNumId w:val="183"/>
  </w:num>
  <w:num w:numId="121">
    <w:abstractNumId w:val="41"/>
  </w:num>
  <w:num w:numId="122">
    <w:abstractNumId w:val="139"/>
  </w:num>
  <w:num w:numId="123">
    <w:abstractNumId w:val="59"/>
  </w:num>
  <w:num w:numId="124">
    <w:abstractNumId w:val="188"/>
  </w:num>
  <w:num w:numId="125">
    <w:abstractNumId w:val="18"/>
  </w:num>
  <w:num w:numId="126">
    <w:abstractNumId w:val="3"/>
  </w:num>
  <w:num w:numId="127">
    <w:abstractNumId w:val="88"/>
  </w:num>
  <w:num w:numId="128">
    <w:abstractNumId w:val="162"/>
  </w:num>
  <w:num w:numId="129">
    <w:abstractNumId w:val="168"/>
  </w:num>
  <w:num w:numId="130">
    <w:abstractNumId w:val="118"/>
  </w:num>
  <w:num w:numId="131">
    <w:abstractNumId w:val="144"/>
  </w:num>
  <w:num w:numId="132">
    <w:abstractNumId w:val="120"/>
  </w:num>
  <w:num w:numId="133">
    <w:abstractNumId w:val="19"/>
  </w:num>
  <w:num w:numId="134">
    <w:abstractNumId w:val="55"/>
  </w:num>
  <w:num w:numId="135">
    <w:abstractNumId w:val="194"/>
  </w:num>
  <w:num w:numId="136">
    <w:abstractNumId w:val="15"/>
  </w:num>
  <w:num w:numId="137">
    <w:abstractNumId w:val="179"/>
  </w:num>
  <w:num w:numId="138">
    <w:abstractNumId w:val="104"/>
  </w:num>
  <w:num w:numId="139">
    <w:abstractNumId w:val="83"/>
  </w:num>
  <w:num w:numId="140">
    <w:abstractNumId w:val="122"/>
  </w:num>
  <w:num w:numId="141">
    <w:abstractNumId w:val="73"/>
  </w:num>
  <w:num w:numId="142">
    <w:abstractNumId w:val="51"/>
  </w:num>
  <w:num w:numId="143">
    <w:abstractNumId w:val="74"/>
  </w:num>
  <w:num w:numId="144">
    <w:abstractNumId w:val="114"/>
  </w:num>
  <w:num w:numId="145">
    <w:abstractNumId w:val="181"/>
  </w:num>
  <w:num w:numId="146">
    <w:abstractNumId w:val="128"/>
  </w:num>
  <w:num w:numId="147">
    <w:abstractNumId w:val="190"/>
  </w:num>
  <w:num w:numId="148">
    <w:abstractNumId w:val="185"/>
  </w:num>
  <w:num w:numId="149">
    <w:abstractNumId w:val="45"/>
  </w:num>
  <w:num w:numId="150">
    <w:abstractNumId w:val="12"/>
  </w:num>
  <w:num w:numId="151">
    <w:abstractNumId w:val="31"/>
  </w:num>
  <w:num w:numId="152">
    <w:abstractNumId w:val="30"/>
  </w:num>
  <w:num w:numId="153">
    <w:abstractNumId w:val="100"/>
  </w:num>
  <w:num w:numId="154">
    <w:abstractNumId w:val="64"/>
  </w:num>
  <w:num w:numId="155">
    <w:abstractNumId w:val="108"/>
  </w:num>
  <w:num w:numId="156">
    <w:abstractNumId w:val="135"/>
  </w:num>
  <w:num w:numId="157">
    <w:abstractNumId w:val="84"/>
  </w:num>
  <w:num w:numId="158">
    <w:abstractNumId w:val="101"/>
  </w:num>
  <w:num w:numId="159">
    <w:abstractNumId w:val="56"/>
  </w:num>
  <w:num w:numId="160">
    <w:abstractNumId w:val="143"/>
  </w:num>
  <w:num w:numId="161">
    <w:abstractNumId w:val="186"/>
  </w:num>
  <w:num w:numId="162">
    <w:abstractNumId w:val="152"/>
  </w:num>
  <w:num w:numId="163">
    <w:abstractNumId w:val="126"/>
  </w:num>
  <w:num w:numId="164">
    <w:abstractNumId w:val="154"/>
  </w:num>
  <w:num w:numId="165">
    <w:abstractNumId w:val="49"/>
  </w:num>
  <w:num w:numId="166">
    <w:abstractNumId w:val="148"/>
  </w:num>
  <w:num w:numId="167">
    <w:abstractNumId w:val="166"/>
  </w:num>
  <w:num w:numId="168">
    <w:abstractNumId w:val="150"/>
  </w:num>
  <w:num w:numId="169">
    <w:abstractNumId w:val="38"/>
  </w:num>
  <w:num w:numId="170">
    <w:abstractNumId w:val="72"/>
  </w:num>
  <w:num w:numId="171">
    <w:abstractNumId w:val="89"/>
  </w:num>
  <w:num w:numId="172">
    <w:abstractNumId w:val="68"/>
  </w:num>
  <w:num w:numId="173">
    <w:abstractNumId w:val="22"/>
  </w:num>
  <w:num w:numId="174">
    <w:abstractNumId w:val="75"/>
  </w:num>
  <w:num w:numId="175">
    <w:abstractNumId w:val="145"/>
  </w:num>
  <w:num w:numId="176">
    <w:abstractNumId w:val="176"/>
  </w:num>
  <w:num w:numId="177">
    <w:abstractNumId w:val="182"/>
  </w:num>
  <w:num w:numId="178">
    <w:abstractNumId w:val="175"/>
  </w:num>
  <w:num w:numId="179">
    <w:abstractNumId w:val="155"/>
  </w:num>
  <w:num w:numId="180">
    <w:abstractNumId w:val="37"/>
  </w:num>
  <w:num w:numId="181">
    <w:abstractNumId w:val="20"/>
  </w:num>
  <w:num w:numId="182">
    <w:abstractNumId w:val="119"/>
  </w:num>
  <w:num w:numId="183">
    <w:abstractNumId w:val="167"/>
  </w:num>
  <w:num w:numId="184">
    <w:abstractNumId w:val="165"/>
  </w:num>
  <w:num w:numId="185">
    <w:abstractNumId w:val="79"/>
  </w:num>
  <w:num w:numId="186">
    <w:abstractNumId w:val="170"/>
  </w:num>
  <w:num w:numId="187">
    <w:abstractNumId w:val="159"/>
  </w:num>
  <w:num w:numId="188">
    <w:abstractNumId w:val="157"/>
  </w:num>
  <w:num w:numId="189">
    <w:abstractNumId w:val="132"/>
  </w:num>
  <w:num w:numId="190">
    <w:abstractNumId w:val="86"/>
  </w:num>
  <w:num w:numId="191">
    <w:abstractNumId w:val="146"/>
  </w:num>
  <w:num w:numId="192">
    <w:abstractNumId w:val="14"/>
  </w:num>
  <w:num w:numId="193">
    <w:abstractNumId w:val="160"/>
  </w:num>
  <w:num w:numId="194">
    <w:abstractNumId w:val="5"/>
  </w:num>
  <w:num w:numId="195">
    <w:abstractNumId w:val="87"/>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1C97"/>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055C5"/>
    <w:rsid w:val="00211BDA"/>
    <w:rsid w:val="00214076"/>
    <w:rsid w:val="00221C60"/>
    <w:rsid w:val="00222B3D"/>
    <w:rsid w:val="00223CF7"/>
    <w:rsid w:val="002242FE"/>
    <w:rsid w:val="002244ED"/>
    <w:rsid w:val="00227F35"/>
    <w:rsid w:val="0023009C"/>
    <w:rsid w:val="00230671"/>
    <w:rsid w:val="0023275E"/>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404E"/>
    <w:rsid w:val="00387023"/>
    <w:rsid w:val="00387477"/>
    <w:rsid w:val="00387592"/>
    <w:rsid w:val="003915DC"/>
    <w:rsid w:val="0039621B"/>
    <w:rsid w:val="0039741C"/>
    <w:rsid w:val="003A10E0"/>
    <w:rsid w:val="003A2D4B"/>
    <w:rsid w:val="003B2998"/>
    <w:rsid w:val="003B48DD"/>
    <w:rsid w:val="003B640A"/>
    <w:rsid w:val="003B72F8"/>
    <w:rsid w:val="003B737F"/>
    <w:rsid w:val="003C4E09"/>
    <w:rsid w:val="003C6DEF"/>
    <w:rsid w:val="003C7500"/>
    <w:rsid w:val="003C77C4"/>
    <w:rsid w:val="003D1932"/>
    <w:rsid w:val="003D4D87"/>
    <w:rsid w:val="003D586C"/>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58E"/>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37D1E"/>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157F"/>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D5B"/>
    <w:rsid w:val="00782CE8"/>
    <w:rsid w:val="007830A2"/>
    <w:rsid w:val="00784DBE"/>
    <w:rsid w:val="0078773F"/>
    <w:rsid w:val="00791E65"/>
    <w:rsid w:val="007A2B96"/>
    <w:rsid w:val="007A44A2"/>
    <w:rsid w:val="007A600D"/>
    <w:rsid w:val="007A63B3"/>
    <w:rsid w:val="007A6F9E"/>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4328"/>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C74F2"/>
    <w:rsid w:val="008D0538"/>
    <w:rsid w:val="008D392D"/>
    <w:rsid w:val="008D3E00"/>
    <w:rsid w:val="008D3E40"/>
    <w:rsid w:val="008D46E1"/>
    <w:rsid w:val="008E3C8F"/>
    <w:rsid w:val="008E4F6B"/>
    <w:rsid w:val="008F1EE7"/>
    <w:rsid w:val="008F33AE"/>
    <w:rsid w:val="008F37A9"/>
    <w:rsid w:val="008F5A41"/>
    <w:rsid w:val="008F6767"/>
    <w:rsid w:val="0090106F"/>
    <w:rsid w:val="0090278B"/>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553F"/>
    <w:rsid w:val="009F7991"/>
    <w:rsid w:val="009F7AF9"/>
    <w:rsid w:val="009F7EF7"/>
    <w:rsid w:val="00A00831"/>
    <w:rsid w:val="00A027B0"/>
    <w:rsid w:val="00A03443"/>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51B2"/>
    <w:rsid w:val="00AD4D6E"/>
    <w:rsid w:val="00AD551D"/>
    <w:rsid w:val="00AD5F35"/>
    <w:rsid w:val="00AD5FBE"/>
    <w:rsid w:val="00AD6D71"/>
    <w:rsid w:val="00AE16C2"/>
    <w:rsid w:val="00AE2DB0"/>
    <w:rsid w:val="00AE4307"/>
    <w:rsid w:val="00AE7892"/>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5F4A"/>
    <w:rsid w:val="00B874C1"/>
    <w:rsid w:val="00B9112A"/>
    <w:rsid w:val="00B95967"/>
    <w:rsid w:val="00B961D4"/>
    <w:rsid w:val="00B96F16"/>
    <w:rsid w:val="00B97CEB"/>
    <w:rsid w:val="00BA253C"/>
    <w:rsid w:val="00BA3B40"/>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5DEE"/>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0DF9"/>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57378"/>
    <w:rsid w:val="00F62C40"/>
    <w:rsid w:val="00F639DF"/>
    <w:rsid w:val="00F6511A"/>
    <w:rsid w:val="00F741D4"/>
    <w:rsid w:val="00F75000"/>
    <w:rsid w:val="00F806FB"/>
    <w:rsid w:val="00F83A62"/>
    <w:rsid w:val="00F864DF"/>
    <w:rsid w:val="00F87041"/>
    <w:rsid w:val="00F87B00"/>
    <w:rsid w:val="00F91D65"/>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E6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A15B8-258B-4344-995F-0DF5D76A4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4684</Words>
  <Characters>28106</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32725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2019-06-20T04:49:00Z</dcterms:created>
  <dcterms:modified xsi:type="dcterms:W3CDTF">2019-06-20T04:49:00Z</dcterms:modified>
</cp:coreProperties>
</file>