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4C80" w:rsidRDefault="002D4C80" w:rsidP="00BA5358">
      <w:pPr>
        <w:suppressAutoHyphens/>
        <w:spacing w:after="0" w:line="240" w:lineRule="auto"/>
        <w:rPr>
          <w:rFonts w:ascii="Garamond" w:eastAsia="Times New Roman" w:hAnsi="Garamond" w:cs="Times New Roman"/>
          <w:b/>
          <w:lang w:eastAsia="ar-SA"/>
        </w:rPr>
      </w:pPr>
    </w:p>
    <w:p w:rsidR="002D4C80" w:rsidRDefault="002D4C80" w:rsidP="00665348">
      <w:pPr>
        <w:suppressAutoHyphens/>
        <w:spacing w:after="0" w:line="240" w:lineRule="auto"/>
        <w:jc w:val="center"/>
        <w:rPr>
          <w:rFonts w:ascii="Garamond" w:eastAsia="Times New Roman" w:hAnsi="Garamond" w:cs="Times New Roman"/>
          <w:b/>
          <w:lang w:eastAsia="ar-SA"/>
        </w:rPr>
      </w:pPr>
    </w:p>
    <w:p w:rsidR="00FB08A8" w:rsidRPr="0077702D" w:rsidRDefault="00FB08A8" w:rsidP="00665348">
      <w:pPr>
        <w:suppressAutoHyphens/>
        <w:spacing w:after="0" w:line="240" w:lineRule="auto"/>
        <w:jc w:val="center"/>
        <w:rPr>
          <w:rFonts w:ascii="Garamond" w:eastAsia="Times New Roman" w:hAnsi="Garamond" w:cs="Times New Roman"/>
          <w:b/>
          <w:lang w:eastAsia="ar-SA"/>
        </w:rPr>
      </w:pPr>
      <w:r w:rsidRPr="0077702D">
        <w:rPr>
          <w:rFonts w:ascii="Garamond" w:eastAsia="Times New Roman" w:hAnsi="Garamond" w:cs="Times New Roman"/>
          <w:b/>
          <w:lang w:eastAsia="ar-SA"/>
        </w:rPr>
        <w:t>Część 1</w:t>
      </w:r>
    </w:p>
    <w:p w:rsidR="009324AF" w:rsidRPr="0077702D" w:rsidRDefault="009324AF" w:rsidP="009324AF">
      <w:pPr>
        <w:suppressAutoHyphens/>
        <w:spacing w:after="0" w:line="240" w:lineRule="auto"/>
        <w:jc w:val="center"/>
        <w:rPr>
          <w:rFonts w:ascii="Garamond" w:eastAsia="Times New Roman" w:hAnsi="Garamond" w:cs="Times New Roman"/>
          <w:b/>
          <w:lang w:eastAsia="ar-SA"/>
        </w:rPr>
      </w:pPr>
      <w:r w:rsidRPr="0077702D">
        <w:rPr>
          <w:rFonts w:ascii="Garamond" w:eastAsia="Times New Roman" w:hAnsi="Garamond" w:cs="Times New Roman"/>
          <w:b/>
          <w:lang w:eastAsia="ar-SA"/>
        </w:rPr>
        <w:t xml:space="preserve">OPIS PRZEDMIOTU ZAMÓWIENIA </w:t>
      </w:r>
    </w:p>
    <w:p w:rsidR="002D4C80" w:rsidRDefault="009324AF" w:rsidP="00BC7EC7">
      <w:pPr>
        <w:suppressAutoHyphens/>
        <w:spacing w:after="0" w:line="240" w:lineRule="auto"/>
        <w:jc w:val="center"/>
        <w:rPr>
          <w:rFonts w:ascii="Garamond" w:hAnsi="Garamond" w:cs="Times New Roman"/>
        </w:rPr>
      </w:pPr>
      <w:r w:rsidRPr="0077702D">
        <w:rPr>
          <w:rFonts w:ascii="Garamond" w:eastAsia="Times New Roman" w:hAnsi="Garamond" w:cs="Times New Roman"/>
          <w:b/>
          <w:lang w:eastAsia="ar-SA"/>
        </w:rPr>
        <w:t xml:space="preserve"> </w:t>
      </w:r>
      <w:r w:rsidR="00F67A8B" w:rsidRPr="0077702D">
        <w:rPr>
          <w:rFonts w:ascii="Garamond" w:hAnsi="Garamond" w:cs="Times New Roman"/>
          <w:b/>
        </w:rPr>
        <w:t>Dostawa urządzeń laboratoryjnych dla Zakładu Mikrobiologii w Nowej Siedzibie Szpitala Uniwersyteckiego  (NSSU) wraz z instalacją, uruchomieniem i szkoleniem personelu.</w:t>
      </w:r>
      <w:r w:rsidR="00F67A8B" w:rsidRPr="0077702D">
        <w:rPr>
          <w:rFonts w:ascii="Garamond" w:hAnsi="Garamond" w:cs="Times New Roman"/>
        </w:rPr>
        <w:t xml:space="preserve">  </w:t>
      </w:r>
    </w:p>
    <w:p w:rsidR="002D4C80" w:rsidRPr="0077702D" w:rsidRDefault="002D4C80" w:rsidP="00BC7EC7">
      <w:pPr>
        <w:suppressAutoHyphens/>
        <w:spacing w:after="0" w:line="240" w:lineRule="auto"/>
        <w:rPr>
          <w:rFonts w:ascii="Garamond" w:eastAsia="Times New Roman" w:hAnsi="Garamond" w:cs="Times New Roman"/>
          <w:b/>
          <w:lang w:eastAsia="ar-SA"/>
        </w:rPr>
      </w:pPr>
    </w:p>
    <w:p w:rsidR="009324AF" w:rsidRPr="0077702D" w:rsidRDefault="009324AF" w:rsidP="009324AF">
      <w:pPr>
        <w:suppressAutoHyphens/>
        <w:spacing w:after="0" w:line="240" w:lineRule="auto"/>
        <w:jc w:val="center"/>
        <w:rPr>
          <w:rFonts w:ascii="Garamond" w:eastAsia="Lucida Sans Unicode" w:hAnsi="Garamond" w:cs="Times New Roman"/>
          <w:kern w:val="3"/>
          <w:lang w:eastAsia="zh-CN" w:bidi="hi-IN"/>
        </w:rPr>
      </w:pPr>
      <w:r w:rsidRPr="0077702D">
        <w:rPr>
          <w:rFonts w:ascii="Garamond" w:eastAsia="Lucida Sans Unicode" w:hAnsi="Garamond" w:cs="Times New Roman"/>
          <w:kern w:val="3"/>
          <w:lang w:eastAsia="zh-CN" w:bidi="hi-IN"/>
        </w:rPr>
        <w:t>Uwagi i objaśnienia:</w:t>
      </w:r>
    </w:p>
    <w:p w:rsidR="009324AF" w:rsidRPr="0077702D" w:rsidRDefault="009324AF" w:rsidP="009324AF">
      <w:pPr>
        <w:numPr>
          <w:ilvl w:val="0"/>
          <w:numId w:val="3"/>
        </w:numPr>
        <w:suppressAutoHyphens/>
        <w:autoSpaceDN w:val="0"/>
        <w:spacing w:after="0" w:line="288" w:lineRule="auto"/>
        <w:jc w:val="both"/>
        <w:rPr>
          <w:rFonts w:ascii="Garamond" w:eastAsia="Lucida Sans Unicode" w:hAnsi="Garamond" w:cs="Times New Roman"/>
          <w:kern w:val="3"/>
          <w:lang w:eastAsia="zh-CN" w:bidi="hi-IN"/>
        </w:rPr>
      </w:pPr>
      <w:r w:rsidRPr="0077702D">
        <w:rPr>
          <w:rFonts w:ascii="Garamond" w:eastAsia="Lucida Sans Unicode" w:hAnsi="Garamond" w:cs="Times New Roman"/>
          <w:kern w:val="3"/>
          <w:lang w:eastAsia="zh-CN" w:bidi="hi-IN"/>
        </w:rPr>
        <w:t>Parametry określone jako „tak” są parametrami granicznymi. Udzielenie odpowiedzi „nie”  lub innej nie stanowiącej jednoznacznego potwierdzenia spełniania warunku będzie skutkowało odrzuceniem oferty.</w:t>
      </w:r>
    </w:p>
    <w:p w:rsidR="009324AF" w:rsidRPr="0077702D" w:rsidRDefault="009324AF" w:rsidP="009324AF">
      <w:pPr>
        <w:numPr>
          <w:ilvl w:val="0"/>
          <w:numId w:val="3"/>
        </w:numPr>
        <w:suppressAutoHyphens/>
        <w:autoSpaceDN w:val="0"/>
        <w:spacing w:after="0" w:line="288" w:lineRule="auto"/>
        <w:jc w:val="both"/>
        <w:rPr>
          <w:rFonts w:ascii="Garamond" w:eastAsia="Lucida Sans Unicode" w:hAnsi="Garamond" w:cs="Times New Roman"/>
          <w:kern w:val="3"/>
          <w:lang w:val="en-US" w:eastAsia="zh-CN" w:bidi="hi-IN"/>
        </w:rPr>
      </w:pPr>
      <w:r w:rsidRPr="0077702D">
        <w:rPr>
          <w:rFonts w:ascii="Garamond" w:eastAsia="Lucida Sans Unicode" w:hAnsi="Garamond" w:cs="Times New Roman"/>
          <w:kern w:val="3"/>
          <w:lang w:eastAsia="zh-CN" w:bidi="hi-IN"/>
        </w:rPr>
        <w:t>Parametry o określonych warunkach liczbowych ( „=&gt;”  lub „&lt;=” ) są warunkami granicznymi, których niespełnienie spowoduje odrzucenie oferty. Wartość podana przy w/w oznaczeniach oznacza wartość wymaganą.</w:t>
      </w:r>
    </w:p>
    <w:p w:rsidR="009324AF" w:rsidRPr="0077702D" w:rsidRDefault="009324AF" w:rsidP="009324AF">
      <w:pPr>
        <w:numPr>
          <w:ilvl w:val="0"/>
          <w:numId w:val="3"/>
        </w:numPr>
        <w:suppressAutoHyphens/>
        <w:autoSpaceDN w:val="0"/>
        <w:spacing w:after="0" w:line="288" w:lineRule="auto"/>
        <w:jc w:val="both"/>
        <w:rPr>
          <w:rFonts w:ascii="Garamond" w:eastAsia="Lucida Sans Unicode" w:hAnsi="Garamond" w:cs="Times New Roman"/>
          <w:kern w:val="3"/>
          <w:lang w:eastAsia="zh-CN" w:bidi="hi-IN"/>
        </w:rPr>
      </w:pPr>
      <w:r w:rsidRPr="0077702D">
        <w:rPr>
          <w:rFonts w:ascii="Garamond" w:eastAsia="Lucida Sans Unicode" w:hAnsi="Garamond" w:cs="Times New Roman"/>
          <w:kern w:val="3"/>
          <w:lang w:eastAsia="zh-CN" w:bidi="hi-IN"/>
        </w:rPr>
        <w:t>Wykonawca zobowiązany jest do podania parametrów w jednostkach wskazanych w niniejszym opisie.</w:t>
      </w:r>
    </w:p>
    <w:p w:rsidR="009324AF" w:rsidRPr="0077702D" w:rsidRDefault="009324AF" w:rsidP="009324AF">
      <w:pPr>
        <w:numPr>
          <w:ilvl w:val="0"/>
          <w:numId w:val="3"/>
        </w:numPr>
        <w:suppressAutoHyphens/>
        <w:autoSpaceDN w:val="0"/>
        <w:spacing w:after="0" w:line="288" w:lineRule="auto"/>
        <w:jc w:val="both"/>
        <w:rPr>
          <w:rFonts w:ascii="Garamond" w:eastAsia="Lucida Sans Unicode" w:hAnsi="Garamond" w:cs="Times New Roman"/>
          <w:kern w:val="3"/>
          <w:lang w:eastAsia="zh-CN" w:bidi="hi-IN"/>
        </w:rPr>
      </w:pPr>
      <w:r w:rsidRPr="0077702D">
        <w:rPr>
          <w:rFonts w:ascii="Garamond" w:eastAsia="Lucida Sans Unicode" w:hAnsi="Garamond" w:cs="Times New Roman"/>
          <w:kern w:val="3"/>
          <w:lang w:eastAsia="zh-CN" w:bidi="hi-IN"/>
        </w:rPr>
        <w:t>Wykonawca gwarantuje niniejszym, że sprzęt jest fabrycznie nowy (rok produkcji: nie wcześniej niż 201</w:t>
      </w:r>
      <w:r w:rsidR="009418B4" w:rsidRPr="0077702D">
        <w:rPr>
          <w:rFonts w:ascii="Garamond" w:eastAsia="Lucida Sans Unicode" w:hAnsi="Garamond" w:cs="Times New Roman"/>
          <w:kern w:val="3"/>
          <w:lang w:eastAsia="zh-CN" w:bidi="hi-IN"/>
        </w:rPr>
        <w:t>9</w:t>
      </w:r>
      <w:r w:rsidRPr="0077702D">
        <w:rPr>
          <w:rFonts w:ascii="Garamond" w:eastAsia="Lucida Sans Unicode" w:hAnsi="Garamond" w:cs="Times New Roman"/>
          <w:kern w:val="3"/>
          <w:lang w:eastAsia="zh-CN" w:bidi="hi-IN"/>
        </w:rPr>
        <w:t>), nieużywany, kompletny i do jego uruchomienia oraz stosowania zgodnie z przeznaczeniem nie jest konieczny zakup dodatkowych elementów i akcesoriów. Żaden aparat ani jego część składowa, wyposażenie, etc. nie jest sprzętem rekondycjonowanym, powystawowym i nie był wykorzystywany wcześniej przez innego użytkownika.</w:t>
      </w:r>
    </w:p>
    <w:p w:rsidR="00DA1C9F" w:rsidRPr="0077702D" w:rsidRDefault="00DA1C9F" w:rsidP="00DA1C9F">
      <w:pPr>
        <w:rPr>
          <w:rFonts w:ascii="Garamond" w:eastAsia="Lucida Sans Unicode" w:hAnsi="Garamond" w:cs="Times New Roman"/>
          <w:kern w:val="3"/>
          <w:lang w:eastAsia="zh-CN" w:bidi="hi-IN"/>
        </w:rPr>
      </w:pPr>
      <w:r w:rsidRPr="0077702D">
        <w:rPr>
          <w:rFonts w:ascii="Garamond" w:eastAsia="Lucida Sans Unicode" w:hAnsi="Garamond" w:cs="Times New Roman"/>
          <w:kern w:val="3"/>
          <w:lang w:eastAsia="zh-CN" w:bidi="hi-IN"/>
        </w:rPr>
        <w:t>-</w:t>
      </w:r>
      <w:r w:rsidRPr="0077702D">
        <w:rPr>
          <w:rFonts w:ascii="Garamond" w:eastAsia="Lucida Sans Unicode" w:hAnsi="Garamond" w:cs="Times New Roman"/>
          <w:kern w:val="3"/>
          <w:lang w:eastAsia="zh-CN" w:bidi="hi-IN"/>
        </w:rPr>
        <w:tab/>
        <w:t>W przypadku punktacji proporcjonalnej ocena jest przeprowadzana w sposób następujący: oferta zawierająca najkorzystniejszą wartość otrzymuje maksymalną liczę punktów, wszystkie pozostałe proporcjonalnie mniej w stosunku do najkorzystniejszej wartości.</w:t>
      </w:r>
    </w:p>
    <w:p w:rsidR="00A06E4E" w:rsidRPr="0077702D" w:rsidRDefault="00A06E4E" w:rsidP="00A06E4E">
      <w:pPr>
        <w:suppressAutoHyphens/>
        <w:autoSpaceDN w:val="0"/>
        <w:spacing w:after="0" w:line="288" w:lineRule="auto"/>
        <w:textAlignment w:val="baseline"/>
        <w:rPr>
          <w:rFonts w:ascii="Garamond" w:eastAsia="Lucida Sans Unicode" w:hAnsi="Garamond" w:cs="Times New Roman"/>
          <w:kern w:val="3"/>
          <w:lang w:eastAsia="zh-CN" w:bidi="hi-IN"/>
        </w:rPr>
      </w:pPr>
      <w:r w:rsidRPr="0077702D">
        <w:rPr>
          <w:rFonts w:ascii="Garamond" w:eastAsia="Lucida Sans Unicode" w:hAnsi="Garamond" w:cs="Times New Roman"/>
          <w:kern w:val="3"/>
          <w:lang w:eastAsia="zh-CN" w:bidi="hi-IN"/>
        </w:rPr>
        <w:t>-          Gdziekolwiek w Specyfikacji Istotnych Warunków Zamówienia przywołane są normy, lub nazwy własne lub znaki towarowe lub patenty lub pochodzenie, źródło lub szczególny proces, który charakteryzuje produkty dostarczane przez konkretnego Wykonawcę, Zamawiający dopuszcza rozwiązania równoważne.</w:t>
      </w:r>
    </w:p>
    <w:p w:rsidR="00C41859" w:rsidRPr="0077702D" w:rsidRDefault="00C41859" w:rsidP="009324AF">
      <w:pPr>
        <w:suppressAutoHyphens/>
        <w:autoSpaceDN w:val="0"/>
        <w:spacing w:after="0" w:line="288" w:lineRule="auto"/>
        <w:textAlignment w:val="baseline"/>
        <w:rPr>
          <w:rFonts w:ascii="Garamond" w:eastAsia="Lucida Sans Unicode" w:hAnsi="Garamond" w:cs="Times New Roman"/>
          <w:kern w:val="3"/>
          <w:lang w:eastAsia="zh-CN" w:bidi="hi-IN"/>
        </w:rPr>
      </w:pPr>
    </w:p>
    <w:p w:rsidR="009324AF" w:rsidRPr="0077702D" w:rsidRDefault="009324AF" w:rsidP="009324AF">
      <w:pPr>
        <w:suppressAutoHyphens/>
        <w:autoSpaceDN w:val="0"/>
        <w:spacing w:after="0" w:line="288" w:lineRule="auto"/>
        <w:textAlignment w:val="baseline"/>
        <w:rPr>
          <w:rFonts w:ascii="Garamond" w:eastAsia="Lucida Sans Unicode" w:hAnsi="Garamond" w:cs="Times New Roman"/>
          <w:kern w:val="3"/>
          <w:lang w:eastAsia="zh-CN" w:bidi="hi-IN"/>
        </w:rPr>
      </w:pPr>
      <w:r w:rsidRPr="0077702D">
        <w:rPr>
          <w:rFonts w:ascii="Garamond" w:eastAsia="Lucida Sans Unicode" w:hAnsi="Garamond" w:cs="Times New Roman"/>
          <w:kern w:val="3"/>
          <w:lang w:eastAsia="zh-CN" w:bidi="hi-IN"/>
        </w:rPr>
        <w:t>Nazwa i typ: .............................................................</w:t>
      </w:r>
    </w:p>
    <w:p w:rsidR="009324AF" w:rsidRPr="0077702D" w:rsidRDefault="009324AF" w:rsidP="009324AF">
      <w:pPr>
        <w:suppressAutoHyphens/>
        <w:autoSpaceDN w:val="0"/>
        <w:spacing w:after="0" w:line="288" w:lineRule="auto"/>
        <w:textAlignment w:val="baseline"/>
        <w:rPr>
          <w:rFonts w:ascii="Garamond" w:eastAsia="Lucida Sans Unicode" w:hAnsi="Garamond" w:cs="Times New Roman"/>
          <w:kern w:val="3"/>
          <w:lang w:eastAsia="zh-CN" w:bidi="hi-IN"/>
        </w:rPr>
      </w:pPr>
    </w:p>
    <w:p w:rsidR="009324AF" w:rsidRPr="0077702D" w:rsidRDefault="009324AF" w:rsidP="009324AF">
      <w:pPr>
        <w:suppressAutoHyphens/>
        <w:autoSpaceDN w:val="0"/>
        <w:spacing w:after="0" w:line="288" w:lineRule="auto"/>
        <w:textAlignment w:val="baseline"/>
        <w:rPr>
          <w:rFonts w:ascii="Garamond" w:eastAsia="Lucida Sans Unicode" w:hAnsi="Garamond" w:cs="Times New Roman"/>
          <w:kern w:val="3"/>
          <w:lang w:eastAsia="zh-CN" w:bidi="hi-IN"/>
        </w:rPr>
      </w:pPr>
      <w:r w:rsidRPr="0077702D">
        <w:rPr>
          <w:rFonts w:ascii="Garamond" w:eastAsia="Lucida Sans Unicode" w:hAnsi="Garamond" w:cs="Times New Roman"/>
          <w:kern w:val="3"/>
          <w:lang w:eastAsia="zh-CN" w:bidi="hi-IN"/>
        </w:rPr>
        <w:t>Producent / kraj produkcji: ........................................................</w:t>
      </w:r>
    </w:p>
    <w:p w:rsidR="009324AF" w:rsidRPr="0077702D" w:rsidRDefault="009324AF" w:rsidP="009324AF">
      <w:pPr>
        <w:suppressAutoHyphens/>
        <w:autoSpaceDN w:val="0"/>
        <w:spacing w:after="0" w:line="288" w:lineRule="auto"/>
        <w:textAlignment w:val="baseline"/>
        <w:rPr>
          <w:rFonts w:ascii="Garamond" w:eastAsia="Lucida Sans Unicode" w:hAnsi="Garamond" w:cs="Times New Roman"/>
          <w:kern w:val="3"/>
          <w:lang w:eastAsia="zh-CN" w:bidi="hi-IN"/>
        </w:rPr>
      </w:pPr>
    </w:p>
    <w:p w:rsidR="009324AF" w:rsidRPr="0077702D" w:rsidRDefault="009324AF" w:rsidP="009324AF">
      <w:pPr>
        <w:suppressAutoHyphens/>
        <w:autoSpaceDN w:val="0"/>
        <w:spacing w:after="0" w:line="288" w:lineRule="auto"/>
        <w:textAlignment w:val="baseline"/>
        <w:rPr>
          <w:rFonts w:ascii="Garamond" w:eastAsia="Lucida Sans Unicode" w:hAnsi="Garamond" w:cs="Times New Roman"/>
          <w:kern w:val="3"/>
          <w:lang w:eastAsia="zh-CN" w:bidi="hi-IN"/>
        </w:rPr>
      </w:pPr>
      <w:r w:rsidRPr="0077702D">
        <w:rPr>
          <w:rFonts w:ascii="Garamond" w:eastAsia="Lucida Sans Unicode" w:hAnsi="Garamond" w:cs="Times New Roman"/>
          <w:kern w:val="3"/>
          <w:lang w:eastAsia="zh-CN" w:bidi="hi-IN"/>
        </w:rPr>
        <w:lastRenderedPageBreak/>
        <w:t>Rok produkcji (min. 2019): …..............</w:t>
      </w:r>
    </w:p>
    <w:p w:rsidR="009324AF" w:rsidRPr="0077702D" w:rsidRDefault="009324AF" w:rsidP="009324AF">
      <w:pPr>
        <w:suppressAutoHyphens/>
        <w:autoSpaceDN w:val="0"/>
        <w:spacing w:after="0" w:line="288" w:lineRule="auto"/>
        <w:textAlignment w:val="baseline"/>
        <w:rPr>
          <w:rFonts w:ascii="Garamond" w:eastAsia="Lucida Sans Unicode" w:hAnsi="Garamond" w:cs="Times New Roman"/>
          <w:kern w:val="3"/>
          <w:lang w:eastAsia="zh-CN" w:bidi="hi-IN"/>
        </w:rPr>
      </w:pPr>
    </w:p>
    <w:p w:rsidR="009324AF" w:rsidRPr="0077702D" w:rsidRDefault="009324AF" w:rsidP="009324AF">
      <w:pPr>
        <w:suppressAutoHyphens/>
        <w:autoSpaceDN w:val="0"/>
        <w:spacing w:after="0" w:line="288" w:lineRule="auto"/>
        <w:textAlignment w:val="baseline"/>
        <w:rPr>
          <w:rFonts w:ascii="Garamond" w:eastAsia="Lucida Sans Unicode" w:hAnsi="Garamond" w:cs="Times New Roman"/>
          <w:kern w:val="3"/>
          <w:lang w:eastAsia="zh-CN" w:bidi="hi-IN"/>
        </w:rPr>
      </w:pPr>
      <w:r w:rsidRPr="0077702D">
        <w:rPr>
          <w:rFonts w:ascii="Garamond" w:eastAsia="Lucida Sans Unicode" w:hAnsi="Garamond" w:cs="Times New Roman"/>
          <w:kern w:val="3"/>
          <w:lang w:eastAsia="zh-CN" w:bidi="hi-IN"/>
        </w:rPr>
        <w:t>Klasa wyrobu medycznego (jeżeli dotyczy): ..................</w:t>
      </w:r>
    </w:p>
    <w:p w:rsidR="009324AF" w:rsidRPr="0077702D" w:rsidRDefault="009324AF" w:rsidP="009324AF">
      <w:pPr>
        <w:suppressAutoHyphens/>
        <w:autoSpaceDN w:val="0"/>
        <w:spacing w:after="0" w:line="288" w:lineRule="auto"/>
        <w:textAlignment w:val="baseline"/>
        <w:rPr>
          <w:rFonts w:ascii="Garamond" w:eastAsia="Lucida Sans Unicode" w:hAnsi="Garamond" w:cs="Times New Roman"/>
          <w:kern w:val="3"/>
          <w:lang w:eastAsia="zh-CN" w:bidi="hi-I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3"/>
        <w:gridCol w:w="1818"/>
        <w:gridCol w:w="3359"/>
        <w:gridCol w:w="5494"/>
      </w:tblGrid>
      <w:tr w:rsidR="00084CAD" w:rsidRPr="0077702D" w:rsidTr="00DE265C">
        <w:trPr>
          <w:trHeight w:val="623"/>
        </w:trPr>
        <w:tc>
          <w:tcPr>
            <w:tcW w:w="3323" w:type="dxa"/>
            <w:tcBorders>
              <w:bottom w:val="single" w:sz="4" w:space="0" w:color="auto"/>
            </w:tcBorders>
            <w:shd w:val="clear" w:color="auto" w:fill="F2F2F2"/>
            <w:vAlign w:val="center"/>
          </w:tcPr>
          <w:p w:rsidR="00084CAD" w:rsidRPr="0077702D" w:rsidRDefault="00084CAD" w:rsidP="00DE265C">
            <w:pPr>
              <w:rPr>
                <w:rFonts w:ascii="Garamond" w:hAnsi="Garamond"/>
              </w:rPr>
            </w:pPr>
            <w:r w:rsidRPr="0077702D">
              <w:rPr>
                <w:rFonts w:ascii="Garamond" w:hAnsi="Garamond" w:cs="Arial"/>
                <w:b/>
                <w:bCs/>
              </w:rPr>
              <w:br w:type="page"/>
            </w:r>
            <w:r w:rsidRPr="0077702D">
              <w:rPr>
                <w:rFonts w:ascii="Garamond" w:hAnsi="Garamond"/>
              </w:rPr>
              <w:t>Przedmiot</w:t>
            </w:r>
          </w:p>
        </w:tc>
        <w:tc>
          <w:tcPr>
            <w:tcW w:w="1818" w:type="dxa"/>
            <w:tcBorders>
              <w:bottom w:val="single" w:sz="4" w:space="0" w:color="auto"/>
              <w:right w:val="single" w:sz="4" w:space="0" w:color="auto"/>
            </w:tcBorders>
            <w:shd w:val="clear" w:color="auto" w:fill="F2F2F2"/>
            <w:vAlign w:val="center"/>
          </w:tcPr>
          <w:p w:rsidR="00084CAD" w:rsidRPr="0077702D" w:rsidRDefault="00084CAD" w:rsidP="00DE265C">
            <w:pPr>
              <w:jc w:val="center"/>
              <w:rPr>
                <w:rFonts w:ascii="Garamond" w:hAnsi="Garamond"/>
              </w:rPr>
            </w:pPr>
            <w:r w:rsidRPr="0077702D">
              <w:rPr>
                <w:rFonts w:ascii="Garamond" w:hAnsi="Garamond"/>
              </w:rPr>
              <w:t>Liczba sztuk</w:t>
            </w:r>
          </w:p>
        </w:tc>
        <w:tc>
          <w:tcPr>
            <w:tcW w:w="3359" w:type="dxa"/>
            <w:tcBorders>
              <w:top w:val="single" w:sz="4" w:space="0" w:color="auto"/>
              <w:left w:val="single" w:sz="4" w:space="0" w:color="auto"/>
              <w:bottom w:val="single" w:sz="4" w:space="0" w:color="auto"/>
              <w:right w:val="single" w:sz="4" w:space="0" w:color="auto"/>
            </w:tcBorders>
            <w:shd w:val="clear" w:color="auto" w:fill="F2F2F2"/>
            <w:vAlign w:val="center"/>
          </w:tcPr>
          <w:p w:rsidR="00084CAD" w:rsidRPr="0077702D" w:rsidRDefault="00084CAD" w:rsidP="00DE265C">
            <w:pPr>
              <w:jc w:val="center"/>
              <w:rPr>
                <w:rFonts w:ascii="Garamond" w:hAnsi="Garamond"/>
              </w:rPr>
            </w:pPr>
            <w:r w:rsidRPr="0077702D">
              <w:rPr>
                <w:rFonts w:ascii="Garamond" w:hAnsi="Garamond"/>
              </w:rPr>
              <w:t>Cena jednostkowa brutto sprzętu</w:t>
            </w:r>
            <w:r w:rsidR="0066040A" w:rsidRPr="0077702D">
              <w:rPr>
                <w:rFonts w:ascii="Garamond" w:hAnsi="Garamond"/>
              </w:rPr>
              <w:t xml:space="preserve"> wraz z dostawą</w:t>
            </w:r>
            <w:r w:rsidRPr="0077702D">
              <w:rPr>
                <w:rFonts w:ascii="Garamond" w:hAnsi="Garamond"/>
              </w:rPr>
              <w:t xml:space="preserve"> (w zł)</w:t>
            </w:r>
          </w:p>
        </w:tc>
        <w:tc>
          <w:tcPr>
            <w:tcW w:w="5494" w:type="dxa"/>
            <w:tcBorders>
              <w:top w:val="single" w:sz="4" w:space="0" w:color="auto"/>
              <w:left w:val="single" w:sz="4" w:space="0" w:color="auto"/>
              <w:bottom w:val="single" w:sz="4" w:space="0" w:color="auto"/>
              <w:right w:val="single" w:sz="4" w:space="0" w:color="auto"/>
            </w:tcBorders>
            <w:shd w:val="clear" w:color="auto" w:fill="F2F2F2"/>
            <w:vAlign w:val="center"/>
          </w:tcPr>
          <w:p w:rsidR="00084CAD" w:rsidRPr="0077702D" w:rsidRDefault="00084CAD" w:rsidP="00DE265C">
            <w:pPr>
              <w:rPr>
                <w:rFonts w:ascii="Garamond" w:hAnsi="Garamond"/>
              </w:rPr>
            </w:pPr>
            <w:r w:rsidRPr="0077702D">
              <w:rPr>
                <w:rFonts w:ascii="Garamond" w:hAnsi="Garamond"/>
                <w:b/>
              </w:rPr>
              <w:t>A:</w:t>
            </w:r>
            <w:r w:rsidRPr="0077702D">
              <w:rPr>
                <w:rFonts w:ascii="Garamond" w:hAnsi="Garamond"/>
              </w:rPr>
              <w:t xml:space="preserve"> Cena brutto sprzętu wraz z dostawą (w zł):</w:t>
            </w:r>
          </w:p>
        </w:tc>
      </w:tr>
      <w:tr w:rsidR="00084CAD" w:rsidRPr="0077702D" w:rsidTr="00DE265C">
        <w:trPr>
          <w:trHeight w:val="575"/>
        </w:trPr>
        <w:tc>
          <w:tcPr>
            <w:tcW w:w="3323" w:type="dxa"/>
            <w:tcBorders>
              <w:bottom w:val="single" w:sz="4" w:space="0" w:color="auto"/>
            </w:tcBorders>
            <w:shd w:val="clear" w:color="auto" w:fill="F2F2F2"/>
            <w:vAlign w:val="center"/>
          </w:tcPr>
          <w:p w:rsidR="00084CAD" w:rsidRPr="0077702D" w:rsidRDefault="00C41859" w:rsidP="0066040A">
            <w:pPr>
              <w:suppressAutoHyphens/>
              <w:spacing w:after="0" w:line="240" w:lineRule="auto"/>
              <w:jc w:val="center"/>
              <w:rPr>
                <w:rFonts w:ascii="Garamond" w:hAnsi="Garamond"/>
              </w:rPr>
            </w:pPr>
            <w:r w:rsidRPr="0077702D">
              <w:rPr>
                <w:rFonts w:ascii="Garamond" w:eastAsia="Times New Roman" w:hAnsi="Garamond" w:cs="Times New Roman"/>
                <w:lang w:eastAsia="ar-SA"/>
              </w:rPr>
              <w:t>komora do hodowli bakterii beztlenowych</w:t>
            </w:r>
          </w:p>
        </w:tc>
        <w:tc>
          <w:tcPr>
            <w:tcW w:w="1818" w:type="dxa"/>
            <w:tcBorders>
              <w:right w:val="single" w:sz="4" w:space="0" w:color="auto"/>
            </w:tcBorders>
            <w:shd w:val="clear" w:color="auto" w:fill="F2F2F2"/>
            <w:vAlign w:val="center"/>
          </w:tcPr>
          <w:p w:rsidR="00084CAD" w:rsidRPr="0077702D" w:rsidRDefault="00C41859" w:rsidP="00084CAD">
            <w:pPr>
              <w:jc w:val="center"/>
              <w:rPr>
                <w:rFonts w:ascii="Garamond" w:hAnsi="Garamond"/>
              </w:rPr>
            </w:pPr>
            <w:r w:rsidRPr="0077702D">
              <w:rPr>
                <w:rFonts w:ascii="Garamond" w:hAnsi="Garamond"/>
              </w:rPr>
              <w:t xml:space="preserve">1 </w:t>
            </w:r>
          </w:p>
        </w:tc>
        <w:tc>
          <w:tcPr>
            <w:tcW w:w="3359" w:type="dxa"/>
            <w:tcBorders>
              <w:top w:val="single" w:sz="4" w:space="0" w:color="auto"/>
              <w:left w:val="single" w:sz="4" w:space="0" w:color="auto"/>
              <w:bottom w:val="single" w:sz="4" w:space="0" w:color="auto"/>
              <w:right w:val="single" w:sz="4" w:space="0" w:color="auto"/>
            </w:tcBorders>
            <w:shd w:val="clear" w:color="auto" w:fill="auto"/>
            <w:vAlign w:val="center"/>
          </w:tcPr>
          <w:p w:rsidR="00084CAD" w:rsidRPr="0077702D" w:rsidRDefault="00084CAD" w:rsidP="00DE265C">
            <w:pPr>
              <w:rPr>
                <w:rFonts w:ascii="Garamond" w:eastAsia="Calibri" w:hAnsi="Garamond"/>
              </w:rPr>
            </w:pPr>
          </w:p>
        </w:tc>
        <w:tc>
          <w:tcPr>
            <w:tcW w:w="5494" w:type="dxa"/>
            <w:tcBorders>
              <w:top w:val="single" w:sz="4" w:space="0" w:color="auto"/>
              <w:left w:val="single" w:sz="4" w:space="0" w:color="auto"/>
              <w:bottom w:val="single" w:sz="4" w:space="0" w:color="auto"/>
              <w:right w:val="single" w:sz="4" w:space="0" w:color="auto"/>
            </w:tcBorders>
            <w:shd w:val="clear" w:color="auto" w:fill="auto"/>
            <w:vAlign w:val="center"/>
          </w:tcPr>
          <w:p w:rsidR="00084CAD" w:rsidRPr="0077702D" w:rsidRDefault="00084CAD" w:rsidP="00DE265C">
            <w:pPr>
              <w:rPr>
                <w:rFonts w:ascii="Garamond" w:eastAsia="Calibri" w:hAnsi="Garamond"/>
              </w:rPr>
            </w:pPr>
          </w:p>
        </w:tc>
      </w:tr>
    </w:tbl>
    <w:p w:rsidR="00084CAD" w:rsidRPr="0077702D" w:rsidRDefault="00084CAD" w:rsidP="00084CAD">
      <w:pPr>
        <w:rPr>
          <w:rFonts w:ascii="Garamond" w:hAnsi="Garamond" w:cs="Calibri"/>
          <w:b/>
          <w:bCs/>
          <w:i/>
          <w:iCs/>
          <w:shd w:val="clear" w:color="auto" w:fill="CCCCCC"/>
          <w:lang w:eastAsia="zh-CN"/>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3"/>
        <w:gridCol w:w="5465"/>
      </w:tblGrid>
      <w:tr w:rsidR="00084CAD" w:rsidRPr="0077702D" w:rsidTr="00DE265C">
        <w:trPr>
          <w:trHeight w:val="70"/>
          <w:jc w:val="right"/>
        </w:trPr>
        <w:tc>
          <w:tcPr>
            <w:tcW w:w="443" w:type="dxa"/>
            <w:tcBorders>
              <w:top w:val="nil"/>
              <w:left w:val="nil"/>
              <w:bottom w:val="nil"/>
              <w:right w:val="nil"/>
            </w:tcBorders>
            <w:shd w:val="clear" w:color="auto" w:fill="auto"/>
          </w:tcPr>
          <w:p w:rsidR="00084CAD" w:rsidRPr="0077702D" w:rsidRDefault="00084CAD" w:rsidP="00DE265C">
            <w:pPr>
              <w:rPr>
                <w:rFonts w:ascii="Garamond" w:eastAsia="Calibri" w:hAnsi="Garamond"/>
              </w:rPr>
            </w:pPr>
          </w:p>
        </w:tc>
        <w:tc>
          <w:tcPr>
            <w:tcW w:w="5465" w:type="dxa"/>
            <w:tcBorders>
              <w:top w:val="single" w:sz="4" w:space="0" w:color="auto"/>
              <w:left w:val="single" w:sz="4" w:space="0" w:color="auto"/>
              <w:bottom w:val="single" w:sz="4" w:space="0" w:color="auto"/>
              <w:right w:val="single" w:sz="4" w:space="0" w:color="auto"/>
            </w:tcBorders>
            <w:shd w:val="clear" w:color="auto" w:fill="F2F2F2"/>
          </w:tcPr>
          <w:p w:rsidR="00084CAD" w:rsidRPr="0077702D" w:rsidRDefault="00084CAD" w:rsidP="00DE265C">
            <w:pPr>
              <w:rPr>
                <w:rFonts w:ascii="Garamond" w:eastAsia="Calibri" w:hAnsi="Garamond"/>
              </w:rPr>
            </w:pPr>
            <w:r w:rsidRPr="0077702D">
              <w:rPr>
                <w:rFonts w:ascii="Garamond" w:eastAsia="Calibri" w:hAnsi="Garamond"/>
                <w:b/>
              </w:rPr>
              <w:t>B:</w:t>
            </w:r>
            <w:r w:rsidRPr="0077702D">
              <w:rPr>
                <w:rFonts w:ascii="Garamond" w:eastAsia="Calibri" w:hAnsi="Garamond"/>
              </w:rPr>
              <w:t xml:space="preserve"> Cena brutto</w:t>
            </w:r>
            <w:r w:rsidRPr="0077702D">
              <w:rPr>
                <w:rFonts w:ascii="Garamond" w:hAnsi="Garamond"/>
                <w:bCs/>
              </w:rPr>
              <w:t xml:space="preserve"> instal</w:t>
            </w:r>
            <w:r w:rsidRPr="0077702D">
              <w:rPr>
                <w:rFonts w:ascii="Garamond" w:eastAsia="Calibri" w:hAnsi="Garamond"/>
              </w:rPr>
              <w:t>acji, uruchomienia w Nowej siedziby Szpitala (w zł):</w:t>
            </w:r>
          </w:p>
        </w:tc>
      </w:tr>
      <w:tr w:rsidR="00084CAD" w:rsidRPr="0077702D" w:rsidTr="00DE265C">
        <w:trPr>
          <w:trHeight w:val="751"/>
          <w:jc w:val="right"/>
        </w:trPr>
        <w:tc>
          <w:tcPr>
            <w:tcW w:w="443" w:type="dxa"/>
            <w:tcBorders>
              <w:top w:val="nil"/>
              <w:left w:val="nil"/>
              <w:bottom w:val="nil"/>
              <w:right w:val="nil"/>
            </w:tcBorders>
            <w:shd w:val="clear" w:color="auto" w:fill="auto"/>
          </w:tcPr>
          <w:p w:rsidR="00084CAD" w:rsidRPr="0077702D" w:rsidRDefault="00084CAD" w:rsidP="00DE265C">
            <w:pPr>
              <w:rPr>
                <w:rFonts w:ascii="Garamond" w:eastAsia="Calibri" w:hAnsi="Garamond"/>
              </w:rPr>
            </w:pPr>
          </w:p>
        </w:tc>
        <w:tc>
          <w:tcPr>
            <w:tcW w:w="5465" w:type="dxa"/>
            <w:tcBorders>
              <w:left w:val="single" w:sz="4" w:space="0" w:color="auto"/>
            </w:tcBorders>
            <w:shd w:val="clear" w:color="auto" w:fill="auto"/>
            <w:vAlign w:val="center"/>
          </w:tcPr>
          <w:p w:rsidR="00084CAD" w:rsidRPr="0077702D" w:rsidRDefault="00084CAD" w:rsidP="00DE265C">
            <w:pPr>
              <w:rPr>
                <w:rFonts w:ascii="Garamond" w:eastAsia="Calibri" w:hAnsi="Garamond"/>
              </w:rPr>
            </w:pPr>
          </w:p>
        </w:tc>
      </w:tr>
    </w:tbl>
    <w:p w:rsidR="00084CAD" w:rsidRPr="0077702D" w:rsidRDefault="00084CAD" w:rsidP="00084CAD">
      <w:pPr>
        <w:rPr>
          <w:rFonts w:ascii="Garamond" w:hAnsi="Garamond" w:cs="Calibri"/>
          <w:b/>
          <w:bCs/>
          <w:i/>
          <w:iCs/>
          <w:shd w:val="clear" w:color="auto" w:fill="CCCCCC"/>
          <w:lang w:eastAsia="zh-CN"/>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75"/>
      </w:tblGrid>
      <w:tr w:rsidR="00084CAD" w:rsidRPr="0077702D" w:rsidTr="005D430B">
        <w:trPr>
          <w:trHeight w:val="70"/>
          <w:jc w:val="right"/>
        </w:trPr>
        <w:tc>
          <w:tcPr>
            <w:tcW w:w="5475" w:type="dxa"/>
            <w:tcBorders>
              <w:top w:val="single" w:sz="4" w:space="0" w:color="auto"/>
              <w:left w:val="single" w:sz="4" w:space="0" w:color="auto"/>
              <w:bottom w:val="single" w:sz="4" w:space="0" w:color="auto"/>
              <w:right w:val="single" w:sz="4" w:space="0" w:color="auto"/>
            </w:tcBorders>
            <w:shd w:val="clear" w:color="auto" w:fill="F2F2F2"/>
          </w:tcPr>
          <w:p w:rsidR="00084CAD" w:rsidRPr="0077702D" w:rsidRDefault="00084CAD" w:rsidP="00DE265C">
            <w:pPr>
              <w:rPr>
                <w:rFonts w:ascii="Garamond" w:eastAsia="Calibri" w:hAnsi="Garamond"/>
              </w:rPr>
            </w:pPr>
            <w:r w:rsidRPr="0077702D">
              <w:rPr>
                <w:rFonts w:ascii="Garamond" w:eastAsia="Calibri" w:hAnsi="Garamond"/>
                <w:b/>
              </w:rPr>
              <w:t xml:space="preserve">C: </w:t>
            </w:r>
            <w:r w:rsidRPr="0077702D">
              <w:rPr>
                <w:rFonts w:ascii="Garamond" w:hAnsi="Garamond"/>
              </w:rPr>
              <w:t>Cena brutto szkoleń w nowej siedzibie Szpitala Uniwersyteckiego</w:t>
            </w:r>
            <w:r w:rsidRPr="0077702D">
              <w:rPr>
                <w:rFonts w:ascii="Garamond" w:eastAsia="Calibri" w:hAnsi="Garamond"/>
              </w:rPr>
              <w:t xml:space="preserve"> (w zł):</w:t>
            </w:r>
          </w:p>
        </w:tc>
      </w:tr>
      <w:tr w:rsidR="00084CAD" w:rsidRPr="0077702D" w:rsidTr="005D430B">
        <w:trPr>
          <w:trHeight w:val="631"/>
          <w:jc w:val="right"/>
        </w:trPr>
        <w:tc>
          <w:tcPr>
            <w:tcW w:w="5475" w:type="dxa"/>
            <w:tcBorders>
              <w:left w:val="single" w:sz="4" w:space="0" w:color="auto"/>
            </w:tcBorders>
            <w:shd w:val="clear" w:color="auto" w:fill="auto"/>
            <w:vAlign w:val="center"/>
          </w:tcPr>
          <w:p w:rsidR="00084CAD" w:rsidRPr="0077702D" w:rsidRDefault="00084CAD" w:rsidP="00DE265C">
            <w:pPr>
              <w:rPr>
                <w:rFonts w:ascii="Garamond" w:eastAsia="Calibri" w:hAnsi="Garamond"/>
              </w:rPr>
            </w:pPr>
          </w:p>
        </w:tc>
      </w:tr>
    </w:tbl>
    <w:p w:rsidR="00084CAD" w:rsidRPr="0077702D" w:rsidRDefault="00084CAD" w:rsidP="00084CAD">
      <w:pPr>
        <w:rPr>
          <w:rFonts w:ascii="Garamond" w:hAnsi="Garamond"/>
          <w:vanish/>
        </w:rPr>
      </w:pPr>
    </w:p>
    <w:tbl>
      <w:tblPr>
        <w:tblpPr w:leftFromText="141" w:rightFromText="141" w:vertAnchor="text" w:horzAnchor="margin" w:tblpXSpec="right" w:tblpY="41"/>
        <w:tblOverlap w:val="never"/>
        <w:tblW w:w="3127" w:type="pct"/>
        <w:tblCellMar>
          <w:left w:w="10" w:type="dxa"/>
          <w:right w:w="10" w:type="dxa"/>
        </w:tblCellMar>
        <w:tblLook w:val="04A0" w:firstRow="1" w:lastRow="0" w:firstColumn="1" w:lastColumn="0" w:noHBand="0" w:noVBand="1"/>
      </w:tblPr>
      <w:tblGrid>
        <w:gridCol w:w="3391"/>
        <w:gridCol w:w="5361"/>
      </w:tblGrid>
      <w:tr w:rsidR="00084CAD" w:rsidRPr="0077702D" w:rsidTr="00DE265C">
        <w:trPr>
          <w:trHeight w:val="527"/>
        </w:trPr>
        <w:tc>
          <w:tcPr>
            <w:tcW w:w="1937" w:type="pct"/>
            <w:tcBorders>
              <w:top w:val="single" w:sz="4" w:space="0" w:color="auto"/>
              <w:left w:val="single" w:sz="4" w:space="0" w:color="auto"/>
              <w:bottom w:val="single" w:sz="4" w:space="0" w:color="auto"/>
              <w:right w:val="single" w:sz="4" w:space="0" w:color="auto"/>
            </w:tcBorders>
            <w:shd w:val="clear" w:color="auto" w:fill="F2F2F2"/>
            <w:vAlign w:val="center"/>
            <w:hideMark/>
          </w:tcPr>
          <w:p w:rsidR="00084CAD" w:rsidRPr="0077702D" w:rsidRDefault="00084CAD" w:rsidP="00DE265C">
            <w:pPr>
              <w:snapToGrid w:val="0"/>
              <w:jc w:val="center"/>
              <w:rPr>
                <w:rFonts w:ascii="Garamond" w:hAnsi="Garamond"/>
                <w:bCs/>
              </w:rPr>
            </w:pPr>
            <w:r w:rsidRPr="0077702D">
              <w:rPr>
                <w:rFonts w:ascii="Garamond" w:hAnsi="Garamond"/>
                <w:b/>
                <w:bCs/>
              </w:rPr>
              <w:t>A+ B + C</w:t>
            </w:r>
            <w:r w:rsidRPr="0077702D">
              <w:rPr>
                <w:rFonts w:ascii="Garamond" w:hAnsi="Garamond"/>
                <w:bCs/>
              </w:rPr>
              <w:t xml:space="preserve">: Cena brutto oferty </w:t>
            </w:r>
            <w:r w:rsidRPr="0077702D">
              <w:rPr>
                <w:rFonts w:ascii="Garamond" w:hAnsi="Garamond"/>
              </w:rPr>
              <w:t>(w zł)</w:t>
            </w:r>
          </w:p>
        </w:tc>
        <w:tc>
          <w:tcPr>
            <w:tcW w:w="306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084CAD" w:rsidRPr="0077702D" w:rsidRDefault="00084CAD" w:rsidP="00DE265C">
            <w:pPr>
              <w:snapToGrid w:val="0"/>
              <w:rPr>
                <w:rFonts w:ascii="Garamond" w:hAnsi="Garamond"/>
                <w:bCs/>
              </w:rPr>
            </w:pPr>
          </w:p>
        </w:tc>
      </w:tr>
    </w:tbl>
    <w:p w:rsidR="00084CAD" w:rsidRPr="0077702D" w:rsidRDefault="00084CAD" w:rsidP="00084CAD">
      <w:pPr>
        <w:rPr>
          <w:rFonts w:ascii="Garamond" w:hAnsi="Garamond" w:cs="Calibri"/>
          <w:b/>
          <w:bCs/>
          <w:i/>
          <w:iCs/>
          <w:shd w:val="clear" w:color="auto" w:fill="CCCCCC"/>
          <w:lang w:eastAsia="zh-CN"/>
        </w:rPr>
      </w:pPr>
    </w:p>
    <w:p w:rsidR="00084CAD" w:rsidRPr="0077702D" w:rsidRDefault="00084CAD" w:rsidP="00084CAD">
      <w:pPr>
        <w:rPr>
          <w:rFonts w:ascii="Garamond" w:hAnsi="Garamond" w:cs="Calibri"/>
          <w:b/>
          <w:bCs/>
          <w:i/>
          <w:iCs/>
          <w:shd w:val="clear" w:color="auto" w:fill="CCCCCC"/>
          <w:lang w:eastAsia="zh-CN"/>
        </w:rPr>
      </w:pPr>
    </w:p>
    <w:p w:rsidR="00BC771B" w:rsidRPr="0077702D" w:rsidRDefault="00BC771B" w:rsidP="00BC771B">
      <w:pPr>
        <w:suppressAutoHyphens/>
        <w:spacing w:after="0" w:line="240" w:lineRule="auto"/>
        <w:jc w:val="center"/>
        <w:rPr>
          <w:rFonts w:ascii="Garamond" w:eastAsia="Times New Roman" w:hAnsi="Garamond" w:cs="Times New Roman"/>
          <w:b/>
          <w:lang w:eastAsia="ar-SA"/>
        </w:rPr>
      </w:pPr>
      <w:r w:rsidRPr="0077702D">
        <w:rPr>
          <w:rFonts w:ascii="Garamond" w:eastAsia="Times New Roman" w:hAnsi="Garamond" w:cs="Times New Roman"/>
          <w:b/>
          <w:lang w:eastAsia="ar-SA"/>
        </w:rPr>
        <w:lastRenderedPageBreak/>
        <w:t>PARAMETRY TECHNICZNE I EKSPLOATACYJNE</w:t>
      </w:r>
    </w:p>
    <w:p w:rsidR="007235B2" w:rsidRPr="0077702D" w:rsidRDefault="007235B2" w:rsidP="007235B2">
      <w:pPr>
        <w:suppressAutoHyphens/>
        <w:spacing w:after="0" w:line="240" w:lineRule="auto"/>
        <w:jc w:val="center"/>
        <w:rPr>
          <w:rFonts w:ascii="Garamond" w:eastAsia="Times New Roman" w:hAnsi="Garamond" w:cs="Times New Roman"/>
          <w:b/>
          <w:lang w:eastAsia="ar-SA"/>
        </w:rPr>
      </w:pPr>
      <w:r w:rsidRPr="0077702D">
        <w:rPr>
          <w:rFonts w:ascii="Garamond" w:eastAsia="Times New Roman" w:hAnsi="Garamond" w:cs="Times New Roman"/>
          <w:b/>
          <w:lang w:eastAsia="ar-SA"/>
        </w:rPr>
        <w:t>komora do hodowli bakterii beztlenowych</w:t>
      </w:r>
      <w:r w:rsidR="00A92B33" w:rsidRPr="0077702D">
        <w:rPr>
          <w:rFonts w:ascii="Garamond" w:eastAsia="Times New Roman" w:hAnsi="Garamond" w:cs="Times New Roman"/>
          <w:b/>
          <w:lang w:eastAsia="ar-SA"/>
        </w:rPr>
        <w:t xml:space="preserve"> szt.1</w:t>
      </w:r>
    </w:p>
    <w:p w:rsidR="00411E0C" w:rsidRPr="0077702D" w:rsidRDefault="00411E0C" w:rsidP="00A06E4E">
      <w:pPr>
        <w:suppressAutoHyphens/>
        <w:spacing w:after="0" w:line="240" w:lineRule="auto"/>
        <w:rPr>
          <w:rFonts w:ascii="Garamond" w:eastAsia="Times New Roman" w:hAnsi="Garamond" w:cs="Times New Roman"/>
          <w:b/>
          <w:lang w:eastAsia="ar-SA"/>
        </w:rPr>
      </w:pPr>
    </w:p>
    <w:tbl>
      <w:tblPr>
        <w:tblW w:w="14601" w:type="dxa"/>
        <w:tblInd w:w="-72" w:type="dxa"/>
        <w:tblLayout w:type="fixed"/>
        <w:tblCellMar>
          <w:left w:w="70" w:type="dxa"/>
          <w:right w:w="70" w:type="dxa"/>
        </w:tblCellMar>
        <w:tblLook w:val="0000" w:firstRow="0" w:lastRow="0" w:firstColumn="0" w:lastColumn="0" w:noHBand="0" w:noVBand="0"/>
      </w:tblPr>
      <w:tblGrid>
        <w:gridCol w:w="535"/>
        <w:gridCol w:w="9105"/>
        <w:gridCol w:w="1559"/>
        <w:gridCol w:w="1701"/>
        <w:gridCol w:w="1701"/>
      </w:tblGrid>
      <w:tr w:rsidR="008A7E6F" w:rsidRPr="0077702D" w:rsidTr="008A7E6F">
        <w:tc>
          <w:tcPr>
            <w:tcW w:w="535" w:type="dxa"/>
            <w:tcBorders>
              <w:top w:val="single" w:sz="4" w:space="0" w:color="000000"/>
              <w:left w:val="single" w:sz="4" w:space="0" w:color="000000"/>
              <w:bottom w:val="single" w:sz="4" w:space="0" w:color="000000"/>
            </w:tcBorders>
            <w:shd w:val="clear" w:color="auto" w:fill="auto"/>
            <w:vAlign w:val="center"/>
          </w:tcPr>
          <w:p w:rsidR="008A7E6F" w:rsidRPr="0077702D" w:rsidRDefault="008A7E6F" w:rsidP="008A7E6F">
            <w:pPr>
              <w:suppressAutoHyphens/>
              <w:snapToGrid w:val="0"/>
              <w:spacing w:after="0" w:line="240" w:lineRule="auto"/>
              <w:jc w:val="center"/>
              <w:rPr>
                <w:rFonts w:ascii="Garamond" w:eastAsia="Times New Roman" w:hAnsi="Garamond" w:cs="Times New Roman"/>
                <w:b/>
                <w:bCs/>
                <w:lang w:eastAsia="ar-SA"/>
              </w:rPr>
            </w:pPr>
            <w:r w:rsidRPr="0077702D">
              <w:rPr>
                <w:rFonts w:ascii="Garamond" w:eastAsia="Times New Roman" w:hAnsi="Garamond" w:cs="Times New Roman"/>
                <w:b/>
                <w:bCs/>
                <w:lang w:eastAsia="ar-SA"/>
              </w:rPr>
              <w:t>LP</w:t>
            </w:r>
          </w:p>
        </w:tc>
        <w:tc>
          <w:tcPr>
            <w:tcW w:w="9105" w:type="dxa"/>
            <w:tcBorders>
              <w:top w:val="single" w:sz="4" w:space="0" w:color="000000"/>
              <w:left w:val="single" w:sz="4" w:space="0" w:color="000000"/>
              <w:bottom w:val="single" w:sz="4" w:space="0" w:color="000000"/>
            </w:tcBorders>
            <w:shd w:val="clear" w:color="auto" w:fill="auto"/>
            <w:vAlign w:val="center"/>
          </w:tcPr>
          <w:p w:rsidR="008A7E6F" w:rsidRPr="0077702D" w:rsidRDefault="008A7E6F" w:rsidP="008A7E6F">
            <w:pPr>
              <w:keepNext/>
              <w:numPr>
                <w:ilvl w:val="2"/>
                <w:numId w:val="1"/>
              </w:numPr>
              <w:suppressAutoHyphens/>
              <w:snapToGrid w:val="0"/>
              <w:spacing w:after="0" w:line="240" w:lineRule="auto"/>
              <w:jc w:val="center"/>
              <w:outlineLvl w:val="2"/>
              <w:rPr>
                <w:rFonts w:ascii="Garamond" w:eastAsia="Times New Roman" w:hAnsi="Garamond" w:cs="Times New Roman"/>
                <w:b/>
                <w:bCs/>
                <w:lang w:eastAsia="ar-SA"/>
              </w:rPr>
            </w:pPr>
            <w:r w:rsidRPr="0077702D">
              <w:rPr>
                <w:rFonts w:ascii="Garamond" w:eastAsia="Times New Roman" w:hAnsi="Garamond" w:cs="Times New Roman"/>
                <w:b/>
                <w:bCs/>
                <w:lang w:eastAsia="ar-SA"/>
              </w:rPr>
              <w:t>PARAMETR</w:t>
            </w:r>
          </w:p>
        </w:tc>
        <w:tc>
          <w:tcPr>
            <w:tcW w:w="1559" w:type="dxa"/>
            <w:tcBorders>
              <w:top w:val="single" w:sz="4" w:space="0" w:color="000000"/>
              <w:left w:val="single" w:sz="4" w:space="0" w:color="auto"/>
              <w:bottom w:val="single" w:sz="4" w:space="0" w:color="000000"/>
            </w:tcBorders>
            <w:shd w:val="clear" w:color="auto" w:fill="auto"/>
            <w:vAlign w:val="center"/>
          </w:tcPr>
          <w:p w:rsidR="008A7E6F" w:rsidRPr="0077702D" w:rsidRDefault="008A7E6F" w:rsidP="008A7E6F">
            <w:pPr>
              <w:suppressAutoHyphens/>
              <w:snapToGrid w:val="0"/>
              <w:spacing w:after="0" w:line="240" w:lineRule="auto"/>
              <w:jc w:val="center"/>
              <w:rPr>
                <w:rFonts w:ascii="Garamond" w:eastAsia="Times New Roman" w:hAnsi="Garamond" w:cs="Times New Roman"/>
                <w:b/>
                <w:bCs/>
                <w:lang w:eastAsia="ar-SA"/>
              </w:rPr>
            </w:pPr>
            <w:r w:rsidRPr="0077702D">
              <w:rPr>
                <w:rFonts w:ascii="Garamond" w:eastAsia="Times New Roman" w:hAnsi="Garamond" w:cs="Times New Roman"/>
                <w:b/>
                <w:bCs/>
                <w:lang w:eastAsia="ar-SA"/>
              </w:rPr>
              <w:t>PARAMETR WYMAGANY</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A7E6F" w:rsidRPr="0077702D" w:rsidRDefault="008A7E6F" w:rsidP="008A7E6F">
            <w:pPr>
              <w:suppressAutoHyphens/>
              <w:snapToGrid w:val="0"/>
              <w:spacing w:after="0" w:line="240" w:lineRule="auto"/>
              <w:jc w:val="center"/>
              <w:rPr>
                <w:rFonts w:ascii="Garamond" w:eastAsia="Times New Roman" w:hAnsi="Garamond" w:cs="Times New Roman"/>
                <w:b/>
                <w:bCs/>
                <w:lang w:eastAsia="ar-SA"/>
              </w:rPr>
            </w:pPr>
            <w:r w:rsidRPr="0077702D">
              <w:rPr>
                <w:rFonts w:ascii="Garamond" w:eastAsia="Times New Roman" w:hAnsi="Garamond" w:cs="Times New Roman"/>
                <w:b/>
                <w:bCs/>
                <w:lang w:eastAsia="ar-SA"/>
              </w:rPr>
              <w:t>PARAMETR OFEROWANY</w:t>
            </w:r>
          </w:p>
        </w:tc>
        <w:tc>
          <w:tcPr>
            <w:tcW w:w="1701" w:type="dxa"/>
            <w:tcBorders>
              <w:top w:val="single" w:sz="4" w:space="0" w:color="auto"/>
              <w:bottom w:val="single" w:sz="4" w:space="0" w:color="auto"/>
              <w:right w:val="single" w:sz="4" w:space="0" w:color="auto"/>
            </w:tcBorders>
            <w:shd w:val="clear" w:color="auto" w:fill="auto"/>
            <w:vAlign w:val="center"/>
          </w:tcPr>
          <w:p w:rsidR="008A7E6F" w:rsidRPr="0077702D" w:rsidRDefault="008A7E6F" w:rsidP="008A7E6F">
            <w:pPr>
              <w:suppressAutoHyphens/>
              <w:snapToGrid w:val="0"/>
              <w:spacing w:after="0" w:line="240" w:lineRule="auto"/>
              <w:jc w:val="center"/>
              <w:rPr>
                <w:rFonts w:ascii="Garamond" w:eastAsia="Times New Roman" w:hAnsi="Garamond" w:cs="Times New Roman"/>
                <w:b/>
                <w:bCs/>
                <w:lang w:eastAsia="ar-SA"/>
              </w:rPr>
            </w:pPr>
            <w:r w:rsidRPr="0077702D">
              <w:rPr>
                <w:rFonts w:ascii="Garamond" w:eastAsia="Times New Roman" w:hAnsi="Garamond" w:cs="Times New Roman"/>
                <w:b/>
                <w:bCs/>
                <w:lang w:eastAsia="ar-SA"/>
              </w:rPr>
              <w:t>SPOSÓB OCENY</w:t>
            </w:r>
          </w:p>
        </w:tc>
      </w:tr>
      <w:tr w:rsidR="00411E0C" w:rsidRPr="0077702D" w:rsidTr="00A02956">
        <w:tc>
          <w:tcPr>
            <w:tcW w:w="535" w:type="dxa"/>
            <w:tcBorders>
              <w:top w:val="single" w:sz="4" w:space="0" w:color="000000"/>
              <w:left w:val="single" w:sz="4" w:space="0" w:color="000000"/>
              <w:bottom w:val="single" w:sz="4" w:space="0" w:color="000000"/>
            </w:tcBorders>
            <w:shd w:val="clear" w:color="auto" w:fill="auto"/>
            <w:vAlign w:val="center"/>
          </w:tcPr>
          <w:p w:rsidR="00411E0C" w:rsidRPr="0077702D" w:rsidRDefault="00411E0C" w:rsidP="008A7E6F">
            <w:pPr>
              <w:pStyle w:val="Zawartotabeli"/>
              <w:numPr>
                <w:ilvl w:val="0"/>
                <w:numId w:val="19"/>
              </w:numPr>
              <w:snapToGrid w:val="0"/>
              <w:spacing w:before="60" w:after="60"/>
              <w:rPr>
                <w:rFonts w:ascii="Garamond" w:hAnsi="Garamond"/>
                <w:sz w:val="22"/>
                <w:szCs w:val="22"/>
              </w:rPr>
            </w:pPr>
          </w:p>
        </w:tc>
        <w:tc>
          <w:tcPr>
            <w:tcW w:w="9105" w:type="dxa"/>
            <w:tcBorders>
              <w:top w:val="single" w:sz="4" w:space="0" w:color="000000"/>
              <w:left w:val="single" w:sz="4" w:space="0" w:color="000000"/>
              <w:bottom w:val="single" w:sz="4" w:space="0" w:color="000000"/>
            </w:tcBorders>
            <w:shd w:val="clear" w:color="auto" w:fill="auto"/>
          </w:tcPr>
          <w:p w:rsidR="00411E0C" w:rsidRPr="0077702D" w:rsidRDefault="007235B2" w:rsidP="007235B2">
            <w:pPr>
              <w:rPr>
                <w:rFonts w:ascii="Garamond" w:hAnsi="Garamond"/>
              </w:rPr>
            </w:pPr>
            <w:r w:rsidRPr="0077702D">
              <w:rPr>
                <w:rFonts w:ascii="Garamond" w:hAnsi="Garamond"/>
              </w:rPr>
              <w:t>Komora wykonana z materiału zapewniającego dobrą widoczność, izolację i trwałość</w:t>
            </w:r>
          </w:p>
        </w:tc>
        <w:tc>
          <w:tcPr>
            <w:tcW w:w="1559" w:type="dxa"/>
            <w:tcBorders>
              <w:top w:val="single" w:sz="4" w:space="0" w:color="000000"/>
              <w:left w:val="single" w:sz="4" w:space="0" w:color="auto"/>
              <w:bottom w:val="single" w:sz="4" w:space="0" w:color="000000"/>
            </w:tcBorders>
            <w:shd w:val="clear" w:color="auto" w:fill="auto"/>
          </w:tcPr>
          <w:p w:rsidR="00411E0C" w:rsidRPr="0077702D" w:rsidRDefault="00411E0C" w:rsidP="00EA5439">
            <w:pPr>
              <w:suppressAutoHyphens/>
              <w:spacing w:after="0" w:line="240" w:lineRule="auto"/>
              <w:jc w:val="center"/>
              <w:rPr>
                <w:rFonts w:ascii="Garamond" w:eastAsia="Times New Roman" w:hAnsi="Garamond"/>
                <w:lang w:eastAsia="ar-SA"/>
              </w:rPr>
            </w:pPr>
            <w:r w:rsidRPr="0077702D">
              <w:rPr>
                <w:rFonts w:ascii="Garamond" w:eastAsia="Times New Roman" w:hAnsi="Garamond"/>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411E0C" w:rsidRPr="0077702D" w:rsidRDefault="00411E0C" w:rsidP="00EA5439">
            <w:pPr>
              <w:suppressAutoHyphens/>
              <w:snapToGrid w:val="0"/>
              <w:spacing w:after="0" w:line="240" w:lineRule="auto"/>
              <w:rPr>
                <w:rFonts w:ascii="Garamond" w:eastAsia="Times New Roman" w:hAnsi="Garamond"/>
                <w:lang w:eastAsia="ar-SA"/>
              </w:rPr>
            </w:pPr>
          </w:p>
        </w:tc>
        <w:tc>
          <w:tcPr>
            <w:tcW w:w="1701" w:type="dxa"/>
            <w:tcBorders>
              <w:top w:val="single" w:sz="4" w:space="0" w:color="auto"/>
              <w:bottom w:val="single" w:sz="4" w:space="0" w:color="auto"/>
              <w:right w:val="single" w:sz="4" w:space="0" w:color="auto"/>
            </w:tcBorders>
            <w:shd w:val="clear" w:color="auto" w:fill="auto"/>
          </w:tcPr>
          <w:p w:rsidR="00411E0C" w:rsidRPr="0077702D" w:rsidRDefault="00411E0C" w:rsidP="00EA5439">
            <w:pPr>
              <w:suppressAutoHyphens/>
              <w:spacing w:after="0" w:line="240" w:lineRule="auto"/>
              <w:jc w:val="center"/>
              <w:rPr>
                <w:rFonts w:ascii="Garamond" w:eastAsia="Times New Roman" w:hAnsi="Garamond"/>
                <w:lang w:eastAsia="ar-SA"/>
              </w:rPr>
            </w:pPr>
            <w:r w:rsidRPr="0077702D">
              <w:rPr>
                <w:rFonts w:ascii="Garamond" w:eastAsia="Times New Roman" w:hAnsi="Garamond"/>
                <w:lang w:eastAsia="ar-SA"/>
              </w:rPr>
              <w:t>----</w:t>
            </w:r>
          </w:p>
        </w:tc>
      </w:tr>
      <w:tr w:rsidR="00411E0C" w:rsidRPr="0077702D" w:rsidTr="00A02956">
        <w:tc>
          <w:tcPr>
            <w:tcW w:w="535" w:type="dxa"/>
            <w:tcBorders>
              <w:top w:val="single" w:sz="4" w:space="0" w:color="000000"/>
              <w:left w:val="single" w:sz="4" w:space="0" w:color="000000"/>
              <w:bottom w:val="single" w:sz="4" w:space="0" w:color="000000"/>
            </w:tcBorders>
            <w:shd w:val="clear" w:color="auto" w:fill="auto"/>
            <w:vAlign w:val="center"/>
          </w:tcPr>
          <w:p w:rsidR="00411E0C" w:rsidRPr="0077702D" w:rsidRDefault="00411E0C" w:rsidP="008A7E6F">
            <w:pPr>
              <w:pStyle w:val="Zawartotabeli"/>
              <w:numPr>
                <w:ilvl w:val="0"/>
                <w:numId w:val="19"/>
              </w:numPr>
              <w:snapToGrid w:val="0"/>
              <w:spacing w:before="60" w:after="60"/>
              <w:rPr>
                <w:rFonts w:ascii="Garamond" w:hAnsi="Garamond"/>
                <w:sz w:val="22"/>
                <w:szCs w:val="22"/>
              </w:rPr>
            </w:pPr>
          </w:p>
        </w:tc>
        <w:tc>
          <w:tcPr>
            <w:tcW w:w="9105" w:type="dxa"/>
            <w:tcBorders>
              <w:top w:val="single" w:sz="4" w:space="0" w:color="000000"/>
              <w:left w:val="single" w:sz="4" w:space="0" w:color="000000"/>
              <w:bottom w:val="single" w:sz="4" w:space="0" w:color="000000"/>
            </w:tcBorders>
            <w:shd w:val="clear" w:color="auto" w:fill="auto"/>
          </w:tcPr>
          <w:p w:rsidR="00411E0C" w:rsidRPr="0077702D" w:rsidRDefault="007235B2" w:rsidP="007235B2">
            <w:pPr>
              <w:rPr>
                <w:rFonts w:ascii="Garamond" w:hAnsi="Garamond"/>
              </w:rPr>
            </w:pPr>
            <w:r w:rsidRPr="0077702D">
              <w:rPr>
                <w:rFonts w:ascii="Garamond" w:hAnsi="Garamond"/>
              </w:rPr>
              <w:t>Maksymalne wymiary zewnętrzne (szer. x głęb. x wys.) 1300mm x 750mm x 750 mm</w:t>
            </w:r>
            <w:r w:rsidR="009E3A7F" w:rsidRPr="0077702D">
              <w:rPr>
                <w:rFonts w:ascii="Garamond" w:hAnsi="Garamond"/>
              </w:rPr>
              <w:t xml:space="preserve"> (+/- 5%)</w:t>
            </w:r>
          </w:p>
        </w:tc>
        <w:tc>
          <w:tcPr>
            <w:tcW w:w="1559" w:type="dxa"/>
            <w:tcBorders>
              <w:top w:val="single" w:sz="4" w:space="0" w:color="000000"/>
              <w:left w:val="single" w:sz="4" w:space="0" w:color="auto"/>
              <w:bottom w:val="single" w:sz="4" w:space="0" w:color="000000"/>
            </w:tcBorders>
            <w:shd w:val="clear" w:color="auto" w:fill="auto"/>
          </w:tcPr>
          <w:p w:rsidR="00411E0C" w:rsidRPr="0077702D" w:rsidRDefault="00411E0C" w:rsidP="00EA5439">
            <w:pPr>
              <w:jc w:val="center"/>
              <w:rPr>
                <w:rFonts w:ascii="Garamond" w:hAnsi="Garamond"/>
              </w:rPr>
            </w:pPr>
            <w:r w:rsidRPr="0077702D">
              <w:rPr>
                <w:rFonts w:ascii="Garamond" w:eastAsia="Times New Roman" w:hAnsi="Garamond"/>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411E0C" w:rsidRPr="0077702D" w:rsidRDefault="00411E0C" w:rsidP="00EA5439">
            <w:pPr>
              <w:suppressAutoHyphens/>
              <w:snapToGrid w:val="0"/>
              <w:spacing w:after="0" w:line="240" w:lineRule="auto"/>
              <w:rPr>
                <w:rFonts w:ascii="Garamond" w:eastAsia="Times New Roman" w:hAnsi="Garamond"/>
                <w:lang w:eastAsia="ar-SA"/>
              </w:rPr>
            </w:pPr>
          </w:p>
        </w:tc>
        <w:tc>
          <w:tcPr>
            <w:tcW w:w="1701" w:type="dxa"/>
            <w:tcBorders>
              <w:top w:val="single" w:sz="4" w:space="0" w:color="auto"/>
              <w:bottom w:val="single" w:sz="4" w:space="0" w:color="auto"/>
              <w:right w:val="single" w:sz="4" w:space="0" w:color="auto"/>
            </w:tcBorders>
            <w:shd w:val="clear" w:color="auto" w:fill="auto"/>
          </w:tcPr>
          <w:p w:rsidR="00411E0C" w:rsidRPr="0077702D" w:rsidRDefault="00411E0C" w:rsidP="00EA5439">
            <w:pPr>
              <w:jc w:val="center"/>
              <w:rPr>
                <w:rFonts w:ascii="Garamond" w:hAnsi="Garamond"/>
              </w:rPr>
            </w:pPr>
            <w:r w:rsidRPr="0077702D">
              <w:rPr>
                <w:rFonts w:ascii="Garamond" w:eastAsia="Times New Roman" w:hAnsi="Garamond"/>
                <w:lang w:eastAsia="ar-SA"/>
              </w:rPr>
              <w:t>----</w:t>
            </w:r>
          </w:p>
        </w:tc>
      </w:tr>
      <w:tr w:rsidR="00411E0C" w:rsidRPr="0077702D" w:rsidTr="00A02956">
        <w:tc>
          <w:tcPr>
            <w:tcW w:w="535" w:type="dxa"/>
            <w:tcBorders>
              <w:top w:val="single" w:sz="4" w:space="0" w:color="000000"/>
              <w:left w:val="single" w:sz="4" w:space="0" w:color="000000"/>
              <w:bottom w:val="single" w:sz="4" w:space="0" w:color="000000"/>
            </w:tcBorders>
            <w:shd w:val="clear" w:color="auto" w:fill="auto"/>
            <w:vAlign w:val="center"/>
          </w:tcPr>
          <w:p w:rsidR="00411E0C" w:rsidRPr="0077702D" w:rsidRDefault="00411E0C" w:rsidP="008A7E6F">
            <w:pPr>
              <w:pStyle w:val="Zawartotabeli"/>
              <w:numPr>
                <w:ilvl w:val="0"/>
                <w:numId w:val="19"/>
              </w:numPr>
              <w:snapToGrid w:val="0"/>
              <w:spacing w:before="60" w:after="60"/>
              <w:rPr>
                <w:rFonts w:ascii="Garamond" w:hAnsi="Garamond"/>
                <w:sz w:val="22"/>
                <w:szCs w:val="22"/>
              </w:rPr>
            </w:pPr>
          </w:p>
        </w:tc>
        <w:tc>
          <w:tcPr>
            <w:tcW w:w="9105" w:type="dxa"/>
            <w:tcBorders>
              <w:top w:val="single" w:sz="4" w:space="0" w:color="000000"/>
              <w:left w:val="single" w:sz="4" w:space="0" w:color="000000"/>
              <w:bottom w:val="single" w:sz="4" w:space="0" w:color="000000"/>
            </w:tcBorders>
            <w:shd w:val="clear" w:color="auto" w:fill="auto"/>
          </w:tcPr>
          <w:p w:rsidR="00411E0C" w:rsidRPr="0077702D" w:rsidRDefault="007235B2" w:rsidP="007235B2">
            <w:pPr>
              <w:rPr>
                <w:rFonts w:ascii="Garamond" w:hAnsi="Garamond"/>
              </w:rPr>
            </w:pPr>
            <w:r w:rsidRPr="0077702D">
              <w:rPr>
                <w:rFonts w:ascii="Garamond" w:hAnsi="Garamond"/>
              </w:rPr>
              <w:t>Zdejmowana obudowa przednia</w:t>
            </w:r>
          </w:p>
        </w:tc>
        <w:tc>
          <w:tcPr>
            <w:tcW w:w="1559" w:type="dxa"/>
            <w:tcBorders>
              <w:top w:val="single" w:sz="4" w:space="0" w:color="000000"/>
              <w:left w:val="single" w:sz="4" w:space="0" w:color="auto"/>
              <w:bottom w:val="single" w:sz="4" w:space="0" w:color="000000"/>
            </w:tcBorders>
            <w:shd w:val="clear" w:color="auto" w:fill="auto"/>
          </w:tcPr>
          <w:p w:rsidR="00411E0C" w:rsidRPr="0077702D" w:rsidRDefault="00411E0C" w:rsidP="00EA5439">
            <w:pPr>
              <w:jc w:val="center"/>
              <w:rPr>
                <w:rFonts w:ascii="Garamond" w:hAnsi="Garamond"/>
              </w:rPr>
            </w:pPr>
            <w:r w:rsidRPr="0077702D">
              <w:rPr>
                <w:rFonts w:ascii="Garamond" w:eastAsia="Times New Roman" w:hAnsi="Garamond"/>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411E0C" w:rsidRPr="0077702D" w:rsidRDefault="00411E0C" w:rsidP="00EA5439">
            <w:pPr>
              <w:suppressAutoHyphens/>
              <w:snapToGrid w:val="0"/>
              <w:spacing w:after="0" w:line="240" w:lineRule="auto"/>
              <w:rPr>
                <w:rFonts w:ascii="Garamond" w:eastAsia="Times New Roman" w:hAnsi="Garamond"/>
                <w:lang w:eastAsia="ar-SA"/>
              </w:rPr>
            </w:pPr>
          </w:p>
        </w:tc>
        <w:tc>
          <w:tcPr>
            <w:tcW w:w="1701" w:type="dxa"/>
            <w:tcBorders>
              <w:top w:val="single" w:sz="4" w:space="0" w:color="auto"/>
              <w:bottom w:val="single" w:sz="4" w:space="0" w:color="auto"/>
              <w:right w:val="single" w:sz="4" w:space="0" w:color="auto"/>
            </w:tcBorders>
            <w:shd w:val="clear" w:color="auto" w:fill="auto"/>
          </w:tcPr>
          <w:p w:rsidR="00411E0C" w:rsidRPr="0077702D" w:rsidRDefault="00411E0C" w:rsidP="00EA5439">
            <w:pPr>
              <w:jc w:val="center"/>
              <w:rPr>
                <w:rFonts w:ascii="Garamond" w:hAnsi="Garamond"/>
              </w:rPr>
            </w:pPr>
            <w:r w:rsidRPr="0077702D">
              <w:rPr>
                <w:rFonts w:ascii="Garamond" w:eastAsia="Times New Roman" w:hAnsi="Garamond"/>
                <w:lang w:eastAsia="ar-SA"/>
              </w:rPr>
              <w:t>----</w:t>
            </w:r>
          </w:p>
        </w:tc>
      </w:tr>
      <w:tr w:rsidR="00411E0C" w:rsidRPr="0077702D" w:rsidTr="00A02956">
        <w:tc>
          <w:tcPr>
            <w:tcW w:w="535" w:type="dxa"/>
            <w:tcBorders>
              <w:top w:val="single" w:sz="4" w:space="0" w:color="000000"/>
              <w:left w:val="single" w:sz="4" w:space="0" w:color="000000"/>
              <w:bottom w:val="single" w:sz="4" w:space="0" w:color="000000"/>
            </w:tcBorders>
            <w:shd w:val="clear" w:color="auto" w:fill="auto"/>
            <w:vAlign w:val="center"/>
          </w:tcPr>
          <w:p w:rsidR="00411E0C" w:rsidRPr="0077702D" w:rsidRDefault="00411E0C" w:rsidP="008A7E6F">
            <w:pPr>
              <w:pStyle w:val="Zawartotabeli"/>
              <w:numPr>
                <w:ilvl w:val="0"/>
                <w:numId w:val="19"/>
              </w:numPr>
              <w:snapToGrid w:val="0"/>
              <w:spacing w:before="60" w:after="60"/>
              <w:rPr>
                <w:rFonts w:ascii="Garamond" w:hAnsi="Garamond"/>
                <w:sz w:val="22"/>
                <w:szCs w:val="22"/>
              </w:rPr>
            </w:pPr>
          </w:p>
        </w:tc>
        <w:tc>
          <w:tcPr>
            <w:tcW w:w="9105" w:type="dxa"/>
            <w:tcBorders>
              <w:top w:val="single" w:sz="4" w:space="0" w:color="000000"/>
              <w:left w:val="single" w:sz="4" w:space="0" w:color="000000"/>
              <w:bottom w:val="single" w:sz="4" w:space="0" w:color="000000"/>
            </w:tcBorders>
            <w:shd w:val="clear" w:color="auto" w:fill="auto"/>
          </w:tcPr>
          <w:p w:rsidR="00411E0C" w:rsidRPr="0077702D" w:rsidRDefault="007235B2" w:rsidP="007235B2">
            <w:pPr>
              <w:rPr>
                <w:rFonts w:ascii="Garamond" w:hAnsi="Garamond"/>
              </w:rPr>
            </w:pPr>
            <w:r w:rsidRPr="0077702D">
              <w:rPr>
                <w:rFonts w:ascii="Garamond" w:hAnsi="Garamond"/>
              </w:rPr>
              <w:t>System wewnętrznych portów membranowych utrzymujących warunki beztlenowe</w:t>
            </w:r>
          </w:p>
        </w:tc>
        <w:tc>
          <w:tcPr>
            <w:tcW w:w="1559" w:type="dxa"/>
            <w:tcBorders>
              <w:top w:val="single" w:sz="4" w:space="0" w:color="000000"/>
              <w:left w:val="single" w:sz="4" w:space="0" w:color="auto"/>
              <w:bottom w:val="single" w:sz="4" w:space="0" w:color="000000"/>
            </w:tcBorders>
            <w:shd w:val="clear" w:color="auto" w:fill="auto"/>
          </w:tcPr>
          <w:p w:rsidR="00411E0C" w:rsidRPr="0077702D" w:rsidRDefault="00411E0C" w:rsidP="00EA5439">
            <w:pPr>
              <w:jc w:val="center"/>
              <w:rPr>
                <w:rFonts w:ascii="Garamond" w:hAnsi="Garamond"/>
              </w:rPr>
            </w:pPr>
            <w:r w:rsidRPr="0077702D">
              <w:rPr>
                <w:rFonts w:ascii="Garamond" w:eastAsia="Times New Roman" w:hAnsi="Garamond"/>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411E0C" w:rsidRPr="0077702D" w:rsidRDefault="00411E0C" w:rsidP="00EA5439">
            <w:pPr>
              <w:suppressAutoHyphens/>
              <w:snapToGrid w:val="0"/>
              <w:spacing w:after="0" w:line="240" w:lineRule="auto"/>
              <w:rPr>
                <w:rFonts w:ascii="Garamond" w:eastAsia="Times New Roman" w:hAnsi="Garamond"/>
                <w:lang w:eastAsia="ar-SA"/>
              </w:rPr>
            </w:pPr>
          </w:p>
        </w:tc>
        <w:tc>
          <w:tcPr>
            <w:tcW w:w="1701" w:type="dxa"/>
            <w:tcBorders>
              <w:top w:val="single" w:sz="4" w:space="0" w:color="auto"/>
              <w:bottom w:val="single" w:sz="4" w:space="0" w:color="auto"/>
              <w:right w:val="single" w:sz="4" w:space="0" w:color="auto"/>
            </w:tcBorders>
            <w:shd w:val="clear" w:color="auto" w:fill="auto"/>
          </w:tcPr>
          <w:p w:rsidR="00411E0C" w:rsidRPr="0077702D" w:rsidRDefault="00411E0C" w:rsidP="00EA5439">
            <w:pPr>
              <w:jc w:val="center"/>
              <w:rPr>
                <w:rFonts w:ascii="Garamond" w:hAnsi="Garamond"/>
              </w:rPr>
            </w:pPr>
            <w:r w:rsidRPr="0077702D">
              <w:rPr>
                <w:rFonts w:ascii="Garamond" w:eastAsia="Times New Roman" w:hAnsi="Garamond"/>
                <w:lang w:eastAsia="ar-SA"/>
              </w:rPr>
              <w:t>----</w:t>
            </w:r>
          </w:p>
        </w:tc>
      </w:tr>
      <w:tr w:rsidR="00411E0C" w:rsidRPr="0077702D" w:rsidTr="00A02956">
        <w:tc>
          <w:tcPr>
            <w:tcW w:w="535" w:type="dxa"/>
            <w:tcBorders>
              <w:top w:val="single" w:sz="4" w:space="0" w:color="000000"/>
              <w:left w:val="single" w:sz="4" w:space="0" w:color="000000"/>
              <w:bottom w:val="single" w:sz="4" w:space="0" w:color="000000"/>
            </w:tcBorders>
            <w:shd w:val="clear" w:color="auto" w:fill="auto"/>
            <w:vAlign w:val="center"/>
          </w:tcPr>
          <w:p w:rsidR="00411E0C" w:rsidRPr="0077702D" w:rsidRDefault="00411E0C" w:rsidP="008A7E6F">
            <w:pPr>
              <w:pStyle w:val="Zawartotabeli"/>
              <w:numPr>
                <w:ilvl w:val="0"/>
                <w:numId w:val="19"/>
              </w:numPr>
              <w:snapToGrid w:val="0"/>
              <w:spacing w:before="60" w:after="60"/>
              <w:rPr>
                <w:rFonts w:ascii="Garamond" w:hAnsi="Garamond"/>
                <w:sz w:val="22"/>
                <w:szCs w:val="22"/>
              </w:rPr>
            </w:pPr>
          </w:p>
        </w:tc>
        <w:tc>
          <w:tcPr>
            <w:tcW w:w="9105" w:type="dxa"/>
            <w:tcBorders>
              <w:top w:val="single" w:sz="4" w:space="0" w:color="000000"/>
              <w:left w:val="single" w:sz="4" w:space="0" w:color="000000"/>
              <w:bottom w:val="single" w:sz="4" w:space="0" w:color="000000"/>
            </w:tcBorders>
            <w:shd w:val="clear" w:color="auto" w:fill="auto"/>
          </w:tcPr>
          <w:p w:rsidR="00411E0C" w:rsidRPr="0077702D" w:rsidRDefault="007235B2" w:rsidP="007235B2">
            <w:pPr>
              <w:rPr>
                <w:rFonts w:ascii="Garamond" w:hAnsi="Garamond"/>
              </w:rPr>
            </w:pPr>
            <w:r w:rsidRPr="0077702D">
              <w:rPr>
                <w:rFonts w:ascii="Garamond" w:hAnsi="Garamond"/>
              </w:rPr>
              <w:t>Dodatkowo dołączone minimum 3 pary portów membranowych</w:t>
            </w:r>
          </w:p>
        </w:tc>
        <w:tc>
          <w:tcPr>
            <w:tcW w:w="1559" w:type="dxa"/>
            <w:tcBorders>
              <w:top w:val="single" w:sz="4" w:space="0" w:color="000000"/>
              <w:left w:val="single" w:sz="4" w:space="0" w:color="auto"/>
              <w:bottom w:val="single" w:sz="4" w:space="0" w:color="000000"/>
            </w:tcBorders>
            <w:shd w:val="clear" w:color="auto" w:fill="auto"/>
          </w:tcPr>
          <w:p w:rsidR="00411E0C" w:rsidRPr="0077702D" w:rsidRDefault="00411E0C" w:rsidP="00EA5439">
            <w:pPr>
              <w:jc w:val="center"/>
              <w:rPr>
                <w:rFonts w:ascii="Garamond" w:hAnsi="Garamond"/>
              </w:rPr>
            </w:pPr>
            <w:r w:rsidRPr="0077702D">
              <w:rPr>
                <w:rFonts w:ascii="Garamond" w:eastAsia="Times New Roman" w:hAnsi="Garamond"/>
                <w:lang w:eastAsia="ar-SA"/>
              </w:rPr>
              <w:t>Tak</w:t>
            </w:r>
            <w:r w:rsidR="009043EF" w:rsidRPr="0077702D">
              <w:rPr>
                <w:rFonts w:ascii="Garamond" w:eastAsia="Times New Roman" w:hAnsi="Garamond"/>
                <w:lang w:eastAsia="ar-SA"/>
              </w:rPr>
              <w:t>/podać</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411E0C" w:rsidRPr="0077702D" w:rsidRDefault="00411E0C" w:rsidP="00EA5439">
            <w:pPr>
              <w:suppressAutoHyphens/>
              <w:snapToGrid w:val="0"/>
              <w:spacing w:after="0" w:line="240" w:lineRule="auto"/>
              <w:rPr>
                <w:rFonts w:ascii="Garamond" w:eastAsia="Times New Roman" w:hAnsi="Garamond"/>
                <w:lang w:eastAsia="ar-SA"/>
              </w:rPr>
            </w:pPr>
          </w:p>
        </w:tc>
        <w:tc>
          <w:tcPr>
            <w:tcW w:w="1701" w:type="dxa"/>
            <w:tcBorders>
              <w:top w:val="single" w:sz="4" w:space="0" w:color="auto"/>
              <w:bottom w:val="single" w:sz="4" w:space="0" w:color="auto"/>
              <w:right w:val="single" w:sz="4" w:space="0" w:color="auto"/>
            </w:tcBorders>
            <w:shd w:val="clear" w:color="auto" w:fill="auto"/>
          </w:tcPr>
          <w:p w:rsidR="00411E0C" w:rsidRPr="0077702D" w:rsidRDefault="009043EF" w:rsidP="009043EF">
            <w:pPr>
              <w:rPr>
                <w:rFonts w:ascii="Garamond" w:eastAsia="Times New Roman" w:hAnsi="Garamond"/>
                <w:lang w:eastAsia="ar-SA"/>
              </w:rPr>
            </w:pPr>
            <w:r w:rsidRPr="0077702D">
              <w:rPr>
                <w:rFonts w:ascii="Garamond" w:eastAsia="Times New Roman" w:hAnsi="Garamond"/>
                <w:lang w:eastAsia="ar-SA"/>
              </w:rPr>
              <w:t xml:space="preserve"> 3 porty -0 pkt.</w:t>
            </w:r>
          </w:p>
          <w:p w:rsidR="009043EF" w:rsidRPr="0077702D" w:rsidRDefault="009043EF" w:rsidP="009043EF">
            <w:pPr>
              <w:rPr>
                <w:rFonts w:ascii="Garamond" w:hAnsi="Garamond"/>
              </w:rPr>
            </w:pPr>
            <w:r w:rsidRPr="0077702D">
              <w:rPr>
                <w:rFonts w:ascii="Garamond" w:eastAsia="Times New Roman" w:hAnsi="Garamond"/>
                <w:lang w:eastAsia="ar-SA"/>
              </w:rPr>
              <w:t>4 i więcej – 2 pkt.</w:t>
            </w:r>
          </w:p>
        </w:tc>
      </w:tr>
      <w:tr w:rsidR="00411E0C" w:rsidRPr="0077702D" w:rsidTr="00A02956">
        <w:tc>
          <w:tcPr>
            <w:tcW w:w="535" w:type="dxa"/>
            <w:tcBorders>
              <w:top w:val="single" w:sz="4" w:space="0" w:color="000000"/>
              <w:left w:val="single" w:sz="4" w:space="0" w:color="000000"/>
              <w:bottom w:val="single" w:sz="4" w:space="0" w:color="000000"/>
            </w:tcBorders>
            <w:shd w:val="clear" w:color="auto" w:fill="auto"/>
            <w:vAlign w:val="center"/>
          </w:tcPr>
          <w:p w:rsidR="00411E0C" w:rsidRPr="0077702D" w:rsidRDefault="00411E0C" w:rsidP="008A7E6F">
            <w:pPr>
              <w:pStyle w:val="Zawartotabeli"/>
              <w:numPr>
                <w:ilvl w:val="0"/>
                <w:numId w:val="19"/>
              </w:numPr>
              <w:snapToGrid w:val="0"/>
              <w:spacing w:before="60" w:after="60"/>
              <w:rPr>
                <w:rFonts w:ascii="Garamond" w:hAnsi="Garamond"/>
                <w:sz w:val="22"/>
                <w:szCs w:val="22"/>
              </w:rPr>
            </w:pPr>
          </w:p>
        </w:tc>
        <w:tc>
          <w:tcPr>
            <w:tcW w:w="9105" w:type="dxa"/>
            <w:tcBorders>
              <w:top w:val="single" w:sz="4" w:space="0" w:color="000000"/>
              <w:left w:val="single" w:sz="4" w:space="0" w:color="000000"/>
              <w:bottom w:val="single" w:sz="4" w:space="0" w:color="000000"/>
            </w:tcBorders>
            <w:shd w:val="clear" w:color="auto" w:fill="auto"/>
          </w:tcPr>
          <w:p w:rsidR="00411E0C" w:rsidRPr="0077702D" w:rsidRDefault="007235B2" w:rsidP="007235B2">
            <w:pPr>
              <w:rPr>
                <w:rFonts w:ascii="Garamond" w:hAnsi="Garamond"/>
              </w:rPr>
            </w:pPr>
            <w:r w:rsidRPr="0077702D">
              <w:rPr>
                <w:rFonts w:ascii="Garamond" w:hAnsi="Garamond"/>
              </w:rPr>
              <w:t xml:space="preserve">Śluza powietrzna o pojemności 10-15 litrów, pozwalająca na bezpieczne wprowadzenie minimum 30 płytek </w:t>
            </w:r>
            <w:proofErr w:type="spellStart"/>
            <w:r w:rsidRPr="0077702D">
              <w:rPr>
                <w:rFonts w:ascii="Garamond" w:hAnsi="Garamond"/>
              </w:rPr>
              <w:t>Petriego</w:t>
            </w:r>
            <w:proofErr w:type="spellEnd"/>
            <w:r w:rsidRPr="0077702D">
              <w:rPr>
                <w:rFonts w:ascii="Garamond" w:hAnsi="Garamond"/>
              </w:rPr>
              <w:t xml:space="preserve"> do wnętrza komory.</w:t>
            </w:r>
          </w:p>
        </w:tc>
        <w:tc>
          <w:tcPr>
            <w:tcW w:w="1559" w:type="dxa"/>
            <w:tcBorders>
              <w:top w:val="single" w:sz="4" w:space="0" w:color="000000"/>
              <w:left w:val="single" w:sz="4" w:space="0" w:color="auto"/>
              <w:bottom w:val="single" w:sz="4" w:space="0" w:color="000000"/>
            </w:tcBorders>
            <w:shd w:val="clear" w:color="auto" w:fill="auto"/>
          </w:tcPr>
          <w:p w:rsidR="00411E0C" w:rsidRPr="0077702D" w:rsidRDefault="00411E0C" w:rsidP="00EA5439">
            <w:pPr>
              <w:jc w:val="center"/>
              <w:rPr>
                <w:rFonts w:ascii="Garamond" w:hAnsi="Garamond"/>
              </w:rPr>
            </w:pPr>
            <w:r w:rsidRPr="0077702D">
              <w:rPr>
                <w:rFonts w:ascii="Garamond" w:eastAsia="Times New Roman" w:hAnsi="Garamond"/>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411E0C" w:rsidRPr="0077702D" w:rsidRDefault="00411E0C" w:rsidP="00EA5439">
            <w:pPr>
              <w:suppressAutoHyphens/>
              <w:snapToGrid w:val="0"/>
              <w:spacing w:after="0" w:line="240" w:lineRule="auto"/>
              <w:rPr>
                <w:rFonts w:ascii="Garamond" w:eastAsia="Times New Roman" w:hAnsi="Garamond"/>
                <w:lang w:eastAsia="ar-SA"/>
              </w:rPr>
            </w:pPr>
          </w:p>
        </w:tc>
        <w:tc>
          <w:tcPr>
            <w:tcW w:w="1701" w:type="dxa"/>
            <w:tcBorders>
              <w:top w:val="single" w:sz="4" w:space="0" w:color="auto"/>
              <w:bottom w:val="single" w:sz="4" w:space="0" w:color="auto"/>
              <w:right w:val="single" w:sz="4" w:space="0" w:color="auto"/>
            </w:tcBorders>
            <w:shd w:val="clear" w:color="auto" w:fill="auto"/>
          </w:tcPr>
          <w:p w:rsidR="00411E0C" w:rsidRPr="0077702D" w:rsidRDefault="00411E0C" w:rsidP="00EA5439">
            <w:pPr>
              <w:jc w:val="center"/>
              <w:rPr>
                <w:rFonts w:ascii="Garamond" w:hAnsi="Garamond"/>
              </w:rPr>
            </w:pPr>
            <w:r w:rsidRPr="0077702D">
              <w:rPr>
                <w:rFonts w:ascii="Garamond" w:eastAsia="Times New Roman" w:hAnsi="Garamond"/>
                <w:lang w:eastAsia="ar-SA"/>
              </w:rPr>
              <w:t>----</w:t>
            </w:r>
          </w:p>
        </w:tc>
      </w:tr>
      <w:tr w:rsidR="00411E0C" w:rsidRPr="0077702D" w:rsidTr="00A02956">
        <w:tc>
          <w:tcPr>
            <w:tcW w:w="535" w:type="dxa"/>
            <w:tcBorders>
              <w:top w:val="single" w:sz="4" w:space="0" w:color="000000"/>
              <w:left w:val="single" w:sz="4" w:space="0" w:color="000000"/>
              <w:bottom w:val="single" w:sz="4" w:space="0" w:color="000000"/>
            </w:tcBorders>
            <w:shd w:val="clear" w:color="auto" w:fill="auto"/>
            <w:vAlign w:val="center"/>
          </w:tcPr>
          <w:p w:rsidR="00411E0C" w:rsidRPr="0077702D" w:rsidRDefault="00411E0C" w:rsidP="008A7E6F">
            <w:pPr>
              <w:pStyle w:val="Zawartotabeli"/>
              <w:numPr>
                <w:ilvl w:val="0"/>
                <w:numId w:val="19"/>
              </w:numPr>
              <w:snapToGrid w:val="0"/>
              <w:spacing w:before="60" w:after="60"/>
              <w:rPr>
                <w:rFonts w:ascii="Garamond" w:hAnsi="Garamond"/>
                <w:sz w:val="22"/>
                <w:szCs w:val="22"/>
              </w:rPr>
            </w:pPr>
          </w:p>
        </w:tc>
        <w:tc>
          <w:tcPr>
            <w:tcW w:w="9105" w:type="dxa"/>
            <w:tcBorders>
              <w:top w:val="single" w:sz="4" w:space="0" w:color="000000"/>
              <w:left w:val="single" w:sz="4" w:space="0" w:color="000000"/>
              <w:bottom w:val="single" w:sz="4" w:space="0" w:color="000000"/>
            </w:tcBorders>
            <w:shd w:val="clear" w:color="auto" w:fill="auto"/>
          </w:tcPr>
          <w:p w:rsidR="00411E0C" w:rsidRPr="0077702D" w:rsidRDefault="007235B2" w:rsidP="007235B2">
            <w:pPr>
              <w:rPr>
                <w:rFonts w:ascii="Garamond" w:hAnsi="Garamond"/>
              </w:rPr>
            </w:pPr>
            <w:r w:rsidRPr="0077702D">
              <w:rPr>
                <w:rFonts w:ascii="Garamond" w:hAnsi="Garamond"/>
              </w:rPr>
              <w:t>System umożliwiający wprowadzenie pojedynczej płytki lub drobnych sprzętów do wnętrza komory, bez potrzeby uruchamiania śluzy powietrznej</w:t>
            </w:r>
          </w:p>
        </w:tc>
        <w:tc>
          <w:tcPr>
            <w:tcW w:w="1559" w:type="dxa"/>
            <w:tcBorders>
              <w:top w:val="single" w:sz="4" w:space="0" w:color="000000"/>
              <w:left w:val="single" w:sz="4" w:space="0" w:color="auto"/>
              <w:bottom w:val="single" w:sz="4" w:space="0" w:color="000000"/>
            </w:tcBorders>
            <w:shd w:val="clear" w:color="auto" w:fill="auto"/>
          </w:tcPr>
          <w:p w:rsidR="00411E0C" w:rsidRPr="0077702D" w:rsidRDefault="00411E0C" w:rsidP="00EA5439">
            <w:pPr>
              <w:jc w:val="center"/>
              <w:rPr>
                <w:rFonts w:ascii="Garamond" w:hAnsi="Garamond"/>
              </w:rPr>
            </w:pPr>
            <w:r w:rsidRPr="0077702D">
              <w:rPr>
                <w:rFonts w:ascii="Garamond" w:eastAsia="Times New Roman" w:hAnsi="Garamond"/>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411E0C" w:rsidRPr="0077702D" w:rsidRDefault="00411E0C" w:rsidP="00EA5439">
            <w:pPr>
              <w:suppressAutoHyphens/>
              <w:snapToGrid w:val="0"/>
              <w:spacing w:after="0" w:line="240" w:lineRule="auto"/>
              <w:rPr>
                <w:rFonts w:ascii="Garamond" w:eastAsia="Times New Roman" w:hAnsi="Garamond"/>
                <w:lang w:eastAsia="ar-SA"/>
              </w:rPr>
            </w:pPr>
          </w:p>
        </w:tc>
        <w:tc>
          <w:tcPr>
            <w:tcW w:w="1701" w:type="dxa"/>
            <w:tcBorders>
              <w:top w:val="single" w:sz="4" w:space="0" w:color="auto"/>
              <w:bottom w:val="single" w:sz="4" w:space="0" w:color="auto"/>
              <w:right w:val="single" w:sz="4" w:space="0" w:color="auto"/>
            </w:tcBorders>
            <w:shd w:val="clear" w:color="auto" w:fill="auto"/>
          </w:tcPr>
          <w:p w:rsidR="00411E0C" w:rsidRPr="0077702D" w:rsidRDefault="00411E0C" w:rsidP="00EA5439">
            <w:pPr>
              <w:jc w:val="center"/>
              <w:rPr>
                <w:rFonts w:ascii="Garamond" w:hAnsi="Garamond"/>
              </w:rPr>
            </w:pPr>
            <w:r w:rsidRPr="0077702D">
              <w:rPr>
                <w:rFonts w:ascii="Garamond" w:eastAsia="Times New Roman" w:hAnsi="Garamond"/>
                <w:lang w:eastAsia="ar-SA"/>
              </w:rPr>
              <w:t>----</w:t>
            </w:r>
          </w:p>
        </w:tc>
      </w:tr>
      <w:tr w:rsidR="00411E0C" w:rsidRPr="0077702D" w:rsidTr="00A02956">
        <w:tc>
          <w:tcPr>
            <w:tcW w:w="535" w:type="dxa"/>
            <w:tcBorders>
              <w:top w:val="single" w:sz="4" w:space="0" w:color="000000"/>
              <w:left w:val="single" w:sz="4" w:space="0" w:color="000000"/>
              <w:bottom w:val="single" w:sz="4" w:space="0" w:color="000000"/>
            </w:tcBorders>
            <w:shd w:val="clear" w:color="auto" w:fill="auto"/>
            <w:vAlign w:val="center"/>
          </w:tcPr>
          <w:p w:rsidR="00411E0C" w:rsidRPr="0077702D" w:rsidRDefault="00411E0C" w:rsidP="008A7E6F">
            <w:pPr>
              <w:pStyle w:val="Zawartotabeli"/>
              <w:numPr>
                <w:ilvl w:val="0"/>
                <w:numId w:val="19"/>
              </w:numPr>
              <w:snapToGrid w:val="0"/>
              <w:spacing w:before="60" w:after="60"/>
              <w:rPr>
                <w:rFonts w:ascii="Garamond" w:hAnsi="Garamond"/>
                <w:sz w:val="22"/>
                <w:szCs w:val="22"/>
              </w:rPr>
            </w:pPr>
          </w:p>
        </w:tc>
        <w:tc>
          <w:tcPr>
            <w:tcW w:w="9105" w:type="dxa"/>
            <w:tcBorders>
              <w:top w:val="single" w:sz="4" w:space="0" w:color="000000"/>
              <w:left w:val="single" w:sz="4" w:space="0" w:color="000000"/>
              <w:bottom w:val="single" w:sz="4" w:space="0" w:color="000000"/>
            </w:tcBorders>
            <w:shd w:val="clear" w:color="auto" w:fill="auto"/>
          </w:tcPr>
          <w:p w:rsidR="00411E0C" w:rsidRPr="0077702D" w:rsidRDefault="007235B2" w:rsidP="007235B2">
            <w:pPr>
              <w:rPr>
                <w:rFonts w:ascii="Garamond" w:hAnsi="Garamond"/>
              </w:rPr>
            </w:pPr>
            <w:r w:rsidRPr="0077702D">
              <w:rPr>
                <w:rFonts w:ascii="Garamond" w:hAnsi="Garamond"/>
              </w:rPr>
              <w:t>Wewnętrzne gniazdo napięcia prądu umożliwiające podłączenie dwóch urządzeń jednocześnie</w:t>
            </w:r>
          </w:p>
        </w:tc>
        <w:tc>
          <w:tcPr>
            <w:tcW w:w="1559" w:type="dxa"/>
            <w:tcBorders>
              <w:top w:val="single" w:sz="4" w:space="0" w:color="000000"/>
              <w:left w:val="single" w:sz="4" w:space="0" w:color="auto"/>
              <w:bottom w:val="single" w:sz="4" w:space="0" w:color="000000"/>
            </w:tcBorders>
            <w:shd w:val="clear" w:color="auto" w:fill="auto"/>
          </w:tcPr>
          <w:p w:rsidR="00411E0C" w:rsidRPr="0077702D" w:rsidRDefault="00411E0C" w:rsidP="00EA5439">
            <w:pPr>
              <w:jc w:val="center"/>
              <w:rPr>
                <w:rFonts w:ascii="Garamond" w:hAnsi="Garamond"/>
              </w:rPr>
            </w:pPr>
            <w:r w:rsidRPr="0077702D">
              <w:rPr>
                <w:rFonts w:ascii="Garamond" w:eastAsia="Times New Roman" w:hAnsi="Garamond"/>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411E0C" w:rsidRPr="0077702D" w:rsidRDefault="00411E0C" w:rsidP="00EA5439">
            <w:pPr>
              <w:suppressAutoHyphens/>
              <w:snapToGrid w:val="0"/>
              <w:spacing w:after="0" w:line="240" w:lineRule="auto"/>
              <w:rPr>
                <w:rFonts w:ascii="Garamond" w:eastAsia="Times New Roman" w:hAnsi="Garamond"/>
                <w:lang w:eastAsia="ar-SA"/>
              </w:rPr>
            </w:pPr>
          </w:p>
        </w:tc>
        <w:tc>
          <w:tcPr>
            <w:tcW w:w="1701" w:type="dxa"/>
            <w:tcBorders>
              <w:top w:val="single" w:sz="4" w:space="0" w:color="auto"/>
              <w:bottom w:val="single" w:sz="4" w:space="0" w:color="auto"/>
              <w:right w:val="single" w:sz="4" w:space="0" w:color="auto"/>
            </w:tcBorders>
            <w:shd w:val="clear" w:color="auto" w:fill="auto"/>
          </w:tcPr>
          <w:p w:rsidR="00411E0C" w:rsidRPr="0077702D" w:rsidRDefault="00411E0C" w:rsidP="00EA5439">
            <w:pPr>
              <w:jc w:val="center"/>
              <w:rPr>
                <w:rFonts w:ascii="Garamond" w:hAnsi="Garamond"/>
              </w:rPr>
            </w:pPr>
            <w:r w:rsidRPr="0077702D">
              <w:rPr>
                <w:rFonts w:ascii="Garamond" w:eastAsia="Times New Roman" w:hAnsi="Garamond"/>
                <w:lang w:eastAsia="ar-SA"/>
              </w:rPr>
              <w:t>----</w:t>
            </w:r>
          </w:p>
        </w:tc>
      </w:tr>
      <w:tr w:rsidR="00411E0C" w:rsidRPr="0077702D" w:rsidTr="00A02956">
        <w:tc>
          <w:tcPr>
            <w:tcW w:w="535" w:type="dxa"/>
            <w:tcBorders>
              <w:top w:val="single" w:sz="4" w:space="0" w:color="000000"/>
              <w:left w:val="single" w:sz="4" w:space="0" w:color="000000"/>
              <w:bottom w:val="single" w:sz="4" w:space="0" w:color="000000"/>
            </w:tcBorders>
            <w:shd w:val="clear" w:color="auto" w:fill="auto"/>
            <w:vAlign w:val="center"/>
          </w:tcPr>
          <w:p w:rsidR="00411E0C" w:rsidRPr="0077702D" w:rsidRDefault="00411E0C" w:rsidP="008A7E6F">
            <w:pPr>
              <w:pStyle w:val="Zawartotabeli"/>
              <w:numPr>
                <w:ilvl w:val="0"/>
                <w:numId w:val="19"/>
              </w:numPr>
              <w:snapToGrid w:val="0"/>
              <w:spacing w:before="60" w:after="60"/>
              <w:rPr>
                <w:rFonts w:ascii="Garamond" w:hAnsi="Garamond"/>
                <w:sz w:val="22"/>
                <w:szCs w:val="22"/>
              </w:rPr>
            </w:pPr>
          </w:p>
        </w:tc>
        <w:tc>
          <w:tcPr>
            <w:tcW w:w="9105" w:type="dxa"/>
            <w:tcBorders>
              <w:top w:val="single" w:sz="4" w:space="0" w:color="000000"/>
              <w:left w:val="single" w:sz="4" w:space="0" w:color="000000"/>
              <w:bottom w:val="single" w:sz="4" w:space="0" w:color="000000"/>
            </w:tcBorders>
            <w:shd w:val="clear" w:color="auto" w:fill="auto"/>
          </w:tcPr>
          <w:p w:rsidR="00411E0C" w:rsidRPr="0077702D" w:rsidRDefault="007235B2" w:rsidP="007235B2">
            <w:pPr>
              <w:rPr>
                <w:rFonts w:ascii="Garamond" w:hAnsi="Garamond"/>
              </w:rPr>
            </w:pPr>
            <w:r w:rsidRPr="0077702D">
              <w:rPr>
                <w:rFonts w:ascii="Garamond" w:hAnsi="Garamond"/>
              </w:rPr>
              <w:t>Wejście techniczne pozwalające na wprowadzenie dodatkowych kabli i czujników do komory bez naruszenia warunków panujących wewnątrz.</w:t>
            </w:r>
          </w:p>
        </w:tc>
        <w:tc>
          <w:tcPr>
            <w:tcW w:w="1559" w:type="dxa"/>
            <w:tcBorders>
              <w:top w:val="single" w:sz="4" w:space="0" w:color="000000"/>
              <w:left w:val="single" w:sz="4" w:space="0" w:color="auto"/>
              <w:bottom w:val="single" w:sz="4" w:space="0" w:color="000000"/>
            </w:tcBorders>
            <w:shd w:val="clear" w:color="auto" w:fill="auto"/>
          </w:tcPr>
          <w:p w:rsidR="00411E0C" w:rsidRPr="0077702D" w:rsidRDefault="00411E0C" w:rsidP="00EA5439">
            <w:pPr>
              <w:jc w:val="center"/>
              <w:rPr>
                <w:rFonts w:ascii="Garamond" w:hAnsi="Garamond"/>
              </w:rPr>
            </w:pPr>
            <w:r w:rsidRPr="0077702D">
              <w:rPr>
                <w:rFonts w:ascii="Garamond" w:eastAsia="Times New Roman" w:hAnsi="Garamond"/>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411E0C" w:rsidRPr="0077702D" w:rsidRDefault="00411E0C" w:rsidP="00EA5439">
            <w:pPr>
              <w:suppressAutoHyphens/>
              <w:snapToGrid w:val="0"/>
              <w:spacing w:after="0" w:line="240" w:lineRule="auto"/>
              <w:rPr>
                <w:rFonts w:ascii="Garamond" w:eastAsia="Times New Roman" w:hAnsi="Garamond"/>
                <w:lang w:eastAsia="ar-SA"/>
              </w:rPr>
            </w:pPr>
          </w:p>
        </w:tc>
        <w:tc>
          <w:tcPr>
            <w:tcW w:w="1701" w:type="dxa"/>
            <w:tcBorders>
              <w:top w:val="single" w:sz="4" w:space="0" w:color="auto"/>
              <w:bottom w:val="single" w:sz="4" w:space="0" w:color="auto"/>
              <w:right w:val="single" w:sz="4" w:space="0" w:color="auto"/>
            </w:tcBorders>
            <w:shd w:val="clear" w:color="auto" w:fill="auto"/>
          </w:tcPr>
          <w:p w:rsidR="00411E0C" w:rsidRPr="0077702D" w:rsidRDefault="00411E0C" w:rsidP="00EA5439">
            <w:pPr>
              <w:jc w:val="center"/>
              <w:rPr>
                <w:rFonts w:ascii="Garamond" w:hAnsi="Garamond"/>
              </w:rPr>
            </w:pPr>
            <w:r w:rsidRPr="0077702D">
              <w:rPr>
                <w:rFonts w:ascii="Garamond" w:eastAsia="Times New Roman" w:hAnsi="Garamond"/>
                <w:lang w:eastAsia="ar-SA"/>
              </w:rPr>
              <w:t>----</w:t>
            </w:r>
          </w:p>
        </w:tc>
      </w:tr>
      <w:tr w:rsidR="00411E0C" w:rsidRPr="0077702D" w:rsidTr="00A02956">
        <w:tc>
          <w:tcPr>
            <w:tcW w:w="535" w:type="dxa"/>
            <w:tcBorders>
              <w:top w:val="single" w:sz="4" w:space="0" w:color="000000"/>
              <w:left w:val="single" w:sz="4" w:space="0" w:color="000000"/>
              <w:bottom w:val="single" w:sz="4" w:space="0" w:color="000000"/>
            </w:tcBorders>
            <w:shd w:val="clear" w:color="auto" w:fill="auto"/>
            <w:vAlign w:val="center"/>
          </w:tcPr>
          <w:p w:rsidR="00411E0C" w:rsidRPr="0077702D" w:rsidRDefault="00411E0C" w:rsidP="008A7E6F">
            <w:pPr>
              <w:pStyle w:val="Zawartotabeli"/>
              <w:numPr>
                <w:ilvl w:val="0"/>
                <w:numId w:val="19"/>
              </w:numPr>
              <w:snapToGrid w:val="0"/>
              <w:spacing w:before="60" w:after="60"/>
              <w:rPr>
                <w:rFonts w:ascii="Garamond" w:hAnsi="Garamond"/>
                <w:sz w:val="22"/>
                <w:szCs w:val="22"/>
              </w:rPr>
            </w:pPr>
          </w:p>
        </w:tc>
        <w:tc>
          <w:tcPr>
            <w:tcW w:w="9105" w:type="dxa"/>
            <w:tcBorders>
              <w:top w:val="single" w:sz="4" w:space="0" w:color="000000"/>
              <w:left w:val="single" w:sz="4" w:space="0" w:color="000000"/>
              <w:bottom w:val="single" w:sz="4" w:space="0" w:color="000000"/>
            </w:tcBorders>
            <w:shd w:val="clear" w:color="auto" w:fill="auto"/>
          </w:tcPr>
          <w:p w:rsidR="00411E0C" w:rsidRPr="0077702D" w:rsidRDefault="007235B2" w:rsidP="007235B2">
            <w:pPr>
              <w:rPr>
                <w:rFonts w:ascii="Garamond" w:hAnsi="Garamond"/>
              </w:rPr>
            </w:pPr>
            <w:r w:rsidRPr="0077702D">
              <w:rPr>
                <w:rFonts w:ascii="Garamond" w:hAnsi="Garamond"/>
              </w:rPr>
              <w:t>Temperatura pracy komory od 5°C powyżej temperatury otoczenia do minimum 45°C</w:t>
            </w:r>
          </w:p>
        </w:tc>
        <w:tc>
          <w:tcPr>
            <w:tcW w:w="1559" w:type="dxa"/>
            <w:tcBorders>
              <w:top w:val="single" w:sz="4" w:space="0" w:color="000000"/>
              <w:left w:val="single" w:sz="4" w:space="0" w:color="auto"/>
              <w:bottom w:val="single" w:sz="4" w:space="0" w:color="000000"/>
            </w:tcBorders>
            <w:shd w:val="clear" w:color="auto" w:fill="auto"/>
          </w:tcPr>
          <w:p w:rsidR="00411E0C" w:rsidRPr="0077702D" w:rsidRDefault="00411E0C" w:rsidP="00EA5439">
            <w:pPr>
              <w:jc w:val="center"/>
              <w:rPr>
                <w:rFonts w:ascii="Garamond" w:hAnsi="Garamond"/>
              </w:rPr>
            </w:pPr>
            <w:r w:rsidRPr="0077702D">
              <w:rPr>
                <w:rFonts w:ascii="Garamond" w:eastAsia="Times New Roman" w:hAnsi="Garamond"/>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411E0C" w:rsidRPr="0077702D" w:rsidRDefault="00411E0C" w:rsidP="00EA5439">
            <w:pPr>
              <w:suppressAutoHyphens/>
              <w:snapToGrid w:val="0"/>
              <w:spacing w:after="0" w:line="240" w:lineRule="auto"/>
              <w:rPr>
                <w:rFonts w:ascii="Garamond" w:eastAsia="Times New Roman" w:hAnsi="Garamond"/>
                <w:lang w:eastAsia="ar-SA"/>
              </w:rPr>
            </w:pPr>
          </w:p>
        </w:tc>
        <w:tc>
          <w:tcPr>
            <w:tcW w:w="1701" w:type="dxa"/>
            <w:tcBorders>
              <w:top w:val="single" w:sz="4" w:space="0" w:color="auto"/>
              <w:bottom w:val="single" w:sz="4" w:space="0" w:color="auto"/>
              <w:right w:val="single" w:sz="4" w:space="0" w:color="auto"/>
            </w:tcBorders>
            <w:shd w:val="clear" w:color="auto" w:fill="auto"/>
          </w:tcPr>
          <w:p w:rsidR="00411E0C" w:rsidRPr="0077702D" w:rsidRDefault="00411E0C" w:rsidP="00EA5439">
            <w:pPr>
              <w:jc w:val="center"/>
              <w:rPr>
                <w:rFonts w:ascii="Garamond" w:hAnsi="Garamond"/>
              </w:rPr>
            </w:pPr>
            <w:r w:rsidRPr="0077702D">
              <w:rPr>
                <w:rFonts w:ascii="Garamond" w:eastAsia="Times New Roman" w:hAnsi="Garamond"/>
                <w:lang w:eastAsia="ar-SA"/>
              </w:rPr>
              <w:t>----</w:t>
            </w:r>
          </w:p>
        </w:tc>
      </w:tr>
      <w:tr w:rsidR="00411E0C" w:rsidRPr="0077702D" w:rsidTr="00A02956">
        <w:tc>
          <w:tcPr>
            <w:tcW w:w="535" w:type="dxa"/>
            <w:tcBorders>
              <w:top w:val="single" w:sz="4" w:space="0" w:color="000000"/>
              <w:left w:val="single" w:sz="4" w:space="0" w:color="000000"/>
              <w:bottom w:val="single" w:sz="4" w:space="0" w:color="000000"/>
            </w:tcBorders>
            <w:shd w:val="clear" w:color="auto" w:fill="auto"/>
            <w:vAlign w:val="center"/>
          </w:tcPr>
          <w:p w:rsidR="00411E0C" w:rsidRPr="0077702D" w:rsidRDefault="00411E0C" w:rsidP="008A7E6F">
            <w:pPr>
              <w:pStyle w:val="Zawartotabeli"/>
              <w:numPr>
                <w:ilvl w:val="0"/>
                <w:numId w:val="19"/>
              </w:numPr>
              <w:snapToGrid w:val="0"/>
              <w:spacing w:before="60" w:after="60"/>
              <w:rPr>
                <w:rFonts w:ascii="Garamond" w:hAnsi="Garamond"/>
                <w:sz w:val="22"/>
                <w:szCs w:val="22"/>
              </w:rPr>
            </w:pPr>
          </w:p>
        </w:tc>
        <w:tc>
          <w:tcPr>
            <w:tcW w:w="9105" w:type="dxa"/>
            <w:tcBorders>
              <w:top w:val="single" w:sz="4" w:space="0" w:color="000000"/>
              <w:left w:val="single" w:sz="4" w:space="0" w:color="000000"/>
              <w:bottom w:val="single" w:sz="4" w:space="0" w:color="000000"/>
            </w:tcBorders>
            <w:shd w:val="clear" w:color="auto" w:fill="auto"/>
          </w:tcPr>
          <w:p w:rsidR="00411E0C" w:rsidRPr="0077702D" w:rsidRDefault="007235B2" w:rsidP="007235B2">
            <w:pPr>
              <w:rPr>
                <w:rFonts w:ascii="Garamond" w:hAnsi="Garamond"/>
              </w:rPr>
            </w:pPr>
            <w:r w:rsidRPr="0077702D">
              <w:rPr>
                <w:rFonts w:ascii="Garamond" w:hAnsi="Garamond"/>
              </w:rPr>
              <w:t>System zapewniający równomierne rozłożenie temperatury w komorze</w:t>
            </w:r>
          </w:p>
        </w:tc>
        <w:tc>
          <w:tcPr>
            <w:tcW w:w="1559" w:type="dxa"/>
            <w:tcBorders>
              <w:top w:val="single" w:sz="4" w:space="0" w:color="000000"/>
              <w:left w:val="single" w:sz="4" w:space="0" w:color="auto"/>
              <w:bottom w:val="single" w:sz="4" w:space="0" w:color="000000"/>
            </w:tcBorders>
            <w:shd w:val="clear" w:color="auto" w:fill="auto"/>
          </w:tcPr>
          <w:p w:rsidR="00411E0C" w:rsidRPr="0077702D" w:rsidRDefault="00411E0C" w:rsidP="00EA5439">
            <w:pPr>
              <w:jc w:val="center"/>
              <w:rPr>
                <w:rFonts w:ascii="Garamond" w:hAnsi="Garamond"/>
              </w:rPr>
            </w:pPr>
            <w:r w:rsidRPr="0077702D">
              <w:rPr>
                <w:rFonts w:ascii="Garamond" w:eastAsia="Times New Roman" w:hAnsi="Garamond"/>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411E0C" w:rsidRPr="0077702D" w:rsidRDefault="00411E0C" w:rsidP="00EA5439">
            <w:pPr>
              <w:suppressAutoHyphens/>
              <w:snapToGrid w:val="0"/>
              <w:spacing w:after="0" w:line="240" w:lineRule="auto"/>
              <w:rPr>
                <w:rFonts w:ascii="Garamond" w:eastAsia="Times New Roman" w:hAnsi="Garamond"/>
                <w:lang w:eastAsia="ar-SA"/>
              </w:rPr>
            </w:pPr>
          </w:p>
        </w:tc>
        <w:tc>
          <w:tcPr>
            <w:tcW w:w="1701" w:type="dxa"/>
            <w:tcBorders>
              <w:top w:val="single" w:sz="4" w:space="0" w:color="auto"/>
              <w:bottom w:val="single" w:sz="4" w:space="0" w:color="auto"/>
              <w:right w:val="single" w:sz="4" w:space="0" w:color="auto"/>
            </w:tcBorders>
            <w:shd w:val="clear" w:color="auto" w:fill="auto"/>
          </w:tcPr>
          <w:p w:rsidR="00411E0C" w:rsidRPr="0077702D" w:rsidRDefault="00411E0C" w:rsidP="00EA5439">
            <w:pPr>
              <w:jc w:val="center"/>
              <w:rPr>
                <w:rFonts w:ascii="Garamond" w:hAnsi="Garamond"/>
              </w:rPr>
            </w:pPr>
            <w:r w:rsidRPr="0077702D">
              <w:rPr>
                <w:rFonts w:ascii="Garamond" w:eastAsia="Times New Roman" w:hAnsi="Garamond"/>
                <w:lang w:eastAsia="ar-SA"/>
              </w:rPr>
              <w:t>----</w:t>
            </w:r>
          </w:p>
        </w:tc>
      </w:tr>
      <w:tr w:rsidR="00411E0C" w:rsidRPr="0077702D" w:rsidTr="00A02956">
        <w:tc>
          <w:tcPr>
            <w:tcW w:w="535" w:type="dxa"/>
            <w:tcBorders>
              <w:top w:val="single" w:sz="4" w:space="0" w:color="000000"/>
              <w:left w:val="single" w:sz="4" w:space="0" w:color="000000"/>
              <w:bottom w:val="single" w:sz="4" w:space="0" w:color="000000"/>
            </w:tcBorders>
            <w:shd w:val="clear" w:color="auto" w:fill="auto"/>
            <w:vAlign w:val="center"/>
          </w:tcPr>
          <w:p w:rsidR="00411E0C" w:rsidRPr="0077702D" w:rsidRDefault="00411E0C" w:rsidP="008A7E6F">
            <w:pPr>
              <w:pStyle w:val="Zawartotabeli"/>
              <w:numPr>
                <w:ilvl w:val="0"/>
                <w:numId w:val="19"/>
              </w:numPr>
              <w:snapToGrid w:val="0"/>
              <w:spacing w:before="60" w:after="60"/>
              <w:rPr>
                <w:rFonts w:ascii="Garamond" w:hAnsi="Garamond"/>
                <w:sz w:val="22"/>
                <w:szCs w:val="22"/>
              </w:rPr>
            </w:pPr>
          </w:p>
        </w:tc>
        <w:tc>
          <w:tcPr>
            <w:tcW w:w="9105" w:type="dxa"/>
            <w:tcBorders>
              <w:top w:val="single" w:sz="4" w:space="0" w:color="000000"/>
              <w:left w:val="single" w:sz="4" w:space="0" w:color="000000"/>
              <w:bottom w:val="single" w:sz="4" w:space="0" w:color="000000"/>
            </w:tcBorders>
            <w:shd w:val="clear" w:color="auto" w:fill="auto"/>
          </w:tcPr>
          <w:p w:rsidR="00411E0C" w:rsidRPr="0077702D" w:rsidRDefault="007235B2" w:rsidP="007235B2">
            <w:pPr>
              <w:rPr>
                <w:rFonts w:ascii="Garamond" w:hAnsi="Garamond"/>
              </w:rPr>
            </w:pPr>
            <w:r w:rsidRPr="0077702D">
              <w:rPr>
                <w:rFonts w:ascii="Garamond" w:hAnsi="Garamond"/>
              </w:rPr>
              <w:t>Wózek - stół pod komorę</w:t>
            </w:r>
          </w:p>
        </w:tc>
        <w:tc>
          <w:tcPr>
            <w:tcW w:w="1559" w:type="dxa"/>
            <w:tcBorders>
              <w:top w:val="single" w:sz="4" w:space="0" w:color="000000"/>
              <w:left w:val="single" w:sz="4" w:space="0" w:color="auto"/>
              <w:bottom w:val="single" w:sz="4" w:space="0" w:color="000000"/>
            </w:tcBorders>
            <w:shd w:val="clear" w:color="auto" w:fill="auto"/>
          </w:tcPr>
          <w:p w:rsidR="00411E0C" w:rsidRPr="0077702D" w:rsidRDefault="00411E0C" w:rsidP="00EA5439">
            <w:pPr>
              <w:jc w:val="center"/>
              <w:rPr>
                <w:rFonts w:ascii="Garamond" w:hAnsi="Garamond"/>
              </w:rPr>
            </w:pPr>
            <w:r w:rsidRPr="0077702D">
              <w:rPr>
                <w:rFonts w:ascii="Garamond" w:eastAsia="Times New Roman" w:hAnsi="Garamond"/>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411E0C" w:rsidRPr="0077702D" w:rsidRDefault="00411E0C" w:rsidP="00EA5439">
            <w:pPr>
              <w:suppressAutoHyphens/>
              <w:snapToGrid w:val="0"/>
              <w:spacing w:after="0" w:line="240" w:lineRule="auto"/>
              <w:rPr>
                <w:rFonts w:ascii="Garamond" w:eastAsia="Times New Roman" w:hAnsi="Garamond"/>
                <w:lang w:eastAsia="ar-SA"/>
              </w:rPr>
            </w:pPr>
          </w:p>
        </w:tc>
        <w:tc>
          <w:tcPr>
            <w:tcW w:w="1701" w:type="dxa"/>
            <w:tcBorders>
              <w:top w:val="single" w:sz="4" w:space="0" w:color="auto"/>
              <w:bottom w:val="single" w:sz="4" w:space="0" w:color="auto"/>
              <w:right w:val="single" w:sz="4" w:space="0" w:color="auto"/>
            </w:tcBorders>
            <w:shd w:val="clear" w:color="auto" w:fill="auto"/>
          </w:tcPr>
          <w:p w:rsidR="00411E0C" w:rsidRPr="0077702D" w:rsidRDefault="00411E0C" w:rsidP="00EA5439">
            <w:pPr>
              <w:jc w:val="center"/>
              <w:rPr>
                <w:rFonts w:ascii="Garamond" w:hAnsi="Garamond"/>
              </w:rPr>
            </w:pPr>
            <w:r w:rsidRPr="0077702D">
              <w:rPr>
                <w:rFonts w:ascii="Garamond" w:eastAsia="Times New Roman" w:hAnsi="Garamond"/>
                <w:lang w:eastAsia="ar-SA"/>
              </w:rPr>
              <w:t>----</w:t>
            </w:r>
          </w:p>
        </w:tc>
      </w:tr>
      <w:tr w:rsidR="00411E0C" w:rsidRPr="0077702D" w:rsidTr="00A02956">
        <w:tc>
          <w:tcPr>
            <w:tcW w:w="535" w:type="dxa"/>
            <w:tcBorders>
              <w:top w:val="single" w:sz="4" w:space="0" w:color="000000"/>
              <w:left w:val="single" w:sz="4" w:space="0" w:color="000000"/>
              <w:bottom w:val="single" w:sz="4" w:space="0" w:color="000000"/>
            </w:tcBorders>
            <w:shd w:val="clear" w:color="auto" w:fill="auto"/>
            <w:vAlign w:val="center"/>
          </w:tcPr>
          <w:p w:rsidR="00411E0C" w:rsidRPr="0077702D" w:rsidRDefault="00411E0C" w:rsidP="008A7E6F">
            <w:pPr>
              <w:pStyle w:val="Zawartotabeli"/>
              <w:numPr>
                <w:ilvl w:val="0"/>
                <w:numId w:val="19"/>
              </w:numPr>
              <w:snapToGrid w:val="0"/>
              <w:spacing w:before="60" w:after="60"/>
              <w:rPr>
                <w:rFonts w:ascii="Garamond" w:hAnsi="Garamond"/>
                <w:sz w:val="22"/>
                <w:szCs w:val="22"/>
              </w:rPr>
            </w:pPr>
          </w:p>
        </w:tc>
        <w:tc>
          <w:tcPr>
            <w:tcW w:w="9105" w:type="dxa"/>
            <w:tcBorders>
              <w:top w:val="single" w:sz="4" w:space="0" w:color="000000"/>
              <w:left w:val="single" w:sz="4" w:space="0" w:color="000000"/>
              <w:bottom w:val="single" w:sz="4" w:space="0" w:color="000000"/>
            </w:tcBorders>
            <w:shd w:val="clear" w:color="auto" w:fill="auto"/>
          </w:tcPr>
          <w:p w:rsidR="00411E0C" w:rsidRPr="0077702D" w:rsidRDefault="007235B2" w:rsidP="007235B2">
            <w:pPr>
              <w:rPr>
                <w:rFonts w:ascii="Garamond" w:hAnsi="Garamond"/>
              </w:rPr>
            </w:pPr>
            <w:r w:rsidRPr="0077702D">
              <w:rPr>
                <w:rFonts w:ascii="Garamond" w:hAnsi="Garamond"/>
              </w:rPr>
              <w:t>Dotykowy panel kontrolny pozwalający na ustawianie zgodnie z wymaganiami oraz ciągłe monitorowanie parametrów pracy komory takich jak: temperatura, wilgotność, ciśnienie</w:t>
            </w:r>
          </w:p>
        </w:tc>
        <w:tc>
          <w:tcPr>
            <w:tcW w:w="1559" w:type="dxa"/>
            <w:tcBorders>
              <w:top w:val="single" w:sz="4" w:space="0" w:color="000000"/>
              <w:left w:val="single" w:sz="4" w:space="0" w:color="auto"/>
              <w:bottom w:val="single" w:sz="4" w:space="0" w:color="000000"/>
            </w:tcBorders>
            <w:shd w:val="clear" w:color="auto" w:fill="auto"/>
          </w:tcPr>
          <w:p w:rsidR="00411E0C" w:rsidRPr="0077702D" w:rsidRDefault="00411E0C" w:rsidP="00EA5439">
            <w:pPr>
              <w:jc w:val="center"/>
              <w:rPr>
                <w:rFonts w:ascii="Garamond" w:hAnsi="Garamond"/>
              </w:rPr>
            </w:pPr>
            <w:r w:rsidRPr="0077702D">
              <w:rPr>
                <w:rFonts w:ascii="Garamond" w:eastAsia="Times New Roman" w:hAnsi="Garamond"/>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411E0C" w:rsidRPr="0077702D" w:rsidRDefault="00411E0C" w:rsidP="00EA5439">
            <w:pPr>
              <w:suppressAutoHyphens/>
              <w:snapToGrid w:val="0"/>
              <w:spacing w:after="0" w:line="240" w:lineRule="auto"/>
              <w:rPr>
                <w:rFonts w:ascii="Garamond" w:eastAsia="Times New Roman" w:hAnsi="Garamond"/>
                <w:lang w:eastAsia="ar-SA"/>
              </w:rPr>
            </w:pPr>
          </w:p>
        </w:tc>
        <w:tc>
          <w:tcPr>
            <w:tcW w:w="1701" w:type="dxa"/>
            <w:tcBorders>
              <w:top w:val="single" w:sz="4" w:space="0" w:color="auto"/>
              <w:bottom w:val="single" w:sz="4" w:space="0" w:color="auto"/>
              <w:right w:val="single" w:sz="4" w:space="0" w:color="auto"/>
            </w:tcBorders>
            <w:shd w:val="clear" w:color="auto" w:fill="auto"/>
          </w:tcPr>
          <w:p w:rsidR="00E25DE0" w:rsidRPr="0077702D" w:rsidRDefault="009043EF" w:rsidP="00290733">
            <w:pPr>
              <w:jc w:val="center"/>
              <w:rPr>
                <w:rFonts w:ascii="Garamond" w:eastAsia="Times New Roman" w:hAnsi="Garamond"/>
                <w:lang w:eastAsia="ar-SA"/>
              </w:rPr>
            </w:pPr>
            <w:r w:rsidRPr="0077702D">
              <w:rPr>
                <w:rFonts w:ascii="Garamond" w:eastAsia="Times New Roman" w:hAnsi="Garamond"/>
                <w:lang w:eastAsia="ar-SA"/>
              </w:rPr>
              <w:t>----</w:t>
            </w:r>
          </w:p>
        </w:tc>
      </w:tr>
      <w:tr w:rsidR="00411E0C" w:rsidRPr="0077702D" w:rsidTr="00A02956">
        <w:tc>
          <w:tcPr>
            <w:tcW w:w="535" w:type="dxa"/>
            <w:tcBorders>
              <w:top w:val="single" w:sz="4" w:space="0" w:color="000000"/>
              <w:left w:val="single" w:sz="4" w:space="0" w:color="000000"/>
              <w:bottom w:val="single" w:sz="4" w:space="0" w:color="000000"/>
            </w:tcBorders>
            <w:shd w:val="clear" w:color="auto" w:fill="auto"/>
            <w:vAlign w:val="center"/>
          </w:tcPr>
          <w:p w:rsidR="00411E0C" w:rsidRPr="0077702D" w:rsidRDefault="00411E0C" w:rsidP="00FD0608">
            <w:pPr>
              <w:pStyle w:val="Zawartotabeli"/>
              <w:snapToGrid w:val="0"/>
              <w:spacing w:before="60" w:after="60"/>
              <w:rPr>
                <w:rFonts w:ascii="Garamond" w:hAnsi="Garamond"/>
                <w:sz w:val="22"/>
                <w:szCs w:val="22"/>
              </w:rPr>
            </w:pPr>
          </w:p>
        </w:tc>
        <w:tc>
          <w:tcPr>
            <w:tcW w:w="9105" w:type="dxa"/>
            <w:tcBorders>
              <w:top w:val="single" w:sz="4" w:space="0" w:color="000000"/>
              <w:left w:val="single" w:sz="4" w:space="0" w:color="000000"/>
              <w:bottom w:val="single" w:sz="4" w:space="0" w:color="000000"/>
            </w:tcBorders>
            <w:shd w:val="clear" w:color="auto" w:fill="auto"/>
          </w:tcPr>
          <w:p w:rsidR="00411E0C" w:rsidRPr="0077702D" w:rsidRDefault="007235B2" w:rsidP="007235B2">
            <w:pPr>
              <w:rPr>
                <w:rFonts w:ascii="Garamond" w:hAnsi="Garamond"/>
              </w:rPr>
            </w:pPr>
            <w:r w:rsidRPr="0077702D">
              <w:rPr>
                <w:rFonts w:ascii="Garamond" w:hAnsi="Garamond"/>
              </w:rPr>
              <w:t>Ciągły monitoring warunków beztlenowych panujących wewnątrz komory na panelu kontrolnym w formie graficznej</w:t>
            </w:r>
          </w:p>
        </w:tc>
        <w:tc>
          <w:tcPr>
            <w:tcW w:w="1559" w:type="dxa"/>
            <w:tcBorders>
              <w:top w:val="single" w:sz="4" w:space="0" w:color="000000"/>
              <w:left w:val="single" w:sz="4" w:space="0" w:color="auto"/>
              <w:bottom w:val="single" w:sz="4" w:space="0" w:color="000000"/>
            </w:tcBorders>
            <w:shd w:val="clear" w:color="auto" w:fill="auto"/>
          </w:tcPr>
          <w:p w:rsidR="00411E0C" w:rsidRPr="0077702D" w:rsidRDefault="00411E0C" w:rsidP="00EA5439">
            <w:pPr>
              <w:jc w:val="center"/>
              <w:rPr>
                <w:rFonts w:ascii="Garamond" w:hAnsi="Garamond"/>
              </w:rPr>
            </w:pPr>
            <w:r w:rsidRPr="0077702D">
              <w:rPr>
                <w:rFonts w:ascii="Garamond" w:eastAsia="Times New Roman" w:hAnsi="Garamond"/>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411E0C" w:rsidRPr="0077702D" w:rsidRDefault="00411E0C" w:rsidP="00EA5439">
            <w:pPr>
              <w:suppressAutoHyphens/>
              <w:snapToGrid w:val="0"/>
              <w:spacing w:after="0" w:line="240" w:lineRule="auto"/>
              <w:rPr>
                <w:rFonts w:ascii="Garamond" w:eastAsia="Times New Roman" w:hAnsi="Garamond"/>
                <w:lang w:eastAsia="ar-SA"/>
              </w:rPr>
            </w:pPr>
          </w:p>
        </w:tc>
        <w:tc>
          <w:tcPr>
            <w:tcW w:w="1701" w:type="dxa"/>
            <w:tcBorders>
              <w:top w:val="single" w:sz="4" w:space="0" w:color="auto"/>
              <w:bottom w:val="single" w:sz="4" w:space="0" w:color="auto"/>
              <w:right w:val="single" w:sz="4" w:space="0" w:color="auto"/>
            </w:tcBorders>
            <w:shd w:val="clear" w:color="auto" w:fill="auto"/>
          </w:tcPr>
          <w:p w:rsidR="00290733" w:rsidRPr="0077702D" w:rsidRDefault="009043EF" w:rsidP="00290733">
            <w:pPr>
              <w:jc w:val="center"/>
              <w:rPr>
                <w:rFonts w:ascii="Garamond" w:eastAsia="Times New Roman" w:hAnsi="Garamond"/>
                <w:lang w:eastAsia="ar-SA"/>
              </w:rPr>
            </w:pPr>
            <w:r w:rsidRPr="0077702D">
              <w:rPr>
                <w:rFonts w:ascii="Garamond" w:eastAsia="Times New Roman" w:hAnsi="Garamond"/>
                <w:lang w:eastAsia="ar-SA"/>
              </w:rPr>
              <w:t>----</w:t>
            </w:r>
          </w:p>
        </w:tc>
      </w:tr>
      <w:tr w:rsidR="009043EF" w:rsidRPr="0077702D" w:rsidTr="00A02956">
        <w:tc>
          <w:tcPr>
            <w:tcW w:w="535" w:type="dxa"/>
            <w:tcBorders>
              <w:top w:val="single" w:sz="4" w:space="0" w:color="000000"/>
              <w:left w:val="single" w:sz="4" w:space="0" w:color="000000"/>
              <w:bottom w:val="single" w:sz="4" w:space="0" w:color="000000"/>
            </w:tcBorders>
            <w:shd w:val="clear" w:color="auto" w:fill="auto"/>
            <w:vAlign w:val="center"/>
          </w:tcPr>
          <w:p w:rsidR="009043EF" w:rsidRPr="0077702D" w:rsidRDefault="009043EF" w:rsidP="00FD0608">
            <w:pPr>
              <w:pStyle w:val="Zawartotabeli"/>
              <w:snapToGrid w:val="0"/>
              <w:spacing w:before="60" w:after="60"/>
              <w:rPr>
                <w:rFonts w:ascii="Garamond" w:hAnsi="Garamond"/>
                <w:sz w:val="22"/>
                <w:szCs w:val="22"/>
              </w:rPr>
            </w:pPr>
          </w:p>
        </w:tc>
        <w:tc>
          <w:tcPr>
            <w:tcW w:w="9105" w:type="dxa"/>
            <w:tcBorders>
              <w:top w:val="single" w:sz="4" w:space="0" w:color="000000"/>
              <w:left w:val="single" w:sz="4" w:space="0" w:color="000000"/>
              <w:bottom w:val="single" w:sz="4" w:space="0" w:color="000000"/>
            </w:tcBorders>
            <w:shd w:val="clear" w:color="auto" w:fill="auto"/>
          </w:tcPr>
          <w:p w:rsidR="009043EF" w:rsidRPr="0077702D" w:rsidRDefault="009043EF" w:rsidP="007235B2">
            <w:pPr>
              <w:rPr>
                <w:rFonts w:ascii="Garamond" w:hAnsi="Garamond"/>
              </w:rPr>
            </w:pPr>
            <w:r w:rsidRPr="0077702D">
              <w:rPr>
                <w:rFonts w:ascii="Garamond" w:hAnsi="Garamond"/>
              </w:rPr>
              <w:t>Wizualny i akustyczny alarm poziomu gazów</w:t>
            </w:r>
          </w:p>
        </w:tc>
        <w:tc>
          <w:tcPr>
            <w:tcW w:w="1559" w:type="dxa"/>
            <w:tcBorders>
              <w:top w:val="single" w:sz="4" w:space="0" w:color="000000"/>
              <w:left w:val="single" w:sz="4" w:space="0" w:color="auto"/>
              <w:bottom w:val="single" w:sz="4" w:space="0" w:color="000000"/>
            </w:tcBorders>
            <w:shd w:val="clear" w:color="auto" w:fill="auto"/>
          </w:tcPr>
          <w:p w:rsidR="009043EF" w:rsidRPr="0077702D" w:rsidRDefault="009043EF" w:rsidP="009043EF">
            <w:pPr>
              <w:jc w:val="center"/>
              <w:rPr>
                <w:rFonts w:ascii="Garamond" w:hAnsi="Garamond"/>
              </w:rPr>
            </w:pPr>
            <w:r w:rsidRPr="0077702D">
              <w:rPr>
                <w:rFonts w:ascii="Garamond" w:eastAsia="Times New Roman" w:hAnsi="Garamond"/>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9043EF" w:rsidRPr="0077702D" w:rsidRDefault="009043EF" w:rsidP="00EA5439">
            <w:pPr>
              <w:suppressAutoHyphens/>
              <w:snapToGrid w:val="0"/>
              <w:spacing w:after="0" w:line="240" w:lineRule="auto"/>
              <w:rPr>
                <w:rFonts w:ascii="Garamond" w:eastAsia="Times New Roman" w:hAnsi="Garamond"/>
                <w:lang w:eastAsia="ar-SA"/>
              </w:rPr>
            </w:pPr>
          </w:p>
        </w:tc>
        <w:tc>
          <w:tcPr>
            <w:tcW w:w="1701" w:type="dxa"/>
            <w:tcBorders>
              <w:top w:val="single" w:sz="4" w:space="0" w:color="auto"/>
              <w:bottom w:val="single" w:sz="4" w:space="0" w:color="auto"/>
              <w:right w:val="single" w:sz="4" w:space="0" w:color="auto"/>
            </w:tcBorders>
            <w:shd w:val="clear" w:color="auto" w:fill="auto"/>
          </w:tcPr>
          <w:p w:rsidR="009043EF" w:rsidRPr="0077702D" w:rsidRDefault="009043EF" w:rsidP="009043EF">
            <w:pPr>
              <w:jc w:val="center"/>
              <w:rPr>
                <w:rFonts w:ascii="Garamond" w:hAnsi="Garamond"/>
              </w:rPr>
            </w:pPr>
            <w:r w:rsidRPr="0077702D">
              <w:rPr>
                <w:rFonts w:ascii="Garamond" w:eastAsia="Times New Roman" w:hAnsi="Garamond"/>
                <w:lang w:eastAsia="ar-SA"/>
              </w:rPr>
              <w:t>----</w:t>
            </w:r>
          </w:p>
        </w:tc>
      </w:tr>
      <w:tr w:rsidR="009043EF" w:rsidRPr="0077702D" w:rsidTr="00A02956">
        <w:tc>
          <w:tcPr>
            <w:tcW w:w="535" w:type="dxa"/>
            <w:tcBorders>
              <w:top w:val="single" w:sz="4" w:space="0" w:color="000000"/>
              <w:left w:val="single" w:sz="4" w:space="0" w:color="000000"/>
              <w:bottom w:val="single" w:sz="4" w:space="0" w:color="000000"/>
            </w:tcBorders>
            <w:shd w:val="clear" w:color="auto" w:fill="auto"/>
            <w:vAlign w:val="center"/>
          </w:tcPr>
          <w:p w:rsidR="009043EF" w:rsidRPr="0077702D" w:rsidRDefault="009043EF" w:rsidP="00FD0608">
            <w:pPr>
              <w:pStyle w:val="Zawartotabeli"/>
              <w:snapToGrid w:val="0"/>
              <w:spacing w:before="60" w:after="60"/>
              <w:rPr>
                <w:rFonts w:ascii="Garamond" w:hAnsi="Garamond"/>
                <w:sz w:val="22"/>
                <w:szCs w:val="22"/>
              </w:rPr>
            </w:pPr>
          </w:p>
        </w:tc>
        <w:tc>
          <w:tcPr>
            <w:tcW w:w="9105" w:type="dxa"/>
            <w:tcBorders>
              <w:top w:val="single" w:sz="4" w:space="0" w:color="000000"/>
              <w:left w:val="single" w:sz="4" w:space="0" w:color="000000"/>
              <w:bottom w:val="single" w:sz="4" w:space="0" w:color="000000"/>
            </w:tcBorders>
            <w:shd w:val="clear" w:color="auto" w:fill="auto"/>
          </w:tcPr>
          <w:p w:rsidR="009043EF" w:rsidRPr="0077702D" w:rsidRDefault="009043EF" w:rsidP="007235B2">
            <w:pPr>
              <w:rPr>
                <w:rFonts w:ascii="Garamond" w:hAnsi="Garamond"/>
              </w:rPr>
            </w:pPr>
            <w:r w:rsidRPr="0077702D">
              <w:rPr>
                <w:rFonts w:ascii="Garamond" w:hAnsi="Garamond"/>
              </w:rPr>
              <w:t>Czujnik wycieku gazu</w:t>
            </w:r>
          </w:p>
        </w:tc>
        <w:tc>
          <w:tcPr>
            <w:tcW w:w="1559" w:type="dxa"/>
            <w:tcBorders>
              <w:top w:val="single" w:sz="4" w:space="0" w:color="000000"/>
              <w:left w:val="single" w:sz="4" w:space="0" w:color="auto"/>
              <w:bottom w:val="single" w:sz="4" w:space="0" w:color="000000"/>
            </w:tcBorders>
            <w:shd w:val="clear" w:color="auto" w:fill="auto"/>
          </w:tcPr>
          <w:p w:rsidR="009043EF" w:rsidRPr="0077702D" w:rsidRDefault="009043EF" w:rsidP="009043EF">
            <w:pPr>
              <w:jc w:val="center"/>
              <w:rPr>
                <w:rFonts w:ascii="Garamond" w:hAnsi="Garamond"/>
              </w:rPr>
            </w:pPr>
            <w:r w:rsidRPr="0077702D">
              <w:rPr>
                <w:rFonts w:ascii="Garamond" w:eastAsia="Times New Roman" w:hAnsi="Garamond"/>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9043EF" w:rsidRPr="0077702D" w:rsidRDefault="009043EF" w:rsidP="00EA5439">
            <w:pPr>
              <w:suppressAutoHyphens/>
              <w:snapToGrid w:val="0"/>
              <w:spacing w:after="0" w:line="240" w:lineRule="auto"/>
              <w:rPr>
                <w:rFonts w:ascii="Garamond" w:eastAsia="Times New Roman" w:hAnsi="Garamond"/>
                <w:lang w:eastAsia="ar-SA"/>
              </w:rPr>
            </w:pPr>
          </w:p>
        </w:tc>
        <w:tc>
          <w:tcPr>
            <w:tcW w:w="1701" w:type="dxa"/>
            <w:tcBorders>
              <w:top w:val="single" w:sz="4" w:space="0" w:color="auto"/>
              <w:bottom w:val="single" w:sz="4" w:space="0" w:color="auto"/>
              <w:right w:val="single" w:sz="4" w:space="0" w:color="auto"/>
            </w:tcBorders>
            <w:shd w:val="clear" w:color="auto" w:fill="auto"/>
          </w:tcPr>
          <w:p w:rsidR="009043EF" w:rsidRPr="0077702D" w:rsidRDefault="009043EF" w:rsidP="009043EF">
            <w:pPr>
              <w:jc w:val="center"/>
              <w:rPr>
                <w:rFonts w:ascii="Garamond" w:hAnsi="Garamond"/>
              </w:rPr>
            </w:pPr>
            <w:r w:rsidRPr="0077702D">
              <w:rPr>
                <w:rFonts w:ascii="Garamond" w:eastAsia="Times New Roman" w:hAnsi="Garamond"/>
                <w:lang w:eastAsia="ar-SA"/>
              </w:rPr>
              <w:t>----</w:t>
            </w:r>
          </w:p>
        </w:tc>
      </w:tr>
      <w:tr w:rsidR="009043EF" w:rsidRPr="0077702D" w:rsidTr="00A02956">
        <w:tc>
          <w:tcPr>
            <w:tcW w:w="535" w:type="dxa"/>
            <w:tcBorders>
              <w:top w:val="single" w:sz="4" w:space="0" w:color="000000"/>
              <w:left w:val="single" w:sz="4" w:space="0" w:color="000000"/>
              <w:bottom w:val="single" w:sz="4" w:space="0" w:color="000000"/>
            </w:tcBorders>
            <w:shd w:val="clear" w:color="auto" w:fill="auto"/>
            <w:vAlign w:val="center"/>
          </w:tcPr>
          <w:p w:rsidR="009043EF" w:rsidRPr="0077702D" w:rsidRDefault="009043EF" w:rsidP="00FD0608">
            <w:pPr>
              <w:pStyle w:val="Zawartotabeli"/>
              <w:snapToGrid w:val="0"/>
              <w:spacing w:before="60" w:after="60"/>
              <w:rPr>
                <w:rFonts w:ascii="Garamond" w:hAnsi="Garamond"/>
                <w:sz w:val="22"/>
                <w:szCs w:val="22"/>
              </w:rPr>
            </w:pPr>
          </w:p>
        </w:tc>
        <w:tc>
          <w:tcPr>
            <w:tcW w:w="9105" w:type="dxa"/>
            <w:tcBorders>
              <w:top w:val="single" w:sz="4" w:space="0" w:color="000000"/>
              <w:left w:val="single" w:sz="4" w:space="0" w:color="000000"/>
              <w:bottom w:val="single" w:sz="4" w:space="0" w:color="000000"/>
            </w:tcBorders>
            <w:shd w:val="clear" w:color="auto" w:fill="auto"/>
          </w:tcPr>
          <w:p w:rsidR="009043EF" w:rsidRPr="0077702D" w:rsidRDefault="009043EF" w:rsidP="007235B2">
            <w:pPr>
              <w:rPr>
                <w:rFonts w:ascii="Garamond" w:hAnsi="Garamond"/>
              </w:rPr>
            </w:pPr>
            <w:r w:rsidRPr="0077702D">
              <w:rPr>
                <w:rFonts w:ascii="Garamond" w:hAnsi="Garamond"/>
              </w:rPr>
              <w:t>Automatyczny system regulacji ciśnienia wewnątrz komory</w:t>
            </w:r>
          </w:p>
        </w:tc>
        <w:tc>
          <w:tcPr>
            <w:tcW w:w="1559" w:type="dxa"/>
            <w:tcBorders>
              <w:top w:val="single" w:sz="4" w:space="0" w:color="000000"/>
              <w:left w:val="single" w:sz="4" w:space="0" w:color="auto"/>
              <w:bottom w:val="single" w:sz="4" w:space="0" w:color="000000"/>
            </w:tcBorders>
            <w:shd w:val="clear" w:color="auto" w:fill="auto"/>
          </w:tcPr>
          <w:p w:rsidR="009043EF" w:rsidRPr="0077702D" w:rsidRDefault="009043EF" w:rsidP="009043EF">
            <w:pPr>
              <w:jc w:val="center"/>
              <w:rPr>
                <w:rFonts w:ascii="Garamond" w:hAnsi="Garamond"/>
              </w:rPr>
            </w:pPr>
            <w:r w:rsidRPr="0077702D">
              <w:rPr>
                <w:rFonts w:ascii="Garamond" w:eastAsia="Times New Roman" w:hAnsi="Garamond"/>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9043EF" w:rsidRPr="0077702D" w:rsidRDefault="009043EF" w:rsidP="00EA5439">
            <w:pPr>
              <w:suppressAutoHyphens/>
              <w:snapToGrid w:val="0"/>
              <w:spacing w:after="0" w:line="240" w:lineRule="auto"/>
              <w:rPr>
                <w:rFonts w:ascii="Garamond" w:eastAsia="Times New Roman" w:hAnsi="Garamond"/>
                <w:lang w:eastAsia="ar-SA"/>
              </w:rPr>
            </w:pPr>
          </w:p>
        </w:tc>
        <w:tc>
          <w:tcPr>
            <w:tcW w:w="1701" w:type="dxa"/>
            <w:tcBorders>
              <w:top w:val="single" w:sz="4" w:space="0" w:color="auto"/>
              <w:bottom w:val="single" w:sz="4" w:space="0" w:color="auto"/>
              <w:right w:val="single" w:sz="4" w:space="0" w:color="auto"/>
            </w:tcBorders>
            <w:shd w:val="clear" w:color="auto" w:fill="auto"/>
          </w:tcPr>
          <w:p w:rsidR="009043EF" w:rsidRPr="0077702D" w:rsidRDefault="009043EF" w:rsidP="009043EF">
            <w:pPr>
              <w:jc w:val="center"/>
              <w:rPr>
                <w:rFonts w:ascii="Garamond" w:hAnsi="Garamond"/>
              </w:rPr>
            </w:pPr>
            <w:r w:rsidRPr="0077702D">
              <w:rPr>
                <w:rFonts w:ascii="Garamond" w:eastAsia="Times New Roman" w:hAnsi="Garamond"/>
                <w:lang w:eastAsia="ar-SA"/>
              </w:rPr>
              <w:t>----</w:t>
            </w:r>
          </w:p>
        </w:tc>
      </w:tr>
      <w:tr w:rsidR="009043EF" w:rsidRPr="0077702D" w:rsidTr="00A02956">
        <w:tc>
          <w:tcPr>
            <w:tcW w:w="535" w:type="dxa"/>
            <w:tcBorders>
              <w:top w:val="single" w:sz="4" w:space="0" w:color="000000"/>
              <w:left w:val="single" w:sz="4" w:space="0" w:color="000000"/>
              <w:bottom w:val="single" w:sz="4" w:space="0" w:color="000000"/>
            </w:tcBorders>
            <w:shd w:val="clear" w:color="auto" w:fill="auto"/>
            <w:vAlign w:val="center"/>
          </w:tcPr>
          <w:p w:rsidR="009043EF" w:rsidRPr="0077702D" w:rsidRDefault="009043EF" w:rsidP="00FD0608">
            <w:pPr>
              <w:pStyle w:val="Zawartotabeli"/>
              <w:snapToGrid w:val="0"/>
              <w:spacing w:before="60" w:after="60"/>
              <w:rPr>
                <w:rFonts w:ascii="Garamond" w:hAnsi="Garamond"/>
                <w:sz w:val="22"/>
                <w:szCs w:val="22"/>
              </w:rPr>
            </w:pPr>
          </w:p>
        </w:tc>
        <w:tc>
          <w:tcPr>
            <w:tcW w:w="9105" w:type="dxa"/>
            <w:tcBorders>
              <w:top w:val="single" w:sz="4" w:space="0" w:color="000000"/>
              <w:left w:val="single" w:sz="4" w:space="0" w:color="000000"/>
              <w:bottom w:val="single" w:sz="4" w:space="0" w:color="000000"/>
            </w:tcBorders>
            <w:shd w:val="clear" w:color="auto" w:fill="auto"/>
          </w:tcPr>
          <w:p w:rsidR="009043EF" w:rsidRPr="0077702D" w:rsidRDefault="009043EF" w:rsidP="00E25DE0">
            <w:pPr>
              <w:rPr>
                <w:rFonts w:ascii="Garamond" w:hAnsi="Garamond"/>
              </w:rPr>
            </w:pPr>
            <w:r w:rsidRPr="0077702D">
              <w:rPr>
                <w:rFonts w:ascii="Garamond" w:hAnsi="Garamond"/>
              </w:rPr>
              <w:t>Automatyczny system regulacji wilgotności wewnątrz komory, nie wymagający interwencji operatora</w:t>
            </w:r>
          </w:p>
        </w:tc>
        <w:tc>
          <w:tcPr>
            <w:tcW w:w="1559" w:type="dxa"/>
            <w:tcBorders>
              <w:top w:val="single" w:sz="4" w:space="0" w:color="000000"/>
              <w:left w:val="single" w:sz="4" w:space="0" w:color="auto"/>
              <w:bottom w:val="single" w:sz="4" w:space="0" w:color="000000"/>
            </w:tcBorders>
            <w:shd w:val="clear" w:color="auto" w:fill="auto"/>
          </w:tcPr>
          <w:p w:rsidR="009043EF" w:rsidRPr="0077702D" w:rsidRDefault="009043EF" w:rsidP="009043EF">
            <w:pPr>
              <w:jc w:val="center"/>
              <w:rPr>
                <w:rFonts w:ascii="Garamond" w:hAnsi="Garamond"/>
              </w:rPr>
            </w:pPr>
            <w:r w:rsidRPr="0077702D">
              <w:rPr>
                <w:rFonts w:ascii="Garamond" w:eastAsia="Times New Roman" w:hAnsi="Garamond"/>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9043EF" w:rsidRPr="0077702D" w:rsidRDefault="009043EF" w:rsidP="00EA5439">
            <w:pPr>
              <w:suppressAutoHyphens/>
              <w:snapToGrid w:val="0"/>
              <w:spacing w:after="0" w:line="240" w:lineRule="auto"/>
              <w:rPr>
                <w:rFonts w:ascii="Garamond" w:eastAsia="Times New Roman" w:hAnsi="Garamond"/>
                <w:lang w:eastAsia="ar-SA"/>
              </w:rPr>
            </w:pPr>
          </w:p>
        </w:tc>
        <w:tc>
          <w:tcPr>
            <w:tcW w:w="1701" w:type="dxa"/>
            <w:tcBorders>
              <w:top w:val="single" w:sz="4" w:space="0" w:color="auto"/>
              <w:bottom w:val="single" w:sz="4" w:space="0" w:color="auto"/>
              <w:right w:val="single" w:sz="4" w:space="0" w:color="auto"/>
            </w:tcBorders>
            <w:shd w:val="clear" w:color="auto" w:fill="auto"/>
          </w:tcPr>
          <w:p w:rsidR="009043EF" w:rsidRPr="0077702D" w:rsidRDefault="009043EF" w:rsidP="009043EF">
            <w:pPr>
              <w:jc w:val="center"/>
              <w:rPr>
                <w:rFonts w:ascii="Garamond" w:hAnsi="Garamond"/>
              </w:rPr>
            </w:pPr>
            <w:r w:rsidRPr="0077702D">
              <w:rPr>
                <w:rFonts w:ascii="Garamond" w:eastAsia="Times New Roman" w:hAnsi="Garamond"/>
                <w:lang w:eastAsia="ar-SA"/>
              </w:rPr>
              <w:t>----</w:t>
            </w:r>
          </w:p>
        </w:tc>
      </w:tr>
      <w:tr w:rsidR="00411E0C" w:rsidRPr="0077702D" w:rsidTr="008A7E6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14601" w:type="dxa"/>
            <w:gridSpan w:val="5"/>
            <w:tcBorders>
              <w:top w:val="single" w:sz="4" w:space="0" w:color="000000"/>
              <w:left w:val="single" w:sz="4" w:space="0" w:color="000000"/>
              <w:bottom w:val="single" w:sz="4" w:space="0" w:color="000000"/>
              <w:right w:val="single" w:sz="4" w:space="0" w:color="000000"/>
            </w:tcBorders>
            <w:vAlign w:val="center"/>
            <w:hideMark/>
          </w:tcPr>
          <w:p w:rsidR="00411E0C" w:rsidRPr="0077702D" w:rsidRDefault="00411E0C" w:rsidP="008A7E6F">
            <w:pPr>
              <w:suppressAutoHyphens/>
              <w:spacing w:after="0" w:line="240" w:lineRule="auto"/>
              <w:rPr>
                <w:rFonts w:ascii="Garamond" w:eastAsia="Times New Roman" w:hAnsi="Garamond" w:cs="Times New Roman"/>
                <w:b/>
                <w:lang w:eastAsia="ar-SA"/>
              </w:rPr>
            </w:pPr>
            <w:r w:rsidRPr="0077702D">
              <w:rPr>
                <w:rFonts w:ascii="Garamond" w:eastAsia="Times New Roman" w:hAnsi="Garamond" w:cs="Times New Roman"/>
                <w:b/>
                <w:lang w:eastAsia="ar-SA"/>
              </w:rPr>
              <w:t>Warunki energetyczne urządzenia</w:t>
            </w:r>
          </w:p>
        </w:tc>
      </w:tr>
      <w:tr w:rsidR="00411E0C" w:rsidRPr="0077702D" w:rsidTr="008A7E6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535" w:type="dxa"/>
            <w:tcBorders>
              <w:top w:val="single" w:sz="4" w:space="0" w:color="000000"/>
              <w:left w:val="single" w:sz="4" w:space="0" w:color="000000"/>
              <w:bottom w:val="single" w:sz="4" w:space="0" w:color="000000"/>
              <w:right w:val="single" w:sz="4" w:space="0" w:color="000000"/>
            </w:tcBorders>
            <w:vAlign w:val="center"/>
          </w:tcPr>
          <w:p w:rsidR="00411E0C" w:rsidRPr="0077702D" w:rsidRDefault="00411E0C" w:rsidP="008A7E6F">
            <w:pPr>
              <w:pStyle w:val="Akapitzlist"/>
              <w:numPr>
                <w:ilvl w:val="0"/>
                <w:numId w:val="19"/>
              </w:numPr>
              <w:suppressAutoHyphens/>
              <w:spacing w:after="0" w:line="240" w:lineRule="auto"/>
              <w:rPr>
                <w:rFonts w:ascii="Garamond" w:eastAsia="Times New Roman" w:hAnsi="Garamond"/>
                <w:lang w:eastAsia="ar-SA"/>
              </w:rPr>
            </w:pPr>
          </w:p>
        </w:tc>
        <w:tc>
          <w:tcPr>
            <w:tcW w:w="9105" w:type="dxa"/>
            <w:tcBorders>
              <w:top w:val="single" w:sz="4" w:space="0" w:color="000000"/>
              <w:left w:val="single" w:sz="4" w:space="0" w:color="000000"/>
              <w:bottom w:val="single" w:sz="4" w:space="0" w:color="000000"/>
              <w:right w:val="single" w:sz="4" w:space="0" w:color="000000"/>
            </w:tcBorders>
            <w:vAlign w:val="center"/>
            <w:hideMark/>
          </w:tcPr>
          <w:p w:rsidR="00411E0C" w:rsidRPr="0077702D" w:rsidRDefault="00411E0C" w:rsidP="00DC0D0E">
            <w:pPr>
              <w:suppressAutoHyphens/>
              <w:spacing w:before="60" w:after="60" w:line="240" w:lineRule="auto"/>
              <w:rPr>
                <w:rFonts w:ascii="Garamond" w:eastAsia="Times New Roman" w:hAnsi="Garamond" w:cs="Times New Roman"/>
                <w:lang w:eastAsia="ar-SA"/>
              </w:rPr>
            </w:pPr>
            <w:r w:rsidRPr="0077702D">
              <w:rPr>
                <w:rFonts w:ascii="Garamond" w:eastAsia="Times New Roman" w:hAnsi="Garamond" w:cs="Times New Roman"/>
                <w:lang w:eastAsia="ar-SA"/>
              </w:rPr>
              <w:t>Tryb niskiego poboru mocy [kW/h]</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411E0C" w:rsidRPr="0077702D" w:rsidRDefault="00411E0C" w:rsidP="00DC0D0E">
            <w:pPr>
              <w:suppressAutoHyphens/>
              <w:spacing w:before="60" w:after="60" w:line="240" w:lineRule="auto"/>
              <w:jc w:val="center"/>
              <w:rPr>
                <w:rFonts w:ascii="Garamond" w:eastAsia="Times New Roman" w:hAnsi="Garamond" w:cs="Times New Roman"/>
                <w:lang w:eastAsia="ar-SA"/>
              </w:rPr>
            </w:pPr>
            <w:r w:rsidRPr="0077702D">
              <w:rPr>
                <w:rFonts w:ascii="Garamond" w:eastAsia="Times New Roman" w:hAnsi="Garamond" w:cs="Times New Roman"/>
                <w:lang w:eastAsia="ar-SA"/>
              </w:rPr>
              <w:t>TAK/NIE</w:t>
            </w:r>
          </w:p>
        </w:tc>
        <w:tc>
          <w:tcPr>
            <w:tcW w:w="1701" w:type="dxa"/>
            <w:tcBorders>
              <w:top w:val="single" w:sz="4" w:space="0" w:color="000000"/>
              <w:left w:val="single" w:sz="4" w:space="0" w:color="000000"/>
              <w:bottom w:val="single" w:sz="4" w:space="0" w:color="000000"/>
              <w:right w:val="single" w:sz="4" w:space="0" w:color="000000"/>
            </w:tcBorders>
          </w:tcPr>
          <w:p w:rsidR="00411E0C" w:rsidRPr="0077702D" w:rsidRDefault="00411E0C" w:rsidP="00DC0D0E">
            <w:pPr>
              <w:suppressAutoHyphens/>
              <w:spacing w:before="60" w:after="60" w:line="240" w:lineRule="auto"/>
              <w:rPr>
                <w:rFonts w:ascii="Garamond" w:eastAsia="Times New Roman" w:hAnsi="Garamond" w:cs="Times New Roman"/>
                <w:lang w:eastAsia="ar-SA"/>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411E0C" w:rsidRPr="0077702D" w:rsidRDefault="00411E0C" w:rsidP="00DC0D0E">
            <w:pPr>
              <w:suppressAutoHyphens/>
              <w:spacing w:before="60" w:after="60" w:line="240" w:lineRule="auto"/>
              <w:jc w:val="center"/>
              <w:rPr>
                <w:rFonts w:ascii="Garamond" w:eastAsia="Times New Roman" w:hAnsi="Garamond" w:cs="Times New Roman"/>
                <w:lang w:eastAsia="ar-SA"/>
              </w:rPr>
            </w:pPr>
            <w:r w:rsidRPr="0077702D">
              <w:rPr>
                <w:rFonts w:ascii="Garamond" w:eastAsia="Times New Roman" w:hAnsi="Garamond" w:cs="Times New Roman"/>
                <w:lang w:eastAsia="ar-SA"/>
              </w:rPr>
              <w:t>TAK – 1 pkt.</w:t>
            </w:r>
          </w:p>
          <w:p w:rsidR="00411E0C" w:rsidRPr="0077702D" w:rsidRDefault="00411E0C" w:rsidP="00DC0D0E">
            <w:pPr>
              <w:suppressAutoHyphens/>
              <w:spacing w:before="60" w:after="60" w:line="240" w:lineRule="auto"/>
              <w:jc w:val="center"/>
              <w:rPr>
                <w:rFonts w:ascii="Garamond" w:eastAsia="Times New Roman" w:hAnsi="Garamond" w:cs="Times New Roman"/>
                <w:lang w:eastAsia="ar-SA"/>
              </w:rPr>
            </w:pPr>
            <w:r w:rsidRPr="0077702D">
              <w:rPr>
                <w:rFonts w:ascii="Garamond" w:eastAsia="Times New Roman" w:hAnsi="Garamond" w:cs="Times New Roman"/>
                <w:lang w:eastAsia="ar-SA"/>
              </w:rPr>
              <w:t>NIE – 0 pkt.</w:t>
            </w:r>
          </w:p>
        </w:tc>
      </w:tr>
      <w:tr w:rsidR="00411E0C" w:rsidRPr="0077702D" w:rsidTr="008A7E6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535" w:type="dxa"/>
            <w:tcBorders>
              <w:top w:val="single" w:sz="4" w:space="0" w:color="000000"/>
              <w:left w:val="single" w:sz="4" w:space="0" w:color="000000"/>
              <w:bottom w:val="single" w:sz="4" w:space="0" w:color="000000"/>
              <w:right w:val="single" w:sz="4" w:space="0" w:color="000000"/>
            </w:tcBorders>
            <w:vAlign w:val="center"/>
          </w:tcPr>
          <w:p w:rsidR="00411E0C" w:rsidRPr="0077702D" w:rsidRDefault="00411E0C" w:rsidP="008A7E6F">
            <w:pPr>
              <w:pStyle w:val="Akapitzlist"/>
              <w:numPr>
                <w:ilvl w:val="0"/>
                <w:numId w:val="19"/>
              </w:numPr>
              <w:suppressAutoHyphens/>
              <w:spacing w:after="0" w:line="240" w:lineRule="auto"/>
              <w:rPr>
                <w:rFonts w:ascii="Garamond" w:eastAsia="Times New Roman" w:hAnsi="Garamond"/>
                <w:lang w:eastAsia="ar-SA"/>
              </w:rPr>
            </w:pPr>
          </w:p>
        </w:tc>
        <w:tc>
          <w:tcPr>
            <w:tcW w:w="9105" w:type="dxa"/>
            <w:tcBorders>
              <w:top w:val="single" w:sz="4" w:space="0" w:color="000000"/>
              <w:left w:val="single" w:sz="4" w:space="0" w:color="000000"/>
              <w:bottom w:val="single" w:sz="4" w:space="0" w:color="000000"/>
              <w:right w:val="single" w:sz="4" w:space="0" w:color="000000"/>
            </w:tcBorders>
            <w:vAlign w:val="center"/>
            <w:hideMark/>
          </w:tcPr>
          <w:p w:rsidR="00411E0C" w:rsidRPr="0077702D" w:rsidRDefault="00411E0C" w:rsidP="00DC0D0E">
            <w:pPr>
              <w:suppressAutoHyphens/>
              <w:spacing w:before="60" w:after="60" w:line="240" w:lineRule="auto"/>
              <w:rPr>
                <w:rFonts w:ascii="Garamond" w:eastAsia="Times New Roman" w:hAnsi="Garamond" w:cs="Times New Roman"/>
                <w:lang w:eastAsia="ar-SA"/>
              </w:rPr>
            </w:pPr>
            <w:r w:rsidRPr="0077702D">
              <w:rPr>
                <w:rFonts w:ascii="Garamond" w:eastAsia="Times New Roman" w:hAnsi="Garamond" w:cs="Times New Roman"/>
                <w:lang w:eastAsia="ar-SA"/>
              </w:rPr>
              <w:t>Instrukcja obsługi zawierająca wskazówki zarządzania wydajnością i energooszczędnością urządzenia</w:t>
            </w:r>
          </w:p>
        </w:tc>
        <w:tc>
          <w:tcPr>
            <w:tcW w:w="1559" w:type="dxa"/>
            <w:tcBorders>
              <w:top w:val="single" w:sz="4" w:space="0" w:color="000000"/>
              <w:left w:val="single" w:sz="4" w:space="0" w:color="000000"/>
              <w:bottom w:val="single" w:sz="4" w:space="0" w:color="000000"/>
              <w:right w:val="single" w:sz="4" w:space="0" w:color="000000"/>
            </w:tcBorders>
            <w:vAlign w:val="center"/>
          </w:tcPr>
          <w:p w:rsidR="00411E0C" w:rsidRPr="0077702D" w:rsidRDefault="00411E0C" w:rsidP="00DC0D0E">
            <w:pPr>
              <w:suppressAutoHyphens/>
              <w:spacing w:before="60" w:after="60" w:line="240" w:lineRule="auto"/>
              <w:jc w:val="center"/>
              <w:rPr>
                <w:rFonts w:ascii="Garamond" w:eastAsia="Times New Roman" w:hAnsi="Garamond" w:cs="Times New Roman"/>
                <w:lang w:eastAsia="ar-SA"/>
              </w:rPr>
            </w:pPr>
            <w:r w:rsidRPr="0077702D">
              <w:rPr>
                <w:rFonts w:ascii="Garamond" w:eastAsia="Times New Roman" w:hAnsi="Garamond" w:cs="Times New Roman"/>
                <w:lang w:eastAsia="ar-SA"/>
              </w:rPr>
              <w:t>TAK/NIE</w:t>
            </w:r>
          </w:p>
        </w:tc>
        <w:tc>
          <w:tcPr>
            <w:tcW w:w="1701" w:type="dxa"/>
            <w:tcBorders>
              <w:top w:val="single" w:sz="4" w:space="0" w:color="000000"/>
              <w:left w:val="single" w:sz="4" w:space="0" w:color="000000"/>
              <w:bottom w:val="single" w:sz="4" w:space="0" w:color="000000"/>
              <w:right w:val="single" w:sz="4" w:space="0" w:color="000000"/>
            </w:tcBorders>
          </w:tcPr>
          <w:p w:rsidR="00411E0C" w:rsidRPr="0077702D" w:rsidRDefault="00411E0C" w:rsidP="00DC0D0E">
            <w:pPr>
              <w:suppressAutoHyphens/>
              <w:spacing w:before="60" w:after="60" w:line="240" w:lineRule="auto"/>
              <w:rPr>
                <w:rFonts w:ascii="Garamond" w:eastAsia="Times New Roman" w:hAnsi="Garamond" w:cs="Times New Roman"/>
                <w:lang w:eastAsia="ar-SA"/>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411E0C" w:rsidRPr="0077702D" w:rsidRDefault="00411E0C" w:rsidP="00DC0D0E">
            <w:pPr>
              <w:suppressAutoHyphens/>
              <w:spacing w:before="60" w:after="60" w:line="240" w:lineRule="auto"/>
              <w:jc w:val="center"/>
              <w:rPr>
                <w:rFonts w:ascii="Garamond" w:eastAsia="Times New Roman" w:hAnsi="Garamond" w:cs="Times New Roman"/>
                <w:lang w:eastAsia="ar-SA"/>
              </w:rPr>
            </w:pPr>
            <w:r w:rsidRPr="0077702D">
              <w:rPr>
                <w:rFonts w:ascii="Garamond" w:eastAsia="Times New Roman" w:hAnsi="Garamond" w:cs="Times New Roman"/>
                <w:lang w:eastAsia="ar-SA"/>
              </w:rPr>
              <w:t>TAK – 1 pkt.</w:t>
            </w:r>
          </w:p>
          <w:p w:rsidR="00411E0C" w:rsidRPr="0077702D" w:rsidRDefault="00411E0C" w:rsidP="00DC0D0E">
            <w:pPr>
              <w:suppressAutoHyphens/>
              <w:spacing w:before="60" w:after="60" w:line="240" w:lineRule="auto"/>
              <w:jc w:val="center"/>
              <w:rPr>
                <w:rFonts w:ascii="Garamond" w:eastAsia="Times New Roman" w:hAnsi="Garamond" w:cs="Times New Roman"/>
                <w:lang w:eastAsia="ar-SA"/>
              </w:rPr>
            </w:pPr>
            <w:r w:rsidRPr="0077702D">
              <w:rPr>
                <w:rFonts w:ascii="Garamond" w:eastAsia="Times New Roman" w:hAnsi="Garamond" w:cs="Times New Roman"/>
                <w:lang w:eastAsia="ar-SA"/>
              </w:rPr>
              <w:t>NIE – 0 pkt.</w:t>
            </w:r>
          </w:p>
        </w:tc>
      </w:tr>
      <w:tr w:rsidR="00411E0C" w:rsidRPr="0077702D" w:rsidTr="008A7E6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535" w:type="dxa"/>
            <w:tcBorders>
              <w:top w:val="single" w:sz="4" w:space="0" w:color="000000"/>
              <w:left w:val="single" w:sz="4" w:space="0" w:color="000000"/>
              <w:bottom w:val="single" w:sz="4" w:space="0" w:color="000000"/>
              <w:right w:val="single" w:sz="4" w:space="0" w:color="000000"/>
            </w:tcBorders>
            <w:vAlign w:val="center"/>
          </w:tcPr>
          <w:p w:rsidR="00411E0C" w:rsidRPr="0077702D" w:rsidRDefault="00411E0C" w:rsidP="008A7E6F">
            <w:pPr>
              <w:pStyle w:val="Akapitzlist"/>
              <w:numPr>
                <w:ilvl w:val="0"/>
                <w:numId w:val="19"/>
              </w:numPr>
              <w:suppressAutoHyphens/>
              <w:spacing w:after="0" w:line="240" w:lineRule="auto"/>
              <w:rPr>
                <w:rFonts w:ascii="Garamond" w:eastAsia="Times New Roman" w:hAnsi="Garamond"/>
                <w:lang w:eastAsia="ar-SA"/>
              </w:rPr>
            </w:pPr>
          </w:p>
        </w:tc>
        <w:tc>
          <w:tcPr>
            <w:tcW w:w="9105" w:type="dxa"/>
            <w:tcBorders>
              <w:top w:val="single" w:sz="4" w:space="0" w:color="000000"/>
              <w:left w:val="single" w:sz="4" w:space="0" w:color="000000"/>
              <w:bottom w:val="single" w:sz="4" w:space="0" w:color="000000"/>
              <w:right w:val="single" w:sz="4" w:space="0" w:color="000000"/>
            </w:tcBorders>
            <w:vAlign w:val="center"/>
            <w:hideMark/>
          </w:tcPr>
          <w:p w:rsidR="00411E0C" w:rsidRPr="0077702D" w:rsidRDefault="00411E0C" w:rsidP="00DC0D0E">
            <w:pPr>
              <w:suppressAutoHyphens/>
              <w:spacing w:before="60" w:after="60" w:line="240" w:lineRule="auto"/>
              <w:rPr>
                <w:rFonts w:ascii="Garamond" w:eastAsia="Times New Roman" w:hAnsi="Garamond" w:cs="Times New Roman"/>
                <w:lang w:eastAsia="ar-SA"/>
              </w:rPr>
            </w:pPr>
            <w:r w:rsidRPr="0077702D">
              <w:rPr>
                <w:rFonts w:ascii="Garamond" w:eastAsia="Times New Roman" w:hAnsi="Garamond" w:cs="Times New Roman"/>
                <w:lang w:eastAsia="ar-SA"/>
              </w:rPr>
              <w:t>szkolenia dla personelu medycznego i technicznego w zakresie efektywności energetycznej urządzenia(2 medyczne, 1 techniczna)</w:t>
            </w:r>
          </w:p>
        </w:tc>
        <w:tc>
          <w:tcPr>
            <w:tcW w:w="1559" w:type="dxa"/>
            <w:tcBorders>
              <w:top w:val="single" w:sz="4" w:space="0" w:color="000000"/>
              <w:left w:val="single" w:sz="4" w:space="0" w:color="000000"/>
              <w:bottom w:val="single" w:sz="4" w:space="0" w:color="000000"/>
              <w:right w:val="single" w:sz="4" w:space="0" w:color="000000"/>
            </w:tcBorders>
            <w:vAlign w:val="center"/>
          </w:tcPr>
          <w:p w:rsidR="00411E0C" w:rsidRPr="0077702D" w:rsidRDefault="00411E0C" w:rsidP="00DC0D0E">
            <w:pPr>
              <w:suppressAutoHyphens/>
              <w:spacing w:before="60" w:after="60" w:line="240" w:lineRule="auto"/>
              <w:jc w:val="center"/>
              <w:rPr>
                <w:rFonts w:ascii="Garamond" w:eastAsia="Times New Roman" w:hAnsi="Garamond" w:cs="Times New Roman"/>
                <w:lang w:eastAsia="ar-SA"/>
              </w:rPr>
            </w:pPr>
            <w:r w:rsidRPr="0077702D">
              <w:rPr>
                <w:rFonts w:ascii="Garamond" w:eastAsia="Times New Roman" w:hAnsi="Garamond" w:cs="Times New Roman"/>
                <w:lang w:eastAsia="ar-SA"/>
              </w:rPr>
              <w:t>TAK/NIE</w:t>
            </w:r>
          </w:p>
        </w:tc>
        <w:tc>
          <w:tcPr>
            <w:tcW w:w="1701" w:type="dxa"/>
            <w:tcBorders>
              <w:top w:val="single" w:sz="4" w:space="0" w:color="000000"/>
              <w:left w:val="single" w:sz="4" w:space="0" w:color="000000"/>
              <w:bottom w:val="single" w:sz="4" w:space="0" w:color="000000"/>
              <w:right w:val="single" w:sz="4" w:space="0" w:color="000000"/>
            </w:tcBorders>
          </w:tcPr>
          <w:p w:rsidR="00411E0C" w:rsidRPr="0077702D" w:rsidRDefault="00411E0C" w:rsidP="00DC0D0E">
            <w:pPr>
              <w:suppressAutoHyphens/>
              <w:spacing w:before="60" w:after="60" w:line="240" w:lineRule="auto"/>
              <w:rPr>
                <w:rFonts w:ascii="Garamond" w:eastAsia="Times New Roman" w:hAnsi="Garamond" w:cs="Times New Roman"/>
                <w:lang w:eastAsia="ar-SA"/>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411E0C" w:rsidRPr="0077702D" w:rsidRDefault="00411E0C" w:rsidP="00DC0D0E">
            <w:pPr>
              <w:suppressAutoHyphens/>
              <w:spacing w:before="60" w:after="60" w:line="240" w:lineRule="auto"/>
              <w:jc w:val="center"/>
              <w:rPr>
                <w:rFonts w:ascii="Garamond" w:eastAsia="Times New Roman" w:hAnsi="Garamond" w:cs="Times New Roman"/>
                <w:lang w:eastAsia="ar-SA"/>
              </w:rPr>
            </w:pPr>
            <w:r w:rsidRPr="0077702D">
              <w:rPr>
                <w:rFonts w:ascii="Garamond" w:eastAsia="Times New Roman" w:hAnsi="Garamond" w:cs="Times New Roman"/>
                <w:lang w:eastAsia="ar-SA"/>
              </w:rPr>
              <w:t>TAK – 1 pkt.</w:t>
            </w:r>
          </w:p>
          <w:p w:rsidR="00411E0C" w:rsidRPr="0077702D" w:rsidRDefault="00411E0C" w:rsidP="00DC0D0E">
            <w:pPr>
              <w:suppressAutoHyphens/>
              <w:spacing w:before="60" w:after="60" w:line="240" w:lineRule="auto"/>
              <w:jc w:val="center"/>
              <w:rPr>
                <w:rFonts w:ascii="Garamond" w:eastAsia="Times New Roman" w:hAnsi="Garamond" w:cs="Times New Roman"/>
                <w:lang w:eastAsia="ar-SA"/>
              </w:rPr>
            </w:pPr>
            <w:r w:rsidRPr="0077702D">
              <w:rPr>
                <w:rFonts w:ascii="Garamond" w:eastAsia="Times New Roman" w:hAnsi="Garamond" w:cs="Times New Roman"/>
                <w:lang w:eastAsia="ar-SA"/>
              </w:rPr>
              <w:t>NIE – 0 pkt.</w:t>
            </w:r>
          </w:p>
        </w:tc>
      </w:tr>
      <w:tr w:rsidR="00411E0C" w:rsidRPr="0077702D" w:rsidTr="008A7E6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535" w:type="dxa"/>
            <w:tcBorders>
              <w:top w:val="single" w:sz="4" w:space="0" w:color="000000"/>
              <w:left w:val="single" w:sz="4" w:space="0" w:color="000000"/>
              <w:bottom w:val="single" w:sz="4" w:space="0" w:color="000000"/>
              <w:right w:val="single" w:sz="4" w:space="0" w:color="000000"/>
            </w:tcBorders>
            <w:vAlign w:val="center"/>
          </w:tcPr>
          <w:p w:rsidR="00411E0C" w:rsidRPr="0077702D" w:rsidRDefault="00411E0C" w:rsidP="008A7E6F">
            <w:pPr>
              <w:pStyle w:val="Akapitzlist"/>
              <w:numPr>
                <w:ilvl w:val="0"/>
                <w:numId w:val="19"/>
              </w:numPr>
              <w:suppressAutoHyphens/>
              <w:spacing w:after="0" w:line="240" w:lineRule="auto"/>
              <w:rPr>
                <w:rFonts w:ascii="Garamond" w:eastAsia="Times New Roman" w:hAnsi="Garamond"/>
                <w:lang w:eastAsia="ar-SA"/>
              </w:rPr>
            </w:pPr>
          </w:p>
        </w:tc>
        <w:tc>
          <w:tcPr>
            <w:tcW w:w="9105" w:type="dxa"/>
            <w:tcBorders>
              <w:top w:val="single" w:sz="4" w:space="0" w:color="000000"/>
              <w:left w:val="single" w:sz="4" w:space="0" w:color="000000"/>
              <w:bottom w:val="single" w:sz="4" w:space="0" w:color="000000"/>
              <w:right w:val="single" w:sz="4" w:space="0" w:color="000000"/>
            </w:tcBorders>
            <w:vAlign w:val="center"/>
            <w:hideMark/>
          </w:tcPr>
          <w:p w:rsidR="00411E0C" w:rsidRPr="0077702D" w:rsidRDefault="00411E0C" w:rsidP="00DC0D0E">
            <w:pPr>
              <w:suppressAutoHyphens/>
              <w:spacing w:before="60" w:after="60" w:line="240" w:lineRule="auto"/>
              <w:rPr>
                <w:rFonts w:ascii="Garamond" w:eastAsia="Times New Roman" w:hAnsi="Garamond" w:cs="Times New Roman"/>
                <w:lang w:eastAsia="ar-SA"/>
              </w:rPr>
            </w:pPr>
            <w:r w:rsidRPr="0077702D">
              <w:rPr>
                <w:rFonts w:ascii="Garamond" w:eastAsia="Times New Roman" w:hAnsi="Garamond" w:cs="Times New Roman"/>
                <w:lang w:eastAsia="ar-SA"/>
              </w:rPr>
              <w:t>Certyfikaty producenta potwierdzające wprowadzenie systemu zarządzania  produkcji zgodnego z dyrektywami i/lub normami dotyczącymi ekologii, energooszczędności</w:t>
            </w:r>
          </w:p>
        </w:tc>
        <w:tc>
          <w:tcPr>
            <w:tcW w:w="1559" w:type="dxa"/>
            <w:tcBorders>
              <w:top w:val="single" w:sz="4" w:space="0" w:color="000000"/>
              <w:left w:val="single" w:sz="4" w:space="0" w:color="000000"/>
              <w:bottom w:val="single" w:sz="4" w:space="0" w:color="000000"/>
              <w:right w:val="single" w:sz="4" w:space="0" w:color="000000"/>
            </w:tcBorders>
            <w:vAlign w:val="center"/>
          </w:tcPr>
          <w:p w:rsidR="00411E0C" w:rsidRPr="0077702D" w:rsidRDefault="00411E0C" w:rsidP="00DC0D0E">
            <w:pPr>
              <w:suppressAutoHyphens/>
              <w:spacing w:before="60" w:after="60" w:line="240" w:lineRule="auto"/>
              <w:jc w:val="center"/>
              <w:rPr>
                <w:rFonts w:ascii="Garamond" w:eastAsia="Times New Roman" w:hAnsi="Garamond" w:cs="Times New Roman"/>
                <w:lang w:eastAsia="ar-SA"/>
              </w:rPr>
            </w:pPr>
            <w:r w:rsidRPr="0077702D">
              <w:rPr>
                <w:rFonts w:ascii="Garamond" w:eastAsia="Times New Roman" w:hAnsi="Garamond" w:cs="Times New Roman"/>
                <w:lang w:eastAsia="ar-SA"/>
              </w:rPr>
              <w:t>TAK/NIE</w:t>
            </w:r>
          </w:p>
        </w:tc>
        <w:tc>
          <w:tcPr>
            <w:tcW w:w="1701" w:type="dxa"/>
            <w:tcBorders>
              <w:top w:val="single" w:sz="4" w:space="0" w:color="000000"/>
              <w:left w:val="single" w:sz="4" w:space="0" w:color="000000"/>
              <w:bottom w:val="single" w:sz="4" w:space="0" w:color="000000"/>
              <w:right w:val="single" w:sz="4" w:space="0" w:color="000000"/>
            </w:tcBorders>
          </w:tcPr>
          <w:p w:rsidR="00411E0C" w:rsidRPr="0077702D" w:rsidRDefault="00411E0C" w:rsidP="00DC0D0E">
            <w:pPr>
              <w:suppressAutoHyphens/>
              <w:spacing w:before="60" w:after="60" w:line="240" w:lineRule="auto"/>
              <w:rPr>
                <w:rFonts w:ascii="Garamond" w:eastAsia="Times New Roman" w:hAnsi="Garamond" w:cs="Times New Roman"/>
                <w:lang w:eastAsia="ar-SA"/>
              </w:rPr>
            </w:pPr>
          </w:p>
          <w:p w:rsidR="00411E0C" w:rsidRPr="0077702D" w:rsidRDefault="00411E0C" w:rsidP="00DC0D0E">
            <w:pPr>
              <w:suppressAutoHyphens/>
              <w:spacing w:before="60" w:after="60" w:line="240" w:lineRule="auto"/>
              <w:rPr>
                <w:rFonts w:ascii="Garamond" w:eastAsia="Times New Roman" w:hAnsi="Garamond" w:cs="Times New Roman"/>
                <w:lang w:eastAsia="ar-SA"/>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411E0C" w:rsidRPr="0077702D" w:rsidRDefault="00411E0C" w:rsidP="00DC0D0E">
            <w:pPr>
              <w:suppressAutoHyphens/>
              <w:spacing w:before="60" w:after="60" w:line="240" w:lineRule="auto"/>
              <w:jc w:val="center"/>
              <w:rPr>
                <w:rFonts w:ascii="Garamond" w:eastAsia="Times New Roman" w:hAnsi="Garamond" w:cs="Times New Roman"/>
                <w:lang w:eastAsia="ar-SA"/>
              </w:rPr>
            </w:pPr>
            <w:r w:rsidRPr="0077702D">
              <w:rPr>
                <w:rFonts w:ascii="Garamond" w:eastAsia="Times New Roman" w:hAnsi="Garamond" w:cs="Times New Roman"/>
                <w:lang w:eastAsia="ar-SA"/>
              </w:rPr>
              <w:t>TAK – 1 pkt.</w:t>
            </w:r>
          </w:p>
          <w:p w:rsidR="00411E0C" w:rsidRPr="0077702D" w:rsidRDefault="00411E0C" w:rsidP="00DC0D0E">
            <w:pPr>
              <w:suppressAutoHyphens/>
              <w:spacing w:before="60" w:after="60" w:line="240" w:lineRule="auto"/>
              <w:jc w:val="center"/>
              <w:rPr>
                <w:rFonts w:ascii="Garamond" w:eastAsia="Times New Roman" w:hAnsi="Garamond" w:cs="Times New Roman"/>
                <w:lang w:eastAsia="ar-SA"/>
              </w:rPr>
            </w:pPr>
            <w:r w:rsidRPr="0077702D">
              <w:rPr>
                <w:rFonts w:ascii="Garamond" w:eastAsia="Times New Roman" w:hAnsi="Garamond" w:cs="Times New Roman"/>
                <w:lang w:eastAsia="ar-SA"/>
              </w:rPr>
              <w:t>NIE – 0 pkt.</w:t>
            </w:r>
          </w:p>
        </w:tc>
      </w:tr>
      <w:tr w:rsidR="00411E0C" w:rsidRPr="0077702D" w:rsidTr="00DC0D0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61"/>
        </w:trPr>
        <w:tc>
          <w:tcPr>
            <w:tcW w:w="535" w:type="dxa"/>
            <w:tcBorders>
              <w:top w:val="single" w:sz="4" w:space="0" w:color="000000"/>
              <w:left w:val="single" w:sz="4" w:space="0" w:color="000000"/>
              <w:bottom w:val="single" w:sz="4" w:space="0" w:color="000000"/>
              <w:right w:val="single" w:sz="4" w:space="0" w:color="000000"/>
            </w:tcBorders>
            <w:vAlign w:val="center"/>
          </w:tcPr>
          <w:p w:rsidR="00411E0C" w:rsidRPr="0077702D" w:rsidRDefault="00411E0C" w:rsidP="008A7E6F">
            <w:pPr>
              <w:pStyle w:val="Akapitzlist"/>
              <w:numPr>
                <w:ilvl w:val="0"/>
                <w:numId w:val="19"/>
              </w:numPr>
              <w:suppressAutoHyphens/>
              <w:spacing w:after="0" w:line="240" w:lineRule="auto"/>
              <w:rPr>
                <w:rFonts w:ascii="Garamond" w:eastAsia="Times New Roman" w:hAnsi="Garamond"/>
                <w:lang w:eastAsia="ar-SA"/>
              </w:rPr>
            </w:pPr>
          </w:p>
        </w:tc>
        <w:tc>
          <w:tcPr>
            <w:tcW w:w="9105" w:type="dxa"/>
            <w:tcBorders>
              <w:top w:val="single" w:sz="4" w:space="0" w:color="000000"/>
              <w:left w:val="single" w:sz="4" w:space="0" w:color="000000"/>
              <w:bottom w:val="single" w:sz="4" w:space="0" w:color="000000"/>
              <w:right w:val="single" w:sz="4" w:space="0" w:color="000000"/>
            </w:tcBorders>
            <w:vAlign w:val="center"/>
            <w:hideMark/>
          </w:tcPr>
          <w:p w:rsidR="00411E0C" w:rsidRPr="0077702D" w:rsidRDefault="00411E0C" w:rsidP="00DC0D0E">
            <w:pPr>
              <w:suppressAutoHyphens/>
              <w:spacing w:before="60" w:after="60" w:line="240" w:lineRule="auto"/>
              <w:rPr>
                <w:rFonts w:ascii="Garamond" w:eastAsia="Times New Roman" w:hAnsi="Garamond" w:cs="Times New Roman"/>
                <w:lang w:eastAsia="ar-SA"/>
              </w:rPr>
            </w:pPr>
            <w:r w:rsidRPr="0077702D">
              <w:rPr>
                <w:rFonts w:ascii="Garamond" w:eastAsia="Times New Roman" w:hAnsi="Garamond" w:cs="Times New Roman"/>
                <w:lang w:eastAsia="ar-SA"/>
              </w:rPr>
              <w:t>trwałość produktu rozumiana jako gwarantowany okres pełnego wsparcia serwisowego oraz pełnego dostępu części zamiennych i oprogramowania</w:t>
            </w:r>
          </w:p>
        </w:tc>
        <w:tc>
          <w:tcPr>
            <w:tcW w:w="1559" w:type="dxa"/>
            <w:tcBorders>
              <w:top w:val="single" w:sz="4" w:space="0" w:color="000000"/>
              <w:left w:val="single" w:sz="4" w:space="0" w:color="000000"/>
              <w:bottom w:val="single" w:sz="4" w:space="0" w:color="000000"/>
              <w:right w:val="single" w:sz="4" w:space="0" w:color="000000"/>
            </w:tcBorders>
            <w:vAlign w:val="center"/>
          </w:tcPr>
          <w:p w:rsidR="00411E0C" w:rsidRPr="0077702D" w:rsidRDefault="00411E0C" w:rsidP="00DC0D0E">
            <w:pPr>
              <w:suppressAutoHyphens/>
              <w:spacing w:before="60" w:after="60" w:line="240" w:lineRule="auto"/>
              <w:jc w:val="center"/>
              <w:rPr>
                <w:rFonts w:ascii="Garamond" w:eastAsia="Times New Roman" w:hAnsi="Garamond" w:cs="Times New Roman"/>
                <w:lang w:eastAsia="ar-SA"/>
              </w:rPr>
            </w:pPr>
            <w:r w:rsidRPr="0077702D">
              <w:rPr>
                <w:rFonts w:ascii="Garamond" w:eastAsia="Times New Roman" w:hAnsi="Garamond" w:cs="Times New Roman"/>
                <w:lang w:eastAsia="ar-SA"/>
              </w:rPr>
              <w:t>TAK/NIE</w:t>
            </w:r>
          </w:p>
        </w:tc>
        <w:tc>
          <w:tcPr>
            <w:tcW w:w="1701" w:type="dxa"/>
            <w:tcBorders>
              <w:top w:val="single" w:sz="4" w:space="0" w:color="000000"/>
              <w:left w:val="single" w:sz="4" w:space="0" w:color="000000"/>
              <w:bottom w:val="single" w:sz="4" w:space="0" w:color="000000"/>
              <w:right w:val="single" w:sz="4" w:space="0" w:color="000000"/>
            </w:tcBorders>
          </w:tcPr>
          <w:p w:rsidR="00411E0C" w:rsidRPr="0077702D" w:rsidRDefault="00411E0C" w:rsidP="00DC0D0E">
            <w:pPr>
              <w:suppressAutoHyphens/>
              <w:spacing w:before="60" w:after="60" w:line="240" w:lineRule="auto"/>
              <w:rPr>
                <w:rFonts w:ascii="Garamond" w:eastAsia="Times New Roman" w:hAnsi="Garamond" w:cs="Times New Roman"/>
                <w:lang w:eastAsia="ar-SA"/>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411E0C" w:rsidRPr="0077702D" w:rsidRDefault="00411E0C" w:rsidP="00DC0D0E">
            <w:pPr>
              <w:suppressAutoHyphens/>
              <w:spacing w:before="60" w:after="60" w:line="240" w:lineRule="auto"/>
              <w:jc w:val="center"/>
              <w:rPr>
                <w:rFonts w:ascii="Garamond" w:eastAsia="Times New Roman" w:hAnsi="Garamond" w:cs="Times New Roman"/>
                <w:lang w:eastAsia="ar-SA"/>
              </w:rPr>
            </w:pPr>
            <w:r w:rsidRPr="0077702D">
              <w:rPr>
                <w:rFonts w:ascii="Garamond" w:eastAsia="Times New Roman" w:hAnsi="Garamond" w:cs="Times New Roman"/>
                <w:lang w:eastAsia="ar-SA"/>
              </w:rPr>
              <w:t>TAK – 1 pkt.</w:t>
            </w:r>
          </w:p>
          <w:p w:rsidR="00411E0C" w:rsidRPr="0077702D" w:rsidRDefault="00411E0C" w:rsidP="00DC0D0E">
            <w:pPr>
              <w:suppressAutoHyphens/>
              <w:spacing w:before="60" w:after="60" w:line="240" w:lineRule="auto"/>
              <w:jc w:val="center"/>
              <w:rPr>
                <w:rFonts w:ascii="Garamond" w:eastAsia="Times New Roman" w:hAnsi="Garamond" w:cs="Times New Roman"/>
                <w:lang w:eastAsia="ar-SA"/>
              </w:rPr>
            </w:pPr>
            <w:r w:rsidRPr="0077702D">
              <w:rPr>
                <w:rFonts w:ascii="Garamond" w:eastAsia="Times New Roman" w:hAnsi="Garamond" w:cs="Times New Roman"/>
                <w:lang w:eastAsia="ar-SA"/>
              </w:rPr>
              <w:t>NIE – 0 pkt.</w:t>
            </w:r>
          </w:p>
        </w:tc>
      </w:tr>
      <w:tr w:rsidR="00411E0C" w:rsidRPr="0077702D" w:rsidTr="008A7E6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535" w:type="dxa"/>
            <w:tcBorders>
              <w:top w:val="single" w:sz="4" w:space="0" w:color="000000"/>
              <w:left w:val="single" w:sz="4" w:space="0" w:color="000000"/>
              <w:bottom w:val="single" w:sz="4" w:space="0" w:color="000000"/>
              <w:right w:val="single" w:sz="4" w:space="0" w:color="000000"/>
            </w:tcBorders>
            <w:vAlign w:val="center"/>
          </w:tcPr>
          <w:p w:rsidR="00411E0C" w:rsidRPr="0077702D" w:rsidRDefault="00411E0C" w:rsidP="008A7E6F">
            <w:pPr>
              <w:pStyle w:val="Akapitzlist"/>
              <w:numPr>
                <w:ilvl w:val="0"/>
                <w:numId w:val="19"/>
              </w:numPr>
              <w:suppressAutoHyphens/>
              <w:spacing w:after="0" w:line="240" w:lineRule="auto"/>
              <w:rPr>
                <w:rFonts w:ascii="Garamond" w:eastAsia="Times New Roman" w:hAnsi="Garamond"/>
                <w:lang w:eastAsia="ar-SA"/>
              </w:rPr>
            </w:pPr>
          </w:p>
        </w:tc>
        <w:tc>
          <w:tcPr>
            <w:tcW w:w="9105" w:type="dxa"/>
            <w:tcBorders>
              <w:top w:val="single" w:sz="4" w:space="0" w:color="000000"/>
              <w:left w:val="single" w:sz="4" w:space="0" w:color="000000"/>
              <w:bottom w:val="single" w:sz="4" w:space="0" w:color="000000"/>
              <w:right w:val="single" w:sz="4" w:space="0" w:color="000000"/>
            </w:tcBorders>
            <w:vAlign w:val="center"/>
            <w:hideMark/>
          </w:tcPr>
          <w:p w:rsidR="00411E0C" w:rsidRPr="0077702D" w:rsidRDefault="00411E0C" w:rsidP="00DC0D0E">
            <w:pPr>
              <w:suppressAutoHyphens/>
              <w:spacing w:before="60" w:after="60" w:line="240" w:lineRule="auto"/>
              <w:rPr>
                <w:rFonts w:ascii="Garamond" w:eastAsia="Times New Roman" w:hAnsi="Garamond" w:cs="Times New Roman"/>
                <w:lang w:eastAsia="ar-SA"/>
              </w:rPr>
            </w:pPr>
            <w:r w:rsidRPr="0077702D">
              <w:rPr>
                <w:rFonts w:ascii="Garamond" w:eastAsia="Times New Roman" w:hAnsi="Garamond" w:cs="Times New Roman"/>
                <w:lang w:eastAsia="ar-SA"/>
              </w:rPr>
              <w:t>możliwość automatycznego przechodzenia urządzenia w tryb czuwania/niskiego poboru mocy</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411E0C" w:rsidRPr="0077702D" w:rsidRDefault="00411E0C" w:rsidP="00DC0D0E">
            <w:pPr>
              <w:suppressAutoHyphens/>
              <w:spacing w:before="60" w:after="60" w:line="240" w:lineRule="auto"/>
              <w:jc w:val="center"/>
              <w:rPr>
                <w:rFonts w:ascii="Garamond" w:eastAsia="Times New Roman" w:hAnsi="Garamond" w:cs="Times New Roman"/>
                <w:lang w:eastAsia="ar-SA"/>
              </w:rPr>
            </w:pPr>
            <w:r w:rsidRPr="0077702D">
              <w:rPr>
                <w:rFonts w:ascii="Garamond" w:eastAsia="Times New Roman" w:hAnsi="Garamond" w:cs="Times New Roman"/>
                <w:lang w:eastAsia="ar-SA"/>
              </w:rPr>
              <w:t>TAK/NIE</w:t>
            </w:r>
          </w:p>
        </w:tc>
        <w:tc>
          <w:tcPr>
            <w:tcW w:w="1701" w:type="dxa"/>
            <w:tcBorders>
              <w:top w:val="single" w:sz="4" w:space="0" w:color="000000"/>
              <w:left w:val="single" w:sz="4" w:space="0" w:color="000000"/>
              <w:bottom w:val="single" w:sz="4" w:space="0" w:color="000000"/>
              <w:right w:val="single" w:sz="4" w:space="0" w:color="000000"/>
            </w:tcBorders>
          </w:tcPr>
          <w:p w:rsidR="00411E0C" w:rsidRPr="0077702D" w:rsidRDefault="00411E0C" w:rsidP="00DC0D0E">
            <w:pPr>
              <w:suppressAutoHyphens/>
              <w:spacing w:before="60" w:after="60" w:line="240" w:lineRule="auto"/>
              <w:rPr>
                <w:rFonts w:ascii="Garamond" w:eastAsia="Times New Roman" w:hAnsi="Garamond" w:cs="Times New Roman"/>
                <w:lang w:eastAsia="ar-SA"/>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411E0C" w:rsidRPr="0077702D" w:rsidRDefault="00411E0C" w:rsidP="00DC0D0E">
            <w:pPr>
              <w:suppressAutoHyphens/>
              <w:spacing w:before="60" w:after="60" w:line="240" w:lineRule="auto"/>
              <w:jc w:val="center"/>
              <w:rPr>
                <w:rFonts w:ascii="Garamond" w:eastAsia="Times New Roman" w:hAnsi="Garamond" w:cs="Times New Roman"/>
                <w:lang w:eastAsia="ar-SA"/>
              </w:rPr>
            </w:pPr>
            <w:r w:rsidRPr="0077702D">
              <w:rPr>
                <w:rFonts w:ascii="Garamond" w:eastAsia="Times New Roman" w:hAnsi="Garamond" w:cs="Times New Roman"/>
                <w:lang w:eastAsia="ar-SA"/>
              </w:rPr>
              <w:t>TAK – 1 pkt.</w:t>
            </w:r>
          </w:p>
          <w:p w:rsidR="00411E0C" w:rsidRPr="0077702D" w:rsidRDefault="00411E0C" w:rsidP="00DC0D0E">
            <w:pPr>
              <w:suppressAutoHyphens/>
              <w:spacing w:before="60" w:after="60" w:line="240" w:lineRule="auto"/>
              <w:jc w:val="center"/>
              <w:rPr>
                <w:rFonts w:ascii="Garamond" w:eastAsia="Times New Roman" w:hAnsi="Garamond" w:cs="Times New Roman"/>
                <w:lang w:eastAsia="ar-SA"/>
              </w:rPr>
            </w:pPr>
            <w:r w:rsidRPr="0077702D">
              <w:rPr>
                <w:rFonts w:ascii="Garamond" w:eastAsia="Times New Roman" w:hAnsi="Garamond" w:cs="Times New Roman"/>
                <w:lang w:eastAsia="ar-SA"/>
              </w:rPr>
              <w:t>NIE – 0 pkt.</w:t>
            </w:r>
          </w:p>
        </w:tc>
      </w:tr>
    </w:tbl>
    <w:p w:rsidR="00BC771B" w:rsidRPr="0077702D" w:rsidRDefault="00BC771B" w:rsidP="00BC771B">
      <w:pPr>
        <w:suppressAutoHyphens/>
        <w:spacing w:after="0" w:line="240" w:lineRule="auto"/>
        <w:rPr>
          <w:rFonts w:ascii="Garamond" w:eastAsia="Times New Roman" w:hAnsi="Garamond" w:cs="Times New Roman"/>
          <w:b/>
          <w:lang w:eastAsia="ar-SA"/>
        </w:rPr>
      </w:pPr>
    </w:p>
    <w:p w:rsidR="00BC771B" w:rsidRPr="0077702D" w:rsidRDefault="005838E5" w:rsidP="008A7E6F">
      <w:pPr>
        <w:suppressAutoHyphens/>
        <w:spacing w:after="120" w:line="240" w:lineRule="auto"/>
        <w:jc w:val="center"/>
        <w:rPr>
          <w:rFonts w:ascii="Garamond" w:eastAsia="Times New Roman" w:hAnsi="Garamond" w:cs="Times New Roman"/>
          <w:b/>
          <w:lang w:eastAsia="ar-SA"/>
        </w:rPr>
      </w:pPr>
      <w:r w:rsidRPr="0077702D">
        <w:rPr>
          <w:rFonts w:ascii="Garamond" w:eastAsia="Times New Roman" w:hAnsi="Garamond" w:cs="Times New Roman"/>
          <w:b/>
          <w:lang w:eastAsia="ar-SA"/>
        </w:rPr>
        <w:t xml:space="preserve">WARUNKI GWARANCJI </w:t>
      </w:r>
    </w:p>
    <w:tbl>
      <w:tblPr>
        <w:tblW w:w="15092" w:type="dxa"/>
        <w:tblInd w:w="-72" w:type="dxa"/>
        <w:tblLayout w:type="fixed"/>
        <w:tblCellMar>
          <w:left w:w="70" w:type="dxa"/>
          <w:right w:w="70" w:type="dxa"/>
        </w:tblCellMar>
        <w:tblLook w:val="0000" w:firstRow="0" w:lastRow="0" w:firstColumn="0" w:lastColumn="0" w:noHBand="0" w:noVBand="0"/>
      </w:tblPr>
      <w:tblGrid>
        <w:gridCol w:w="568"/>
        <w:gridCol w:w="8930"/>
        <w:gridCol w:w="1701"/>
        <w:gridCol w:w="1843"/>
        <w:gridCol w:w="2050"/>
      </w:tblGrid>
      <w:tr w:rsidR="00BC771B" w:rsidRPr="0077702D" w:rsidTr="008A7E6F">
        <w:tc>
          <w:tcPr>
            <w:tcW w:w="568" w:type="dxa"/>
            <w:tcBorders>
              <w:top w:val="single" w:sz="4" w:space="0" w:color="000000"/>
              <w:left w:val="single" w:sz="4" w:space="0" w:color="000000"/>
              <w:bottom w:val="single" w:sz="4" w:space="0" w:color="000000"/>
            </w:tcBorders>
            <w:shd w:val="clear" w:color="auto" w:fill="auto"/>
            <w:vAlign w:val="center"/>
          </w:tcPr>
          <w:p w:rsidR="00BC771B" w:rsidRPr="0077702D" w:rsidRDefault="00BC771B" w:rsidP="00BC771B">
            <w:pPr>
              <w:suppressAutoHyphens/>
              <w:snapToGrid w:val="0"/>
              <w:spacing w:after="0" w:line="240" w:lineRule="auto"/>
              <w:jc w:val="center"/>
              <w:rPr>
                <w:rFonts w:ascii="Garamond" w:eastAsia="Times New Roman" w:hAnsi="Garamond" w:cs="Times New Roman"/>
                <w:b/>
                <w:bCs/>
                <w:lang w:eastAsia="ar-SA"/>
              </w:rPr>
            </w:pPr>
            <w:r w:rsidRPr="0077702D">
              <w:rPr>
                <w:rFonts w:ascii="Garamond" w:eastAsia="Times New Roman" w:hAnsi="Garamond" w:cs="Times New Roman"/>
                <w:b/>
                <w:bCs/>
                <w:lang w:eastAsia="ar-SA"/>
              </w:rPr>
              <w:t>LP</w:t>
            </w:r>
          </w:p>
        </w:tc>
        <w:tc>
          <w:tcPr>
            <w:tcW w:w="8930" w:type="dxa"/>
            <w:tcBorders>
              <w:top w:val="single" w:sz="4" w:space="0" w:color="000000"/>
              <w:left w:val="single" w:sz="4" w:space="0" w:color="000000"/>
              <w:bottom w:val="single" w:sz="4" w:space="0" w:color="000000"/>
            </w:tcBorders>
            <w:shd w:val="clear" w:color="auto" w:fill="auto"/>
            <w:vAlign w:val="center"/>
          </w:tcPr>
          <w:p w:rsidR="00BC771B" w:rsidRPr="0077702D" w:rsidRDefault="00BC771B" w:rsidP="00BC771B">
            <w:pPr>
              <w:keepNext/>
              <w:numPr>
                <w:ilvl w:val="2"/>
                <w:numId w:val="1"/>
              </w:numPr>
              <w:suppressAutoHyphens/>
              <w:snapToGrid w:val="0"/>
              <w:spacing w:after="0" w:line="240" w:lineRule="auto"/>
              <w:jc w:val="center"/>
              <w:outlineLvl w:val="2"/>
              <w:rPr>
                <w:rFonts w:ascii="Garamond" w:eastAsia="Times New Roman" w:hAnsi="Garamond" w:cs="Times New Roman"/>
                <w:b/>
                <w:bCs/>
                <w:lang w:eastAsia="ar-SA"/>
              </w:rPr>
            </w:pPr>
            <w:r w:rsidRPr="0077702D">
              <w:rPr>
                <w:rFonts w:ascii="Garamond" w:eastAsia="Times New Roman" w:hAnsi="Garamond" w:cs="Times New Roman"/>
                <w:b/>
                <w:bCs/>
                <w:lang w:eastAsia="ar-SA"/>
              </w:rPr>
              <w:t>PARAMETR</w:t>
            </w:r>
          </w:p>
        </w:tc>
        <w:tc>
          <w:tcPr>
            <w:tcW w:w="1701" w:type="dxa"/>
            <w:tcBorders>
              <w:top w:val="single" w:sz="4" w:space="0" w:color="000000"/>
              <w:left w:val="single" w:sz="4" w:space="0" w:color="000000"/>
              <w:bottom w:val="single" w:sz="4" w:space="0" w:color="000000"/>
            </w:tcBorders>
            <w:shd w:val="clear" w:color="auto" w:fill="auto"/>
            <w:vAlign w:val="center"/>
          </w:tcPr>
          <w:p w:rsidR="00BC771B" w:rsidRPr="0077702D" w:rsidRDefault="00BC771B" w:rsidP="00BC771B">
            <w:pPr>
              <w:suppressAutoHyphens/>
              <w:snapToGrid w:val="0"/>
              <w:spacing w:after="0" w:line="240" w:lineRule="auto"/>
              <w:jc w:val="center"/>
              <w:rPr>
                <w:rFonts w:ascii="Garamond" w:eastAsia="Times New Roman" w:hAnsi="Garamond" w:cs="Times New Roman"/>
                <w:b/>
                <w:bCs/>
                <w:lang w:eastAsia="ar-SA"/>
              </w:rPr>
            </w:pPr>
            <w:r w:rsidRPr="0077702D">
              <w:rPr>
                <w:rFonts w:ascii="Garamond" w:eastAsia="Times New Roman" w:hAnsi="Garamond" w:cs="Times New Roman"/>
                <w:b/>
                <w:bCs/>
                <w:lang w:eastAsia="ar-SA"/>
              </w:rPr>
              <w:t>PARAMETR WYMAGANY</w:t>
            </w:r>
          </w:p>
        </w:tc>
        <w:tc>
          <w:tcPr>
            <w:tcW w:w="1843" w:type="dxa"/>
            <w:tcBorders>
              <w:top w:val="single" w:sz="4" w:space="0" w:color="000000"/>
              <w:left w:val="single" w:sz="4" w:space="0" w:color="000000"/>
              <w:bottom w:val="single" w:sz="4" w:space="0" w:color="000000"/>
            </w:tcBorders>
            <w:shd w:val="clear" w:color="auto" w:fill="auto"/>
            <w:vAlign w:val="center"/>
          </w:tcPr>
          <w:p w:rsidR="00BC771B" w:rsidRPr="0077702D" w:rsidRDefault="00BC771B" w:rsidP="00BC771B">
            <w:pPr>
              <w:suppressAutoHyphens/>
              <w:snapToGrid w:val="0"/>
              <w:spacing w:after="0" w:line="240" w:lineRule="auto"/>
              <w:jc w:val="center"/>
              <w:rPr>
                <w:rFonts w:ascii="Garamond" w:eastAsia="Times New Roman" w:hAnsi="Garamond" w:cs="Times New Roman"/>
                <w:b/>
                <w:bCs/>
                <w:lang w:eastAsia="ar-SA"/>
              </w:rPr>
            </w:pPr>
            <w:r w:rsidRPr="0077702D">
              <w:rPr>
                <w:rFonts w:ascii="Garamond" w:eastAsia="Times New Roman" w:hAnsi="Garamond" w:cs="Times New Roman"/>
                <w:b/>
                <w:bCs/>
                <w:lang w:eastAsia="ar-SA"/>
              </w:rPr>
              <w:t>PARAMETR OFEROWANY</w:t>
            </w:r>
          </w:p>
        </w:tc>
        <w:tc>
          <w:tcPr>
            <w:tcW w:w="2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771B" w:rsidRPr="0077702D" w:rsidRDefault="00BC771B" w:rsidP="00BC771B">
            <w:pPr>
              <w:suppressAutoHyphens/>
              <w:snapToGrid w:val="0"/>
              <w:spacing w:after="0" w:line="240" w:lineRule="auto"/>
              <w:jc w:val="center"/>
              <w:rPr>
                <w:rFonts w:ascii="Garamond" w:eastAsia="Times New Roman" w:hAnsi="Garamond" w:cs="Times New Roman"/>
                <w:b/>
                <w:bCs/>
                <w:lang w:eastAsia="ar-SA"/>
              </w:rPr>
            </w:pPr>
            <w:r w:rsidRPr="0077702D">
              <w:rPr>
                <w:rFonts w:ascii="Garamond" w:eastAsia="Times New Roman" w:hAnsi="Garamond" w:cs="Times New Roman"/>
                <w:b/>
                <w:bCs/>
                <w:lang w:eastAsia="ar-SA"/>
              </w:rPr>
              <w:t>SPOSÓB OCENY</w:t>
            </w:r>
          </w:p>
        </w:tc>
      </w:tr>
      <w:tr w:rsidR="00966E35" w:rsidRPr="0077702D" w:rsidTr="008A7E6F">
        <w:tc>
          <w:tcPr>
            <w:tcW w:w="568" w:type="dxa"/>
            <w:tcBorders>
              <w:top w:val="single" w:sz="4" w:space="0" w:color="000000"/>
              <w:left w:val="single" w:sz="4" w:space="0" w:color="000000"/>
              <w:bottom w:val="single" w:sz="4" w:space="0" w:color="000000"/>
            </w:tcBorders>
            <w:shd w:val="clear" w:color="auto" w:fill="auto"/>
          </w:tcPr>
          <w:p w:rsidR="00966E35" w:rsidRPr="0077702D" w:rsidRDefault="00966E35" w:rsidP="008A7E6F">
            <w:pPr>
              <w:pStyle w:val="Akapitzlist"/>
              <w:numPr>
                <w:ilvl w:val="0"/>
                <w:numId w:val="19"/>
              </w:numPr>
              <w:spacing w:before="60" w:after="60" w:line="240" w:lineRule="auto"/>
              <w:ind w:left="357" w:hanging="357"/>
              <w:rPr>
                <w:rFonts w:ascii="Garamond" w:hAnsi="Garamond"/>
                <w:color w:val="000000" w:themeColor="text1"/>
              </w:rPr>
            </w:pPr>
          </w:p>
        </w:tc>
        <w:tc>
          <w:tcPr>
            <w:tcW w:w="8930" w:type="dxa"/>
            <w:tcBorders>
              <w:top w:val="single" w:sz="4" w:space="0" w:color="000000"/>
              <w:left w:val="single" w:sz="4" w:space="0" w:color="000000"/>
              <w:bottom w:val="single" w:sz="4" w:space="0" w:color="000000"/>
            </w:tcBorders>
            <w:shd w:val="clear" w:color="auto" w:fill="auto"/>
            <w:vAlign w:val="center"/>
          </w:tcPr>
          <w:p w:rsidR="00966E35" w:rsidRPr="0077702D" w:rsidRDefault="00966E35" w:rsidP="008A7E6F">
            <w:pPr>
              <w:snapToGrid w:val="0"/>
              <w:spacing w:before="60" w:after="60" w:line="240" w:lineRule="auto"/>
              <w:jc w:val="both"/>
              <w:rPr>
                <w:rFonts w:ascii="Garamond" w:hAnsi="Garamond" w:cs="Times New Roman"/>
                <w:color w:val="000000" w:themeColor="text1"/>
              </w:rPr>
            </w:pPr>
            <w:r w:rsidRPr="0077702D">
              <w:rPr>
                <w:rFonts w:ascii="Garamond" w:hAnsi="Garamond" w:cs="Times New Roman"/>
                <w:color w:val="000000" w:themeColor="text1"/>
              </w:rPr>
              <w:t>Okres gwarancji dla wszystkich głównych składników oferty oraz współpracujących z nimi urządzeń  [liczba miesięcy]</w:t>
            </w:r>
          </w:p>
        </w:tc>
        <w:tc>
          <w:tcPr>
            <w:tcW w:w="1701" w:type="dxa"/>
            <w:tcBorders>
              <w:top w:val="single" w:sz="4" w:space="0" w:color="000000"/>
              <w:left w:val="single" w:sz="4" w:space="0" w:color="000000"/>
              <w:bottom w:val="single" w:sz="4" w:space="0" w:color="000000"/>
            </w:tcBorders>
            <w:shd w:val="clear" w:color="auto" w:fill="auto"/>
            <w:vAlign w:val="center"/>
          </w:tcPr>
          <w:p w:rsidR="00966E35" w:rsidRPr="0077702D" w:rsidRDefault="009D5081" w:rsidP="00BC771B">
            <w:pPr>
              <w:suppressAutoHyphens/>
              <w:snapToGrid w:val="0"/>
              <w:spacing w:after="160" w:line="240" w:lineRule="auto"/>
              <w:jc w:val="center"/>
              <w:rPr>
                <w:rFonts w:ascii="Garamond" w:eastAsia="Times New Roman" w:hAnsi="Garamond" w:cs="Times New Roman"/>
                <w:lang w:eastAsia="ar-SA"/>
              </w:rPr>
            </w:pPr>
            <w:r w:rsidRPr="0077702D">
              <w:rPr>
                <w:rFonts w:ascii="Garamond" w:eastAsia="Times New Roman" w:hAnsi="Garamond" w:cs="Times New Roman"/>
                <w:lang w:eastAsia="ar-SA"/>
              </w:rPr>
              <w:t>&gt;= 48</w:t>
            </w:r>
          </w:p>
        </w:tc>
        <w:tc>
          <w:tcPr>
            <w:tcW w:w="1843" w:type="dxa"/>
            <w:tcBorders>
              <w:top w:val="single" w:sz="4" w:space="0" w:color="000000"/>
              <w:left w:val="single" w:sz="4" w:space="0" w:color="000000"/>
              <w:bottom w:val="single" w:sz="4" w:space="0" w:color="000000"/>
            </w:tcBorders>
            <w:shd w:val="clear" w:color="auto" w:fill="auto"/>
          </w:tcPr>
          <w:p w:rsidR="00966E35" w:rsidRPr="0077702D" w:rsidRDefault="00966E35" w:rsidP="00BC771B">
            <w:pPr>
              <w:suppressAutoHyphens/>
              <w:snapToGrid w:val="0"/>
              <w:spacing w:after="0" w:line="240" w:lineRule="auto"/>
              <w:rPr>
                <w:rFonts w:ascii="Garamond" w:eastAsia="Times New Roman" w:hAnsi="Garamond" w:cs="Times New Roman"/>
                <w:lang w:eastAsia="ar-SA"/>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FFD" w:rsidRPr="0077702D" w:rsidRDefault="009D5081" w:rsidP="00C83FFD">
            <w:pPr>
              <w:suppressAutoHyphens/>
              <w:spacing w:after="0" w:line="240" w:lineRule="auto"/>
              <w:jc w:val="center"/>
              <w:rPr>
                <w:rFonts w:ascii="Garamond" w:eastAsia="Times New Roman" w:hAnsi="Garamond" w:cs="Times New Roman"/>
                <w:lang w:eastAsia="ar-SA"/>
              </w:rPr>
            </w:pPr>
            <w:r w:rsidRPr="0077702D">
              <w:rPr>
                <w:rFonts w:ascii="Garamond" w:eastAsia="Times New Roman" w:hAnsi="Garamond" w:cs="Times New Roman"/>
                <w:lang w:eastAsia="ar-SA"/>
              </w:rPr>
              <w:t>48</w:t>
            </w:r>
            <w:r w:rsidR="00C83FFD" w:rsidRPr="0077702D">
              <w:rPr>
                <w:rFonts w:ascii="Garamond" w:eastAsia="Times New Roman" w:hAnsi="Garamond" w:cs="Times New Roman"/>
                <w:lang w:eastAsia="ar-SA"/>
              </w:rPr>
              <w:t xml:space="preserve"> miesiące – 0 pkt.</w:t>
            </w:r>
          </w:p>
          <w:p w:rsidR="00966E35" w:rsidRPr="0077702D" w:rsidRDefault="009D5081" w:rsidP="00C83FFD">
            <w:pPr>
              <w:suppressAutoHyphens/>
              <w:snapToGrid w:val="0"/>
              <w:spacing w:after="0" w:line="240" w:lineRule="auto"/>
              <w:jc w:val="center"/>
              <w:rPr>
                <w:rFonts w:ascii="Garamond" w:eastAsia="Times New Roman" w:hAnsi="Garamond" w:cs="Times New Roman"/>
                <w:lang w:eastAsia="ar-SA"/>
              </w:rPr>
            </w:pPr>
            <w:r w:rsidRPr="0077702D">
              <w:rPr>
                <w:rFonts w:ascii="Garamond" w:eastAsia="Times New Roman" w:hAnsi="Garamond" w:cs="Times New Roman"/>
                <w:lang w:eastAsia="ar-SA"/>
              </w:rPr>
              <w:t>49</w:t>
            </w:r>
            <w:r w:rsidR="00C83FFD" w:rsidRPr="0077702D">
              <w:rPr>
                <w:rFonts w:ascii="Garamond" w:eastAsia="Times New Roman" w:hAnsi="Garamond" w:cs="Times New Roman"/>
                <w:lang w:eastAsia="ar-SA"/>
              </w:rPr>
              <w:t xml:space="preserve"> i więcej – 5 pkt.</w:t>
            </w:r>
          </w:p>
        </w:tc>
      </w:tr>
      <w:tr w:rsidR="00966E35" w:rsidRPr="0077702D" w:rsidTr="008A7E6F">
        <w:tc>
          <w:tcPr>
            <w:tcW w:w="568" w:type="dxa"/>
            <w:tcBorders>
              <w:left w:val="single" w:sz="4" w:space="0" w:color="000000"/>
              <w:bottom w:val="single" w:sz="4" w:space="0" w:color="000000"/>
            </w:tcBorders>
            <w:shd w:val="clear" w:color="auto" w:fill="auto"/>
          </w:tcPr>
          <w:p w:rsidR="00966E35" w:rsidRPr="0077702D" w:rsidRDefault="00966E35" w:rsidP="008A7E6F">
            <w:pPr>
              <w:pStyle w:val="Akapitzlist"/>
              <w:numPr>
                <w:ilvl w:val="0"/>
                <w:numId w:val="19"/>
              </w:numPr>
              <w:spacing w:before="60" w:after="60" w:line="240" w:lineRule="auto"/>
              <w:ind w:left="357" w:hanging="357"/>
              <w:rPr>
                <w:rFonts w:ascii="Garamond" w:hAnsi="Garamond"/>
                <w:color w:val="000000" w:themeColor="text1"/>
              </w:rPr>
            </w:pPr>
          </w:p>
        </w:tc>
        <w:tc>
          <w:tcPr>
            <w:tcW w:w="8930" w:type="dxa"/>
            <w:tcBorders>
              <w:left w:val="single" w:sz="4" w:space="0" w:color="000000"/>
              <w:bottom w:val="single" w:sz="4" w:space="0" w:color="000000"/>
            </w:tcBorders>
            <w:shd w:val="clear" w:color="auto" w:fill="auto"/>
            <w:vAlign w:val="center"/>
          </w:tcPr>
          <w:p w:rsidR="00966E35" w:rsidRPr="0077702D" w:rsidRDefault="00966E35" w:rsidP="008A7E6F">
            <w:pPr>
              <w:snapToGrid w:val="0"/>
              <w:spacing w:before="60" w:after="60" w:line="240" w:lineRule="auto"/>
              <w:jc w:val="both"/>
              <w:rPr>
                <w:rFonts w:ascii="Garamond" w:hAnsi="Garamond" w:cs="Times New Roman"/>
                <w:color w:val="000000" w:themeColor="text1"/>
              </w:rPr>
            </w:pPr>
            <w:r w:rsidRPr="0077702D">
              <w:rPr>
                <w:rFonts w:ascii="Garamond" w:hAnsi="Garamond" w:cs="Times New Roman"/>
                <w:color w:val="000000" w:themeColor="text1"/>
              </w:rPr>
              <w:t xml:space="preserve">Gwarancja produkcji części zamiennych [liczba lat] – min. 8 lat </w:t>
            </w:r>
          </w:p>
        </w:tc>
        <w:tc>
          <w:tcPr>
            <w:tcW w:w="1701" w:type="dxa"/>
            <w:tcBorders>
              <w:left w:val="single" w:sz="4" w:space="0" w:color="000000"/>
              <w:bottom w:val="single" w:sz="4" w:space="0" w:color="000000"/>
            </w:tcBorders>
            <w:shd w:val="clear" w:color="auto" w:fill="auto"/>
            <w:vAlign w:val="center"/>
          </w:tcPr>
          <w:p w:rsidR="00966E35" w:rsidRPr="0077702D" w:rsidRDefault="00B866E3" w:rsidP="00BC771B">
            <w:pPr>
              <w:suppressAutoHyphens/>
              <w:snapToGrid w:val="0"/>
              <w:spacing w:after="0" w:line="240" w:lineRule="auto"/>
              <w:jc w:val="center"/>
              <w:rPr>
                <w:rFonts w:ascii="Garamond" w:eastAsia="Times New Roman" w:hAnsi="Garamond" w:cs="Times New Roman"/>
                <w:lang w:eastAsia="ar-SA"/>
              </w:rPr>
            </w:pPr>
            <w:r w:rsidRPr="0077702D">
              <w:rPr>
                <w:rFonts w:ascii="Garamond" w:eastAsia="Times New Roman" w:hAnsi="Garamond" w:cs="Times New Roman"/>
                <w:lang w:eastAsia="ar-SA"/>
              </w:rPr>
              <w:t>tak</w:t>
            </w:r>
          </w:p>
        </w:tc>
        <w:tc>
          <w:tcPr>
            <w:tcW w:w="1843" w:type="dxa"/>
            <w:tcBorders>
              <w:left w:val="single" w:sz="4" w:space="0" w:color="000000"/>
              <w:bottom w:val="single" w:sz="4" w:space="0" w:color="000000"/>
            </w:tcBorders>
            <w:shd w:val="clear" w:color="auto" w:fill="auto"/>
          </w:tcPr>
          <w:p w:rsidR="00966E35" w:rsidRPr="0077702D" w:rsidRDefault="00966E35" w:rsidP="00BC771B">
            <w:pPr>
              <w:suppressAutoHyphens/>
              <w:snapToGrid w:val="0"/>
              <w:spacing w:after="0" w:line="240" w:lineRule="auto"/>
              <w:rPr>
                <w:rFonts w:ascii="Garamond" w:eastAsia="Times New Roman" w:hAnsi="Garamond" w:cs="Times New Roman"/>
                <w:lang w:eastAsia="ar-SA"/>
              </w:rPr>
            </w:pPr>
          </w:p>
        </w:tc>
        <w:tc>
          <w:tcPr>
            <w:tcW w:w="2050" w:type="dxa"/>
            <w:tcBorders>
              <w:left w:val="single" w:sz="4" w:space="0" w:color="000000"/>
              <w:bottom w:val="single" w:sz="4" w:space="0" w:color="000000"/>
              <w:right w:val="single" w:sz="4" w:space="0" w:color="000000"/>
            </w:tcBorders>
            <w:shd w:val="clear" w:color="auto" w:fill="auto"/>
            <w:vAlign w:val="center"/>
          </w:tcPr>
          <w:p w:rsidR="00966E35" w:rsidRPr="0077702D" w:rsidRDefault="00B866E3" w:rsidP="00BC771B">
            <w:pPr>
              <w:suppressAutoHyphens/>
              <w:snapToGrid w:val="0"/>
              <w:spacing w:after="0" w:line="240" w:lineRule="auto"/>
              <w:jc w:val="center"/>
              <w:rPr>
                <w:rFonts w:ascii="Garamond" w:eastAsia="Times New Roman" w:hAnsi="Garamond" w:cs="Times New Roman"/>
                <w:lang w:eastAsia="ar-SA"/>
              </w:rPr>
            </w:pPr>
            <w:r w:rsidRPr="0077702D">
              <w:rPr>
                <w:rFonts w:ascii="Garamond" w:eastAsia="Times New Roman" w:hAnsi="Garamond" w:cs="Times New Roman"/>
                <w:lang w:eastAsia="ar-SA"/>
              </w:rPr>
              <w:t>---</w:t>
            </w:r>
          </w:p>
        </w:tc>
      </w:tr>
      <w:tr w:rsidR="00966E35" w:rsidRPr="0077702D" w:rsidTr="008A7E6F">
        <w:tc>
          <w:tcPr>
            <w:tcW w:w="568" w:type="dxa"/>
            <w:tcBorders>
              <w:top w:val="single" w:sz="4" w:space="0" w:color="000000"/>
              <w:left w:val="single" w:sz="4" w:space="0" w:color="000000"/>
              <w:bottom w:val="single" w:sz="4" w:space="0" w:color="000000"/>
            </w:tcBorders>
            <w:shd w:val="clear" w:color="auto" w:fill="auto"/>
          </w:tcPr>
          <w:p w:rsidR="00966E35" w:rsidRPr="0077702D" w:rsidRDefault="00966E35" w:rsidP="008A7E6F">
            <w:pPr>
              <w:pStyle w:val="Akapitzlist"/>
              <w:numPr>
                <w:ilvl w:val="0"/>
                <w:numId w:val="19"/>
              </w:numPr>
              <w:spacing w:before="60" w:after="60" w:line="240" w:lineRule="auto"/>
              <w:ind w:left="357" w:hanging="357"/>
              <w:rPr>
                <w:rFonts w:ascii="Garamond" w:hAnsi="Garamond"/>
                <w:color w:val="000000" w:themeColor="text1"/>
              </w:rPr>
            </w:pPr>
          </w:p>
        </w:tc>
        <w:tc>
          <w:tcPr>
            <w:tcW w:w="8930" w:type="dxa"/>
            <w:tcBorders>
              <w:top w:val="single" w:sz="4" w:space="0" w:color="000000"/>
              <w:left w:val="single" w:sz="4" w:space="0" w:color="000000"/>
              <w:bottom w:val="single" w:sz="4" w:space="0" w:color="000000"/>
            </w:tcBorders>
            <w:shd w:val="clear" w:color="auto" w:fill="auto"/>
            <w:vAlign w:val="center"/>
          </w:tcPr>
          <w:p w:rsidR="00966E35" w:rsidRPr="0077702D" w:rsidRDefault="00966E35" w:rsidP="008A7E6F">
            <w:pPr>
              <w:tabs>
                <w:tab w:val="left" w:pos="0"/>
              </w:tabs>
              <w:snapToGrid w:val="0"/>
              <w:spacing w:before="60" w:after="60" w:line="240" w:lineRule="auto"/>
              <w:jc w:val="both"/>
              <w:rPr>
                <w:rFonts w:ascii="Garamond" w:hAnsi="Garamond" w:cs="Times New Roman"/>
                <w:color w:val="000000" w:themeColor="text1"/>
              </w:rPr>
            </w:pPr>
            <w:r w:rsidRPr="0077702D">
              <w:rPr>
                <w:rFonts w:ascii="Garamond" w:hAnsi="Garamond" w:cs="Times New Roman"/>
                <w:color w:val="000000" w:themeColor="text1"/>
              </w:rPr>
              <w:t>Przedłużenie okresu gwarancji o każdy dzień trwającej naprawy</w:t>
            </w:r>
          </w:p>
        </w:tc>
        <w:tc>
          <w:tcPr>
            <w:tcW w:w="1701" w:type="dxa"/>
            <w:tcBorders>
              <w:top w:val="single" w:sz="4" w:space="0" w:color="000000"/>
              <w:left w:val="single" w:sz="4" w:space="0" w:color="000000"/>
              <w:bottom w:val="single" w:sz="4" w:space="0" w:color="000000"/>
            </w:tcBorders>
            <w:shd w:val="clear" w:color="auto" w:fill="auto"/>
            <w:vAlign w:val="center"/>
          </w:tcPr>
          <w:p w:rsidR="00966E35" w:rsidRPr="0077702D" w:rsidRDefault="00966E35" w:rsidP="00BC771B">
            <w:pPr>
              <w:suppressAutoHyphens/>
              <w:snapToGrid w:val="0"/>
              <w:spacing w:after="160" w:line="240" w:lineRule="auto"/>
              <w:jc w:val="center"/>
              <w:rPr>
                <w:rFonts w:ascii="Garamond" w:eastAsia="Times New Roman" w:hAnsi="Garamond" w:cs="Times New Roman"/>
                <w:lang w:eastAsia="ar-SA"/>
              </w:rPr>
            </w:pPr>
            <w:r w:rsidRPr="0077702D">
              <w:rPr>
                <w:rFonts w:ascii="Garamond" w:eastAsia="Times New Roman" w:hAnsi="Garamond" w:cs="Times New Roman"/>
                <w:lang w:eastAsia="ar-SA"/>
              </w:rPr>
              <w:t>tak</w:t>
            </w:r>
          </w:p>
        </w:tc>
        <w:tc>
          <w:tcPr>
            <w:tcW w:w="1843" w:type="dxa"/>
            <w:tcBorders>
              <w:top w:val="single" w:sz="4" w:space="0" w:color="000000"/>
              <w:left w:val="single" w:sz="4" w:space="0" w:color="000000"/>
              <w:bottom w:val="single" w:sz="4" w:space="0" w:color="000000"/>
            </w:tcBorders>
            <w:shd w:val="clear" w:color="auto" w:fill="auto"/>
          </w:tcPr>
          <w:p w:rsidR="00966E35" w:rsidRPr="0077702D" w:rsidRDefault="00966E35" w:rsidP="00BC771B">
            <w:pPr>
              <w:suppressAutoHyphens/>
              <w:autoSpaceDE w:val="0"/>
              <w:snapToGrid w:val="0"/>
              <w:spacing w:after="0" w:line="240" w:lineRule="auto"/>
              <w:rPr>
                <w:rFonts w:ascii="Garamond" w:eastAsia="Times New Roman" w:hAnsi="Garamond" w:cs="Times New Roman"/>
                <w:lang w:eastAsia="ar-SA"/>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66E35" w:rsidRPr="0077702D" w:rsidRDefault="00966E35" w:rsidP="00BC771B">
            <w:pPr>
              <w:suppressAutoHyphens/>
              <w:snapToGrid w:val="0"/>
              <w:spacing w:after="0" w:line="240" w:lineRule="auto"/>
              <w:jc w:val="center"/>
              <w:rPr>
                <w:rFonts w:ascii="Garamond" w:eastAsia="Times New Roman" w:hAnsi="Garamond" w:cs="Times New Roman"/>
                <w:lang w:eastAsia="ar-SA"/>
              </w:rPr>
            </w:pPr>
            <w:r w:rsidRPr="0077702D">
              <w:rPr>
                <w:rFonts w:ascii="Garamond" w:eastAsia="Times New Roman" w:hAnsi="Garamond" w:cs="Times New Roman"/>
                <w:lang w:eastAsia="ar-SA"/>
              </w:rPr>
              <w:t>---</w:t>
            </w:r>
          </w:p>
        </w:tc>
      </w:tr>
      <w:tr w:rsidR="00966E35" w:rsidRPr="0077702D" w:rsidTr="008A7E6F">
        <w:tc>
          <w:tcPr>
            <w:tcW w:w="568" w:type="dxa"/>
            <w:tcBorders>
              <w:top w:val="single" w:sz="4" w:space="0" w:color="000000"/>
              <w:left w:val="single" w:sz="4" w:space="0" w:color="000000"/>
              <w:bottom w:val="single" w:sz="4" w:space="0" w:color="000000"/>
            </w:tcBorders>
            <w:shd w:val="clear" w:color="auto" w:fill="auto"/>
            <w:vAlign w:val="center"/>
          </w:tcPr>
          <w:p w:rsidR="00966E35" w:rsidRPr="0077702D" w:rsidRDefault="00966E35" w:rsidP="008A7E6F">
            <w:pPr>
              <w:pStyle w:val="Akapitzlist"/>
              <w:numPr>
                <w:ilvl w:val="0"/>
                <w:numId w:val="19"/>
              </w:numPr>
              <w:suppressAutoHyphens/>
              <w:snapToGrid w:val="0"/>
              <w:spacing w:before="60" w:after="60" w:line="240" w:lineRule="auto"/>
              <w:ind w:left="357" w:hanging="357"/>
              <w:rPr>
                <w:rFonts w:ascii="Garamond" w:eastAsia="Times New Roman" w:hAnsi="Garamond"/>
                <w:lang w:eastAsia="ar-SA"/>
              </w:rPr>
            </w:pPr>
          </w:p>
        </w:tc>
        <w:tc>
          <w:tcPr>
            <w:tcW w:w="8930" w:type="dxa"/>
            <w:tcBorders>
              <w:top w:val="single" w:sz="4" w:space="0" w:color="000000"/>
              <w:left w:val="single" w:sz="4" w:space="0" w:color="000000"/>
              <w:bottom w:val="single" w:sz="4" w:space="0" w:color="000000"/>
            </w:tcBorders>
            <w:shd w:val="clear" w:color="auto" w:fill="auto"/>
          </w:tcPr>
          <w:p w:rsidR="00966E35" w:rsidRPr="0077702D" w:rsidRDefault="00966E35" w:rsidP="008A7E6F">
            <w:pPr>
              <w:suppressAutoHyphens/>
              <w:snapToGrid w:val="0"/>
              <w:spacing w:before="60" w:after="60" w:line="240" w:lineRule="auto"/>
              <w:rPr>
                <w:rFonts w:ascii="Garamond" w:eastAsia="Times New Roman" w:hAnsi="Garamond" w:cs="Times New Roman"/>
                <w:lang w:eastAsia="ar-SA"/>
              </w:rPr>
            </w:pPr>
            <w:r w:rsidRPr="0077702D">
              <w:rPr>
                <w:rFonts w:ascii="Garamond" w:eastAsia="Times New Roman" w:hAnsi="Garamond" w:cs="Times New Roman"/>
                <w:lang w:eastAsia="ar-SA"/>
              </w:rPr>
              <w:t>Ilość przeglądów okresowych koniecznych do wykonywania po upływie okresu gwarancyjnego w celu zapewnienia sprawnej pracy aparatu (w okresie 1 roku)</w:t>
            </w:r>
          </w:p>
        </w:tc>
        <w:tc>
          <w:tcPr>
            <w:tcW w:w="1701" w:type="dxa"/>
            <w:tcBorders>
              <w:top w:val="single" w:sz="4" w:space="0" w:color="000000"/>
              <w:left w:val="single" w:sz="4" w:space="0" w:color="000000"/>
              <w:bottom w:val="single" w:sz="4" w:space="0" w:color="000000"/>
            </w:tcBorders>
            <w:shd w:val="clear" w:color="auto" w:fill="auto"/>
            <w:vAlign w:val="center"/>
          </w:tcPr>
          <w:p w:rsidR="00966E35" w:rsidRPr="0077702D" w:rsidRDefault="00966E35" w:rsidP="00BC771B">
            <w:pPr>
              <w:suppressAutoHyphens/>
              <w:snapToGrid w:val="0"/>
              <w:spacing w:after="0" w:line="240" w:lineRule="auto"/>
              <w:jc w:val="center"/>
              <w:rPr>
                <w:rFonts w:ascii="Garamond" w:eastAsia="Times New Roman" w:hAnsi="Garamond" w:cs="Times New Roman"/>
                <w:lang w:eastAsia="ar-SA"/>
              </w:rPr>
            </w:pPr>
            <w:r w:rsidRPr="0077702D">
              <w:rPr>
                <w:rFonts w:ascii="Garamond" w:eastAsia="Times New Roman" w:hAnsi="Garamond" w:cs="Times New Roman"/>
                <w:lang w:eastAsia="ar-SA"/>
              </w:rPr>
              <w:t>podać</w:t>
            </w:r>
          </w:p>
        </w:tc>
        <w:tc>
          <w:tcPr>
            <w:tcW w:w="1843" w:type="dxa"/>
            <w:tcBorders>
              <w:top w:val="single" w:sz="4" w:space="0" w:color="000000"/>
              <w:left w:val="single" w:sz="4" w:space="0" w:color="000000"/>
              <w:bottom w:val="single" w:sz="4" w:space="0" w:color="000000"/>
            </w:tcBorders>
            <w:shd w:val="clear" w:color="auto" w:fill="auto"/>
            <w:vAlign w:val="center"/>
          </w:tcPr>
          <w:p w:rsidR="00966E35" w:rsidRPr="0077702D" w:rsidRDefault="00966E35" w:rsidP="00BC771B">
            <w:pPr>
              <w:suppressAutoHyphens/>
              <w:snapToGrid w:val="0"/>
              <w:spacing w:after="0" w:line="240" w:lineRule="auto"/>
              <w:rPr>
                <w:rFonts w:ascii="Garamond" w:eastAsia="Times New Roman" w:hAnsi="Garamond" w:cs="Times New Roman"/>
                <w:lang w:eastAsia="ar-SA"/>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66E35" w:rsidRPr="0077702D" w:rsidRDefault="00966E35" w:rsidP="00BC771B">
            <w:pPr>
              <w:suppressAutoHyphens/>
              <w:snapToGrid w:val="0"/>
              <w:spacing w:after="0" w:line="240" w:lineRule="auto"/>
              <w:jc w:val="center"/>
              <w:rPr>
                <w:rFonts w:ascii="Garamond" w:eastAsia="Times New Roman" w:hAnsi="Garamond" w:cs="Times New Roman"/>
                <w:lang w:eastAsia="ar-SA"/>
              </w:rPr>
            </w:pPr>
            <w:r w:rsidRPr="0077702D">
              <w:rPr>
                <w:rFonts w:ascii="Garamond" w:eastAsia="Times New Roman" w:hAnsi="Garamond" w:cs="Times New Roman"/>
                <w:lang w:eastAsia="ar-SA"/>
              </w:rPr>
              <w:t>jeden – 5 pkt, więcej – 0 pkt</w:t>
            </w:r>
          </w:p>
        </w:tc>
      </w:tr>
      <w:tr w:rsidR="00966E35" w:rsidRPr="0077702D" w:rsidTr="008A7E6F">
        <w:tc>
          <w:tcPr>
            <w:tcW w:w="568" w:type="dxa"/>
            <w:tcBorders>
              <w:top w:val="single" w:sz="4" w:space="0" w:color="000000"/>
              <w:left w:val="single" w:sz="4" w:space="0" w:color="000000"/>
              <w:bottom w:val="single" w:sz="4" w:space="0" w:color="000000"/>
            </w:tcBorders>
            <w:shd w:val="clear" w:color="auto" w:fill="auto"/>
            <w:vAlign w:val="center"/>
          </w:tcPr>
          <w:p w:rsidR="00966E35" w:rsidRPr="0077702D" w:rsidRDefault="00966E35" w:rsidP="008A7E6F">
            <w:pPr>
              <w:pStyle w:val="Akapitzlist"/>
              <w:numPr>
                <w:ilvl w:val="0"/>
                <w:numId w:val="19"/>
              </w:numPr>
              <w:suppressAutoHyphens/>
              <w:snapToGrid w:val="0"/>
              <w:spacing w:before="60" w:after="60" w:line="240" w:lineRule="auto"/>
              <w:ind w:left="357" w:hanging="357"/>
              <w:rPr>
                <w:rFonts w:ascii="Garamond" w:eastAsia="Times New Roman" w:hAnsi="Garamond"/>
                <w:lang w:eastAsia="ar-SA"/>
              </w:rPr>
            </w:pPr>
          </w:p>
        </w:tc>
        <w:tc>
          <w:tcPr>
            <w:tcW w:w="8930" w:type="dxa"/>
            <w:tcBorders>
              <w:top w:val="single" w:sz="4" w:space="0" w:color="000000"/>
              <w:left w:val="single" w:sz="4" w:space="0" w:color="000000"/>
              <w:bottom w:val="single" w:sz="4" w:space="0" w:color="000000"/>
            </w:tcBorders>
            <w:shd w:val="clear" w:color="auto" w:fill="auto"/>
          </w:tcPr>
          <w:p w:rsidR="00966E35" w:rsidRPr="0077702D" w:rsidRDefault="00966E35" w:rsidP="008A7E6F">
            <w:pPr>
              <w:suppressAutoHyphens/>
              <w:snapToGrid w:val="0"/>
              <w:spacing w:before="60" w:after="60" w:line="240" w:lineRule="auto"/>
              <w:rPr>
                <w:rFonts w:ascii="Garamond" w:eastAsia="Times New Roman" w:hAnsi="Garamond" w:cs="Times New Roman"/>
                <w:lang w:eastAsia="ar-SA"/>
              </w:rPr>
            </w:pPr>
            <w:r w:rsidRPr="0077702D">
              <w:rPr>
                <w:rFonts w:ascii="Garamond" w:eastAsia="Times New Roman" w:hAnsi="Garamond" w:cs="Times New Roman"/>
                <w:lang w:eastAsia="ar-SA"/>
              </w:rPr>
              <w:t>Aparat jest lub będzie pozbawiony wszelkich blokad, kodów serwisowych, itp. które po upływie gwarancji utrudniałyby właścicielowi dostęp do opcji serwisowych lub naprawę aparatu przez inny niż Wykonawca umowy podmiot w przypadku nie korzystania przez Zamawiającego z serwisu pogwarancyjnego Wykonawcy</w:t>
            </w:r>
          </w:p>
        </w:tc>
        <w:tc>
          <w:tcPr>
            <w:tcW w:w="1701" w:type="dxa"/>
            <w:tcBorders>
              <w:top w:val="single" w:sz="4" w:space="0" w:color="000000"/>
              <w:left w:val="single" w:sz="4" w:space="0" w:color="000000"/>
              <w:bottom w:val="single" w:sz="4" w:space="0" w:color="000000"/>
            </w:tcBorders>
            <w:shd w:val="clear" w:color="auto" w:fill="auto"/>
            <w:vAlign w:val="center"/>
          </w:tcPr>
          <w:p w:rsidR="00966E35" w:rsidRPr="0077702D" w:rsidRDefault="005838E5" w:rsidP="00BC771B">
            <w:pPr>
              <w:suppressAutoHyphens/>
              <w:snapToGrid w:val="0"/>
              <w:spacing w:after="160" w:line="240" w:lineRule="auto"/>
              <w:jc w:val="center"/>
              <w:rPr>
                <w:rFonts w:ascii="Garamond" w:eastAsia="Times New Roman" w:hAnsi="Garamond" w:cs="Times New Roman"/>
                <w:lang w:eastAsia="ar-SA"/>
              </w:rPr>
            </w:pPr>
            <w:r w:rsidRPr="0077702D">
              <w:rPr>
                <w:rFonts w:ascii="Garamond" w:eastAsia="Times New Roman" w:hAnsi="Garamond" w:cs="Times New Roman"/>
                <w:lang w:eastAsia="ar-SA"/>
              </w:rPr>
              <w:t>P</w:t>
            </w:r>
            <w:r w:rsidR="00966E35" w:rsidRPr="0077702D">
              <w:rPr>
                <w:rFonts w:ascii="Garamond" w:eastAsia="Times New Roman" w:hAnsi="Garamond" w:cs="Times New Roman"/>
                <w:lang w:eastAsia="ar-SA"/>
              </w:rPr>
              <w:t>odać</w:t>
            </w:r>
            <w:r w:rsidRPr="0077702D">
              <w:rPr>
                <w:rFonts w:ascii="Garamond" w:eastAsia="Times New Roman" w:hAnsi="Garamond" w:cs="Times New Roman"/>
                <w:lang w:eastAsia="ar-SA"/>
              </w:rPr>
              <w:t xml:space="preserve"> </w:t>
            </w:r>
          </w:p>
        </w:tc>
        <w:tc>
          <w:tcPr>
            <w:tcW w:w="1843" w:type="dxa"/>
            <w:tcBorders>
              <w:top w:val="single" w:sz="4" w:space="0" w:color="000000"/>
              <w:left w:val="single" w:sz="4" w:space="0" w:color="000000"/>
              <w:bottom w:val="single" w:sz="4" w:space="0" w:color="000000"/>
            </w:tcBorders>
            <w:shd w:val="clear" w:color="auto" w:fill="auto"/>
            <w:vAlign w:val="center"/>
          </w:tcPr>
          <w:p w:rsidR="00966E35" w:rsidRPr="0077702D" w:rsidRDefault="00966E35" w:rsidP="00BC771B">
            <w:pPr>
              <w:suppressAutoHyphens/>
              <w:snapToGrid w:val="0"/>
              <w:spacing w:after="0" w:line="240" w:lineRule="auto"/>
              <w:rPr>
                <w:rFonts w:ascii="Garamond" w:eastAsia="Times New Roman" w:hAnsi="Garamond" w:cs="Times New Roman"/>
                <w:lang w:eastAsia="ar-SA"/>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66E35" w:rsidRPr="0077702D" w:rsidRDefault="00966E35" w:rsidP="005838E5">
            <w:pPr>
              <w:suppressAutoHyphens/>
              <w:snapToGrid w:val="0"/>
              <w:spacing w:after="0" w:line="240" w:lineRule="auto"/>
              <w:jc w:val="center"/>
              <w:rPr>
                <w:rFonts w:ascii="Garamond" w:eastAsia="Times New Roman" w:hAnsi="Garamond" w:cs="Times New Roman"/>
                <w:lang w:eastAsia="ar-SA"/>
              </w:rPr>
            </w:pPr>
            <w:r w:rsidRPr="0077702D">
              <w:rPr>
                <w:rFonts w:ascii="Garamond" w:eastAsia="Times New Roman" w:hAnsi="Garamond" w:cs="Times New Roman"/>
                <w:lang w:eastAsia="ar-SA"/>
              </w:rPr>
              <w:t>Tak</w:t>
            </w:r>
            <w:r w:rsidR="005838E5" w:rsidRPr="0077702D">
              <w:rPr>
                <w:rFonts w:ascii="Garamond" w:eastAsia="Times New Roman" w:hAnsi="Garamond" w:cs="Times New Roman"/>
                <w:lang w:eastAsia="ar-SA"/>
              </w:rPr>
              <w:t>- 5 pkt.</w:t>
            </w:r>
          </w:p>
          <w:p w:rsidR="005838E5" w:rsidRPr="0077702D" w:rsidRDefault="005838E5" w:rsidP="005838E5">
            <w:pPr>
              <w:suppressAutoHyphens/>
              <w:snapToGrid w:val="0"/>
              <w:spacing w:after="0" w:line="240" w:lineRule="auto"/>
              <w:jc w:val="center"/>
              <w:rPr>
                <w:rFonts w:ascii="Garamond" w:eastAsia="Times New Roman" w:hAnsi="Garamond" w:cs="Times New Roman"/>
                <w:lang w:eastAsia="ar-SA"/>
              </w:rPr>
            </w:pPr>
            <w:r w:rsidRPr="0077702D">
              <w:rPr>
                <w:rFonts w:ascii="Garamond" w:eastAsia="Times New Roman" w:hAnsi="Garamond" w:cs="Times New Roman"/>
                <w:lang w:eastAsia="ar-SA"/>
              </w:rPr>
              <w:t>Nie - 0 pkt.</w:t>
            </w:r>
          </w:p>
        </w:tc>
      </w:tr>
    </w:tbl>
    <w:p w:rsidR="00BC771B" w:rsidRPr="0077702D" w:rsidRDefault="00BC771B" w:rsidP="00BC771B">
      <w:pPr>
        <w:suppressAutoHyphens/>
        <w:spacing w:after="0" w:line="240" w:lineRule="auto"/>
        <w:rPr>
          <w:rFonts w:ascii="Garamond" w:eastAsia="Times New Roman" w:hAnsi="Garamond" w:cs="Times New Roman"/>
          <w:b/>
          <w:lang w:eastAsia="ar-SA"/>
        </w:rPr>
      </w:pPr>
    </w:p>
    <w:p w:rsidR="00BC771B" w:rsidRPr="0077702D" w:rsidRDefault="00BC771B" w:rsidP="00BC771B">
      <w:pPr>
        <w:suppressAutoHyphens/>
        <w:spacing w:after="0" w:line="240" w:lineRule="auto"/>
        <w:rPr>
          <w:rFonts w:ascii="Garamond" w:eastAsia="Times New Roman" w:hAnsi="Garamond" w:cs="Times New Roman"/>
          <w:b/>
          <w:lang w:eastAsia="ar-SA"/>
        </w:rPr>
      </w:pPr>
    </w:p>
    <w:p w:rsidR="00BC771B" w:rsidRPr="0077702D" w:rsidRDefault="005838E5" w:rsidP="008A7E6F">
      <w:pPr>
        <w:suppressAutoHyphens/>
        <w:spacing w:after="120" w:line="240" w:lineRule="auto"/>
        <w:jc w:val="center"/>
        <w:rPr>
          <w:rFonts w:ascii="Garamond" w:eastAsia="Times New Roman" w:hAnsi="Garamond" w:cs="Times New Roman"/>
          <w:b/>
          <w:lang w:eastAsia="ar-SA"/>
        </w:rPr>
      </w:pPr>
      <w:r w:rsidRPr="0077702D">
        <w:rPr>
          <w:rFonts w:ascii="Garamond" w:eastAsia="Times New Roman" w:hAnsi="Garamond" w:cs="Times New Roman"/>
          <w:b/>
          <w:lang w:eastAsia="ar-SA"/>
        </w:rPr>
        <w:t>Warunki serwisu</w:t>
      </w:r>
    </w:p>
    <w:tbl>
      <w:tblPr>
        <w:tblW w:w="15168" w:type="dxa"/>
        <w:tblInd w:w="-72" w:type="dxa"/>
        <w:tblLayout w:type="fixed"/>
        <w:tblCellMar>
          <w:left w:w="70" w:type="dxa"/>
          <w:right w:w="70" w:type="dxa"/>
        </w:tblCellMar>
        <w:tblLook w:val="0000" w:firstRow="0" w:lastRow="0" w:firstColumn="0" w:lastColumn="0" w:noHBand="0" w:noVBand="0"/>
      </w:tblPr>
      <w:tblGrid>
        <w:gridCol w:w="568"/>
        <w:gridCol w:w="8363"/>
        <w:gridCol w:w="1843"/>
        <w:gridCol w:w="2268"/>
        <w:gridCol w:w="2115"/>
        <w:gridCol w:w="11"/>
      </w:tblGrid>
      <w:tr w:rsidR="00BC771B" w:rsidRPr="0077702D" w:rsidTr="008A7E6F">
        <w:tc>
          <w:tcPr>
            <w:tcW w:w="568" w:type="dxa"/>
            <w:tcBorders>
              <w:top w:val="single" w:sz="4" w:space="0" w:color="000000"/>
              <w:left w:val="single" w:sz="4" w:space="0" w:color="000000"/>
              <w:bottom w:val="single" w:sz="4" w:space="0" w:color="000000"/>
            </w:tcBorders>
            <w:shd w:val="clear" w:color="auto" w:fill="auto"/>
            <w:vAlign w:val="center"/>
          </w:tcPr>
          <w:p w:rsidR="00BC771B" w:rsidRPr="0077702D" w:rsidRDefault="00BC771B" w:rsidP="00BC771B">
            <w:pPr>
              <w:suppressAutoHyphens/>
              <w:snapToGrid w:val="0"/>
              <w:spacing w:after="0" w:line="240" w:lineRule="auto"/>
              <w:jc w:val="center"/>
              <w:rPr>
                <w:rFonts w:ascii="Garamond" w:eastAsia="Times New Roman" w:hAnsi="Garamond" w:cs="Times New Roman"/>
                <w:b/>
                <w:bCs/>
                <w:lang w:eastAsia="ar-SA"/>
              </w:rPr>
            </w:pPr>
            <w:r w:rsidRPr="0077702D">
              <w:rPr>
                <w:rFonts w:ascii="Garamond" w:eastAsia="Times New Roman" w:hAnsi="Garamond" w:cs="Times New Roman"/>
                <w:b/>
                <w:bCs/>
                <w:lang w:eastAsia="ar-SA"/>
              </w:rPr>
              <w:lastRenderedPageBreak/>
              <w:t>LP</w:t>
            </w:r>
          </w:p>
        </w:tc>
        <w:tc>
          <w:tcPr>
            <w:tcW w:w="8363" w:type="dxa"/>
            <w:tcBorders>
              <w:top w:val="single" w:sz="4" w:space="0" w:color="000000"/>
              <w:left w:val="single" w:sz="4" w:space="0" w:color="000000"/>
              <w:bottom w:val="single" w:sz="4" w:space="0" w:color="000000"/>
            </w:tcBorders>
            <w:shd w:val="clear" w:color="auto" w:fill="auto"/>
            <w:vAlign w:val="center"/>
          </w:tcPr>
          <w:p w:rsidR="00BC771B" w:rsidRPr="0077702D" w:rsidRDefault="00BC771B" w:rsidP="00BC771B">
            <w:pPr>
              <w:keepNext/>
              <w:numPr>
                <w:ilvl w:val="2"/>
                <w:numId w:val="1"/>
              </w:numPr>
              <w:suppressAutoHyphens/>
              <w:snapToGrid w:val="0"/>
              <w:spacing w:after="0" w:line="240" w:lineRule="auto"/>
              <w:jc w:val="center"/>
              <w:outlineLvl w:val="2"/>
              <w:rPr>
                <w:rFonts w:ascii="Garamond" w:eastAsia="Times New Roman" w:hAnsi="Garamond" w:cs="Times New Roman"/>
                <w:b/>
                <w:bCs/>
                <w:lang w:eastAsia="ar-SA"/>
              </w:rPr>
            </w:pPr>
            <w:r w:rsidRPr="0077702D">
              <w:rPr>
                <w:rFonts w:ascii="Garamond" w:eastAsia="Times New Roman" w:hAnsi="Garamond" w:cs="Times New Roman"/>
                <w:b/>
                <w:bCs/>
                <w:lang w:eastAsia="ar-SA"/>
              </w:rPr>
              <w:t>PARAMETR</w:t>
            </w:r>
          </w:p>
        </w:tc>
        <w:tc>
          <w:tcPr>
            <w:tcW w:w="1843" w:type="dxa"/>
            <w:tcBorders>
              <w:top w:val="single" w:sz="4" w:space="0" w:color="000000"/>
              <w:left w:val="single" w:sz="4" w:space="0" w:color="000000"/>
              <w:bottom w:val="single" w:sz="4" w:space="0" w:color="000000"/>
            </w:tcBorders>
            <w:shd w:val="clear" w:color="auto" w:fill="auto"/>
            <w:vAlign w:val="center"/>
          </w:tcPr>
          <w:p w:rsidR="00BC771B" w:rsidRPr="0077702D" w:rsidRDefault="00BC771B" w:rsidP="00BC771B">
            <w:pPr>
              <w:suppressAutoHyphens/>
              <w:snapToGrid w:val="0"/>
              <w:spacing w:after="0" w:line="240" w:lineRule="auto"/>
              <w:jc w:val="center"/>
              <w:rPr>
                <w:rFonts w:ascii="Garamond" w:eastAsia="Times New Roman" w:hAnsi="Garamond" w:cs="Times New Roman"/>
                <w:b/>
                <w:bCs/>
                <w:lang w:eastAsia="ar-SA"/>
              </w:rPr>
            </w:pPr>
            <w:r w:rsidRPr="0077702D">
              <w:rPr>
                <w:rFonts w:ascii="Garamond" w:eastAsia="Times New Roman" w:hAnsi="Garamond" w:cs="Times New Roman"/>
                <w:b/>
                <w:bCs/>
                <w:lang w:eastAsia="ar-SA"/>
              </w:rPr>
              <w:t>PARAMETR WYMAGANY</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771B" w:rsidRPr="0077702D" w:rsidRDefault="00BC771B" w:rsidP="00BC771B">
            <w:pPr>
              <w:suppressAutoHyphens/>
              <w:snapToGrid w:val="0"/>
              <w:spacing w:after="0" w:line="240" w:lineRule="auto"/>
              <w:jc w:val="center"/>
              <w:rPr>
                <w:rFonts w:ascii="Garamond" w:eastAsia="Times New Roman" w:hAnsi="Garamond" w:cs="Times New Roman"/>
                <w:b/>
                <w:bCs/>
                <w:lang w:eastAsia="ar-SA"/>
              </w:rPr>
            </w:pPr>
            <w:r w:rsidRPr="0077702D">
              <w:rPr>
                <w:rFonts w:ascii="Garamond" w:eastAsia="Times New Roman" w:hAnsi="Garamond" w:cs="Times New Roman"/>
                <w:b/>
                <w:bCs/>
                <w:lang w:eastAsia="ar-SA"/>
              </w:rPr>
              <w:t>PARAMETR OFEROWANY</w:t>
            </w:r>
          </w:p>
        </w:tc>
        <w:tc>
          <w:tcPr>
            <w:tcW w:w="2126" w:type="dxa"/>
            <w:gridSpan w:val="2"/>
            <w:tcBorders>
              <w:top w:val="single" w:sz="4" w:space="0" w:color="auto"/>
              <w:bottom w:val="single" w:sz="4" w:space="0" w:color="auto"/>
              <w:right w:val="single" w:sz="4" w:space="0" w:color="auto"/>
            </w:tcBorders>
            <w:shd w:val="clear" w:color="auto" w:fill="auto"/>
          </w:tcPr>
          <w:p w:rsidR="00BC771B" w:rsidRPr="0077702D" w:rsidRDefault="00BC771B" w:rsidP="00BC771B">
            <w:pPr>
              <w:spacing w:after="0" w:line="240" w:lineRule="auto"/>
              <w:jc w:val="center"/>
              <w:rPr>
                <w:rFonts w:ascii="Garamond" w:eastAsia="Times New Roman" w:hAnsi="Garamond" w:cs="Times New Roman"/>
                <w:bCs/>
                <w:lang w:eastAsia="ar-SA"/>
              </w:rPr>
            </w:pPr>
            <w:r w:rsidRPr="0077702D">
              <w:rPr>
                <w:rFonts w:ascii="Garamond" w:eastAsia="Times New Roman" w:hAnsi="Garamond" w:cs="Times New Roman"/>
                <w:b/>
                <w:bCs/>
                <w:lang w:eastAsia="ar-SA"/>
              </w:rPr>
              <w:t>SPOSÓB OCENY</w:t>
            </w:r>
          </w:p>
        </w:tc>
      </w:tr>
      <w:tr w:rsidR="00E42DA8" w:rsidRPr="0077702D" w:rsidTr="008A7E6F">
        <w:trPr>
          <w:gridAfter w:val="1"/>
          <w:wAfter w:w="11" w:type="dxa"/>
        </w:trPr>
        <w:tc>
          <w:tcPr>
            <w:tcW w:w="568" w:type="dxa"/>
            <w:tcBorders>
              <w:top w:val="single" w:sz="4" w:space="0" w:color="000000"/>
              <w:left w:val="single" w:sz="4" w:space="0" w:color="000000"/>
              <w:bottom w:val="single" w:sz="4" w:space="0" w:color="000000"/>
            </w:tcBorders>
            <w:shd w:val="clear" w:color="auto" w:fill="auto"/>
            <w:vAlign w:val="center"/>
          </w:tcPr>
          <w:p w:rsidR="00E42DA8" w:rsidRPr="0077702D" w:rsidRDefault="00E42DA8" w:rsidP="008A7E6F">
            <w:pPr>
              <w:pStyle w:val="Akapitzlist"/>
              <w:numPr>
                <w:ilvl w:val="0"/>
                <w:numId w:val="19"/>
              </w:numPr>
              <w:spacing w:before="100" w:beforeAutospacing="1" w:after="100" w:afterAutospacing="1" w:line="288" w:lineRule="auto"/>
              <w:rPr>
                <w:rFonts w:ascii="Garamond" w:hAnsi="Garamond"/>
                <w:color w:val="000000" w:themeColor="text1"/>
              </w:rPr>
            </w:pPr>
          </w:p>
        </w:tc>
        <w:tc>
          <w:tcPr>
            <w:tcW w:w="8363" w:type="dxa"/>
            <w:tcBorders>
              <w:top w:val="single" w:sz="4" w:space="0" w:color="000000"/>
              <w:left w:val="single" w:sz="4" w:space="0" w:color="000000"/>
              <w:bottom w:val="single" w:sz="4" w:space="0" w:color="000000"/>
            </w:tcBorders>
            <w:shd w:val="clear" w:color="auto" w:fill="auto"/>
          </w:tcPr>
          <w:p w:rsidR="00E42DA8" w:rsidRPr="0077702D" w:rsidRDefault="00E42DA8" w:rsidP="008A7E6F">
            <w:pPr>
              <w:snapToGrid w:val="0"/>
              <w:spacing w:before="60" w:after="60" w:line="240" w:lineRule="auto"/>
              <w:jc w:val="both"/>
              <w:rPr>
                <w:rFonts w:ascii="Garamond" w:hAnsi="Garamond" w:cs="Times New Roman"/>
                <w:color w:val="000000" w:themeColor="text1"/>
              </w:rPr>
            </w:pPr>
            <w:r w:rsidRPr="0077702D">
              <w:rPr>
                <w:rFonts w:ascii="Garamond" w:hAnsi="Garamond" w:cs="Times New Roman"/>
                <w:color w:val="000000" w:themeColor="text1"/>
              </w:rPr>
              <w:t>W cenie oferty -  przeglądy okresowe w okresie gwarancji (w częstotliwości i w zakresie zgodnym z wymogami producenta)</w:t>
            </w:r>
          </w:p>
        </w:tc>
        <w:tc>
          <w:tcPr>
            <w:tcW w:w="1843" w:type="dxa"/>
            <w:tcBorders>
              <w:top w:val="single" w:sz="4" w:space="0" w:color="000000"/>
              <w:left w:val="single" w:sz="4" w:space="0" w:color="000000"/>
              <w:bottom w:val="single" w:sz="4" w:space="0" w:color="000000"/>
            </w:tcBorders>
            <w:shd w:val="clear" w:color="auto" w:fill="auto"/>
            <w:vAlign w:val="center"/>
          </w:tcPr>
          <w:p w:rsidR="00E42DA8" w:rsidRPr="0077702D" w:rsidRDefault="00E42DA8" w:rsidP="008A7E6F">
            <w:pPr>
              <w:suppressAutoHyphens/>
              <w:snapToGrid w:val="0"/>
              <w:spacing w:after="0" w:line="240" w:lineRule="auto"/>
              <w:jc w:val="center"/>
              <w:rPr>
                <w:rFonts w:ascii="Garamond" w:eastAsia="Times New Roman" w:hAnsi="Garamond" w:cs="Times New Roman"/>
                <w:lang w:eastAsia="ar-SA"/>
              </w:rPr>
            </w:pPr>
            <w:r w:rsidRPr="0077702D">
              <w:rPr>
                <w:rFonts w:ascii="Garamond" w:eastAsia="Times New Roman" w:hAnsi="Garamond"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77702D" w:rsidRDefault="00E42DA8" w:rsidP="00BC771B">
            <w:pPr>
              <w:suppressAutoHyphens/>
              <w:spacing w:after="0" w:line="240" w:lineRule="auto"/>
              <w:jc w:val="center"/>
              <w:rPr>
                <w:rFonts w:ascii="Garamond" w:eastAsia="Times New Roman" w:hAnsi="Garamond" w:cs="Times New Roman"/>
                <w:lang w:eastAsia="ar-SA"/>
              </w:rPr>
            </w:pPr>
          </w:p>
        </w:tc>
        <w:tc>
          <w:tcPr>
            <w:tcW w:w="2115" w:type="dxa"/>
            <w:tcBorders>
              <w:bottom w:val="single" w:sz="4" w:space="0" w:color="auto"/>
              <w:right w:val="single" w:sz="4" w:space="0" w:color="auto"/>
            </w:tcBorders>
            <w:shd w:val="clear" w:color="auto" w:fill="auto"/>
            <w:vAlign w:val="center"/>
          </w:tcPr>
          <w:p w:rsidR="00E42DA8" w:rsidRPr="0077702D" w:rsidRDefault="00E42DA8" w:rsidP="008A7E6F">
            <w:pPr>
              <w:suppressAutoHyphens/>
              <w:spacing w:after="0" w:line="240" w:lineRule="auto"/>
              <w:jc w:val="center"/>
              <w:rPr>
                <w:rFonts w:ascii="Garamond" w:eastAsia="Times New Roman" w:hAnsi="Garamond" w:cs="Times New Roman"/>
                <w:lang w:eastAsia="ar-SA"/>
              </w:rPr>
            </w:pPr>
            <w:r w:rsidRPr="0077702D">
              <w:rPr>
                <w:rFonts w:ascii="Garamond" w:eastAsia="Times New Roman" w:hAnsi="Garamond" w:cs="Times New Roman"/>
                <w:lang w:eastAsia="ar-SA"/>
              </w:rPr>
              <w:t>---</w:t>
            </w:r>
          </w:p>
        </w:tc>
      </w:tr>
      <w:tr w:rsidR="00E42DA8" w:rsidRPr="0077702D" w:rsidTr="008A7E6F">
        <w:trPr>
          <w:gridAfter w:val="1"/>
          <w:wAfter w:w="11" w:type="dxa"/>
        </w:trPr>
        <w:tc>
          <w:tcPr>
            <w:tcW w:w="568" w:type="dxa"/>
            <w:tcBorders>
              <w:top w:val="single" w:sz="4" w:space="0" w:color="000000"/>
              <w:left w:val="single" w:sz="4" w:space="0" w:color="000000"/>
              <w:bottom w:val="single" w:sz="4" w:space="0" w:color="000000"/>
            </w:tcBorders>
            <w:shd w:val="clear" w:color="auto" w:fill="auto"/>
          </w:tcPr>
          <w:p w:rsidR="00E42DA8" w:rsidRPr="0077702D" w:rsidRDefault="00E42DA8" w:rsidP="008A7E6F">
            <w:pPr>
              <w:pStyle w:val="Akapitzlist"/>
              <w:numPr>
                <w:ilvl w:val="0"/>
                <w:numId w:val="19"/>
              </w:numPr>
              <w:spacing w:before="100" w:beforeAutospacing="1" w:after="100" w:afterAutospacing="1" w:line="288" w:lineRule="auto"/>
              <w:rPr>
                <w:rFonts w:ascii="Garamond" w:hAnsi="Garamond"/>
                <w:color w:val="000000" w:themeColor="text1"/>
              </w:rPr>
            </w:pPr>
          </w:p>
        </w:tc>
        <w:tc>
          <w:tcPr>
            <w:tcW w:w="8363" w:type="dxa"/>
            <w:tcBorders>
              <w:top w:val="single" w:sz="4" w:space="0" w:color="000000"/>
              <w:left w:val="single" w:sz="4" w:space="0" w:color="000000"/>
              <w:bottom w:val="single" w:sz="4" w:space="0" w:color="000000"/>
            </w:tcBorders>
            <w:shd w:val="clear" w:color="auto" w:fill="auto"/>
          </w:tcPr>
          <w:p w:rsidR="00E42DA8" w:rsidRPr="0077702D" w:rsidRDefault="00E42DA8" w:rsidP="008A7E6F">
            <w:pPr>
              <w:snapToGrid w:val="0"/>
              <w:spacing w:before="60" w:after="60" w:line="240" w:lineRule="auto"/>
              <w:jc w:val="both"/>
              <w:rPr>
                <w:rFonts w:ascii="Garamond" w:hAnsi="Garamond" w:cs="Times New Roman"/>
                <w:color w:val="000000" w:themeColor="text1"/>
              </w:rPr>
            </w:pPr>
            <w:r w:rsidRPr="0077702D">
              <w:rPr>
                <w:rFonts w:ascii="Garamond" w:hAnsi="Garamond" w:cs="Times New Roman"/>
                <w:color w:val="000000" w:themeColor="text1"/>
              </w:rPr>
              <w:t>Wszystkie czynności serwisowe, w tym przeglądy konserwacyjne, w okresie gwarancji - w ramach wynagrodzenia umownego</w:t>
            </w:r>
          </w:p>
        </w:tc>
        <w:tc>
          <w:tcPr>
            <w:tcW w:w="1843" w:type="dxa"/>
            <w:tcBorders>
              <w:top w:val="single" w:sz="4" w:space="0" w:color="000000"/>
              <w:left w:val="single" w:sz="4" w:space="0" w:color="000000"/>
              <w:bottom w:val="single" w:sz="4" w:space="0" w:color="000000"/>
            </w:tcBorders>
            <w:shd w:val="clear" w:color="auto" w:fill="auto"/>
            <w:vAlign w:val="center"/>
          </w:tcPr>
          <w:p w:rsidR="00E42DA8" w:rsidRPr="0077702D" w:rsidRDefault="00E42DA8" w:rsidP="008A7E6F">
            <w:pPr>
              <w:suppressAutoHyphens/>
              <w:spacing w:after="0" w:line="240" w:lineRule="auto"/>
              <w:jc w:val="center"/>
              <w:rPr>
                <w:rFonts w:ascii="Garamond" w:eastAsia="Times New Roman" w:hAnsi="Garamond" w:cs="Times New Roman"/>
                <w:lang w:eastAsia="ar-SA"/>
              </w:rPr>
            </w:pPr>
            <w:r w:rsidRPr="0077702D">
              <w:rPr>
                <w:rFonts w:ascii="Garamond" w:eastAsia="Times New Roman" w:hAnsi="Garamond"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77702D" w:rsidRDefault="00E42DA8" w:rsidP="00BC771B">
            <w:pPr>
              <w:suppressAutoHyphens/>
              <w:spacing w:after="0" w:line="240" w:lineRule="auto"/>
              <w:jc w:val="center"/>
              <w:rPr>
                <w:rFonts w:ascii="Garamond" w:eastAsia="Times New Roman" w:hAnsi="Garamond" w:cs="Times New Roman"/>
                <w:lang w:eastAsia="ar-SA"/>
              </w:rPr>
            </w:pPr>
          </w:p>
        </w:tc>
        <w:tc>
          <w:tcPr>
            <w:tcW w:w="2115" w:type="dxa"/>
            <w:tcBorders>
              <w:top w:val="single" w:sz="4" w:space="0" w:color="auto"/>
              <w:bottom w:val="single" w:sz="4" w:space="0" w:color="auto"/>
              <w:right w:val="single" w:sz="4" w:space="0" w:color="auto"/>
            </w:tcBorders>
            <w:shd w:val="clear" w:color="auto" w:fill="auto"/>
            <w:vAlign w:val="center"/>
          </w:tcPr>
          <w:p w:rsidR="00E42DA8" w:rsidRPr="0077702D" w:rsidRDefault="00E42DA8" w:rsidP="008A7E6F">
            <w:pPr>
              <w:suppressAutoHyphens/>
              <w:spacing w:after="0" w:line="240" w:lineRule="auto"/>
              <w:jc w:val="center"/>
              <w:rPr>
                <w:rFonts w:ascii="Garamond" w:eastAsia="Times New Roman" w:hAnsi="Garamond" w:cs="Times New Roman"/>
                <w:lang w:eastAsia="ar-SA"/>
              </w:rPr>
            </w:pPr>
            <w:r w:rsidRPr="0077702D">
              <w:rPr>
                <w:rFonts w:ascii="Garamond" w:eastAsia="Times New Roman" w:hAnsi="Garamond" w:cs="Times New Roman"/>
                <w:lang w:eastAsia="ar-SA"/>
              </w:rPr>
              <w:t>---</w:t>
            </w:r>
          </w:p>
        </w:tc>
      </w:tr>
      <w:tr w:rsidR="00E42DA8" w:rsidRPr="0077702D" w:rsidTr="008A7E6F">
        <w:trPr>
          <w:gridAfter w:val="1"/>
          <w:wAfter w:w="11" w:type="dxa"/>
        </w:trPr>
        <w:tc>
          <w:tcPr>
            <w:tcW w:w="568" w:type="dxa"/>
            <w:tcBorders>
              <w:top w:val="single" w:sz="4" w:space="0" w:color="000000"/>
              <w:left w:val="single" w:sz="4" w:space="0" w:color="000000"/>
              <w:bottom w:val="single" w:sz="4" w:space="0" w:color="000000"/>
            </w:tcBorders>
            <w:shd w:val="clear" w:color="auto" w:fill="auto"/>
          </w:tcPr>
          <w:p w:rsidR="00E42DA8" w:rsidRPr="0077702D" w:rsidRDefault="00E42DA8" w:rsidP="008A7E6F">
            <w:pPr>
              <w:pStyle w:val="Akapitzlist"/>
              <w:numPr>
                <w:ilvl w:val="0"/>
                <w:numId w:val="19"/>
              </w:numPr>
              <w:spacing w:before="100" w:beforeAutospacing="1" w:after="100" w:afterAutospacing="1" w:line="288" w:lineRule="auto"/>
              <w:rPr>
                <w:rFonts w:ascii="Garamond" w:hAnsi="Garamond"/>
                <w:color w:val="000000" w:themeColor="text1"/>
              </w:rPr>
            </w:pPr>
          </w:p>
        </w:tc>
        <w:tc>
          <w:tcPr>
            <w:tcW w:w="8363" w:type="dxa"/>
            <w:tcBorders>
              <w:top w:val="single" w:sz="4" w:space="0" w:color="000000"/>
              <w:left w:val="single" w:sz="4" w:space="0" w:color="000000"/>
              <w:bottom w:val="single" w:sz="4" w:space="0" w:color="000000"/>
            </w:tcBorders>
            <w:shd w:val="clear" w:color="auto" w:fill="auto"/>
          </w:tcPr>
          <w:p w:rsidR="00E42DA8" w:rsidRPr="0077702D" w:rsidRDefault="00E42DA8" w:rsidP="008A7E6F">
            <w:pPr>
              <w:pStyle w:val="Lista-kontynuacja24"/>
              <w:snapToGrid w:val="0"/>
              <w:spacing w:before="60" w:after="60"/>
              <w:ind w:left="0"/>
              <w:jc w:val="both"/>
              <w:rPr>
                <w:rFonts w:ascii="Garamond" w:hAnsi="Garamond"/>
                <w:color w:val="000000" w:themeColor="text1"/>
                <w:sz w:val="22"/>
                <w:szCs w:val="22"/>
              </w:rPr>
            </w:pPr>
            <w:r w:rsidRPr="0077702D">
              <w:rPr>
                <w:rFonts w:ascii="Garamond" w:hAnsi="Garamond"/>
                <w:color w:val="000000" w:themeColor="text1"/>
                <w:sz w:val="22"/>
                <w:szCs w:val="22"/>
              </w:rPr>
              <w:t xml:space="preserve">Czas reakcji (dotyczy także reakcji zdalnej): „przyjęte zgłoszenie – podjęta naprawa” </w:t>
            </w:r>
            <w:r w:rsidR="004D25A5">
              <w:rPr>
                <w:rFonts w:ascii="Garamond" w:hAnsi="Garamond"/>
                <w:color w:val="000000" w:themeColor="text1"/>
                <w:sz w:val="22"/>
                <w:szCs w:val="22"/>
              </w:rPr>
              <w:t>=&lt; 2 dni robocze</w:t>
            </w:r>
            <w:bookmarkStart w:id="0" w:name="_GoBack"/>
            <w:bookmarkEnd w:id="0"/>
          </w:p>
        </w:tc>
        <w:tc>
          <w:tcPr>
            <w:tcW w:w="1843" w:type="dxa"/>
            <w:tcBorders>
              <w:top w:val="single" w:sz="4" w:space="0" w:color="000000"/>
              <w:left w:val="single" w:sz="4" w:space="0" w:color="000000"/>
              <w:bottom w:val="single" w:sz="4" w:space="0" w:color="000000"/>
            </w:tcBorders>
            <w:shd w:val="clear" w:color="auto" w:fill="auto"/>
            <w:vAlign w:val="center"/>
          </w:tcPr>
          <w:p w:rsidR="00E42DA8" w:rsidRPr="0077702D" w:rsidRDefault="00E42DA8" w:rsidP="008A7E6F">
            <w:pPr>
              <w:suppressAutoHyphens/>
              <w:spacing w:after="0" w:line="240" w:lineRule="auto"/>
              <w:jc w:val="center"/>
              <w:rPr>
                <w:rFonts w:ascii="Garamond" w:eastAsia="Times New Roman" w:hAnsi="Garamond" w:cs="Times New Roman"/>
                <w:lang w:eastAsia="ar-SA"/>
              </w:rPr>
            </w:pPr>
            <w:r w:rsidRPr="0077702D">
              <w:rPr>
                <w:rFonts w:ascii="Garamond" w:eastAsia="Times New Roman" w:hAnsi="Garamond"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77702D" w:rsidRDefault="00E42DA8" w:rsidP="00BC771B">
            <w:pPr>
              <w:suppressAutoHyphens/>
              <w:spacing w:after="0" w:line="240" w:lineRule="auto"/>
              <w:jc w:val="center"/>
              <w:rPr>
                <w:rFonts w:ascii="Garamond" w:eastAsia="Times New Roman" w:hAnsi="Garamond" w:cs="Times New Roman"/>
                <w:lang w:eastAsia="ar-SA"/>
              </w:rPr>
            </w:pPr>
          </w:p>
        </w:tc>
        <w:tc>
          <w:tcPr>
            <w:tcW w:w="2115" w:type="dxa"/>
            <w:tcBorders>
              <w:top w:val="single" w:sz="4" w:space="0" w:color="auto"/>
              <w:bottom w:val="single" w:sz="4" w:space="0" w:color="auto"/>
              <w:right w:val="single" w:sz="4" w:space="0" w:color="auto"/>
            </w:tcBorders>
            <w:shd w:val="clear" w:color="auto" w:fill="auto"/>
            <w:vAlign w:val="center"/>
          </w:tcPr>
          <w:p w:rsidR="00E42DA8" w:rsidRPr="0077702D" w:rsidRDefault="00E42DA8" w:rsidP="008A7E6F">
            <w:pPr>
              <w:suppressAutoHyphens/>
              <w:spacing w:after="0" w:line="240" w:lineRule="auto"/>
              <w:jc w:val="center"/>
              <w:rPr>
                <w:rFonts w:ascii="Garamond" w:eastAsia="Times New Roman" w:hAnsi="Garamond" w:cs="Times New Roman"/>
                <w:lang w:eastAsia="ar-SA"/>
              </w:rPr>
            </w:pPr>
            <w:r w:rsidRPr="0077702D">
              <w:rPr>
                <w:rFonts w:ascii="Garamond" w:eastAsia="Times New Roman" w:hAnsi="Garamond" w:cs="Times New Roman"/>
                <w:lang w:eastAsia="ar-SA"/>
              </w:rPr>
              <w:t>---</w:t>
            </w:r>
          </w:p>
        </w:tc>
      </w:tr>
      <w:tr w:rsidR="00E42DA8" w:rsidRPr="0077702D" w:rsidTr="008A7E6F">
        <w:trPr>
          <w:gridAfter w:val="1"/>
          <w:wAfter w:w="11" w:type="dxa"/>
        </w:trPr>
        <w:tc>
          <w:tcPr>
            <w:tcW w:w="568" w:type="dxa"/>
            <w:tcBorders>
              <w:top w:val="single" w:sz="4" w:space="0" w:color="000000"/>
              <w:left w:val="single" w:sz="4" w:space="0" w:color="000000"/>
              <w:bottom w:val="single" w:sz="4" w:space="0" w:color="000000"/>
            </w:tcBorders>
            <w:shd w:val="clear" w:color="auto" w:fill="auto"/>
          </w:tcPr>
          <w:p w:rsidR="00E42DA8" w:rsidRPr="0077702D" w:rsidRDefault="00E42DA8" w:rsidP="008A7E6F">
            <w:pPr>
              <w:pStyle w:val="Akapitzlist"/>
              <w:numPr>
                <w:ilvl w:val="0"/>
                <w:numId w:val="19"/>
              </w:numPr>
              <w:spacing w:before="100" w:beforeAutospacing="1" w:after="100" w:afterAutospacing="1" w:line="288" w:lineRule="auto"/>
              <w:rPr>
                <w:rFonts w:ascii="Garamond" w:hAnsi="Garamond"/>
                <w:color w:val="000000" w:themeColor="text1"/>
              </w:rPr>
            </w:pPr>
          </w:p>
        </w:tc>
        <w:tc>
          <w:tcPr>
            <w:tcW w:w="8363" w:type="dxa"/>
            <w:tcBorders>
              <w:top w:val="single" w:sz="4" w:space="0" w:color="000000"/>
              <w:left w:val="single" w:sz="4" w:space="0" w:color="000000"/>
              <w:bottom w:val="single" w:sz="4" w:space="0" w:color="000000"/>
            </w:tcBorders>
            <w:shd w:val="clear" w:color="auto" w:fill="auto"/>
          </w:tcPr>
          <w:p w:rsidR="00E42DA8" w:rsidRPr="0077702D" w:rsidRDefault="00E42DA8" w:rsidP="008A7E6F">
            <w:pPr>
              <w:pStyle w:val="Lista-kontynuacja24"/>
              <w:snapToGrid w:val="0"/>
              <w:spacing w:before="60" w:after="60"/>
              <w:ind w:left="0"/>
              <w:jc w:val="both"/>
              <w:rPr>
                <w:rFonts w:ascii="Garamond" w:hAnsi="Garamond"/>
                <w:color w:val="000000" w:themeColor="text1"/>
                <w:sz w:val="22"/>
                <w:szCs w:val="22"/>
              </w:rPr>
            </w:pPr>
            <w:r w:rsidRPr="0077702D">
              <w:rPr>
                <w:rFonts w:ascii="Garamond" w:hAnsi="Garamond"/>
                <w:color w:val="000000" w:themeColor="text1"/>
                <w:sz w:val="22"/>
                <w:szCs w:val="22"/>
              </w:rPr>
              <w:t xml:space="preserve">Możliwość zgłoszeń 24h/dobę, 365 dni/rok </w:t>
            </w:r>
          </w:p>
        </w:tc>
        <w:tc>
          <w:tcPr>
            <w:tcW w:w="1843" w:type="dxa"/>
            <w:tcBorders>
              <w:top w:val="single" w:sz="4" w:space="0" w:color="000000"/>
              <w:left w:val="single" w:sz="4" w:space="0" w:color="000000"/>
              <w:bottom w:val="single" w:sz="4" w:space="0" w:color="000000"/>
            </w:tcBorders>
            <w:shd w:val="clear" w:color="auto" w:fill="auto"/>
            <w:vAlign w:val="center"/>
          </w:tcPr>
          <w:p w:rsidR="00E42DA8" w:rsidRPr="0077702D" w:rsidRDefault="00E42DA8" w:rsidP="008A7E6F">
            <w:pPr>
              <w:suppressAutoHyphens/>
              <w:spacing w:after="0" w:line="240" w:lineRule="auto"/>
              <w:jc w:val="center"/>
              <w:rPr>
                <w:rFonts w:ascii="Garamond" w:eastAsia="Times New Roman" w:hAnsi="Garamond" w:cs="Times New Roman"/>
                <w:lang w:eastAsia="ar-SA"/>
              </w:rPr>
            </w:pPr>
            <w:r w:rsidRPr="0077702D">
              <w:rPr>
                <w:rFonts w:ascii="Garamond" w:eastAsia="Times New Roman" w:hAnsi="Garamond"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77702D" w:rsidRDefault="00E42DA8" w:rsidP="00BC771B">
            <w:pPr>
              <w:suppressAutoHyphens/>
              <w:spacing w:after="0" w:line="240" w:lineRule="auto"/>
              <w:jc w:val="center"/>
              <w:rPr>
                <w:rFonts w:ascii="Garamond" w:eastAsia="Times New Roman" w:hAnsi="Garamond" w:cs="Times New Roman"/>
                <w:lang w:eastAsia="ar-SA"/>
              </w:rPr>
            </w:pPr>
          </w:p>
        </w:tc>
        <w:tc>
          <w:tcPr>
            <w:tcW w:w="2115" w:type="dxa"/>
            <w:tcBorders>
              <w:top w:val="single" w:sz="4" w:space="0" w:color="auto"/>
              <w:bottom w:val="single" w:sz="4" w:space="0" w:color="auto"/>
              <w:right w:val="single" w:sz="4" w:space="0" w:color="auto"/>
            </w:tcBorders>
            <w:shd w:val="clear" w:color="auto" w:fill="auto"/>
            <w:vAlign w:val="center"/>
          </w:tcPr>
          <w:p w:rsidR="00E42DA8" w:rsidRPr="0077702D" w:rsidRDefault="00E42DA8" w:rsidP="008A7E6F">
            <w:pPr>
              <w:suppressAutoHyphens/>
              <w:spacing w:after="0" w:line="240" w:lineRule="auto"/>
              <w:jc w:val="center"/>
              <w:rPr>
                <w:rFonts w:ascii="Garamond" w:eastAsia="Times New Roman" w:hAnsi="Garamond" w:cs="Times New Roman"/>
                <w:lang w:eastAsia="ar-SA"/>
              </w:rPr>
            </w:pPr>
            <w:r w:rsidRPr="0077702D">
              <w:rPr>
                <w:rFonts w:ascii="Garamond" w:eastAsia="Times New Roman" w:hAnsi="Garamond" w:cs="Times New Roman"/>
                <w:lang w:eastAsia="ar-SA"/>
              </w:rPr>
              <w:t>---</w:t>
            </w:r>
          </w:p>
        </w:tc>
      </w:tr>
      <w:tr w:rsidR="00E42DA8" w:rsidRPr="0077702D" w:rsidTr="008A7E6F">
        <w:trPr>
          <w:gridAfter w:val="1"/>
          <w:wAfter w:w="11" w:type="dxa"/>
          <w:trHeight w:val="560"/>
        </w:trPr>
        <w:tc>
          <w:tcPr>
            <w:tcW w:w="568" w:type="dxa"/>
            <w:tcBorders>
              <w:top w:val="single" w:sz="4" w:space="0" w:color="000000"/>
              <w:left w:val="single" w:sz="4" w:space="0" w:color="000000"/>
              <w:bottom w:val="single" w:sz="4" w:space="0" w:color="000000"/>
            </w:tcBorders>
            <w:shd w:val="clear" w:color="auto" w:fill="auto"/>
          </w:tcPr>
          <w:p w:rsidR="00E42DA8" w:rsidRPr="0077702D" w:rsidRDefault="00E42DA8" w:rsidP="008A7E6F">
            <w:pPr>
              <w:pStyle w:val="Akapitzlist"/>
              <w:numPr>
                <w:ilvl w:val="0"/>
                <w:numId w:val="19"/>
              </w:numPr>
              <w:spacing w:before="100" w:beforeAutospacing="1" w:after="100" w:afterAutospacing="1" w:line="288" w:lineRule="auto"/>
              <w:rPr>
                <w:rFonts w:ascii="Garamond" w:hAnsi="Garamond"/>
                <w:color w:val="000000" w:themeColor="text1"/>
              </w:rPr>
            </w:pPr>
          </w:p>
        </w:tc>
        <w:tc>
          <w:tcPr>
            <w:tcW w:w="8363" w:type="dxa"/>
            <w:tcBorders>
              <w:top w:val="single" w:sz="4" w:space="0" w:color="000000"/>
              <w:left w:val="single" w:sz="4" w:space="0" w:color="000000"/>
              <w:bottom w:val="single" w:sz="4" w:space="0" w:color="000000"/>
            </w:tcBorders>
            <w:shd w:val="clear" w:color="auto" w:fill="auto"/>
          </w:tcPr>
          <w:p w:rsidR="00E42DA8" w:rsidRPr="0077702D" w:rsidRDefault="00E42DA8" w:rsidP="008A7E6F">
            <w:pPr>
              <w:pStyle w:val="Lista-kontynuacja24"/>
              <w:snapToGrid w:val="0"/>
              <w:spacing w:before="60" w:after="60"/>
              <w:ind w:left="0"/>
              <w:jc w:val="both"/>
              <w:rPr>
                <w:rFonts w:ascii="Garamond" w:hAnsi="Garamond"/>
                <w:color w:val="000000" w:themeColor="text1"/>
                <w:sz w:val="22"/>
                <w:szCs w:val="22"/>
              </w:rPr>
            </w:pPr>
            <w:r w:rsidRPr="0077702D">
              <w:rPr>
                <w:rFonts w:ascii="Garamond" w:hAnsi="Garamond"/>
                <w:color w:val="000000" w:themeColor="text1"/>
                <w:sz w:val="22"/>
                <w:szCs w:val="22"/>
              </w:rPr>
              <w:t>Wymiana każdego podzespołu na nowy po pierwszej  nieskutecznej próbie jego naprawy</w:t>
            </w:r>
          </w:p>
        </w:tc>
        <w:tc>
          <w:tcPr>
            <w:tcW w:w="1843" w:type="dxa"/>
            <w:tcBorders>
              <w:top w:val="single" w:sz="4" w:space="0" w:color="000000"/>
              <w:left w:val="single" w:sz="4" w:space="0" w:color="000000"/>
              <w:bottom w:val="single" w:sz="4" w:space="0" w:color="000000"/>
            </w:tcBorders>
            <w:shd w:val="clear" w:color="auto" w:fill="auto"/>
            <w:vAlign w:val="center"/>
          </w:tcPr>
          <w:p w:rsidR="00E42DA8" w:rsidRPr="0077702D" w:rsidRDefault="00E42DA8" w:rsidP="008A7E6F">
            <w:pPr>
              <w:suppressAutoHyphens/>
              <w:spacing w:after="0" w:line="240" w:lineRule="auto"/>
              <w:jc w:val="center"/>
              <w:rPr>
                <w:rFonts w:ascii="Garamond" w:eastAsia="Times New Roman" w:hAnsi="Garamond" w:cs="Times New Roman"/>
                <w:lang w:eastAsia="ar-SA"/>
              </w:rPr>
            </w:pPr>
            <w:r w:rsidRPr="0077702D">
              <w:rPr>
                <w:rFonts w:ascii="Garamond" w:eastAsia="Times New Roman" w:hAnsi="Garamond"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77702D" w:rsidRDefault="00E42DA8" w:rsidP="00BC771B">
            <w:pPr>
              <w:suppressAutoHyphens/>
              <w:spacing w:after="0" w:line="240" w:lineRule="auto"/>
              <w:jc w:val="center"/>
              <w:rPr>
                <w:rFonts w:ascii="Garamond" w:eastAsia="Times New Roman" w:hAnsi="Garamond" w:cs="Times New Roman"/>
                <w:lang w:eastAsia="ar-SA"/>
              </w:rPr>
            </w:pPr>
          </w:p>
        </w:tc>
        <w:tc>
          <w:tcPr>
            <w:tcW w:w="2115" w:type="dxa"/>
            <w:tcBorders>
              <w:top w:val="single" w:sz="4" w:space="0" w:color="auto"/>
              <w:bottom w:val="single" w:sz="4" w:space="0" w:color="auto"/>
              <w:right w:val="single" w:sz="4" w:space="0" w:color="auto"/>
            </w:tcBorders>
            <w:shd w:val="clear" w:color="auto" w:fill="auto"/>
            <w:vAlign w:val="center"/>
          </w:tcPr>
          <w:p w:rsidR="00E42DA8" w:rsidRPr="0077702D" w:rsidRDefault="00E42DA8" w:rsidP="008A7E6F">
            <w:pPr>
              <w:suppressAutoHyphens/>
              <w:spacing w:after="0" w:line="240" w:lineRule="auto"/>
              <w:jc w:val="center"/>
              <w:rPr>
                <w:rFonts w:ascii="Garamond" w:eastAsia="Times New Roman" w:hAnsi="Garamond" w:cs="Times New Roman"/>
                <w:lang w:eastAsia="ar-SA"/>
              </w:rPr>
            </w:pPr>
            <w:r w:rsidRPr="0077702D">
              <w:rPr>
                <w:rFonts w:ascii="Garamond" w:eastAsia="Times New Roman" w:hAnsi="Garamond" w:cs="Times New Roman"/>
                <w:lang w:eastAsia="ar-SA"/>
              </w:rPr>
              <w:t>---</w:t>
            </w:r>
          </w:p>
        </w:tc>
      </w:tr>
      <w:tr w:rsidR="00E42DA8" w:rsidRPr="0077702D" w:rsidTr="008A7E6F">
        <w:trPr>
          <w:gridAfter w:val="1"/>
          <w:wAfter w:w="11" w:type="dxa"/>
        </w:trPr>
        <w:tc>
          <w:tcPr>
            <w:tcW w:w="568" w:type="dxa"/>
            <w:tcBorders>
              <w:top w:val="single" w:sz="4" w:space="0" w:color="000000"/>
              <w:left w:val="single" w:sz="4" w:space="0" w:color="000000"/>
              <w:bottom w:val="single" w:sz="4" w:space="0" w:color="000000"/>
            </w:tcBorders>
            <w:shd w:val="clear" w:color="auto" w:fill="auto"/>
          </w:tcPr>
          <w:p w:rsidR="00E42DA8" w:rsidRPr="0077702D" w:rsidRDefault="00E42DA8" w:rsidP="008A7E6F">
            <w:pPr>
              <w:pStyle w:val="Akapitzlist"/>
              <w:numPr>
                <w:ilvl w:val="0"/>
                <w:numId w:val="19"/>
              </w:numPr>
              <w:spacing w:before="100" w:beforeAutospacing="1" w:after="100" w:afterAutospacing="1" w:line="288" w:lineRule="auto"/>
              <w:rPr>
                <w:rFonts w:ascii="Garamond" w:hAnsi="Garamond"/>
                <w:color w:val="000000" w:themeColor="text1"/>
              </w:rPr>
            </w:pPr>
          </w:p>
        </w:tc>
        <w:tc>
          <w:tcPr>
            <w:tcW w:w="8363" w:type="dxa"/>
            <w:tcBorders>
              <w:top w:val="single" w:sz="4" w:space="0" w:color="000000"/>
              <w:left w:val="single" w:sz="4" w:space="0" w:color="000000"/>
              <w:bottom w:val="single" w:sz="4" w:space="0" w:color="000000"/>
            </w:tcBorders>
            <w:shd w:val="clear" w:color="auto" w:fill="auto"/>
          </w:tcPr>
          <w:p w:rsidR="00E42DA8" w:rsidRPr="0077702D" w:rsidRDefault="00E42DA8" w:rsidP="008A7E6F">
            <w:pPr>
              <w:snapToGrid w:val="0"/>
              <w:spacing w:before="60" w:after="60" w:line="240" w:lineRule="auto"/>
              <w:jc w:val="both"/>
              <w:rPr>
                <w:rFonts w:ascii="Garamond" w:hAnsi="Garamond" w:cs="Times New Roman"/>
                <w:color w:val="000000" w:themeColor="text1"/>
              </w:rPr>
            </w:pPr>
            <w:r w:rsidRPr="0077702D">
              <w:rPr>
                <w:rFonts w:ascii="Garamond" w:hAnsi="Garamond" w:cs="Times New Roman"/>
                <w:color w:val="000000" w:themeColor="text1"/>
              </w:rPr>
              <w:t>Zakończenie działań serwisowych – najpóźniej w czasie nie dłuższym niż 3 dni roboczych od dnia zgłoszenia awarii, a w przypadku konieczności importu części zamiennych, nie dłuższym niż 7 dni roboczych od dnia zgłoszenia awarii.</w:t>
            </w:r>
          </w:p>
        </w:tc>
        <w:tc>
          <w:tcPr>
            <w:tcW w:w="1843" w:type="dxa"/>
            <w:tcBorders>
              <w:top w:val="single" w:sz="4" w:space="0" w:color="000000"/>
              <w:left w:val="single" w:sz="4" w:space="0" w:color="000000"/>
              <w:bottom w:val="single" w:sz="4" w:space="0" w:color="000000"/>
            </w:tcBorders>
            <w:shd w:val="clear" w:color="auto" w:fill="auto"/>
            <w:vAlign w:val="center"/>
          </w:tcPr>
          <w:p w:rsidR="00E42DA8" w:rsidRPr="0077702D" w:rsidRDefault="00E42DA8" w:rsidP="008A7E6F">
            <w:pPr>
              <w:suppressAutoHyphens/>
              <w:spacing w:after="0" w:line="240" w:lineRule="auto"/>
              <w:jc w:val="center"/>
              <w:rPr>
                <w:rFonts w:ascii="Garamond" w:eastAsia="Times New Roman" w:hAnsi="Garamond" w:cs="Times New Roman"/>
                <w:lang w:eastAsia="ar-SA"/>
              </w:rPr>
            </w:pPr>
            <w:r w:rsidRPr="0077702D">
              <w:rPr>
                <w:rFonts w:ascii="Garamond" w:eastAsia="Times New Roman" w:hAnsi="Garamond"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77702D" w:rsidRDefault="00E42DA8" w:rsidP="00BC771B">
            <w:pPr>
              <w:suppressAutoHyphens/>
              <w:spacing w:after="0" w:line="240" w:lineRule="auto"/>
              <w:jc w:val="center"/>
              <w:rPr>
                <w:rFonts w:ascii="Garamond" w:eastAsia="Times New Roman" w:hAnsi="Garamond" w:cs="Times New Roman"/>
                <w:lang w:eastAsia="ar-SA"/>
              </w:rPr>
            </w:pPr>
          </w:p>
        </w:tc>
        <w:tc>
          <w:tcPr>
            <w:tcW w:w="2115" w:type="dxa"/>
            <w:tcBorders>
              <w:top w:val="single" w:sz="4" w:space="0" w:color="auto"/>
              <w:right w:val="single" w:sz="4" w:space="0" w:color="auto"/>
            </w:tcBorders>
            <w:shd w:val="clear" w:color="auto" w:fill="auto"/>
            <w:vAlign w:val="center"/>
          </w:tcPr>
          <w:p w:rsidR="00E42DA8" w:rsidRPr="0077702D" w:rsidRDefault="00E42DA8" w:rsidP="008A7E6F">
            <w:pPr>
              <w:suppressAutoHyphens/>
              <w:spacing w:after="0" w:line="240" w:lineRule="auto"/>
              <w:jc w:val="center"/>
              <w:rPr>
                <w:rFonts w:ascii="Garamond" w:eastAsia="Times New Roman" w:hAnsi="Garamond" w:cs="Times New Roman"/>
                <w:lang w:eastAsia="ar-SA"/>
              </w:rPr>
            </w:pPr>
            <w:r w:rsidRPr="0077702D">
              <w:rPr>
                <w:rFonts w:ascii="Garamond" w:eastAsia="Times New Roman" w:hAnsi="Garamond" w:cs="Times New Roman"/>
                <w:lang w:eastAsia="ar-SA"/>
              </w:rPr>
              <w:t>---</w:t>
            </w:r>
          </w:p>
        </w:tc>
      </w:tr>
      <w:tr w:rsidR="00E42DA8" w:rsidRPr="0077702D" w:rsidTr="008A7E6F">
        <w:trPr>
          <w:gridAfter w:val="1"/>
          <w:wAfter w:w="11" w:type="dxa"/>
        </w:trPr>
        <w:tc>
          <w:tcPr>
            <w:tcW w:w="568" w:type="dxa"/>
            <w:tcBorders>
              <w:top w:val="single" w:sz="4" w:space="0" w:color="000000"/>
              <w:left w:val="single" w:sz="4" w:space="0" w:color="000000"/>
              <w:bottom w:val="single" w:sz="4" w:space="0" w:color="000000"/>
            </w:tcBorders>
            <w:shd w:val="clear" w:color="auto" w:fill="auto"/>
          </w:tcPr>
          <w:p w:rsidR="00E42DA8" w:rsidRPr="0077702D" w:rsidRDefault="00E42DA8" w:rsidP="008A7E6F">
            <w:pPr>
              <w:pStyle w:val="Akapitzlist"/>
              <w:numPr>
                <w:ilvl w:val="0"/>
                <w:numId w:val="19"/>
              </w:numPr>
              <w:spacing w:before="100" w:beforeAutospacing="1" w:after="100" w:afterAutospacing="1" w:line="288" w:lineRule="auto"/>
              <w:rPr>
                <w:rFonts w:ascii="Garamond" w:hAnsi="Garamond"/>
                <w:color w:val="000000" w:themeColor="text1"/>
              </w:rPr>
            </w:pPr>
          </w:p>
        </w:tc>
        <w:tc>
          <w:tcPr>
            <w:tcW w:w="8363" w:type="dxa"/>
            <w:tcBorders>
              <w:top w:val="single" w:sz="4" w:space="0" w:color="000000"/>
              <w:left w:val="single" w:sz="4" w:space="0" w:color="000000"/>
              <w:bottom w:val="single" w:sz="4" w:space="0" w:color="000000"/>
            </w:tcBorders>
            <w:shd w:val="clear" w:color="auto" w:fill="auto"/>
            <w:vAlign w:val="center"/>
          </w:tcPr>
          <w:p w:rsidR="00E42DA8" w:rsidRPr="0077702D" w:rsidRDefault="00E42DA8" w:rsidP="008A7E6F">
            <w:pPr>
              <w:tabs>
                <w:tab w:val="left" w:pos="0"/>
              </w:tabs>
              <w:snapToGrid w:val="0"/>
              <w:spacing w:before="60" w:after="60" w:line="240" w:lineRule="auto"/>
              <w:jc w:val="both"/>
              <w:rPr>
                <w:rFonts w:ascii="Garamond" w:hAnsi="Garamond" w:cs="Times New Roman"/>
                <w:color w:val="000000" w:themeColor="text1"/>
              </w:rPr>
            </w:pPr>
            <w:r w:rsidRPr="0077702D">
              <w:rPr>
                <w:rFonts w:ascii="Garamond" w:hAnsi="Garamond" w:cs="Times New Roman"/>
                <w:color w:val="000000" w:themeColor="text1"/>
              </w:rPr>
              <w:t>Struktura serwisowa gwarantująca realizację wymogów stawianych w niniejszej specyfikacji – należy podać wykaz serwisów i/lub serwisantów posiadających uprawnienia do obsługi serwisowej oferowanych urządzeń (należy podać dane teleadresowe, sposób kontaktu i liczbę osób serwisu własnego lub podwykonawcy posiadającego uprawnienia do tego typu działalności)</w:t>
            </w:r>
          </w:p>
        </w:tc>
        <w:tc>
          <w:tcPr>
            <w:tcW w:w="1843" w:type="dxa"/>
            <w:tcBorders>
              <w:top w:val="single" w:sz="4" w:space="0" w:color="000000"/>
              <w:left w:val="single" w:sz="4" w:space="0" w:color="000000"/>
              <w:bottom w:val="single" w:sz="4" w:space="0" w:color="000000"/>
            </w:tcBorders>
            <w:shd w:val="clear" w:color="auto" w:fill="auto"/>
            <w:vAlign w:val="center"/>
          </w:tcPr>
          <w:p w:rsidR="00E42DA8" w:rsidRPr="0077702D" w:rsidRDefault="00E42DA8" w:rsidP="008A7E6F">
            <w:pPr>
              <w:suppressAutoHyphens/>
              <w:spacing w:after="0" w:line="240" w:lineRule="auto"/>
              <w:jc w:val="center"/>
              <w:rPr>
                <w:rFonts w:ascii="Garamond" w:eastAsia="Times New Roman" w:hAnsi="Garamond" w:cs="Times New Roman"/>
                <w:lang w:eastAsia="ar-SA"/>
              </w:rPr>
            </w:pPr>
            <w:r w:rsidRPr="0077702D">
              <w:rPr>
                <w:rFonts w:ascii="Garamond" w:eastAsia="Times New Roman" w:hAnsi="Garamond" w:cs="Times New Roman"/>
                <w:lang w:eastAsia="ar-SA"/>
              </w:rPr>
              <w:t>Tak</w:t>
            </w:r>
          </w:p>
          <w:p w:rsidR="00E42DA8" w:rsidRPr="0077702D" w:rsidRDefault="00E42DA8" w:rsidP="008A7E6F">
            <w:pPr>
              <w:suppressAutoHyphens/>
              <w:spacing w:after="0" w:line="240" w:lineRule="auto"/>
              <w:jc w:val="center"/>
              <w:rPr>
                <w:rFonts w:ascii="Garamond" w:eastAsia="Times New Roman" w:hAnsi="Garamond" w:cs="Times New Roman"/>
                <w:lang w:eastAsia="ar-SA"/>
              </w:rPr>
            </w:pPr>
          </w:p>
          <w:p w:rsidR="00E42DA8" w:rsidRPr="0077702D" w:rsidRDefault="00E42DA8" w:rsidP="008A7E6F">
            <w:pPr>
              <w:suppressAutoHyphens/>
              <w:spacing w:after="0" w:line="240" w:lineRule="auto"/>
              <w:jc w:val="center"/>
              <w:rPr>
                <w:rFonts w:ascii="Garamond" w:eastAsia="Times New Roman" w:hAnsi="Garamond" w:cs="Times New Roman"/>
                <w:lang w:eastAsia="ar-SA"/>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77702D" w:rsidRDefault="00E42DA8" w:rsidP="00BC771B">
            <w:pPr>
              <w:suppressAutoHyphens/>
              <w:spacing w:after="0" w:line="240" w:lineRule="auto"/>
              <w:jc w:val="center"/>
              <w:rPr>
                <w:rFonts w:ascii="Garamond" w:eastAsia="Times New Roman" w:hAnsi="Garamond" w:cs="Times New Roman"/>
                <w:lang w:eastAsia="ar-SA"/>
              </w:rPr>
            </w:pPr>
          </w:p>
        </w:tc>
        <w:tc>
          <w:tcPr>
            <w:tcW w:w="2115" w:type="dxa"/>
            <w:tcBorders>
              <w:top w:val="single" w:sz="4" w:space="0" w:color="auto"/>
              <w:right w:val="single" w:sz="4" w:space="0" w:color="auto"/>
            </w:tcBorders>
            <w:shd w:val="clear" w:color="auto" w:fill="auto"/>
            <w:vAlign w:val="center"/>
          </w:tcPr>
          <w:p w:rsidR="00E42DA8" w:rsidRPr="0077702D" w:rsidRDefault="00B866E3" w:rsidP="008A7E6F">
            <w:pPr>
              <w:suppressAutoHyphens/>
              <w:spacing w:after="0" w:line="240" w:lineRule="auto"/>
              <w:jc w:val="center"/>
              <w:rPr>
                <w:rFonts w:ascii="Garamond" w:eastAsia="Times New Roman" w:hAnsi="Garamond" w:cs="Times New Roman"/>
                <w:lang w:eastAsia="ar-SA"/>
              </w:rPr>
            </w:pPr>
            <w:r w:rsidRPr="0077702D">
              <w:rPr>
                <w:rFonts w:ascii="Garamond" w:eastAsia="Times New Roman" w:hAnsi="Garamond" w:cs="Times New Roman"/>
                <w:lang w:eastAsia="ar-SA"/>
              </w:rPr>
              <w:t>---</w:t>
            </w:r>
          </w:p>
        </w:tc>
      </w:tr>
      <w:tr w:rsidR="00E42DA8" w:rsidRPr="0077702D" w:rsidTr="008A7E6F">
        <w:tblPrEx>
          <w:tblBorders>
            <w:top w:val="single" w:sz="4" w:space="0" w:color="auto"/>
          </w:tblBorders>
        </w:tblPrEx>
        <w:trPr>
          <w:gridBefore w:val="4"/>
          <w:wBefore w:w="13042" w:type="dxa"/>
          <w:trHeight w:val="100"/>
        </w:trPr>
        <w:tc>
          <w:tcPr>
            <w:tcW w:w="2126" w:type="dxa"/>
            <w:gridSpan w:val="2"/>
            <w:tcBorders>
              <w:top w:val="single" w:sz="4" w:space="0" w:color="auto"/>
            </w:tcBorders>
          </w:tcPr>
          <w:p w:rsidR="00E42DA8" w:rsidRPr="0077702D" w:rsidRDefault="00E42DA8" w:rsidP="00BC771B">
            <w:pPr>
              <w:suppressAutoHyphens/>
              <w:spacing w:after="0" w:line="240" w:lineRule="auto"/>
              <w:rPr>
                <w:rFonts w:ascii="Garamond" w:eastAsia="Times New Roman" w:hAnsi="Garamond" w:cs="Times New Roman"/>
                <w:lang w:eastAsia="ar-SA"/>
              </w:rPr>
            </w:pPr>
          </w:p>
        </w:tc>
      </w:tr>
    </w:tbl>
    <w:p w:rsidR="00041E4B" w:rsidRPr="0077702D" w:rsidRDefault="00041E4B" w:rsidP="00CE0BB7">
      <w:pPr>
        <w:suppressAutoHyphens/>
        <w:spacing w:after="0" w:line="240" w:lineRule="auto"/>
        <w:jc w:val="center"/>
        <w:rPr>
          <w:rFonts w:ascii="Garamond" w:eastAsia="Times New Roman" w:hAnsi="Garamond" w:cs="Times New Roman"/>
          <w:b/>
          <w:lang w:eastAsia="ar-SA"/>
        </w:rPr>
      </w:pPr>
    </w:p>
    <w:p w:rsidR="00BC771B" w:rsidRPr="0077702D" w:rsidRDefault="00CE0BB7" w:rsidP="00CE0BB7">
      <w:pPr>
        <w:suppressAutoHyphens/>
        <w:spacing w:after="0" w:line="240" w:lineRule="auto"/>
        <w:jc w:val="center"/>
        <w:rPr>
          <w:rFonts w:ascii="Garamond" w:eastAsia="Times New Roman" w:hAnsi="Garamond" w:cs="Times New Roman"/>
          <w:b/>
          <w:lang w:eastAsia="ar-SA"/>
        </w:rPr>
      </w:pPr>
      <w:r w:rsidRPr="0077702D">
        <w:rPr>
          <w:rFonts w:ascii="Garamond" w:eastAsia="Times New Roman" w:hAnsi="Garamond" w:cs="Times New Roman"/>
          <w:b/>
          <w:lang w:eastAsia="ar-SA"/>
        </w:rPr>
        <w:t>Szkolenia</w:t>
      </w:r>
    </w:p>
    <w:p w:rsidR="00BC771B" w:rsidRPr="0077702D" w:rsidRDefault="00BC771B" w:rsidP="00CE0BB7">
      <w:pPr>
        <w:suppressAutoHyphens/>
        <w:spacing w:after="0" w:line="240" w:lineRule="auto"/>
        <w:jc w:val="center"/>
        <w:rPr>
          <w:rFonts w:ascii="Garamond" w:eastAsia="Times New Roman" w:hAnsi="Garamond" w:cs="Times New Roman"/>
          <w:b/>
          <w:lang w:eastAsia="ar-SA"/>
        </w:rPr>
      </w:pPr>
    </w:p>
    <w:tbl>
      <w:tblPr>
        <w:tblStyle w:val="Tabela-Siatka"/>
        <w:tblW w:w="15134" w:type="dxa"/>
        <w:tblLayout w:type="fixed"/>
        <w:tblLook w:val="04A0" w:firstRow="1" w:lastRow="0" w:firstColumn="1" w:lastColumn="0" w:noHBand="0" w:noVBand="1"/>
      </w:tblPr>
      <w:tblGrid>
        <w:gridCol w:w="534"/>
        <w:gridCol w:w="8363"/>
        <w:gridCol w:w="1984"/>
        <w:gridCol w:w="2127"/>
        <w:gridCol w:w="2126"/>
      </w:tblGrid>
      <w:tr w:rsidR="008A7E6F" w:rsidRPr="0077702D" w:rsidTr="008A7E6F">
        <w:tc>
          <w:tcPr>
            <w:tcW w:w="534" w:type="dxa"/>
            <w:vAlign w:val="center"/>
          </w:tcPr>
          <w:p w:rsidR="008A7E6F" w:rsidRPr="0077702D" w:rsidRDefault="008A7E6F" w:rsidP="008A7E6F">
            <w:pPr>
              <w:suppressAutoHyphens/>
              <w:snapToGrid w:val="0"/>
              <w:jc w:val="center"/>
              <w:rPr>
                <w:rFonts w:ascii="Garamond" w:hAnsi="Garamond"/>
                <w:b/>
                <w:bCs/>
                <w:sz w:val="22"/>
                <w:szCs w:val="22"/>
                <w:lang w:eastAsia="ar-SA"/>
              </w:rPr>
            </w:pPr>
            <w:r w:rsidRPr="0077702D">
              <w:rPr>
                <w:rFonts w:ascii="Garamond" w:hAnsi="Garamond"/>
                <w:b/>
                <w:bCs/>
                <w:sz w:val="22"/>
                <w:szCs w:val="22"/>
                <w:lang w:eastAsia="ar-SA"/>
              </w:rPr>
              <w:t>LP</w:t>
            </w:r>
          </w:p>
        </w:tc>
        <w:tc>
          <w:tcPr>
            <w:tcW w:w="8363" w:type="dxa"/>
            <w:vAlign w:val="center"/>
          </w:tcPr>
          <w:p w:rsidR="008A7E6F" w:rsidRPr="0077702D" w:rsidRDefault="008A7E6F" w:rsidP="008A7E6F">
            <w:pPr>
              <w:keepNext/>
              <w:numPr>
                <w:ilvl w:val="2"/>
                <w:numId w:val="1"/>
              </w:numPr>
              <w:suppressAutoHyphens/>
              <w:snapToGrid w:val="0"/>
              <w:jc w:val="center"/>
              <w:outlineLvl w:val="2"/>
              <w:rPr>
                <w:rFonts w:ascii="Garamond" w:hAnsi="Garamond"/>
                <w:b/>
                <w:bCs/>
                <w:sz w:val="22"/>
                <w:szCs w:val="22"/>
                <w:lang w:eastAsia="ar-SA"/>
              </w:rPr>
            </w:pPr>
            <w:r w:rsidRPr="0077702D">
              <w:rPr>
                <w:rFonts w:ascii="Garamond" w:hAnsi="Garamond"/>
                <w:b/>
                <w:bCs/>
                <w:sz w:val="22"/>
                <w:szCs w:val="22"/>
                <w:lang w:eastAsia="ar-SA"/>
              </w:rPr>
              <w:t>PARAMETR</w:t>
            </w:r>
          </w:p>
        </w:tc>
        <w:tc>
          <w:tcPr>
            <w:tcW w:w="1984" w:type="dxa"/>
            <w:vAlign w:val="center"/>
          </w:tcPr>
          <w:p w:rsidR="008A7E6F" w:rsidRPr="0077702D" w:rsidRDefault="008A7E6F" w:rsidP="008A7E6F">
            <w:pPr>
              <w:suppressAutoHyphens/>
              <w:snapToGrid w:val="0"/>
              <w:jc w:val="center"/>
              <w:rPr>
                <w:rFonts w:ascii="Garamond" w:hAnsi="Garamond"/>
                <w:b/>
                <w:bCs/>
                <w:sz w:val="22"/>
                <w:szCs w:val="22"/>
                <w:lang w:eastAsia="ar-SA"/>
              </w:rPr>
            </w:pPr>
            <w:r w:rsidRPr="0077702D">
              <w:rPr>
                <w:rFonts w:ascii="Garamond" w:hAnsi="Garamond"/>
                <w:b/>
                <w:bCs/>
                <w:sz w:val="22"/>
                <w:szCs w:val="22"/>
                <w:lang w:eastAsia="ar-SA"/>
              </w:rPr>
              <w:t>PARAMETR WYMAGANY</w:t>
            </w:r>
          </w:p>
        </w:tc>
        <w:tc>
          <w:tcPr>
            <w:tcW w:w="2127" w:type="dxa"/>
            <w:vAlign w:val="center"/>
          </w:tcPr>
          <w:p w:rsidR="008A7E6F" w:rsidRPr="0077702D" w:rsidRDefault="008A7E6F" w:rsidP="008A7E6F">
            <w:pPr>
              <w:suppressAutoHyphens/>
              <w:snapToGrid w:val="0"/>
              <w:jc w:val="center"/>
              <w:rPr>
                <w:rFonts w:ascii="Garamond" w:hAnsi="Garamond"/>
                <w:b/>
                <w:bCs/>
                <w:sz w:val="22"/>
                <w:szCs w:val="22"/>
                <w:lang w:eastAsia="ar-SA"/>
              </w:rPr>
            </w:pPr>
            <w:r w:rsidRPr="0077702D">
              <w:rPr>
                <w:rFonts w:ascii="Garamond" w:hAnsi="Garamond"/>
                <w:b/>
                <w:bCs/>
                <w:sz w:val="22"/>
                <w:szCs w:val="22"/>
                <w:lang w:eastAsia="ar-SA"/>
              </w:rPr>
              <w:t>PARAMETR OFEROWANY</w:t>
            </w:r>
          </w:p>
        </w:tc>
        <w:tc>
          <w:tcPr>
            <w:tcW w:w="2126" w:type="dxa"/>
          </w:tcPr>
          <w:p w:rsidR="008A7E6F" w:rsidRPr="0077702D" w:rsidRDefault="008A7E6F" w:rsidP="008A7E6F">
            <w:pPr>
              <w:jc w:val="center"/>
              <w:rPr>
                <w:rFonts w:ascii="Garamond" w:hAnsi="Garamond"/>
                <w:bCs/>
                <w:sz w:val="22"/>
                <w:szCs w:val="22"/>
                <w:lang w:eastAsia="ar-SA"/>
              </w:rPr>
            </w:pPr>
            <w:r w:rsidRPr="0077702D">
              <w:rPr>
                <w:rFonts w:ascii="Garamond" w:hAnsi="Garamond"/>
                <w:b/>
                <w:bCs/>
                <w:sz w:val="22"/>
                <w:szCs w:val="22"/>
                <w:lang w:eastAsia="ar-SA"/>
              </w:rPr>
              <w:t>SPOSÓB OCENY</w:t>
            </w:r>
          </w:p>
        </w:tc>
      </w:tr>
      <w:tr w:rsidR="00B866E3" w:rsidRPr="0077702D" w:rsidTr="008A7E6F">
        <w:tc>
          <w:tcPr>
            <w:tcW w:w="534" w:type="dxa"/>
          </w:tcPr>
          <w:p w:rsidR="00B866E3" w:rsidRPr="0077702D" w:rsidRDefault="00B866E3" w:rsidP="008A7E6F">
            <w:pPr>
              <w:pStyle w:val="Akapitzlist"/>
              <w:numPr>
                <w:ilvl w:val="0"/>
                <w:numId w:val="19"/>
              </w:numPr>
              <w:spacing w:before="100" w:beforeAutospacing="1" w:after="100" w:afterAutospacing="1" w:line="288" w:lineRule="auto"/>
              <w:jc w:val="both"/>
              <w:rPr>
                <w:rFonts w:ascii="Garamond" w:eastAsia="Times New Roman" w:hAnsi="Garamond"/>
                <w:color w:val="000000" w:themeColor="text1"/>
                <w:sz w:val="22"/>
                <w:szCs w:val="22"/>
              </w:rPr>
            </w:pPr>
          </w:p>
        </w:tc>
        <w:tc>
          <w:tcPr>
            <w:tcW w:w="8363" w:type="dxa"/>
            <w:vAlign w:val="center"/>
          </w:tcPr>
          <w:p w:rsidR="00B866E3" w:rsidRPr="0077702D" w:rsidRDefault="00B14FD0" w:rsidP="00DF2B72">
            <w:pPr>
              <w:snapToGrid w:val="0"/>
              <w:spacing w:line="288" w:lineRule="auto"/>
              <w:jc w:val="both"/>
              <w:rPr>
                <w:rFonts w:ascii="Garamond" w:hAnsi="Garamond"/>
                <w:b/>
                <w:bCs/>
                <w:color w:val="000000" w:themeColor="text1"/>
                <w:sz w:val="22"/>
                <w:szCs w:val="22"/>
              </w:rPr>
            </w:pPr>
            <w:r w:rsidRPr="0077702D">
              <w:rPr>
                <w:rFonts w:ascii="Garamond" w:hAnsi="Garamond"/>
                <w:bCs/>
                <w:color w:val="000000" w:themeColor="text1"/>
                <w:sz w:val="22"/>
                <w:szCs w:val="22"/>
              </w:rPr>
              <w:t>S</w:t>
            </w:r>
            <w:r w:rsidR="00B866E3" w:rsidRPr="0077702D">
              <w:rPr>
                <w:rFonts w:ascii="Garamond" w:hAnsi="Garamond"/>
                <w:bCs/>
                <w:color w:val="000000" w:themeColor="text1"/>
                <w:sz w:val="22"/>
                <w:szCs w:val="22"/>
              </w:rPr>
              <w:t xml:space="preserve">zkolenia w trakcie dostawy i instalacji </w:t>
            </w:r>
          </w:p>
        </w:tc>
        <w:tc>
          <w:tcPr>
            <w:tcW w:w="1984" w:type="dxa"/>
          </w:tcPr>
          <w:p w:rsidR="00B866E3" w:rsidRPr="0077702D" w:rsidRDefault="00B866E3" w:rsidP="00E42DA8">
            <w:pPr>
              <w:jc w:val="center"/>
              <w:rPr>
                <w:rFonts w:ascii="Garamond" w:hAnsi="Garamond"/>
                <w:sz w:val="22"/>
                <w:szCs w:val="22"/>
              </w:rPr>
            </w:pPr>
            <w:r w:rsidRPr="0077702D">
              <w:rPr>
                <w:rFonts w:ascii="Garamond" w:hAnsi="Garamond"/>
                <w:sz w:val="22"/>
                <w:szCs w:val="22"/>
                <w:lang w:eastAsia="ar-SA"/>
              </w:rPr>
              <w:t>Tak</w:t>
            </w:r>
          </w:p>
        </w:tc>
        <w:tc>
          <w:tcPr>
            <w:tcW w:w="2127" w:type="dxa"/>
          </w:tcPr>
          <w:p w:rsidR="00B866E3" w:rsidRPr="0077702D" w:rsidRDefault="00B866E3" w:rsidP="00BC771B">
            <w:pPr>
              <w:suppressAutoHyphens/>
              <w:rPr>
                <w:rFonts w:ascii="Garamond" w:hAnsi="Garamond"/>
                <w:sz w:val="22"/>
                <w:szCs w:val="22"/>
                <w:lang w:eastAsia="ar-SA"/>
              </w:rPr>
            </w:pPr>
          </w:p>
        </w:tc>
        <w:tc>
          <w:tcPr>
            <w:tcW w:w="2126" w:type="dxa"/>
          </w:tcPr>
          <w:p w:rsidR="00B866E3" w:rsidRPr="0077702D" w:rsidRDefault="00B866E3" w:rsidP="00B866E3">
            <w:pPr>
              <w:jc w:val="center"/>
              <w:rPr>
                <w:rFonts w:ascii="Garamond" w:hAnsi="Garamond"/>
                <w:sz w:val="22"/>
                <w:szCs w:val="22"/>
              </w:rPr>
            </w:pPr>
            <w:r w:rsidRPr="0077702D">
              <w:rPr>
                <w:rFonts w:ascii="Garamond" w:hAnsi="Garamond"/>
                <w:sz w:val="22"/>
                <w:szCs w:val="22"/>
                <w:lang w:eastAsia="ar-SA"/>
              </w:rPr>
              <w:t>---</w:t>
            </w:r>
          </w:p>
        </w:tc>
      </w:tr>
      <w:tr w:rsidR="00B866E3" w:rsidRPr="0077702D" w:rsidTr="008A7E6F">
        <w:tc>
          <w:tcPr>
            <w:tcW w:w="534" w:type="dxa"/>
          </w:tcPr>
          <w:p w:rsidR="00B866E3" w:rsidRPr="0077702D" w:rsidRDefault="00B866E3" w:rsidP="008A7E6F">
            <w:pPr>
              <w:pStyle w:val="Akapitzlist"/>
              <w:numPr>
                <w:ilvl w:val="0"/>
                <w:numId w:val="19"/>
              </w:numPr>
              <w:spacing w:before="100" w:beforeAutospacing="1" w:after="100" w:afterAutospacing="1" w:line="288" w:lineRule="auto"/>
              <w:jc w:val="both"/>
              <w:rPr>
                <w:rFonts w:ascii="Garamond" w:eastAsia="Times New Roman" w:hAnsi="Garamond"/>
                <w:color w:val="000000" w:themeColor="text1"/>
                <w:sz w:val="22"/>
                <w:szCs w:val="22"/>
              </w:rPr>
            </w:pPr>
          </w:p>
        </w:tc>
        <w:tc>
          <w:tcPr>
            <w:tcW w:w="8363" w:type="dxa"/>
            <w:vAlign w:val="center"/>
          </w:tcPr>
          <w:p w:rsidR="00B866E3" w:rsidRPr="0077702D" w:rsidRDefault="00B866E3" w:rsidP="00DF2B72">
            <w:pPr>
              <w:snapToGrid w:val="0"/>
              <w:spacing w:line="288" w:lineRule="auto"/>
              <w:jc w:val="both"/>
              <w:rPr>
                <w:rFonts w:ascii="Garamond" w:hAnsi="Garamond"/>
                <w:sz w:val="22"/>
                <w:szCs w:val="22"/>
              </w:rPr>
            </w:pPr>
            <w:r w:rsidRPr="0077702D">
              <w:rPr>
                <w:rFonts w:ascii="Garamond" w:hAnsi="Garamond"/>
                <w:sz w:val="22"/>
                <w:szCs w:val="22"/>
              </w:rPr>
              <w:t>Szkolenia dla personelu technicznego (min. 2 oso</w:t>
            </w:r>
            <w:r w:rsidR="00B14FD0" w:rsidRPr="0077702D">
              <w:rPr>
                <w:rFonts w:ascii="Garamond" w:hAnsi="Garamond"/>
                <w:sz w:val="22"/>
                <w:szCs w:val="22"/>
              </w:rPr>
              <w:t xml:space="preserve">by </w:t>
            </w:r>
            <w:r w:rsidRPr="0077702D">
              <w:rPr>
                <w:rFonts w:ascii="Garamond" w:hAnsi="Garamond"/>
                <w:sz w:val="22"/>
                <w:szCs w:val="22"/>
              </w:rPr>
              <w:t xml:space="preserve">) z zakresu podstawowej diagnostyki stanu technicznego i wykonywania podstawowych czynności konserwacyjnych, naprawczych i przeglądowych </w:t>
            </w:r>
          </w:p>
        </w:tc>
        <w:tc>
          <w:tcPr>
            <w:tcW w:w="1984" w:type="dxa"/>
          </w:tcPr>
          <w:p w:rsidR="00B866E3" w:rsidRPr="0077702D" w:rsidRDefault="00B866E3" w:rsidP="00E42DA8">
            <w:pPr>
              <w:jc w:val="center"/>
              <w:rPr>
                <w:rFonts w:ascii="Garamond" w:hAnsi="Garamond"/>
                <w:sz w:val="22"/>
                <w:szCs w:val="22"/>
              </w:rPr>
            </w:pPr>
            <w:r w:rsidRPr="0077702D">
              <w:rPr>
                <w:rFonts w:ascii="Garamond" w:hAnsi="Garamond"/>
                <w:sz w:val="22"/>
                <w:szCs w:val="22"/>
                <w:lang w:eastAsia="ar-SA"/>
              </w:rPr>
              <w:t>Tak</w:t>
            </w:r>
          </w:p>
        </w:tc>
        <w:tc>
          <w:tcPr>
            <w:tcW w:w="2127" w:type="dxa"/>
          </w:tcPr>
          <w:p w:rsidR="00B866E3" w:rsidRPr="0077702D" w:rsidRDefault="00B866E3" w:rsidP="00BC771B">
            <w:pPr>
              <w:suppressAutoHyphens/>
              <w:rPr>
                <w:rFonts w:ascii="Garamond" w:hAnsi="Garamond"/>
                <w:sz w:val="22"/>
                <w:szCs w:val="22"/>
                <w:lang w:eastAsia="ar-SA"/>
              </w:rPr>
            </w:pPr>
          </w:p>
        </w:tc>
        <w:tc>
          <w:tcPr>
            <w:tcW w:w="2126" w:type="dxa"/>
          </w:tcPr>
          <w:p w:rsidR="00B866E3" w:rsidRPr="0077702D" w:rsidRDefault="00B866E3" w:rsidP="00B866E3">
            <w:pPr>
              <w:jc w:val="center"/>
              <w:rPr>
                <w:rFonts w:ascii="Garamond" w:hAnsi="Garamond"/>
                <w:sz w:val="22"/>
                <w:szCs w:val="22"/>
              </w:rPr>
            </w:pPr>
            <w:r w:rsidRPr="0077702D">
              <w:rPr>
                <w:rFonts w:ascii="Garamond" w:hAnsi="Garamond"/>
                <w:sz w:val="22"/>
                <w:szCs w:val="22"/>
                <w:lang w:eastAsia="ar-SA"/>
              </w:rPr>
              <w:t>---</w:t>
            </w:r>
          </w:p>
        </w:tc>
      </w:tr>
    </w:tbl>
    <w:p w:rsidR="00BC771B" w:rsidRPr="0077702D" w:rsidRDefault="00BC771B" w:rsidP="00BC771B">
      <w:pPr>
        <w:suppressAutoHyphens/>
        <w:spacing w:after="0" w:line="240" w:lineRule="auto"/>
        <w:rPr>
          <w:rFonts w:ascii="Garamond" w:eastAsia="Times New Roman" w:hAnsi="Garamond" w:cs="Times New Roman"/>
          <w:lang w:eastAsia="ar-SA"/>
        </w:rPr>
      </w:pPr>
    </w:p>
    <w:p w:rsidR="00BC771B" w:rsidRPr="0077702D" w:rsidRDefault="00CE0BB7" w:rsidP="00CE0BB7">
      <w:pPr>
        <w:suppressAutoHyphens/>
        <w:spacing w:after="0" w:line="240" w:lineRule="auto"/>
        <w:jc w:val="center"/>
        <w:rPr>
          <w:rFonts w:ascii="Garamond" w:eastAsia="Times New Roman" w:hAnsi="Garamond" w:cs="Times New Roman"/>
          <w:b/>
          <w:lang w:eastAsia="ar-SA"/>
        </w:rPr>
      </w:pPr>
      <w:r w:rsidRPr="0077702D">
        <w:rPr>
          <w:rFonts w:ascii="Garamond" w:eastAsia="Times New Roman" w:hAnsi="Garamond" w:cs="Times New Roman"/>
          <w:b/>
          <w:lang w:eastAsia="ar-SA"/>
        </w:rPr>
        <w:t>Dokumentacja</w:t>
      </w:r>
    </w:p>
    <w:p w:rsidR="00BC771B" w:rsidRPr="0077702D" w:rsidRDefault="00BC771B" w:rsidP="00BC771B">
      <w:pPr>
        <w:suppressAutoHyphens/>
        <w:spacing w:after="0" w:line="240" w:lineRule="auto"/>
        <w:rPr>
          <w:rFonts w:ascii="Garamond" w:eastAsia="Times New Roman" w:hAnsi="Garamond" w:cs="Times New Roman"/>
          <w:lang w:eastAsia="ar-SA"/>
        </w:rPr>
      </w:pPr>
    </w:p>
    <w:tbl>
      <w:tblPr>
        <w:tblStyle w:val="Tabela-Siatka"/>
        <w:tblW w:w="15134" w:type="dxa"/>
        <w:tblLook w:val="04A0" w:firstRow="1" w:lastRow="0" w:firstColumn="1" w:lastColumn="0" w:noHBand="0" w:noVBand="1"/>
      </w:tblPr>
      <w:tblGrid>
        <w:gridCol w:w="534"/>
        <w:gridCol w:w="8788"/>
        <w:gridCol w:w="1843"/>
        <w:gridCol w:w="1843"/>
        <w:gridCol w:w="2126"/>
      </w:tblGrid>
      <w:tr w:rsidR="008A7E6F" w:rsidRPr="0077702D" w:rsidTr="008A7E6F">
        <w:tc>
          <w:tcPr>
            <w:tcW w:w="534" w:type="dxa"/>
            <w:vAlign w:val="center"/>
          </w:tcPr>
          <w:p w:rsidR="008A7E6F" w:rsidRPr="0077702D" w:rsidRDefault="008A7E6F" w:rsidP="008A7E6F">
            <w:pPr>
              <w:suppressAutoHyphens/>
              <w:snapToGrid w:val="0"/>
              <w:jc w:val="center"/>
              <w:rPr>
                <w:rFonts w:ascii="Garamond" w:hAnsi="Garamond"/>
                <w:b/>
                <w:bCs/>
                <w:sz w:val="22"/>
                <w:szCs w:val="22"/>
                <w:lang w:eastAsia="ar-SA"/>
              </w:rPr>
            </w:pPr>
            <w:r w:rsidRPr="0077702D">
              <w:rPr>
                <w:rFonts w:ascii="Garamond" w:hAnsi="Garamond"/>
                <w:b/>
                <w:bCs/>
                <w:sz w:val="22"/>
                <w:szCs w:val="22"/>
                <w:lang w:eastAsia="ar-SA"/>
              </w:rPr>
              <w:t>LP</w:t>
            </w:r>
          </w:p>
        </w:tc>
        <w:tc>
          <w:tcPr>
            <w:tcW w:w="8788" w:type="dxa"/>
            <w:vAlign w:val="center"/>
          </w:tcPr>
          <w:p w:rsidR="008A7E6F" w:rsidRPr="0077702D" w:rsidRDefault="008A7E6F" w:rsidP="008A7E6F">
            <w:pPr>
              <w:keepNext/>
              <w:numPr>
                <w:ilvl w:val="2"/>
                <w:numId w:val="1"/>
              </w:numPr>
              <w:suppressAutoHyphens/>
              <w:snapToGrid w:val="0"/>
              <w:jc w:val="center"/>
              <w:outlineLvl w:val="2"/>
              <w:rPr>
                <w:rFonts w:ascii="Garamond" w:hAnsi="Garamond"/>
                <w:b/>
                <w:bCs/>
                <w:sz w:val="22"/>
                <w:szCs w:val="22"/>
                <w:lang w:eastAsia="ar-SA"/>
              </w:rPr>
            </w:pPr>
            <w:r w:rsidRPr="0077702D">
              <w:rPr>
                <w:rFonts w:ascii="Garamond" w:hAnsi="Garamond"/>
                <w:b/>
                <w:bCs/>
                <w:sz w:val="22"/>
                <w:szCs w:val="22"/>
                <w:lang w:eastAsia="ar-SA"/>
              </w:rPr>
              <w:t>PARAMETR</w:t>
            </w:r>
          </w:p>
        </w:tc>
        <w:tc>
          <w:tcPr>
            <w:tcW w:w="1843" w:type="dxa"/>
            <w:vAlign w:val="center"/>
          </w:tcPr>
          <w:p w:rsidR="008A7E6F" w:rsidRPr="0077702D" w:rsidRDefault="008A7E6F" w:rsidP="008A7E6F">
            <w:pPr>
              <w:suppressAutoHyphens/>
              <w:snapToGrid w:val="0"/>
              <w:jc w:val="center"/>
              <w:rPr>
                <w:rFonts w:ascii="Garamond" w:hAnsi="Garamond"/>
                <w:b/>
                <w:bCs/>
                <w:sz w:val="22"/>
                <w:szCs w:val="22"/>
                <w:lang w:eastAsia="ar-SA"/>
              </w:rPr>
            </w:pPr>
            <w:r w:rsidRPr="0077702D">
              <w:rPr>
                <w:rFonts w:ascii="Garamond" w:hAnsi="Garamond"/>
                <w:b/>
                <w:bCs/>
                <w:sz w:val="22"/>
                <w:szCs w:val="22"/>
                <w:lang w:eastAsia="ar-SA"/>
              </w:rPr>
              <w:t>PARAMETR WYMAGANY</w:t>
            </w:r>
          </w:p>
        </w:tc>
        <w:tc>
          <w:tcPr>
            <w:tcW w:w="1843" w:type="dxa"/>
            <w:vAlign w:val="center"/>
          </w:tcPr>
          <w:p w:rsidR="008A7E6F" w:rsidRPr="0077702D" w:rsidRDefault="008A7E6F" w:rsidP="008A7E6F">
            <w:pPr>
              <w:suppressAutoHyphens/>
              <w:snapToGrid w:val="0"/>
              <w:jc w:val="center"/>
              <w:rPr>
                <w:rFonts w:ascii="Garamond" w:hAnsi="Garamond"/>
                <w:b/>
                <w:bCs/>
                <w:sz w:val="22"/>
                <w:szCs w:val="22"/>
                <w:lang w:eastAsia="ar-SA"/>
              </w:rPr>
            </w:pPr>
            <w:r w:rsidRPr="0077702D">
              <w:rPr>
                <w:rFonts w:ascii="Garamond" w:hAnsi="Garamond"/>
                <w:b/>
                <w:bCs/>
                <w:sz w:val="22"/>
                <w:szCs w:val="22"/>
                <w:lang w:eastAsia="ar-SA"/>
              </w:rPr>
              <w:t>PARAMETR OFEROWANY</w:t>
            </w:r>
          </w:p>
        </w:tc>
        <w:tc>
          <w:tcPr>
            <w:tcW w:w="2126" w:type="dxa"/>
            <w:vAlign w:val="center"/>
          </w:tcPr>
          <w:p w:rsidR="008A7E6F" w:rsidRPr="0077702D" w:rsidRDefault="008A7E6F" w:rsidP="008A7E6F">
            <w:pPr>
              <w:jc w:val="center"/>
              <w:rPr>
                <w:rFonts w:ascii="Garamond" w:hAnsi="Garamond"/>
                <w:bCs/>
                <w:sz w:val="22"/>
                <w:szCs w:val="22"/>
                <w:lang w:eastAsia="ar-SA"/>
              </w:rPr>
            </w:pPr>
            <w:r w:rsidRPr="0077702D">
              <w:rPr>
                <w:rFonts w:ascii="Garamond" w:hAnsi="Garamond"/>
                <w:b/>
                <w:bCs/>
                <w:sz w:val="22"/>
                <w:szCs w:val="22"/>
                <w:lang w:eastAsia="ar-SA"/>
              </w:rPr>
              <w:t>SPOSÓB OCENY</w:t>
            </w:r>
          </w:p>
        </w:tc>
      </w:tr>
      <w:tr w:rsidR="00B866E3" w:rsidRPr="0077702D" w:rsidTr="008A7E6F">
        <w:tc>
          <w:tcPr>
            <w:tcW w:w="534" w:type="dxa"/>
          </w:tcPr>
          <w:p w:rsidR="00B866E3" w:rsidRPr="0077702D" w:rsidRDefault="00B866E3" w:rsidP="008A7E6F">
            <w:pPr>
              <w:pStyle w:val="Akapitzlist"/>
              <w:numPr>
                <w:ilvl w:val="0"/>
                <w:numId w:val="19"/>
              </w:numPr>
              <w:spacing w:before="100" w:beforeAutospacing="1" w:after="100" w:afterAutospacing="1" w:line="288" w:lineRule="auto"/>
              <w:jc w:val="center"/>
              <w:rPr>
                <w:rFonts w:ascii="Garamond" w:eastAsia="Times New Roman" w:hAnsi="Garamond"/>
                <w:color w:val="000000" w:themeColor="text1"/>
                <w:sz w:val="22"/>
                <w:szCs w:val="22"/>
              </w:rPr>
            </w:pPr>
          </w:p>
        </w:tc>
        <w:tc>
          <w:tcPr>
            <w:tcW w:w="8788" w:type="dxa"/>
          </w:tcPr>
          <w:p w:rsidR="00B866E3" w:rsidRPr="0077702D" w:rsidRDefault="00B866E3" w:rsidP="00DF2B72">
            <w:pPr>
              <w:autoSpaceDE w:val="0"/>
              <w:snapToGrid w:val="0"/>
              <w:spacing w:line="288" w:lineRule="auto"/>
              <w:jc w:val="both"/>
              <w:rPr>
                <w:rFonts w:ascii="Garamond" w:hAnsi="Garamond"/>
                <w:color w:val="000000" w:themeColor="text1"/>
                <w:sz w:val="22"/>
                <w:szCs w:val="22"/>
              </w:rPr>
            </w:pPr>
            <w:r w:rsidRPr="0077702D">
              <w:rPr>
                <w:rFonts w:ascii="Garamond" w:hAnsi="Garamond"/>
                <w:color w:val="000000" w:themeColor="text1"/>
                <w:sz w:val="22"/>
                <w:szCs w:val="22"/>
              </w:rPr>
              <w:t>Instrukcje obsługi w języku polskim w for</w:t>
            </w:r>
            <w:r w:rsidR="008A7E6F" w:rsidRPr="0077702D">
              <w:rPr>
                <w:rFonts w:ascii="Garamond" w:hAnsi="Garamond"/>
                <w:color w:val="000000" w:themeColor="text1"/>
                <w:sz w:val="22"/>
                <w:szCs w:val="22"/>
              </w:rPr>
              <w:t>mie elektronicznej i drukowanej</w:t>
            </w:r>
            <w:r w:rsidRPr="0077702D">
              <w:rPr>
                <w:rFonts w:ascii="Garamond" w:hAnsi="Garamond"/>
                <w:color w:val="000000" w:themeColor="text1"/>
                <w:sz w:val="22"/>
                <w:szCs w:val="22"/>
              </w:rPr>
              <w:t>(przekazane w momencie dostawy dla każdego egzemplarza) – dotyczy także urządzeń peryferyjnych</w:t>
            </w:r>
          </w:p>
        </w:tc>
        <w:tc>
          <w:tcPr>
            <w:tcW w:w="1843" w:type="dxa"/>
            <w:vAlign w:val="center"/>
          </w:tcPr>
          <w:p w:rsidR="00B866E3" w:rsidRPr="0077702D" w:rsidRDefault="00B866E3" w:rsidP="008A7E6F">
            <w:pPr>
              <w:jc w:val="center"/>
              <w:rPr>
                <w:rFonts w:ascii="Garamond" w:hAnsi="Garamond"/>
                <w:sz w:val="22"/>
                <w:szCs w:val="22"/>
              </w:rPr>
            </w:pPr>
            <w:r w:rsidRPr="0077702D">
              <w:rPr>
                <w:rFonts w:ascii="Garamond" w:hAnsi="Garamond"/>
                <w:sz w:val="22"/>
                <w:szCs w:val="22"/>
                <w:lang w:eastAsia="ar-SA"/>
              </w:rPr>
              <w:t>Tak</w:t>
            </w:r>
          </w:p>
        </w:tc>
        <w:tc>
          <w:tcPr>
            <w:tcW w:w="1843" w:type="dxa"/>
            <w:vAlign w:val="center"/>
          </w:tcPr>
          <w:p w:rsidR="00B866E3" w:rsidRPr="0077702D" w:rsidRDefault="00B866E3" w:rsidP="008A7E6F">
            <w:pPr>
              <w:suppressAutoHyphens/>
              <w:jc w:val="center"/>
              <w:rPr>
                <w:rFonts w:ascii="Garamond" w:hAnsi="Garamond"/>
                <w:sz w:val="22"/>
                <w:szCs w:val="22"/>
                <w:lang w:eastAsia="ar-SA"/>
              </w:rPr>
            </w:pPr>
          </w:p>
        </w:tc>
        <w:tc>
          <w:tcPr>
            <w:tcW w:w="2126" w:type="dxa"/>
            <w:vAlign w:val="center"/>
          </w:tcPr>
          <w:p w:rsidR="00B866E3" w:rsidRPr="0077702D" w:rsidRDefault="00B866E3" w:rsidP="008A7E6F">
            <w:pPr>
              <w:jc w:val="center"/>
              <w:rPr>
                <w:rFonts w:ascii="Garamond" w:hAnsi="Garamond"/>
                <w:sz w:val="22"/>
                <w:szCs w:val="22"/>
              </w:rPr>
            </w:pPr>
            <w:r w:rsidRPr="0077702D">
              <w:rPr>
                <w:rFonts w:ascii="Garamond" w:hAnsi="Garamond"/>
                <w:sz w:val="22"/>
                <w:szCs w:val="22"/>
                <w:lang w:eastAsia="ar-SA"/>
              </w:rPr>
              <w:t>---</w:t>
            </w:r>
          </w:p>
        </w:tc>
      </w:tr>
      <w:tr w:rsidR="00B866E3" w:rsidRPr="0077702D" w:rsidTr="008A7E6F">
        <w:tc>
          <w:tcPr>
            <w:tcW w:w="534" w:type="dxa"/>
          </w:tcPr>
          <w:p w:rsidR="00B866E3" w:rsidRPr="0077702D" w:rsidRDefault="00B866E3" w:rsidP="008A7E6F">
            <w:pPr>
              <w:pStyle w:val="Akapitzlist"/>
              <w:numPr>
                <w:ilvl w:val="0"/>
                <w:numId w:val="19"/>
              </w:numPr>
              <w:spacing w:before="100" w:beforeAutospacing="1" w:after="100" w:afterAutospacing="1" w:line="288" w:lineRule="auto"/>
              <w:jc w:val="center"/>
              <w:rPr>
                <w:rFonts w:ascii="Garamond" w:eastAsia="Times New Roman" w:hAnsi="Garamond"/>
                <w:color w:val="000000" w:themeColor="text1"/>
                <w:sz w:val="22"/>
                <w:szCs w:val="22"/>
              </w:rPr>
            </w:pPr>
          </w:p>
        </w:tc>
        <w:tc>
          <w:tcPr>
            <w:tcW w:w="8788" w:type="dxa"/>
          </w:tcPr>
          <w:p w:rsidR="00B866E3" w:rsidRPr="0077702D" w:rsidRDefault="00B866E3" w:rsidP="00DF2B72">
            <w:pPr>
              <w:snapToGrid w:val="0"/>
              <w:spacing w:line="288" w:lineRule="auto"/>
              <w:jc w:val="both"/>
              <w:rPr>
                <w:rFonts w:ascii="Garamond" w:hAnsi="Garamond"/>
                <w:color w:val="000000" w:themeColor="text1"/>
                <w:sz w:val="22"/>
                <w:szCs w:val="22"/>
              </w:rPr>
            </w:pPr>
            <w:r w:rsidRPr="0077702D">
              <w:rPr>
                <w:rFonts w:ascii="Garamond" w:hAnsi="Garamond"/>
                <w:color w:val="000000" w:themeColor="text1"/>
                <w:sz w:val="22"/>
                <w:szCs w:val="22"/>
              </w:rPr>
              <w:t>W cenie urządzenia znajduje się komplet akcesoriów, okablowania itp. asortymentu niezbędnego do uruchomienia i funkcjonowania aparatu jako całości w wymaganej specyfikacją konfiguracji</w:t>
            </w:r>
          </w:p>
        </w:tc>
        <w:tc>
          <w:tcPr>
            <w:tcW w:w="1843" w:type="dxa"/>
            <w:vAlign w:val="center"/>
          </w:tcPr>
          <w:p w:rsidR="00B866E3" w:rsidRPr="0077702D" w:rsidRDefault="00B866E3" w:rsidP="008A7E6F">
            <w:pPr>
              <w:jc w:val="center"/>
              <w:rPr>
                <w:rFonts w:ascii="Garamond" w:hAnsi="Garamond"/>
                <w:sz w:val="22"/>
                <w:szCs w:val="22"/>
              </w:rPr>
            </w:pPr>
            <w:r w:rsidRPr="0077702D">
              <w:rPr>
                <w:rFonts w:ascii="Garamond" w:hAnsi="Garamond"/>
                <w:sz w:val="22"/>
                <w:szCs w:val="22"/>
                <w:lang w:eastAsia="ar-SA"/>
              </w:rPr>
              <w:t>Tak</w:t>
            </w:r>
          </w:p>
        </w:tc>
        <w:tc>
          <w:tcPr>
            <w:tcW w:w="1843" w:type="dxa"/>
            <w:vAlign w:val="center"/>
          </w:tcPr>
          <w:p w:rsidR="00B866E3" w:rsidRPr="0077702D" w:rsidRDefault="00B866E3" w:rsidP="008A7E6F">
            <w:pPr>
              <w:suppressAutoHyphens/>
              <w:jc w:val="center"/>
              <w:rPr>
                <w:rFonts w:ascii="Garamond" w:hAnsi="Garamond"/>
                <w:sz w:val="22"/>
                <w:szCs w:val="22"/>
                <w:lang w:eastAsia="ar-SA"/>
              </w:rPr>
            </w:pPr>
          </w:p>
        </w:tc>
        <w:tc>
          <w:tcPr>
            <w:tcW w:w="2126" w:type="dxa"/>
            <w:vAlign w:val="center"/>
          </w:tcPr>
          <w:p w:rsidR="00B866E3" w:rsidRPr="0077702D" w:rsidRDefault="00B866E3" w:rsidP="008A7E6F">
            <w:pPr>
              <w:jc w:val="center"/>
              <w:rPr>
                <w:rFonts w:ascii="Garamond" w:hAnsi="Garamond"/>
                <w:sz w:val="22"/>
                <w:szCs w:val="22"/>
              </w:rPr>
            </w:pPr>
            <w:r w:rsidRPr="0077702D">
              <w:rPr>
                <w:rFonts w:ascii="Garamond" w:hAnsi="Garamond"/>
                <w:sz w:val="22"/>
                <w:szCs w:val="22"/>
                <w:lang w:eastAsia="ar-SA"/>
              </w:rPr>
              <w:t>---</w:t>
            </w:r>
          </w:p>
        </w:tc>
      </w:tr>
      <w:tr w:rsidR="00B866E3" w:rsidRPr="0077702D" w:rsidTr="008A7E6F">
        <w:tc>
          <w:tcPr>
            <w:tcW w:w="534" w:type="dxa"/>
          </w:tcPr>
          <w:p w:rsidR="00B866E3" w:rsidRPr="0077702D" w:rsidRDefault="00B866E3" w:rsidP="008A7E6F">
            <w:pPr>
              <w:pStyle w:val="Akapitzlist"/>
              <w:numPr>
                <w:ilvl w:val="0"/>
                <w:numId w:val="19"/>
              </w:numPr>
              <w:spacing w:before="100" w:beforeAutospacing="1" w:after="100" w:afterAutospacing="1" w:line="288" w:lineRule="auto"/>
              <w:jc w:val="center"/>
              <w:rPr>
                <w:rFonts w:ascii="Garamond" w:eastAsia="Times New Roman" w:hAnsi="Garamond"/>
                <w:color w:val="000000" w:themeColor="text1"/>
                <w:sz w:val="22"/>
                <w:szCs w:val="22"/>
              </w:rPr>
            </w:pPr>
          </w:p>
        </w:tc>
        <w:tc>
          <w:tcPr>
            <w:tcW w:w="8788" w:type="dxa"/>
            <w:vAlign w:val="center"/>
          </w:tcPr>
          <w:p w:rsidR="00B866E3" w:rsidRPr="0077702D" w:rsidRDefault="00B866E3" w:rsidP="00DF2B72">
            <w:pPr>
              <w:snapToGrid w:val="0"/>
              <w:spacing w:line="288" w:lineRule="auto"/>
              <w:jc w:val="both"/>
              <w:rPr>
                <w:rFonts w:ascii="Garamond" w:hAnsi="Garamond"/>
                <w:color w:val="000000" w:themeColor="text1"/>
                <w:sz w:val="22"/>
                <w:szCs w:val="22"/>
              </w:rPr>
            </w:pPr>
            <w:r w:rsidRPr="0077702D">
              <w:rPr>
                <w:rFonts w:ascii="Garamond" w:hAnsi="Garamond"/>
                <w:color w:val="000000" w:themeColor="text1"/>
                <w:sz w:val="22"/>
                <w:szCs w:val="22"/>
              </w:rPr>
              <w:t>Dokumentacja (lub tzw. lista kontrolna zawierająca wykaz części i czynności) dotycząca przeglądów technicznych w języku polskim (dostarczona przy dostawie)</w:t>
            </w:r>
          </w:p>
          <w:p w:rsidR="00B866E3" w:rsidRPr="0077702D" w:rsidRDefault="00B866E3" w:rsidP="00DF2B72">
            <w:pPr>
              <w:snapToGrid w:val="0"/>
              <w:spacing w:line="288" w:lineRule="auto"/>
              <w:jc w:val="both"/>
              <w:rPr>
                <w:rFonts w:ascii="Garamond" w:hAnsi="Garamond"/>
                <w:color w:val="000000" w:themeColor="text1"/>
                <w:sz w:val="22"/>
                <w:szCs w:val="22"/>
              </w:rPr>
            </w:pPr>
            <w:r w:rsidRPr="0077702D">
              <w:rPr>
                <w:rFonts w:ascii="Garamond" w:hAnsi="Garamond"/>
                <w:color w:val="000000" w:themeColor="text1"/>
                <w:sz w:val="22"/>
                <w:szCs w:val="22"/>
              </w:rPr>
              <w:t>UWAGA - dokumentacja musi zapewnić co najmniej pełną diagnostykę urządzenia, wykonywanie drobnych napraw, regulacji, kalibracji, oraz przeglądów okresowych w standardzie wymaganym przez producenta</w:t>
            </w:r>
          </w:p>
        </w:tc>
        <w:tc>
          <w:tcPr>
            <w:tcW w:w="1843" w:type="dxa"/>
            <w:vAlign w:val="center"/>
          </w:tcPr>
          <w:p w:rsidR="00B866E3" w:rsidRPr="0077702D" w:rsidRDefault="00B866E3" w:rsidP="008A7E6F">
            <w:pPr>
              <w:jc w:val="center"/>
              <w:rPr>
                <w:rFonts w:ascii="Garamond" w:hAnsi="Garamond"/>
                <w:sz w:val="22"/>
                <w:szCs w:val="22"/>
              </w:rPr>
            </w:pPr>
            <w:r w:rsidRPr="0077702D">
              <w:rPr>
                <w:rFonts w:ascii="Garamond" w:hAnsi="Garamond"/>
                <w:sz w:val="22"/>
                <w:szCs w:val="22"/>
                <w:lang w:eastAsia="ar-SA"/>
              </w:rPr>
              <w:t>Tak</w:t>
            </w:r>
          </w:p>
        </w:tc>
        <w:tc>
          <w:tcPr>
            <w:tcW w:w="1843" w:type="dxa"/>
            <w:vAlign w:val="center"/>
          </w:tcPr>
          <w:p w:rsidR="00B866E3" w:rsidRPr="0077702D" w:rsidRDefault="00B866E3" w:rsidP="008A7E6F">
            <w:pPr>
              <w:suppressAutoHyphens/>
              <w:jc w:val="center"/>
              <w:rPr>
                <w:rFonts w:ascii="Garamond" w:hAnsi="Garamond"/>
                <w:sz w:val="22"/>
                <w:szCs w:val="22"/>
                <w:lang w:eastAsia="ar-SA"/>
              </w:rPr>
            </w:pPr>
          </w:p>
        </w:tc>
        <w:tc>
          <w:tcPr>
            <w:tcW w:w="2126" w:type="dxa"/>
            <w:vAlign w:val="center"/>
          </w:tcPr>
          <w:p w:rsidR="00B866E3" w:rsidRPr="0077702D" w:rsidRDefault="00B866E3" w:rsidP="008A7E6F">
            <w:pPr>
              <w:jc w:val="center"/>
              <w:rPr>
                <w:rFonts w:ascii="Garamond" w:hAnsi="Garamond"/>
                <w:sz w:val="22"/>
                <w:szCs w:val="22"/>
              </w:rPr>
            </w:pPr>
            <w:r w:rsidRPr="0077702D">
              <w:rPr>
                <w:rFonts w:ascii="Garamond" w:hAnsi="Garamond"/>
                <w:sz w:val="22"/>
                <w:szCs w:val="22"/>
                <w:lang w:eastAsia="ar-SA"/>
              </w:rPr>
              <w:t>---</w:t>
            </w:r>
          </w:p>
        </w:tc>
      </w:tr>
      <w:tr w:rsidR="00B866E3" w:rsidRPr="0077702D" w:rsidTr="008A7E6F">
        <w:tc>
          <w:tcPr>
            <w:tcW w:w="534" w:type="dxa"/>
          </w:tcPr>
          <w:p w:rsidR="00B866E3" w:rsidRPr="0077702D" w:rsidRDefault="00B866E3" w:rsidP="008A7E6F">
            <w:pPr>
              <w:pStyle w:val="Akapitzlist"/>
              <w:numPr>
                <w:ilvl w:val="0"/>
                <w:numId w:val="19"/>
              </w:numPr>
              <w:spacing w:before="100" w:beforeAutospacing="1" w:after="100" w:afterAutospacing="1" w:line="288" w:lineRule="auto"/>
              <w:jc w:val="center"/>
              <w:rPr>
                <w:rFonts w:ascii="Garamond" w:eastAsia="Times New Roman" w:hAnsi="Garamond"/>
                <w:color w:val="000000" w:themeColor="text1"/>
                <w:sz w:val="22"/>
                <w:szCs w:val="22"/>
              </w:rPr>
            </w:pPr>
          </w:p>
        </w:tc>
        <w:tc>
          <w:tcPr>
            <w:tcW w:w="8788" w:type="dxa"/>
            <w:vAlign w:val="center"/>
          </w:tcPr>
          <w:p w:rsidR="00B866E3" w:rsidRPr="0077702D" w:rsidRDefault="00B866E3" w:rsidP="00DF2B72">
            <w:pPr>
              <w:snapToGrid w:val="0"/>
              <w:spacing w:line="288" w:lineRule="auto"/>
              <w:jc w:val="both"/>
              <w:rPr>
                <w:rFonts w:ascii="Garamond" w:hAnsi="Garamond"/>
                <w:color w:val="000000" w:themeColor="text1"/>
                <w:sz w:val="22"/>
                <w:szCs w:val="22"/>
              </w:rPr>
            </w:pPr>
            <w:r w:rsidRPr="0077702D">
              <w:rPr>
                <w:rFonts w:ascii="Garamond" w:hAnsi="Garamond"/>
                <w:color w:val="000000" w:themeColor="text1"/>
                <w:sz w:val="22"/>
                <w:szCs w:val="22"/>
              </w:rPr>
              <w:t>Z urządzeniem wykonawca dostarczy paszport techniczny zawierający co najmniej takie dane jak: nazwa, typ (model), producent, rok produkcji, numer seryjny (fabryczny), inne istotne informacje (np. części składowe, istotne wyposażenie, oprogramowanie), kody z aktualnie obowiązującego słownika NFZ (o ile występują)</w:t>
            </w:r>
          </w:p>
        </w:tc>
        <w:tc>
          <w:tcPr>
            <w:tcW w:w="1843" w:type="dxa"/>
            <w:vAlign w:val="center"/>
          </w:tcPr>
          <w:p w:rsidR="00B866E3" w:rsidRPr="0077702D" w:rsidRDefault="00B866E3" w:rsidP="008A7E6F">
            <w:pPr>
              <w:jc w:val="center"/>
              <w:rPr>
                <w:rFonts w:ascii="Garamond" w:hAnsi="Garamond"/>
                <w:sz w:val="22"/>
                <w:szCs w:val="22"/>
              </w:rPr>
            </w:pPr>
            <w:r w:rsidRPr="0077702D">
              <w:rPr>
                <w:rFonts w:ascii="Garamond" w:hAnsi="Garamond"/>
                <w:sz w:val="22"/>
                <w:szCs w:val="22"/>
                <w:lang w:eastAsia="ar-SA"/>
              </w:rPr>
              <w:t>Tak</w:t>
            </w:r>
          </w:p>
        </w:tc>
        <w:tc>
          <w:tcPr>
            <w:tcW w:w="1843" w:type="dxa"/>
            <w:vAlign w:val="center"/>
          </w:tcPr>
          <w:p w:rsidR="00B866E3" w:rsidRPr="0077702D" w:rsidRDefault="00B866E3" w:rsidP="008A7E6F">
            <w:pPr>
              <w:suppressAutoHyphens/>
              <w:jc w:val="center"/>
              <w:rPr>
                <w:rFonts w:ascii="Garamond" w:hAnsi="Garamond"/>
                <w:sz w:val="22"/>
                <w:szCs w:val="22"/>
                <w:lang w:eastAsia="ar-SA"/>
              </w:rPr>
            </w:pPr>
          </w:p>
        </w:tc>
        <w:tc>
          <w:tcPr>
            <w:tcW w:w="2126" w:type="dxa"/>
            <w:vAlign w:val="center"/>
          </w:tcPr>
          <w:p w:rsidR="00B866E3" w:rsidRPr="0077702D" w:rsidRDefault="00B866E3" w:rsidP="008A7E6F">
            <w:pPr>
              <w:jc w:val="center"/>
              <w:rPr>
                <w:rFonts w:ascii="Garamond" w:hAnsi="Garamond"/>
                <w:sz w:val="22"/>
                <w:szCs w:val="22"/>
              </w:rPr>
            </w:pPr>
            <w:r w:rsidRPr="0077702D">
              <w:rPr>
                <w:rFonts w:ascii="Garamond" w:hAnsi="Garamond"/>
                <w:sz w:val="22"/>
                <w:szCs w:val="22"/>
                <w:lang w:eastAsia="ar-SA"/>
              </w:rPr>
              <w:t>---</w:t>
            </w:r>
          </w:p>
        </w:tc>
      </w:tr>
      <w:tr w:rsidR="00B866E3" w:rsidRPr="0077702D" w:rsidTr="008A7E6F">
        <w:tc>
          <w:tcPr>
            <w:tcW w:w="534" w:type="dxa"/>
          </w:tcPr>
          <w:p w:rsidR="00B866E3" w:rsidRPr="0077702D" w:rsidRDefault="00B866E3" w:rsidP="008A7E6F">
            <w:pPr>
              <w:pStyle w:val="Akapitzlist"/>
              <w:numPr>
                <w:ilvl w:val="0"/>
                <w:numId w:val="19"/>
              </w:numPr>
              <w:spacing w:before="100" w:beforeAutospacing="1" w:after="100" w:afterAutospacing="1" w:line="288" w:lineRule="auto"/>
              <w:jc w:val="center"/>
              <w:rPr>
                <w:rFonts w:ascii="Garamond" w:eastAsia="Times New Roman" w:hAnsi="Garamond"/>
                <w:color w:val="000000" w:themeColor="text1"/>
                <w:sz w:val="22"/>
                <w:szCs w:val="22"/>
              </w:rPr>
            </w:pPr>
          </w:p>
        </w:tc>
        <w:tc>
          <w:tcPr>
            <w:tcW w:w="8788" w:type="dxa"/>
          </w:tcPr>
          <w:p w:rsidR="00B866E3" w:rsidRPr="0077702D" w:rsidRDefault="00B866E3" w:rsidP="00DF2B72">
            <w:pPr>
              <w:spacing w:line="288" w:lineRule="auto"/>
              <w:jc w:val="both"/>
              <w:rPr>
                <w:rFonts w:ascii="Garamond" w:hAnsi="Garamond"/>
                <w:color w:val="000000" w:themeColor="text1"/>
                <w:sz w:val="22"/>
                <w:szCs w:val="22"/>
              </w:rPr>
            </w:pPr>
            <w:r w:rsidRPr="0077702D">
              <w:rPr>
                <w:rFonts w:ascii="Garamond" w:hAnsi="Garamond"/>
                <w:color w:val="000000" w:themeColor="text1"/>
                <w:sz w:val="22"/>
                <w:szCs w:val="22"/>
              </w:rPr>
              <w:t>Instrukcja konserwacji, mycia, dezynfekcji i sterylizacji dla poszczególnych elementów aparatów.</w:t>
            </w:r>
          </w:p>
        </w:tc>
        <w:tc>
          <w:tcPr>
            <w:tcW w:w="1843" w:type="dxa"/>
            <w:vAlign w:val="center"/>
          </w:tcPr>
          <w:p w:rsidR="00B866E3" w:rsidRPr="0077702D" w:rsidRDefault="00B866E3" w:rsidP="008A7E6F">
            <w:pPr>
              <w:jc w:val="center"/>
              <w:rPr>
                <w:rFonts w:ascii="Garamond" w:hAnsi="Garamond"/>
                <w:sz w:val="22"/>
                <w:szCs w:val="22"/>
              </w:rPr>
            </w:pPr>
            <w:r w:rsidRPr="0077702D">
              <w:rPr>
                <w:rFonts w:ascii="Garamond" w:hAnsi="Garamond"/>
                <w:sz w:val="22"/>
                <w:szCs w:val="22"/>
                <w:lang w:eastAsia="ar-SA"/>
              </w:rPr>
              <w:t>Tak</w:t>
            </w:r>
          </w:p>
        </w:tc>
        <w:tc>
          <w:tcPr>
            <w:tcW w:w="1843" w:type="dxa"/>
            <w:vAlign w:val="center"/>
          </w:tcPr>
          <w:p w:rsidR="00B866E3" w:rsidRPr="0077702D" w:rsidRDefault="00B866E3" w:rsidP="008A7E6F">
            <w:pPr>
              <w:suppressAutoHyphens/>
              <w:jc w:val="center"/>
              <w:rPr>
                <w:rFonts w:ascii="Garamond" w:hAnsi="Garamond"/>
                <w:sz w:val="22"/>
                <w:szCs w:val="22"/>
                <w:lang w:eastAsia="ar-SA"/>
              </w:rPr>
            </w:pPr>
          </w:p>
        </w:tc>
        <w:tc>
          <w:tcPr>
            <w:tcW w:w="2126" w:type="dxa"/>
            <w:vAlign w:val="center"/>
          </w:tcPr>
          <w:p w:rsidR="00B866E3" w:rsidRPr="0077702D" w:rsidRDefault="00B866E3" w:rsidP="008A7E6F">
            <w:pPr>
              <w:jc w:val="center"/>
              <w:rPr>
                <w:rFonts w:ascii="Garamond" w:hAnsi="Garamond"/>
                <w:sz w:val="22"/>
                <w:szCs w:val="22"/>
              </w:rPr>
            </w:pPr>
            <w:r w:rsidRPr="0077702D">
              <w:rPr>
                <w:rFonts w:ascii="Garamond" w:hAnsi="Garamond"/>
                <w:sz w:val="22"/>
                <w:szCs w:val="22"/>
                <w:lang w:eastAsia="ar-SA"/>
              </w:rPr>
              <w:t>---</w:t>
            </w:r>
          </w:p>
        </w:tc>
      </w:tr>
    </w:tbl>
    <w:p w:rsidR="00CE0BB7" w:rsidRPr="0077702D" w:rsidRDefault="00CE0BB7" w:rsidP="00BC771B">
      <w:pPr>
        <w:suppressAutoHyphens/>
        <w:spacing w:after="0" w:line="240" w:lineRule="auto"/>
        <w:rPr>
          <w:rFonts w:ascii="Garamond" w:eastAsia="Times New Roman" w:hAnsi="Garamond" w:cs="Times New Roman"/>
          <w:lang w:eastAsia="ar-SA"/>
        </w:rPr>
      </w:pPr>
    </w:p>
    <w:p w:rsidR="00D15F1D" w:rsidRPr="0077702D" w:rsidRDefault="00BC771B" w:rsidP="00084CAD">
      <w:pPr>
        <w:suppressAutoHyphens/>
        <w:spacing w:after="0" w:line="240" w:lineRule="auto"/>
        <w:rPr>
          <w:rFonts w:ascii="Garamond" w:eastAsia="Times New Roman" w:hAnsi="Garamond" w:cs="Times New Roman"/>
          <w:lang w:eastAsia="ar-SA"/>
        </w:rPr>
      </w:pPr>
      <w:r w:rsidRPr="0077702D">
        <w:rPr>
          <w:rFonts w:ascii="Garamond" w:eastAsia="Times New Roman" w:hAnsi="Garamond" w:cs="Times New Roman"/>
          <w:lang w:eastAsia="ar-SA"/>
        </w:rPr>
        <w:t xml:space="preserve"> </w:t>
      </w:r>
    </w:p>
    <w:sectPr w:rsidR="00D15F1D" w:rsidRPr="0077702D" w:rsidSect="008A7E6F">
      <w:headerReference w:type="default" r:id="rId8"/>
      <w:footerReference w:type="default" r:id="rId9"/>
      <w:pgSz w:w="16838" w:h="11906" w:orient="landscape"/>
      <w:pgMar w:top="1417" w:right="1417" w:bottom="1417" w:left="1417"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4A1E" w:rsidRDefault="00E84A1E" w:rsidP="002B10C5">
      <w:pPr>
        <w:spacing w:after="0" w:line="240" w:lineRule="auto"/>
      </w:pPr>
      <w:r>
        <w:separator/>
      </w:r>
    </w:p>
  </w:endnote>
  <w:endnote w:type="continuationSeparator" w:id="0">
    <w:p w:rsidR="00E84A1E" w:rsidRDefault="00E84A1E" w:rsidP="002B10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OpenSymbol">
    <w:altName w:val="Times New Roman"/>
    <w:charset w:val="00"/>
    <w:family w:val="auto"/>
    <w:pitch w:val="default"/>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ndale Sans UI">
    <w:altName w:val="Times New Roman"/>
    <w:charset w:val="00"/>
    <w:family w:val="auto"/>
    <w:pitch w:val="variable"/>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94792831"/>
      <w:docPartObj>
        <w:docPartGallery w:val="Page Numbers (Bottom of Page)"/>
        <w:docPartUnique/>
      </w:docPartObj>
    </w:sdtPr>
    <w:sdtEndPr/>
    <w:sdtContent>
      <w:p w:rsidR="00FF3BBF" w:rsidRDefault="00FF3BBF">
        <w:pPr>
          <w:pStyle w:val="Stopka"/>
          <w:jc w:val="right"/>
        </w:pPr>
        <w:r>
          <w:fldChar w:fldCharType="begin"/>
        </w:r>
        <w:r>
          <w:instrText>PAGE   \* MERGEFORMAT</w:instrText>
        </w:r>
        <w:r>
          <w:fldChar w:fldCharType="separate"/>
        </w:r>
        <w:r w:rsidR="004D25A5">
          <w:rPr>
            <w:noProof/>
          </w:rPr>
          <w:t>8</w:t>
        </w:r>
        <w:r>
          <w:fldChar w:fldCharType="end"/>
        </w:r>
      </w:p>
    </w:sdtContent>
  </w:sdt>
  <w:p w:rsidR="00FF3BBF" w:rsidRDefault="00FF3BBF">
    <w:pPr>
      <w:pStyle w:val="Stopk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4A1E" w:rsidRDefault="00E84A1E" w:rsidP="002B10C5">
      <w:pPr>
        <w:spacing w:after="0" w:line="240" w:lineRule="auto"/>
      </w:pPr>
      <w:r>
        <w:separator/>
      </w:r>
    </w:p>
  </w:footnote>
  <w:footnote w:type="continuationSeparator" w:id="0">
    <w:p w:rsidR="00E84A1E" w:rsidRDefault="00E84A1E" w:rsidP="002B10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5348" w:rsidRDefault="00665348" w:rsidP="000800FB">
    <w:pPr>
      <w:pStyle w:val="Nagwek"/>
      <w:jc w:val="center"/>
    </w:pPr>
  </w:p>
  <w:p w:rsidR="00FF3BBF" w:rsidRDefault="00FF3BBF" w:rsidP="000800FB">
    <w:pPr>
      <w:pStyle w:val="Nagwek"/>
      <w:jc w:val="center"/>
    </w:pPr>
    <w:r>
      <w:rPr>
        <w:noProof/>
      </w:rPr>
      <w:drawing>
        <wp:inline distT="0" distB="0" distL="0" distR="0" wp14:anchorId="5BB2893F" wp14:editId="6B482288">
          <wp:extent cx="5753100" cy="657225"/>
          <wp:effectExtent l="0" t="0" r="0" b="952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57225"/>
                  </a:xfrm>
                  <a:prstGeom prst="rect">
                    <a:avLst/>
                  </a:prstGeom>
                  <a:noFill/>
                  <a:ln>
                    <a:noFill/>
                  </a:ln>
                </pic:spPr>
              </pic:pic>
            </a:graphicData>
          </a:graphic>
        </wp:inline>
      </w:drawing>
    </w:r>
  </w:p>
  <w:p w:rsidR="00665348" w:rsidRDefault="00665348" w:rsidP="0077702D">
    <w:pPr>
      <w:tabs>
        <w:tab w:val="center" w:pos="4536"/>
        <w:tab w:val="right" w:pos="14040"/>
      </w:tabs>
      <w:spacing w:after="0"/>
      <w:rPr>
        <w:rFonts w:ascii="Garamond" w:hAnsi="Garamond"/>
      </w:rPr>
    </w:pPr>
    <w:r>
      <w:rPr>
        <w:rFonts w:ascii="Garamond" w:hAnsi="Garamond"/>
      </w:rPr>
      <w:t>NSSU.DFP.271.46</w:t>
    </w:r>
    <w:r w:rsidRPr="00C97DB4">
      <w:rPr>
        <w:rFonts w:ascii="Garamond" w:hAnsi="Garamond"/>
      </w:rPr>
      <w:t>.2019.KB</w:t>
    </w:r>
    <w:r>
      <w:tab/>
    </w:r>
    <w:r>
      <w:tab/>
      <w:t>z</w:t>
    </w:r>
    <w:r w:rsidRPr="00FF03BC">
      <w:rPr>
        <w:rFonts w:ascii="Garamond" w:hAnsi="Garamond"/>
      </w:rPr>
      <w:t>ałącznik nr 1a do specyfikacji</w:t>
    </w:r>
  </w:p>
  <w:p w:rsidR="00665348" w:rsidRPr="00C53912" w:rsidRDefault="00665348" w:rsidP="0077702D">
    <w:pPr>
      <w:tabs>
        <w:tab w:val="center" w:pos="4536"/>
        <w:tab w:val="right" w:pos="14040"/>
      </w:tabs>
      <w:spacing w:after="0"/>
      <w:rPr>
        <w:rFonts w:ascii="Garamond" w:hAnsi="Garamond"/>
      </w:rPr>
    </w:pPr>
    <w:r>
      <w:rPr>
        <w:rFonts w:ascii="Garamond" w:hAnsi="Garamond"/>
      </w:rPr>
      <w:tab/>
    </w:r>
    <w:r>
      <w:rPr>
        <w:rFonts w:ascii="Garamond" w:hAnsi="Garamond"/>
      </w:rPr>
      <w:tab/>
    </w:r>
    <w:r w:rsidRPr="00FF03BC">
      <w:rPr>
        <w:rFonts w:ascii="Garamond" w:hAnsi="Garamond"/>
      </w:rPr>
      <w:t>Załącznik nr …… do umowy</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ABCC2D8E"/>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pStyle w:val="Nagwek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2"/>
    <w:multiLevelType w:val="multilevel"/>
    <w:tmpl w:val="00000002"/>
    <w:name w:val="WW8Num2"/>
    <w:lvl w:ilvl="0">
      <w:start w:val="1"/>
      <w:numFmt w:val="bullet"/>
      <w:lvlText w:val=""/>
      <w:lvlJc w:val="left"/>
      <w:pPr>
        <w:tabs>
          <w:tab w:val="num" w:pos="375"/>
        </w:tabs>
        <w:ind w:left="375" w:hanging="360"/>
      </w:pPr>
      <w:rPr>
        <w:rFonts w:ascii="Wingdings 2" w:hAnsi="Wingdings 2" w:cs="OpenSymbol"/>
      </w:rPr>
    </w:lvl>
    <w:lvl w:ilvl="1">
      <w:start w:val="1"/>
      <w:numFmt w:val="bullet"/>
      <w:lvlText w:val="◦"/>
      <w:lvlJc w:val="left"/>
      <w:pPr>
        <w:tabs>
          <w:tab w:val="num" w:pos="735"/>
        </w:tabs>
        <w:ind w:left="735" w:hanging="360"/>
      </w:pPr>
      <w:rPr>
        <w:rFonts w:ascii="OpenSymbol" w:hAnsi="OpenSymbol" w:cs="OpenSymbol"/>
      </w:rPr>
    </w:lvl>
    <w:lvl w:ilvl="2">
      <w:start w:val="1"/>
      <w:numFmt w:val="bullet"/>
      <w:lvlText w:val="▪"/>
      <w:lvlJc w:val="left"/>
      <w:pPr>
        <w:tabs>
          <w:tab w:val="num" w:pos="1095"/>
        </w:tabs>
        <w:ind w:left="1095" w:hanging="360"/>
      </w:pPr>
      <w:rPr>
        <w:rFonts w:ascii="OpenSymbol" w:hAnsi="OpenSymbol" w:cs="OpenSymbol"/>
      </w:rPr>
    </w:lvl>
    <w:lvl w:ilvl="3">
      <w:start w:val="1"/>
      <w:numFmt w:val="bullet"/>
      <w:lvlText w:val=""/>
      <w:lvlJc w:val="left"/>
      <w:pPr>
        <w:tabs>
          <w:tab w:val="num" w:pos="1455"/>
        </w:tabs>
        <w:ind w:left="1455" w:hanging="360"/>
      </w:pPr>
      <w:rPr>
        <w:rFonts w:ascii="Wingdings 2" w:hAnsi="Wingdings 2" w:cs="OpenSymbol"/>
      </w:rPr>
    </w:lvl>
    <w:lvl w:ilvl="4">
      <w:start w:val="1"/>
      <w:numFmt w:val="bullet"/>
      <w:lvlText w:val="◦"/>
      <w:lvlJc w:val="left"/>
      <w:pPr>
        <w:tabs>
          <w:tab w:val="num" w:pos="1815"/>
        </w:tabs>
        <w:ind w:left="1815" w:hanging="360"/>
      </w:pPr>
      <w:rPr>
        <w:rFonts w:ascii="OpenSymbol" w:hAnsi="OpenSymbol" w:cs="OpenSymbol"/>
      </w:rPr>
    </w:lvl>
    <w:lvl w:ilvl="5">
      <w:start w:val="1"/>
      <w:numFmt w:val="bullet"/>
      <w:lvlText w:val="▪"/>
      <w:lvlJc w:val="left"/>
      <w:pPr>
        <w:tabs>
          <w:tab w:val="num" w:pos="2175"/>
        </w:tabs>
        <w:ind w:left="2175" w:hanging="360"/>
      </w:pPr>
      <w:rPr>
        <w:rFonts w:ascii="OpenSymbol" w:hAnsi="OpenSymbol" w:cs="OpenSymbol"/>
      </w:rPr>
    </w:lvl>
    <w:lvl w:ilvl="6">
      <w:start w:val="1"/>
      <w:numFmt w:val="bullet"/>
      <w:lvlText w:val=""/>
      <w:lvlJc w:val="left"/>
      <w:pPr>
        <w:tabs>
          <w:tab w:val="num" w:pos="2535"/>
        </w:tabs>
        <w:ind w:left="2535" w:hanging="360"/>
      </w:pPr>
      <w:rPr>
        <w:rFonts w:ascii="Wingdings 2" w:hAnsi="Wingdings 2" w:cs="OpenSymbol"/>
      </w:rPr>
    </w:lvl>
    <w:lvl w:ilvl="7">
      <w:start w:val="1"/>
      <w:numFmt w:val="bullet"/>
      <w:lvlText w:val="◦"/>
      <w:lvlJc w:val="left"/>
      <w:pPr>
        <w:tabs>
          <w:tab w:val="num" w:pos="2895"/>
        </w:tabs>
        <w:ind w:left="2895" w:hanging="360"/>
      </w:pPr>
      <w:rPr>
        <w:rFonts w:ascii="OpenSymbol" w:hAnsi="OpenSymbol" w:cs="OpenSymbol"/>
      </w:rPr>
    </w:lvl>
    <w:lvl w:ilvl="8">
      <w:start w:val="1"/>
      <w:numFmt w:val="bullet"/>
      <w:lvlText w:val="▪"/>
      <w:lvlJc w:val="left"/>
      <w:pPr>
        <w:tabs>
          <w:tab w:val="num" w:pos="3255"/>
        </w:tabs>
        <w:ind w:left="3255" w:hanging="360"/>
      </w:pPr>
      <w:rPr>
        <w:rFonts w:ascii="OpenSymbol" w:hAnsi="OpenSymbol" w:cs="OpenSymbol"/>
      </w:rPr>
    </w:lvl>
  </w:abstractNum>
  <w:abstractNum w:abstractNumId="3" w15:restartNumberingAfterBreak="0">
    <w:nsid w:val="00000003"/>
    <w:multiLevelType w:val="singleLevel"/>
    <w:tmpl w:val="00000003"/>
    <w:name w:val="WW8Num3"/>
    <w:lvl w:ilvl="0">
      <w:numFmt w:val="bullet"/>
      <w:lvlText w:val="-"/>
      <w:lvlJc w:val="left"/>
      <w:pPr>
        <w:tabs>
          <w:tab w:val="num" w:pos="360"/>
        </w:tabs>
        <w:ind w:left="360" w:hanging="360"/>
      </w:pPr>
      <w:rPr>
        <w:rFonts w:ascii="Times New Roman" w:hAnsi="Times New Roman" w:cs="Times New Roman"/>
      </w:rPr>
    </w:lvl>
  </w:abstractNum>
  <w:abstractNum w:abstractNumId="4" w15:restartNumberingAfterBreak="0">
    <w:nsid w:val="00000004"/>
    <w:multiLevelType w:val="singleLevel"/>
    <w:tmpl w:val="00000004"/>
    <w:name w:val="WW8Num4"/>
    <w:lvl w:ilvl="0">
      <w:numFmt w:val="bullet"/>
      <w:lvlText w:val="-"/>
      <w:lvlJc w:val="left"/>
      <w:pPr>
        <w:tabs>
          <w:tab w:val="num" w:pos="720"/>
        </w:tabs>
        <w:ind w:left="720" w:hanging="360"/>
      </w:pPr>
      <w:rPr>
        <w:rFonts w:ascii="Tahoma" w:hAnsi="Tahoma" w:cs="Tahoma"/>
      </w:rPr>
    </w:lvl>
  </w:abstractNum>
  <w:abstractNum w:abstractNumId="5" w15:restartNumberingAfterBreak="0">
    <w:nsid w:val="06A108B7"/>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6A23725"/>
    <w:multiLevelType w:val="hybridMultilevel"/>
    <w:tmpl w:val="08C484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071264EF"/>
    <w:multiLevelType w:val="hybridMultilevel"/>
    <w:tmpl w:val="B71E98FA"/>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CDD358B"/>
    <w:multiLevelType w:val="hybridMultilevel"/>
    <w:tmpl w:val="C12C54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0F961732"/>
    <w:multiLevelType w:val="hybridMultilevel"/>
    <w:tmpl w:val="E736B1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17152A6"/>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0145880"/>
    <w:multiLevelType w:val="hybridMultilevel"/>
    <w:tmpl w:val="2BC8E4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2A3978BC"/>
    <w:multiLevelType w:val="hybridMultilevel"/>
    <w:tmpl w:val="25548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A9711D0"/>
    <w:multiLevelType w:val="hybridMultilevel"/>
    <w:tmpl w:val="019E5B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2D7C2007"/>
    <w:multiLevelType w:val="hybridMultilevel"/>
    <w:tmpl w:val="0DF831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00448B8"/>
    <w:multiLevelType w:val="hybridMultilevel"/>
    <w:tmpl w:val="89726AAE"/>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6" w15:restartNumberingAfterBreak="0">
    <w:nsid w:val="34780B29"/>
    <w:multiLevelType w:val="hybridMultilevel"/>
    <w:tmpl w:val="DF52F2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36593B4F"/>
    <w:multiLevelType w:val="singleLevel"/>
    <w:tmpl w:val="00000003"/>
    <w:lvl w:ilvl="0">
      <w:start w:val="1"/>
      <w:numFmt w:val="decimal"/>
      <w:lvlText w:val="%1."/>
      <w:lvlJc w:val="center"/>
      <w:pPr>
        <w:tabs>
          <w:tab w:val="num" w:pos="720"/>
        </w:tabs>
        <w:ind w:left="720" w:hanging="360"/>
      </w:pPr>
      <w:rPr>
        <w:b w:val="0"/>
        <w:bCs w:val="0"/>
        <w:sz w:val="22"/>
        <w:szCs w:val="22"/>
      </w:rPr>
    </w:lvl>
  </w:abstractNum>
  <w:abstractNum w:abstractNumId="18" w15:restartNumberingAfterBreak="0">
    <w:nsid w:val="37DC34AD"/>
    <w:multiLevelType w:val="multilevel"/>
    <w:tmpl w:val="2250C89C"/>
    <w:styleLink w:val="WW8Num2"/>
    <w:lvl w:ilvl="0">
      <w:numFmt w:val="bullet"/>
      <w:lvlText w:val="-"/>
      <w:lvlJc w:val="left"/>
      <w:pPr>
        <w:ind w:left="0" w:firstLine="0"/>
      </w:pPr>
      <w:rPr>
        <w:rFonts w:ascii="Times New Roman" w:eastAsia="Times New Roman" w:hAnsi="Times New Roman" w:cs="Times New Roman"/>
      </w:rPr>
    </w:lvl>
    <w:lvl w:ilvl="1">
      <w:numFmt w:val="bullet"/>
      <w:lvlText w:val="o"/>
      <w:lvlJc w:val="left"/>
      <w:pPr>
        <w:ind w:left="0" w:firstLine="0"/>
      </w:pPr>
      <w:rPr>
        <w:rFonts w:ascii="Courier New" w:hAnsi="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rPr>
    </w:lvl>
    <w:lvl w:ilvl="8">
      <w:numFmt w:val="bullet"/>
      <w:lvlText w:val=""/>
      <w:lvlJc w:val="left"/>
      <w:pPr>
        <w:ind w:left="0" w:firstLine="0"/>
      </w:pPr>
      <w:rPr>
        <w:rFonts w:ascii="Wingdings" w:hAnsi="Wingdings"/>
      </w:rPr>
    </w:lvl>
  </w:abstractNum>
  <w:abstractNum w:abstractNumId="19" w15:restartNumberingAfterBreak="0">
    <w:nsid w:val="419B1077"/>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D4B7A52"/>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FC0372E"/>
    <w:multiLevelType w:val="hybridMultilevel"/>
    <w:tmpl w:val="3F7A93A0"/>
    <w:lvl w:ilvl="0" w:tplc="04150001">
      <w:start w:val="1"/>
      <w:numFmt w:val="bullet"/>
      <w:lvlText w:val=""/>
      <w:lvlJc w:val="left"/>
      <w:pPr>
        <w:ind w:left="2290" w:hanging="360"/>
      </w:pPr>
      <w:rPr>
        <w:rFonts w:ascii="Symbol" w:hAnsi="Symbol" w:hint="default"/>
      </w:rPr>
    </w:lvl>
    <w:lvl w:ilvl="1" w:tplc="04150003" w:tentative="1">
      <w:start w:val="1"/>
      <w:numFmt w:val="bullet"/>
      <w:lvlText w:val="o"/>
      <w:lvlJc w:val="left"/>
      <w:pPr>
        <w:ind w:left="3010" w:hanging="360"/>
      </w:pPr>
      <w:rPr>
        <w:rFonts w:ascii="Courier New" w:hAnsi="Courier New" w:cs="Courier New" w:hint="default"/>
      </w:rPr>
    </w:lvl>
    <w:lvl w:ilvl="2" w:tplc="04150005" w:tentative="1">
      <w:start w:val="1"/>
      <w:numFmt w:val="bullet"/>
      <w:lvlText w:val=""/>
      <w:lvlJc w:val="left"/>
      <w:pPr>
        <w:ind w:left="3730" w:hanging="360"/>
      </w:pPr>
      <w:rPr>
        <w:rFonts w:ascii="Wingdings" w:hAnsi="Wingdings" w:hint="default"/>
      </w:rPr>
    </w:lvl>
    <w:lvl w:ilvl="3" w:tplc="04150001" w:tentative="1">
      <w:start w:val="1"/>
      <w:numFmt w:val="bullet"/>
      <w:lvlText w:val=""/>
      <w:lvlJc w:val="left"/>
      <w:pPr>
        <w:ind w:left="4450" w:hanging="360"/>
      </w:pPr>
      <w:rPr>
        <w:rFonts w:ascii="Symbol" w:hAnsi="Symbol" w:hint="default"/>
      </w:rPr>
    </w:lvl>
    <w:lvl w:ilvl="4" w:tplc="04150003" w:tentative="1">
      <w:start w:val="1"/>
      <w:numFmt w:val="bullet"/>
      <w:lvlText w:val="o"/>
      <w:lvlJc w:val="left"/>
      <w:pPr>
        <w:ind w:left="5170" w:hanging="360"/>
      </w:pPr>
      <w:rPr>
        <w:rFonts w:ascii="Courier New" w:hAnsi="Courier New" w:cs="Courier New" w:hint="default"/>
      </w:rPr>
    </w:lvl>
    <w:lvl w:ilvl="5" w:tplc="04150005" w:tentative="1">
      <w:start w:val="1"/>
      <w:numFmt w:val="bullet"/>
      <w:lvlText w:val=""/>
      <w:lvlJc w:val="left"/>
      <w:pPr>
        <w:ind w:left="5890" w:hanging="360"/>
      </w:pPr>
      <w:rPr>
        <w:rFonts w:ascii="Wingdings" w:hAnsi="Wingdings" w:hint="default"/>
      </w:rPr>
    </w:lvl>
    <w:lvl w:ilvl="6" w:tplc="04150001" w:tentative="1">
      <w:start w:val="1"/>
      <w:numFmt w:val="bullet"/>
      <w:lvlText w:val=""/>
      <w:lvlJc w:val="left"/>
      <w:pPr>
        <w:ind w:left="6610" w:hanging="360"/>
      </w:pPr>
      <w:rPr>
        <w:rFonts w:ascii="Symbol" w:hAnsi="Symbol" w:hint="default"/>
      </w:rPr>
    </w:lvl>
    <w:lvl w:ilvl="7" w:tplc="04150003" w:tentative="1">
      <w:start w:val="1"/>
      <w:numFmt w:val="bullet"/>
      <w:lvlText w:val="o"/>
      <w:lvlJc w:val="left"/>
      <w:pPr>
        <w:ind w:left="7330" w:hanging="360"/>
      </w:pPr>
      <w:rPr>
        <w:rFonts w:ascii="Courier New" w:hAnsi="Courier New" w:cs="Courier New" w:hint="default"/>
      </w:rPr>
    </w:lvl>
    <w:lvl w:ilvl="8" w:tplc="04150005" w:tentative="1">
      <w:start w:val="1"/>
      <w:numFmt w:val="bullet"/>
      <w:lvlText w:val=""/>
      <w:lvlJc w:val="left"/>
      <w:pPr>
        <w:ind w:left="8050" w:hanging="360"/>
      </w:pPr>
      <w:rPr>
        <w:rFonts w:ascii="Wingdings" w:hAnsi="Wingdings" w:hint="default"/>
      </w:rPr>
    </w:lvl>
  </w:abstractNum>
  <w:abstractNum w:abstractNumId="22" w15:restartNumberingAfterBreak="0">
    <w:nsid w:val="50FB7A10"/>
    <w:multiLevelType w:val="hybridMultilevel"/>
    <w:tmpl w:val="480C4B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51A15600"/>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33C7C4D"/>
    <w:multiLevelType w:val="hybridMultilevel"/>
    <w:tmpl w:val="D93C50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53762B34"/>
    <w:multiLevelType w:val="hybridMultilevel"/>
    <w:tmpl w:val="2C30A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57C42F9"/>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858696A"/>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96134C9"/>
    <w:multiLevelType w:val="hybridMultilevel"/>
    <w:tmpl w:val="A010F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A6E7E94"/>
    <w:multiLevelType w:val="hybridMultilevel"/>
    <w:tmpl w:val="6C1E22C0"/>
    <w:lvl w:ilvl="0" w:tplc="CC1A8BC6">
      <w:start w:val="23"/>
      <w:numFmt w:val="decimal"/>
      <w:lvlText w:val="%1."/>
      <w:lvlJc w:val="left"/>
      <w:pPr>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C3657EA"/>
    <w:multiLevelType w:val="hybridMultilevel"/>
    <w:tmpl w:val="D6BA18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63A44E4B"/>
    <w:multiLevelType w:val="hybridMultilevel"/>
    <w:tmpl w:val="C2B2CC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439338F"/>
    <w:multiLevelType w:val="hybridMultilevel"/>
    <w:tmpl w:val="AF4A5F0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3" w15:restartNumberingAfterBreak="0">
    <w:nsid w:val="67364056"/>
    <w:multiLevelType w:val="hybridMultilevel"/>
    <w:tmpl w:val="E9366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C5E1971"/>
    <w:multiLevelType w:val="hybridMultilevel"/>
    <w:tmpl w:val="8EC6C8C2"/>
    <w:lvl w:ilvl="0" w:tplc="C2364E9A">
      <w:start w:val="29"/>
      <w:numFmt w:val="decimal"/>
      <w:lvlText w:val="%1."/>
      <w:lvlJc w:val="left"/>
      <w:pPr>
        <w:ind w:left="928" w:hanging="360"/>
      </w:pPr>
      <w:rPr>
        <w:rFonts w:hint="default"/>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35" w15:restartNumberingAfterBreak="0">
    <w:nsid w:val="71A50702"/>
    <w:multiLevelType w:val="hybridMultilevel"/>
    <w:tmpl w:val="AF804DA6"/>
    <w:lvl w:ilvl="0" w:tplc="04150001">
      <w:start w:val="1"/>
      <w:numFmt w:val="bullet"/>
      <w:lvlText w:val=""/>
      <w:lvlJc w:val="left"/>
      <w:pPr>
        <w:ind w:left="2490" w:hanging="360"/>
      </w:pPr>
      <w:rPr>
        <w:rFonts w:ascii="Symbol" w:hAnsi="Symbol" w:hint="default"/>
      </w:rPr>
    </w:lvl>
    <w:lvl w:ilvl="1" w:tplc="04150003" w:tentative="1">
      <w:start w:val="1"/>
      <w:numFmt w:val="bullet"/>
      <w:lvlText w:val="o"/>
      <w:lvlJc w:val="left"/>
      <w:pPr>
        <w:ind w:left="3210" w:hanging="360"/>
      </w:pPr>
      <w:rPr>
        <w:rFonts w:ascii="Courier New" w:hAnsi="Courier New" w:cs="Courier New" w:hint="default"/>
      </w:rPr>
    </w:lvl>
    <w:lvl w:ilvl="2" w:tplc="04150005" w:tentative="1">
      <w:start w:val="1"/>
      <w:numFmt w:val="bullet"/>
      <w:lvlText w:val=""/>
      <w:lvlJc w:val="left"/>
      <w:pPr>
        <w:ind w:left="3930" w:hanging="360"/>
      </w:pPr>
      <w:rPr>
        <w:rFonts w:ascii="Wingdings" w:hAnsi="Wingdings" w:hint="default"/>
      </w:rPr>
    </w:lvl>
    <w:lvl w:ilvl="3" w:tplc="04150001" w:tentative="1">
      <w:start w:val="1"/>
      <w:numFmt w:val="bullet"/>
      <w:lvlText w:val=""/>
      <w:lvlJc w:val="left"/>
      <w:pPr>
        <w:ind w:left="4650" w:hanging="360"/>
      </w:pPr>
      <w:rPr>
        <w:rFonts w:ascii="Symbol" w:hAnsi="Symbol" w:hint="default"/>
      </w:rPr>
    </w:lvl>
    <w:lvl w:ilvl="4" w:tplc="04150003" w:tentative="1">
      <w:start w:val="1"/>
      <w:numFmt w:val="bullet"/>
      <w:lvlText w:val="o"/>
      <w:lvlJc w:val="left"/>
      <w:pPr>
        <w:ind w:left="5370" w:hanging="360"/>
      </w:pPr>
      <w:rPr>
        <w:rFonts w:ascii="Courier New" w:hAnsi="Courier New" w:cs="Courier New" w:hint="default"/>
      </w:rPr>
    </w:lvl>
    <w:lvl w:ilvl="5" w:tplc="04150005" w:tentative="1">
      <w:start w:val="1"/>
      <w:numFmt w:val="bullet"/>
      <w:lvlText w:val=""/>
      <w:lvlJc w:val="left"/>
      <w:pPr>
        <w:ind w:left="6090" w:hanging="360"/>
      </w:pPr>
      <w:rPr>
        <w:rFonts w:ascii="Wingdings" w:hAnsi="Wingdings" w:hint="default"/>
      </w:rPr>
    </w:lvl>
    <w:lvl w:ilvl="6" w:tplc="04150001" w:tentative="1">
      <w:start w:val="1"/>
      <w:numFmt w:val="bullet"/>
      <w:lvlText w:val=""/>
      <w:lvlJc w:val="left"/>
      <w:pPr>
        <w:ind w:left="6810" w:hanging="360"/>
      </w:pPr>
      <w:rPr>
        <w:rFonts w:ascii="Symbol" w:hAnsi="Symbol" w:hint="default"/>
      </w:rPr>
    </w:lvl>
    <w:lvl w:ilvl="7" w:tplc="04150003" w:tentative="1">
      <w:start w:val="1"/>
      <w:numFmt w:val="bullet"/>
      <w:lvlText w:val="o"/>
      <w:lvlJc w:val="left"/>
      <w:pPr>
        <w:ind w:left="7530" w:hanging="360"/>
      </w:pPr>
      <w:rPr>
        <w:rFonts w:ascii="Courier New" w:hAnsi="Courier New" w:cs="Courier New" w:hint="default"/>
      </w:rPr>
    </w:lvl>
    <w:lvl w:ilvl="8" w:tplc="04150005" w:tentative="1">
      <w:start w:val="1"/>
      <w:numFmt w:val="bullet"/>
      <w:lvlText w:val=""/>
      <w:lvlJc w:val="left"/>
      <w:pPr>
        <w:ind w:left="8250" w:hanging="360"/>
      </w:pPr>
      <w:rPr>
        <w:rFonts w:ascii="Wingdings" w:hAnsi="Wingdings" w:hint="default"/>
      </w:rPr>
    </w:lvl>
  </w:abstractNum>
  <w:abstractNum w:abstractNumId="36" w15:restartNumberingAfterBreak="0">
    <w:nsid w:val="7CAF1E23"/>
    <w:multiLevelType w:val="hybridMultilevel"/>
    <w:tmpl w:val="B54E13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7" w15:restartNumberingAfterBreak="0">
    <w:nsid w:val="7E694A13"/>
    <w:multiLevelType w:val="hybridMultilevel"/>
    <w:tmpl w:val="12ACAA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 w:numId="3">
    <w:abstractNumId w:val="18"/>
  </w:num>
  <w:num w:numId="4">
    <w:abstractNumId w:val="9"/>
  </w:num>
  <w:num w:numId="5">
    <w:abstractNumId w:val="23"/>
  </w:num>
  <w:num w:numId="6">
    <w:abstractNumId w:val="29"/>
  </w:num>
  <w:num w:numId="7">
    <w:abstractNumId w:val="34"/>
  </w:num>
  <w:num w:numId="8">
    <w:abstractNumId w:val="17"/>
  </w:num>
  <w:num w:numId="9">
    <w:abstractNumId w:val="13"/>
  </w:num>
  <w:num w:numId="10">
    <w:abstractNumId w:val="30"/>
  </w:num>
  <w:num w:numId="11">
    <w:abstractNumId w:val="12"/>
  </w:num>
  <w:num w:numId="12">
    <w:abstractNumId w:val="24"/>
  </w:num>
  <w:num w:numId="13">
    <w:abstractNumId w:val="19"/>
  </w:num>
  <w:num w:numId="14">
    <w:abstractNumId w:val="27"/>
  </w:num>
  <w:num w:numId="15">
    <w:abstractNumId w:val="26"/>
  </w:num>
  <w:num w:numId="16">
    <w:abstractNumId w:val="20"/>
  </w:num>
  <w:num w:numId="17">
    <w:abstractNumId w:val="5"/>
  </w:num>
  <w:num w:numId="18">
    <w:abstractNumId w:val="10"/>
  </w:num>
  <w:num w:numId="19">
    <w:abstractNumId w:val="7"/>
  </w:num>
  <w:num w:numId="20">
    <w:abstractNumId w:val="25"/>
  </w:num>
  <w:num w:numId="21">
    <w:abstractNumId w:val="33"/>
  </w:num>
  <w:num w:numId="22">
    <w:abstractNumId w:val="6"/>
  </w:num>
  <w:num w:numId="23">
    <w:abstractNumId w:val="37"/>
  </w:num>
  <w:num w:numId="24">
    <w:abstractNumId w:val="22"/>
  </w:num>
  <w:num w:numId="25">
    <w:abstractNumId w:val="15"/>
  </w:num>
  <w:num w:numId="26">
    <w:abstractNumId w:val="35"/>
  </w:num>
  <w:num w:numId="27">
    <w:abstractNumId w:val="21"/>
  </w:num>
  <w:num w:numId="28">
    <w:abstractNumId w:val="32"/>
  </w:num>
  <w:num w:numId="29">
    <w:abstractNumId w:val="31"/>
  </w:num>
  <w:num w:numId="30">
    <w:abstractNumId w:val="28"/>
  </w:num>
  <w:num w:numId="31">
    <w:abstractNumId w:val="14"/>
  </w:num>
  <w:num w:numId="32">
    <w:abstractNumId w:val="11"/>
  </w:num>
  <w:num w:numId="33">
    <w:abstractNumId w:val="16"/>
  </w:num>
  <w:num w:numId="34">
    <w:abstractNumId w:val="36"/>
  </w:num>
  <w:num w:numId="35">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37A6"/>
    <w:rsid w:val="0001385B"/>
    <w:rsid w:val="0003473F"/>
    <w:rsid w:val="00041E4B"/>
    <w:rsid w:val="000439CB"/>
    <w:rsid w:val="000472D7"/>
    <w:rsid w:val="00062621"/>
    <w:rsid w:val="00063146"/>
    <w:rsid w:val="0006612C"/>
    <w:rsid w:val="000800FB"/>
    <w:rsid w:val="00082567"/>
    <w:rsid w:val="00084CAD"/>
    <w:rsid w:val="000872C6"/>
    <w:rsid w:val="0009136D"/>
    <w:rsid w:val="000A01C5"/>
    <w:rsid w:val="000A42E2"/>
    <w:rsid w:val="000B3F15"/>
    <w:rsid w:val="000C38A6"/>
    <w:rsid w:val="000D0B99"/>
    <w:rsid w:val="000E296E"/>
    <w:rsid w:val="00106FA1"/>
    <w:rsid w:val="00107E9C"/>
    <w:rsid w:val="00127C35"/>
    <w:rsid w:val="00131CDD"/>
    <w:rsid w:val="00153000"/>
    <w:rsid w:val="001703BB"/>
    <w:rsid w:val="00186665"/>
    <w:rsid w:val="001903D2"/>
    <w:rsid w:val="00195D24"/>
    <w:rsid w:val="001A26B2"/>
    <w:rsid w:val="001A4BA3"/>
    <w:rsid w:val="001C5AC0"/>
    <w:rsid w:val="001D7920"/>
    <w:rsid w:val="001F5957"/>
    <w:rsid w:val="001F722D"/>
    <w:rsid w:val="001F741A"/>
    <w:rsid w:val="00224229"/>
    <w:rsid w:val="00226290"/>
    <w:rsid w:val="00226C7E"/>
    <w:rsid w:val="00230493"/>
    <w:rsid w:val="002362DD"/>
    <w:rsid w:val="002418CF"/>
    <w:rsid w:val="00243245"/>
    <w:rsid w:val="00252F4E"/>
    <w:rsid w:val="002549A9"/>
    <w:rsid w:val="00264D89"/>
    <w:rsid w:val="00275E43"/>
    <w:rsid w:val="002764C3"/>
    <w:rsid w:val="00281C87"/>
    <w:rsid w:val="00290733"/>
    <w:rsid w:val="00297630"/>
    <w:rsid w:val="002B1075"/>
    <w:rsid w:val="002B10C5"/>
    <w:rsid w:val="002D4C80"/>
    <w:rsid w:val="002E6120"/>
    <w:rsid w:val="002E7641"/>
    <w:rsid w:val="002F2ECE"/>
    <w:rsid w:val="00315266"/>
    <w:rsid w:val="0031723C"/>
    <w:rsid w:val="00330BAA"/>
    <w:rsid w:val="00336D33"/>
    <w:rsid w:val="0035006A"/>
    <w:rsid w:val="003502EB"/>
    <w:rsid w:val="00361E18"/>
    <w:rsid w:val="003816D4"/>
    <w:rsid w:val="00386BDE"/>
    <w:rsid w:val="003870C0"/>
    <w:rsid w:val="00396262"/>
    <w:rsid w:val="00397214"/>
    <w:rsid w:val="003A130B"/>
    <w:rsid w:val="003A5949"/>
    <w:rsid w:val="003A61A6"/>
    <w:rsid w:val="003C1011"/>
    <w:rsid w:val="003D437E"/>
    <w:rsid w:val="003E1686"/>
    <w:rsid w:val="003F25EF"/>
    <w:rsid w:val="00401599"/>
    <w:rsid w:val="00411E0C"/>
    <w:rsid w:val="00416DBD"/>
    <w:rsid w:val="00420195"/>
    <w:rsid w:val="00431206"/>
    <w:rsid w:val="00444EC2"/>
    <w:rsid w:val="004537A6"/>
    <w:rsid w:val="00482C2F"/>
    <w:rsid w:val="004950AC"/>
    <w:rsid w:val="004A3639"/>
    <w:rsid w:val="004A4815"/>
    <w:rsid w:val="004A4DB7"/>
    <w:rsid w:val="004A5A93"/>
    <w:rsid w:val="004B19AD"/>
    <w:rsid w:val="004B5E68"/>
    <w:rsid w:val="004D22FC"/>
    <w:rsid w:val="004D25A5"/>
    <w:rsid w:val="004D3253"/>
    <w:rsid w:val="004D4C72"/>
    <w:rsid w:val="004D6C65"/>
    <w:rsid w:val="00505CFB"/>
    <w:rsid w:val="0053297A"/>
    <w:rsid w:val="0054058A"/>
    <w:rsid w:val="005439ED"/>
    <w:rsid w:val="0055093C"/>
    <w:rsid w:val="005518B8"/>
    <w:rsid w:val="0055762C"/>
    <w:rsid w:val="0057034C"/>
    <w:rsid w:val="005838E5"/>
    <w:rsid w:val="0058531A"/>
    <w:rsid w:val="00585CE5"/>
    <w:rsid w:val="00586C5C"/>
    <w:rsid w:val="00595A76"/>
    <w:rsid w:val="005A233B"/>
    <w:rsid w:val="005A6E64"/>
    <w:rsid w:val="005C2DEE"/>
    <w:rsid w:val="005C6D9B"/>
    <w:rsid w:val="005D430B"/>
    <w:rsid w:val="005F7F85"/>
    <w:rsid w:val="00602393"/>
    <w:rsid w:val="00604D5A"/>
    <w:rsid w:val="00617EC5"/>
    <w:rsid w:val="006309BF"/>
    <w:rsid w:val="006359AC"/>
    <w:rsid w:val="00647553"/>
    <w:rsid w:val="0066040A"/>
    <w:rsid w:val="00660D6E"/>
    <w:rsid w:val="00662669"/>
    <w:rsid w:val="006645D9"/>
    <w:rsid w:val="00665348"/>
    <w:rsid w:val="00682BFE"/>
    <w:rsid w:val="00684E1D"/>
    <w:rsid w:val="006C132C"/>
    <w:rsid w:val="006C703C"/>
    <w:rsid w:val="006E09BB"/>
    <w:rsid w:val="006F4B69"/>
    <w:rsid w:val="00716F0E"/>
    <w:rsid w:val="007235B2"/>
    <w:rsid w:val="00741D21"/>
    <w:rsid w:val="007475D7"/>
    <w:rsid w:val="00751EE5"/>
    <w:rsid w:val="0077702D"/>
    <w:rsid w:val="00782D28"/>
    <w:rsid w:val="00795D24"/>
    <w:rsid w:val="00796C86"/>
    <w:rsid w:val="007B4693"/>
    <w:rsid w:val="007B64B7"/>
    <w:rsid w:val="007C42CC"/>
    <w:rsid w:val="007D2398"/>
    <w:rsid w:val="007D5E92"/>
    <w:rsid w:val="007E240F"/>
    <w:rsid w:val="007E41E1"/>
    <w:rsid w:val="007E4A11"/>
    <w:rsid w:val="007F74C2"/>
    <w:rsid w:val="008028E8"/>
    <w:rsid w:val="0082224E"/>
    <w:rsid w:val="00827157"/>
    <w:rsid w:val="008273A2"/>
    <w:rsid w:val="0084074E"/>
    <w:rsid w:val="008518D5"/>
    <w:rsid w:val="0085403C"/>
    <w:rsid w:val="008548BC"/>
    <w:rsid w:val="008612F0"/>
    <w:rsid w:val="008674A7"/>
    <w:rsid w:val="00877102"/>
    <w:rsid w:val="0088133C"/>
    <w:rsid w:val="008920BA"/>
    <w:rsid w:val="008A3B0A"/>
    <w:rsid w:val="008A75B4"/>
    <w:rsid w:val="008A7E6F"/>
    <w:rsid w:val="008B0660"/>
    <w:rsid w:val="008B6348"/>
    <w:rsid w:val="008B79CC"/>
    <w:rsid w:val="008D4A4F"/>
    <w:rsid w:val="008E4B96"/>
    <w:rsid w:val="008E779E"/>
    <w:rsid w:val="009029F8"/>
    <w:rsid w:val="009043EF"/>
    <w:rsid w:val="00907DC8"/>
    <w:rsid w:val="00914129"/>
    <w:rsid w:val="00922BE9"/>
    <w:rsid w:val="00924C5C"/>
    <w:rsid w:val="00925ECB"/>
    <w:rsid w:val="009319E1"/>
    <w:rsid w:val="009324AF"/>
    <w:rsid w:val="0093379E"/>
    <w:rsid w:val="00940170"/>
    <w:rsid w:val="009418B4"/>
    <w:rsid w:val="00943609"/>
    <w:rsid w:val="00953659"/>
    <w:rsid w:val="00966E35"/>
    <w:rsid w:val="00973978"/>
    <w:rsid w:val="00980A6D"/>
    <w:rsid w:val="00984712"/>
    <w:rsid w:val="00990671"/>
    <w:rsid w:val="009943A2"/>
    <w:rsid w:val="009A2FE1"/>
    <w:rsid w:val="009A4A4B"/>
    <w:rsid w:val="009B0ED9"/>
    <w:rsid w:val="009B600A"/>
    <w:rsid w:val="009C0147"/>
    <w:rsid w:val="009D5081"/>
    <w:rsid w:val="009D51C7"/>
    <w:rsid w:val="009E3A7F"/>
    <w:rsid w:val="00A010C4"/>
    <w:rsid w:val="00A06BA0"/>
    <w:rsid w:val="00A06E4E"/>
    <w:rsid w:val="00A12E1A"/>
    <w:rsid w:val="00A31FEF"/>
    <w:rsid w:val="00A37445"/>
    <w:rsid w:val="00A42F40"/>
    <w:rsid w:val="00A609DF"/>
    <w:rsid w:val="00A61441"/>
    <w:rsid w:val="00A67CC0"/>
    <w:rsid w:val="00A75281"/>
    <w:rsid w:val="00A75CE9"/>
    <w:rsid w:val="00A8133F"/>
    <w:rsid w:val="00A821D9"/>
    <w:rsid w:val="00A827FC"/>
    <w:rsid w:val="00A83419"/>
    <w:rsid w:val="00A92B33"/>
    <w:rsid w:val="00AA4EE4"/>
    <w:rsid w:val="00AE0249"/>
    <w:rsid w:val="00AF3299"/>
    <w:rsid w:val="00AF7709"/>
    <w:rsid w:val="00B00E6B"/>
    <w:rsid w:val="00B0164E"/>
    <w:rsid w:val="00B06439"/>
    <w:rsid w:val="00B10F4C"/>
    <w:rsid w:val="00B14FD0"/>
    <w:rsid w:val="00B2065F"/>
    <w:rsid w:val="00B20B77"/>
    <w:rsid w:val="00B32911"/>
    <w:rsid w:val="00B33D13"/>
    <w:rsid w:val="00B72884"/>
    <w:rsid w:val="00B80BC2"/>
    <w:rsid w:val="00B866E3"/>
    <w:rsid w:val="00B935A3"/>
    <w:rsid w:val="00BA1B97"/>
    <w:rsid w:val="00BA5358"/>
    <w:rsid w:val="00BC771B"/>
    <w:rsid w:val="00BC7EC7"/>
    <w:rsid w:val="00BD6659"/>
    <w:rsid w:val="00BE7B7B"/>
    <w:rsid w:val="00C0379C"/>
    <w:rsid w:val="00C10E44"/>
    <w:rsid w:val="00C253BF"/>
    <w:rsid w:val="00C2669F"/>
    <w:rsid w:val="00C41859"/>
    <w:rsid w:val="00C55181"/>
    <w:rsid w:val="00C62F9D"/>
    <w:rsid w:val="00C64C0B"/>
    <w:rsid w:val="00C75220"/>
    <w:rsid w:val="00C83FFD"/>
    <w:rsid w:val="00C84DE2"/>
    <w:rsid w:val="00C953A5"/>
    <w:rsid w:val="00C95554"/>
    <w:rsid w:val="00CA3342"/>
    <w:rsid w:val="00CB02AE"/>
    <w:rsid w:val="00CC1C73"/>
    <w:rsid w:val="00CC22CF"/>
    <w:rsid w:val="00CD5141"/>
    <w:rsid w:val="00CD64E3"/>
    <w:rsid w:val="00CE0BB7"/>
    <w:rsid w:val="00CE31C4"/>
    <w:rsid w:val="00CF3443"/>
    <w:rsid w:val="00D1524D"/>
    <w:rsid w:val="00D15933"/>
    <w:rsid w:val="00D15F1D"/>
    <w:rsid w:val="00D34B80"/>
    <w:rsid w:val="00D44B05"/>
    <w:rsid w:val="00D52AB4"/>
    <w:rsid w:val="00D61D89"/>
    <w:rsid w:val="00D73EB9"/>
    <w:rsid w:val="00D83B61"/>
    <w:rsid w:val="00D93C7F"/>
    <w:rsid w:val="00D97F42"/>
    <w:rsid w:val="00DA12A3"/>
    <w:rsid w:val="00DA1C9F"/>
    <w:rsid w:val="00DA1FA2"/>
    <w:rsid w:val="00DA4169"/>
    <w:rsid w:val="00DA6106"/>
    <w:rsid w:val="00DC0D0E"/>
    <w:rsid w:val="00DC0D2C"/>
    <w:rsid w:val="00DC7F16"/>
    <w:rsid w:val="00DE1D67"/>
    <w:rsid w:val="00DF2B72"/>
    <w:rsid w:val="00DF3D22"/>
    <w:rsid w:val="00E25DE0"/>
    <w:rsid w:val="00E27249"/>
    <w:rsid w:val="00E350B5"/>
    <w:rsid w:val="00E42DA8"/>
    <w:rsid w:val="00E452E1"/>
    <w:rsid w:val="00E504BC"/>
    <w:rsid w:val="00E50DAF"/>
    <w:rsid w:val="00E54929"/>
    <w:rsid w:val="00E72C94"/>
    <w:rsid w:val="00E84A1E"/>
    <w:rsid w:val="00EA2BCD"/>
    <w:rsid w:val="00EA6DEC"/>
    <w:rsid w:val="00EB5E99"/>
    <w:rsid w:val="00EC18E8"/>
    <w:rsid w:val="00EC6DB9"/>
    <w:rsid w:val="00EC7C3F"/>
    <w:rsid w:val="00EE37A8"/>
    <w:rsid w:val="00EE4173"/>
    <w:rsid w:val="00EF0AFB"/>
    <w:rsid w:val="00EF562F"/>
    <w:rsid w:val="00F32718"/>
    <w:rsid w:val="00F33599"/>
    <w:rsid w:val="00F34EF1"/>
    <w:rsid w:val="00F4576E"/>
    <w:rsid w:val="00F61FA1"/>
    <w:rsid w:val="00F65B8E"/>
    <w:rsid w:val="00F67A8B"/>
    <w:rsid w:val="00F85098"/>
    <w:rsid w:val="00F95A0E"/>
    <w:rsid w:val="00F96703"/>
    <w:rsid w:val="00FA2BC1"/>
    <w:rsid w:val="00FA3DE1"/>
    <w:rsid w:val="00FA424E"/>
    <w:rsid w:val="00FA47B5"/>
    <w:rsid w:val="00FA72BE"/>
    <w:rsid w:val="00FB08A8"/>
    <w:rsid w:val="00FD0608"/>
    <w:rsid w:val="00FE260C"/>
    <w:rsid w:val="00FF319F"/>
    <w:rsid w:val="00FF3BBF"/>
    <w:rsid w:val="00FF48D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AFA20D"/>
  <w15:docId w15:val="{A6942970-5457-4DF5-840C-EC1E5C2B8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90733"/>
  </w:style>
  <w:style w:type="paragraph" w:styleId="Nagwek1">
    <w:name w:val="heading 1"/>
    <w:basedOn w:val="Normalny"/>
    <w:next w:val="Normalny"/>
    <w:link w:val="Nagwek1Znak"/>
    <w:qFormat/>
    <w:rsid w:val="00D73EB9"/>
    <w:pPr>
      <w:keepNext/>
      <w:widowControl w:val="0"/>
      <w:numPr>
        <w:numId w:val="1"/>
      </w:numPr>
      <w:shd w:val="clear" w:color="auto" w:fill="FFFFFF"/>
      <w:suppressAutoHyphens/>
      <w:spacing w:after="0" w:line="240" w:lineRule="auto"/>
      <w:ind w:left="5" w:firstLine="0"/>
      <w:outlineLvl w:val="0"/>
    </w:pPr>
    <w:rPr>
      <w:rFonts w:ascii="Times New Roman" w:eastAsia="Andale Sans UI" w:hAnsi="Times New Roman" w:cs="Times New Roman"/>
      <w:b/>
      <w:bCs/>
      <w:kern w:val="1"/>
      <w:sz w:val="14"/>
      <w:szCs w:val="14"/>
      <w:lang w:eastAsia="pl-PL"/>
    </w:rPr>
  </w:style>
  <w:style w:type="paragraph" w:styleId="Nagwek2">
    <w:name w:val="heading 2"/>
    <w:basedOn w:val="Normalny"/>
    <w:next w:val="Normalny"/>
    <w:link w:val="Nagwek2Znak"/>
    <w:qFormat/>
    <w:rsid w:val="00D73EB9"/>
    <w:pPr>
      <w:keepNext/>
      <w:widowControl w:val="0"/>
      <w:numPr>
        <w:ilvl w:val="1"/>
        <w:numId w:val="1"/>
      </w:numPr>
      <w:shd w:val="clear" w:color="auto" w:fill="FFFFFF"/>
      <w:suppressAutoHyphens/>
      <w:spacing w:after="0" w:line="240" w:lineRule="auto"/>
      <w:ind w:left="10" w:firstLine="0"/>
      <w:outlineLvl w:val="1"/>
    </w:pPr>
    <w:rPr>
      <w:rFonts w:ascii="Times New Roman" w:eastAsia="Andale Sans UI" w:hAnsi="Times New Roman" w:cs="Times New Roman"/>
      <w:b/>
      <w:bCs/>
      <w:kern w:val="1"/>
      <w:sz w:val="14"/>
      <w:szCs w:val="14"/>
      <w:lang w:eastAsia="pl-PL"/>
    </w:rPr>
  </w:style>
  <w:style w:type="paragraph" w:styleId="Nagwek3">
    <w:name w:val="heading 3"/>
    <w:basedOn w:val="Normalny"/>
    <w:next w:val="Normalny"/>
    <w:link w:val="Nagwek3Znak"/>
    <w:qFormat/>
    <w:rsid w:val="00D73EB9"/>
    <w:pPr>
      <w:keepNext/>
      <w:widowControl w:val="0"/>
      <w:numPr>
        <w:ilvl w:val="2"/>
        <w:numId w:val="1"/>
      </w:numPr>
      <w:shd w:val="clear" w:color="auto" w:fill="FFFFFF"/>
      <w:suppressAutoHyphens/>
      <w:spacing w:after="0" w:line="240" w:lineRule="auto"/>
      <w:ind w:left="0" w:right="140" w:firstLine="0"/>
      <w:jc w:val="center"/>
      <w:outlineLvl w:val="2"/>
    </w:pPr>
    <w:rPr>
      <w:rFonts w:ascii="Times New Roman" w:eastAsia="Andale Sans UI" w:hAnsi="Times New Roman" w:cs="Arial"/>
      <w:b/>
      <w:spacing w:val="-3"/>
      <w:kern w:val="1"/>
      <w:sz w:val="20"/>
      <w:szCs w:val="24"/>
      <w:lang w:eastAsia="pl-PL"/>
    </w:rPr>
  </w:style>
  <w:style w:type="paragraph" w:styleId="Nagwek4">
    <w:name w:val="heading 4"/>
    <w:basedOn w:val="Normalny"/>
    <w:next w:val="Normalny"/>
    <w:link w:val="Nagwek4Znak"/>
    <w:qFormat/>
    <w:rsid w:val="00D73EB9"/>
    <w:pPr>
      <w:keepNext/>
      <w:widowControl w:val="0"/>
      <w:numPr>
        <w:ilvl w:val="3"/>
        <w:numId w:val="1"/>
      </w:numPr>
      <w:suppressAutoHyphens/>
      <w:spacing w:after="0" w:line="240" w:lineRule="auto"/>
      <w:jc w:val="center"/>
      <w:outlineLvl w:val="3"/>
    </w:pPr>
    <w:rPr>
      <w:rFonts w:ascii="Times New Roman" w:eastAsia="Arial Unicode MS" w:hAnsi="Times New Roman" w:cs="Times New Roman"/>
      <w:b/>
      <w:kern w:val="1"/>
      <w:sz w:val="28"/>
      <w:szCs w:val="24"/>
      <w:lang w:eastAsia="pl-PL"/>
    </w:rPr>
  </w:style>
  <w:style w:type="paragraph" w:styleId="Nagwek5">
    <w:name w:val="heading 5"/>
    <w:basedOn w:val="Normalny"/>
    <w:next w:val="Normalny"/>
    <w:link w:val="Nagwek5Znak"/>
    <w:qFormat/>
    <w:rsid w:val="00D73EB9"/>
    <w:pPr>
      <w:keepNext/>
      <w:widowControl w:val="0"/>
      <w:numPr>
        <w:ilvl w:val="4"/>
        <w:numId w:val="1"/>
      </w:numPr>
      <w:shd w:val="clear" w:color="auto" w:fill="FFFFFF"/>
      <w:suppressAutoHyphens/>
      <w:spacing w:after="0" w:line="240" w:lineRule="auto"/>
      <w:ind w:left="0" w:right="140" w:firstLine="0"/>
      <w:outlineLvl w:val="4"/>
    </w:pPr>
    <w:rPr>
      <w:rFonts w:ascii="Times New Roman" w:eastAsia="Andale Sans UI" w:hAnsi="Times New Roman" w:cs="Arial"/>
      <w:b/>
      <w:bCs/>
      <w:kern w:val="1"/>
      <w:sz w:val="20"/>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2Znak">
    <w:name w:val="Nagłówek 2 Znak"/>
    <w:basedOn w:val="Domylnaczcionkaakapitu"/>
    <w:link w:val="Nagwek2"/>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3Znak">
    <w:name w:val="Nagłówek 3 Znak"/>
    <w:basedOn w:val="Domylnaczcionkaakapitu"/>
    <w:link w:val="Nagwek3"/>
    <w:rsid w:val="00D73EB9"/>
    <w:rPr>
      <w:rFonts w:ascii="Times New Roman" w:eastAsia="Andale Sans UI" w:hAnsi="Times New Roman" w:cs="Arial"/>
      <w:b/>
      <w:spacing w:val="-3"/>
      <w:kern w:val="1"/>
      <w:sz w:val="20"/>
      <w:szCs w:val="24"/>
      <w:shd w:val="clear" w:color="auto" w:fill="FFFFFF"/>
      <w:lang w:eastAsia="pl-PL"/>
    </w:rPr>
  </w:style>
  <w:style w:type="character" w:customStyle="1" w:styleId="Nagwek4Znak">
    <w:name w:val="Nagłówek 4 Znak"/>
    <w:basedOn w:val="Domylnaczcionkaakapitu"/>
    <w:link w:val="Nagwek4"/>
    <w:rsid w:val="00D73EB9"/>
    <w:rPr>
      <w:rFonts w:ascii="Times New Roman" w:eastAsia="Arial Unicode MS" w:hAnsi="Times New Roman" w:cs="Times New Roman"/>
      <w:b/>
      <w:kern w:val="1"/>
      <w:sz w:val="28"/>
      <w:szCs w:val="24"/>
      <w:lang w:eastAsia="pl-PL"/>
    </w:rPr>
  </w:style>
  <w:style w:type="character" w:customStyle="1" w:styleId="Nagwek5Znak">
    <w:name w:val="Nagłówek 5 Znak"/>
    <w:basedOn w:val="Domylnaczcionkaakapitu"/>
    <w:link w:val="Nagwek5"/>
    <w:rsid w:val="00D73EB9"/>
    <w:rPr>
      <w:rFonts w:ascii="Times New Roman" w:eastAsia="Andale Sans UI" w:hAnsi="Times New Roman" w:cs="Arial"/>
      <w:b/>
      <w:bCs/>
      <w:kern w:val="1"/>
      <w:sz w:val="20"/>
      <w:szCs w:val="24"/>
      <w:shd w:val="clear" w:color="auto" w:fill="FFFFFF"/>
      <w:lang w:eastAsia="pl-PL"/>
    </w:rPr>
  </w:style>
  <w:style w:type="character" w:customStyle="1" w:styleId="WW8Num2z0">
    <w:name w:val="WW8Num2z0"/>
    <w:rsid w:val="00D73EB9"/>
    <w:rPr>
      <w:rFonts w:ascii="Wingdings 2" w:hAnsi="Wingdings 2" w:cs="OpenSymbol"/>
    </w:rPr>
  </w:style>
  <w:style w:type="character" w:customStyle="1" w:styleId="WW8Num2z1">
    <w:name w:val="WW8Num2z1"/>
    <w:rsid w:val="00D73EB9"/>
    <w:rPr>
      <w:rFonts w:ascii="OpenSymbol" w:hAnsi="OpenSymbol" w:cs="OpenSymbol"/>
    </w:rPr>
  </w:style>
  <w:style w:type="character" w:customStyle="1" w:styleId="WW8Num3z0">
    <w:name w:val="WW8Num3z0"/>
    <w:rsid w:val="00D73EB9"/>
    <w:rPr>
      <w:rFonts w:ascii="Times New Roman" w:hAnsi="Times New Roman" w:cs="Times New Roman"/>
    </w:rPr>
  </w:style>
  <w:style w:type="character" w:customStyle="1" w:styleId="WW8Num4z0">
    <w:name w:val="WW8Num4z0"/>
    <w:rsid w:val="00D73EB9"/>
    <w:rPr>
      <w:rFonts w:ascii="Tahoma" w:hAnsi="Tahoma" w:cs="Tahoma"/>
    </w:rPr>
  </w:style>
  <w:style w:type="character" w:customStyle="1" w:styleId="Absatz-Standardschriftart">
    <w:name w:val="Absatz-Standardschriftart"/>
    <w:rsid w:val="00D73EB9"/>
  </w:style>
  <w:style w:type="character" w:customStyle="1" w:styleId="WW-Absatz-Standardschriftart">
    <w:name w:val="WW-Absatz-Standardschriftart"/>
    <w:rsid w:val="00D73EB9"/>
  </w:style>
  <w:style w:type="character" w:customStyle="1" w:styleId="WW-Absatz-Standardschriftart1">
    <w:name w:val="WW-Absatz-Standardschriftart1"/>
    <w:rsid w:val="00D73EB9"/>
  </w:style>
  <w:style w:type="character" w:customStyle="1" w:styleId="WW-Absatz-Standardschriftart11">
    <w:name w:val="WW-Absatz-Standardschriftart11"/>
    <w:rsid w:val="00D73EB9"/>
  </w:style>
  <w:style w:type="character" w:customStyle="1" w:styleId="WW-Absatz-Standardschriftart111">
    <w:name w:val="WW-Absatz-Standardschriftart111"/>
    <w:rsid w:val="00D73EB9"/>
  </w:style>
  <w:style w:type="character" w:customStyle="1" w:styleId="Domylnaczcionkaakapitu1">
    <w:name w:val="Domyślna czcionka akapitu1"/>
    <w:rsid w:val="00D73EB9"/>
  </w:style>
  <w:style w:type="character" w:customStyle="1" w:styleId="WW-Absatz-Standardschriftart1111">
    <w:name w:val="WW-Absatz-Standardschriftart1111"/>
    <w:rsid w:val="00D73EB9"/>
  </w:style>
  <w:style w:type="character" w:customStyle="1" w:styleId="WW-Absatz-Standardschriftart11111">
    <w:name w:val="WW-Absatz-Standardschriftart11111"/>
    <w:rsid w:val="00D73EB9"/>
  </w:style>
  <w:style w:type="character" w:customStyle="1" w:styleId="WW-Absatz-Standardschriftart111111">
    <w:name w:val="WW-Absatz-Standardschriftart111111"/>
    <w:rsid w:val="00D73EB9"/>
  </w:style>
  <w:style w:type="character" w:customStyle="1" w:styleId="WW-Absatz-Standardschriftart1111111">
    <w:name w:val="WW-Absatz-Standardschriftart1111111"/>
    <w:rsid w:val="00D73EB9"/>
  </w:style>
  <w:style w:type="character" w:customStyle="1" w:styleId="WW-Absatz-Standardschriftart11111111">
    <w:name w:val="WW-Absatz-Standardschriftart11111111"/>
    <w:rsid w:val="00D73EB9"/>
  </w:style>
  <w:style w:type="character" w:customStyle="1" w:styleId="WW-Absatz-Standardschriftart111111111">
    <w:name w:val="WW-Absatz-Standardschriftart111111111"/>
    <w:rsid w:val="00D73EB9"/>
  </w:style>
  <w:style w:type="character" w:customStyle="1" w:styleId="WW-Absatz-Standardschriftart1111111111">
    <w:name w:val="WW-Absatz-Standardschriftart1111111111"/>
    <w:rsid w:val="00D73EB9"/>
  </w:style>
  <w:style w:type="character" w:customStyle="1" w:styleId="Symbolewypunktowania">
    <w:name w:val="Symbole wypunktowania"/>
    <w:rsid w:val="00D73EB9"/>
    <w:rPr>
      <w:rFonts w:ascii="OpenSymbol" w:eastAsia="OpenSymbol" w:hAnsi="OpenSymbol" w:cs="OpenSymbol"/>
    </w:rPr>
  </w:style>
  <w:style w:type="paragraph" w:customStyle="1" w:styleId="Nagwek20">
    <w:name w:val="Nagłówek2"/>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styleId="Tekstpodstawowy">
    <w:name w:val="Body Text"/>
    <w:basedOn w:val="Normalny"/>
    <w:link w:val="TekstpodstawowyZnak"/>
    <w:rsid w:val="00D73EB9"/>
    <w:pPr>
      <w:widowControl w:val="0"/>
      <w:suppressAutoHyphens/>
      <w:spacing w:after="120" w:line="240" w:lineRule="auto"/>
    </w:pPr>
    <w:rPr>
      <w:rFonts w:ascii="Times New Roman" w:eastAsia="Andale Sans UI" w:hAnsi="Times New Roman" w:cs="Times New Roman"/>
      <w:kern w:val="1"/>
      <w:sz w:val="24"/>
      <w:szCs w:val="24"/>
      <w:lang w:eastAsia="pl-PL"/>
    </w:rPr>
  </w:style>
  <w:style w:type="character" w:customStyle="1" w:styleId="TekstpodstawowyZnak">
    <w:name w:val="Tekst podstawowy Znak"/>
    <w:basedOn w:val="Domylnaczcionkaakapitu"/>
    <w:link w:val="Tekstpodstawowy"/>
    <w:rsid w:val="00D73EB9"/>
    <w:rPr>
      <w:rFonts w:ascii="Times New Roman" w:eastAsia="Andale Sans UI" w:hAnsi="Times New Roman" w:cs="Times New Roman"/>
      <w:kern w:val="1"/>
      <w:sz w:val="24"/>
      <w:szCs w:val="24"/>
      <w:lang w:eastAsia="pl-PL"/>
    </w:rPr>
  </w:style>
  <w:style w:type="paragraph" w:styleId="Lista">
    <w:name w:val="List"/>
    <w:basedOn w:val="Tekstpodstawowy"/>
    <w:rsid w:val="00D73EB9"/>
    <w:rPr>
      <w:rFonts w:cs="Tahoma"/>
    </w:rPr>
  </w:style>
  <w:style w:type="paragraph" w:customStyle="1" w:styleId="Podpis2">
    <w:name w:val="Podpis2"/>
    <w:basedOn w:val="Normalny"/>
    <w:rsid w:val="00D73EB9"/>
    <w:pPr>
      <w:widowControl w:val="0"/>
      <w:suppressLineNumbers/>
      <w:suppressAutoHyphens/>
      <w:spacing w:before="120" w:after="120" w:line="240" w:lineRule="auto"/>
    </w:pPr>
    <w:rPr>
      <w:rFonts w:ascii="Times New Roman" w:eastAsia="Andale Sans UI" w:hAnsi="Times New Roman" w:cs="Mangal"/>
      <w:i/>
      <w:iCs/>
      <w:kern w:val="1"/>
      <w:sz w:val="24"/>
      <w:szCs w:val="24"/>
      <w:lang w:eastAsia="pl-PL"/>
    </w:rPr>
  </w:style>
  <w:style w:type="paragraph" w:customStyle="1" w:styleId="Indeks">
    <w:name w:val="Indeks"/>
    <w:basedOn w:val="Normalny"/>
    <w:rsid w:val="00D73EB9"/>
    <w:pPr>
      <w:widowControl w:val="0"/>
      <w:suppressLineNumbers/>
      <w:suppressAutoHyphens/>
      <w:spacing w:after="0" w:line="240" w:lineRule="auto"/>
    </w:pPr>
    <w:rPr>
      <w:rFonts w:ascii="Times New Roman" w:eastAsia="Andale Sans UI" w:hAnsi="Times New Roman" w:cs="Tahoma"/>
      <w:kern w:val="1"/>
      <w:sz w:val="24"/>
      <w:szCs w:val="24"/>
      <w:lang w:eastAsia="pl-PL"/>
    </w:rPr>
  </w:style>
  <w:style w:type="paragraph" w:customStyle="1" w:styleId="Nagwek10">
    <w:name w:val="Nagłówek1"/>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customStyle="1" w:styleId="Podpis1">
    <w:name w:val="Podpis1"/>
    <w:basedOn w:val="Normalny"/>
    <w:rsid w:val="00D73EB9"/>
    <w:pPr>
      <w:widowControl w:val="0"/>
      <w:suppressLineNumbers/>
      <w:suppressAutoHyphens/>
      <w:spacing w:before="120" w:after="120" w:line="240" w:lineRule="auto"/>
    </w:pPr>
    <w:rPr>
      <w:rFonts w:ascii="Times New Roman" w:eastAsia="Andale Sans UI" w:hAnsi="Times New Roman" w:cs="Tahoma"/>
      <w:i/>
      <w:iCs/>
      <w:kern w:val="1"/>
      <w:sz w:val="24"/>
      <w:szCs w:val="24"/>
      <w:lang w:eastAsia="pl-PL"/>
    </w:rPr>
  </w:style>
  <w:style w:type="paragraph" w:styleId="Nagwek">
    <w:name w:val="header"/>
    <w:basedOn w:val="Normalny"/>
    <w:next w:val="Tekstpodstawowy"/>
    <w:link w:val="NagwekZnak"/>
    <w:uiPriority w:val="99"/>
    <w:rsid w:val="00D73EB9"/>
    <w:pPr>
      <w:keepNext/>
      <w:widowControl w:val="0"/>
      <w:suppressAutoHyphens/>
      <w:spacing w:before="240" w:after="120" w:line="240" w:lineRule="auto"/>
    </w:pPr>
    <w:rPr>
      <w:rFonts w:ascii="Arial" w:eastAsia="Andale Sans UI" w:hAnsi="Arial" w:cs="Times New Roman"/>
      <w:kern w:val="1"/>
      <w:sz w:val="28"/>
      <w:szCs w:val="28"/>
      <w:lang w:eastAsia="pl-PL"/>
    </w:rPr>
  </w:style>
  <w:style w:type="character" w:customStyle="1" w:styleId="NagwekZnak">
    <w:name w:val="Nagłówek Znak"/>
    <w:basedOn w:val="Domylnaczcionkaakapitu"/>
    <w:link w:val="Nagwek"/>
    <w:uiPriority w:val="99"/>
    <w:rsid w:val="00D73EB9"/>
    <w:rPr>
      <w:rFonts w:ascii="Arial" w:eastAsia="Andale Sans UI" w:hAnsi="Arial" w:cs="Times New Roman"/>
      <w:kern w:val="1"/>
      <w:sz w:val="28"/>
      <w:szCs w:val="28"/>
      <w:lang w:eastAsia="pl-PL"/>
    </w:rPr>
  </w:style>
  <w:style w:type="paragraph" w:customStyle="1" w:styleId="Zawartotabeli">
    <w:name w:val="Zawartość tabeli"/>
    <w:basedOn w:val="Normalny"/>
    <w:rsid w:val="00D73EB9"/>
    <w:pPr>
      <w:widowControl w:val="0"/>
      <w:suppressLineNumbers/>
      <w:suppressAutoHyphens/>
      <w:spacing w:after="0" w:line="240" w:lineRule="auto"/>
    </w:pPr>
    <w:rPr>
      <w:rFonts w:ascii="Times New Roman" w:eastAsia="Andale Sans UI" w:hAnsi="Times New Roman" w:cs="Times New Roman"/>
      <w:kern w:val="1"/>
      <w:sz w:val="24"/>
      <w:szCs w:val="24"/>
      <w:lang w:eastAsia="pl-PL"/>
    </w:rPr>
  </w:style>
  <w:style w:type="paragraph" w:customStyle="1" w:styleId="Nagwektabeli">
    <w:name w:val="Nagłówek tabeli"/>
    <w:basedOn w:val="Zawartotabeli"/>
    <w:rsid w:val="00D73EB9"/>
    <w:pPr>
      <w:jc w:val="center"/>
    </w:pPr>
    <w:rPr>
      <w:b/>
      <w:bCs/>
    </w:rPr>
  </w:style>
  <w:style w:type="paragraph" w:customStyle="1" w:styleId="Skrconyadreszwrotny">
    <w:name w:val="Skrócony adres zwrotny"/>
    <w:basedOn w:val="Normalny"/>
    <w:rsid w:val="00D73EB9"/>
    <w:pPr>
      <w:widowControl w:val="0"/>
      <w:suppressAutoHyphens/>
      <w:spacing w:after="0" w:line="240" w:lineRule="auto"/>
    </w:pPr>
    <w:rPr>
      <w:rFonts w:ascii="Times New Roman" w:eastAsia="Andale Sans UI" w:hAnsi="Times New Roman" w:cs="Times New Roman"/>
      <w:kern w:val="1"/>
      <w:sz w:val="24"/>
      <w:szCs w:val="20"/>
      <w:lang w:eastAsia="pl-PL"/>
    </w:rPr>
  </w:style>
  <w:style w:type="paragraph" w:customStyle="1" w:styleId="Lista-kontynuacja21">
    <w:name w:val="Lista - kontynuacja 21"/>
    <w:basedOn w:val="Normalny"/>
    <w:rsid w:val="00D73EB9"/>
    <w:pPr>
      <w:widowControl w:val="0"/>
      <w:suppressAutoHyphens/>
      <w:spacing w:after="120" w:line="240" w:lineRule="auto"/>
      <w:ind w:left="566"/>
    </w:pPr>
    <w:rPr>
      <w:rFonts w:ascii="Times New Roman" w:eastAsia="Andale Sans UI" w:hAnsi="Times New Roman" w:cs="Times New Roman"/>
      <w:kern w:val="1"/>
      <w:sz w:val="24"/>
      <w:szCs w:val="24"/>
      <w:lang w:eastAsia="pl-PL"/>
    </w:rPr>
  </w:style>
  <w:style w:type="paragraph" w:styleId="Stopka">
    <w:name w:val="footer"/>
    <w:basedOn w:val="Normalny"/>
    <w:link w:val="StopkaZnak"/>
    <w:uiPriority w:val="99"/>
    <w:rsid w:val="00D73EB9"/>
    <w:pPr>
      <w:tabs>
        <w:tab w:val="center" w:pos="4536"/>
        <w:tab w:val="right" w:pos="9072"/>
      </w:tabs>
      <w:spacing w:after="0" w:line="240" w:lineRule="auto"/>
    </w:pPr>
    <w:rPr>
      <w:rFonts w:ascii="Times New Roman" w:eastAsia="Times New Roman" w:hAnsi="Times New Roman" w:cs="Times New Roman"/>
      <w:kern w:val="1"/>
      <w:sz w:val="20"/>
      <w:szCs w:val="20"/>
      <w:lang w:eastAsia="pl-PL"/>
    </w:rPr>
  </w:style>
  <w:style w:type="character" w:customStyle="1" w:styleId="StopkaZnak">
    <w:name w:val="Stopka Znak"/>
    <w:basedOn w:val="Domylnaczcionkaakapitu"/>
    <w:link w:val="Stopka"/>
    <w:uiPriority w:val="99"/>
    <w:rsid w:val="00D73EB9"/>
    <w:rPr>
      <w:rFonts w:ascii="Times New Roman" w:eastAsia="Times New Roman" w:hAnsi="Times New Roman" w:cs="Times New Roman"/>
      <w:kern w:val="1"/>
      <w:sz w:val="20"/>
      <w:szCs w:val="20"/>
      <w:lang w:eastAsia="pl-PL"/>
    </w:rPr>
  </w:style>
  <w:style w:type="paragraph" w:customStyle="1" w:styleId="AbsatzTableFormat">
    <w:name w:val="AbsatzTableFormat"/>
    <w:basedOn w:val="Normalny"/>
    <w:rsid w:val="00D73EB9"/>
    <w:pPr>
      <w:spacing w:after="0" w:line="240" w:lineRule="auto"/>
    </w:pPr>
    <w:rPr>
      <w:rFonts w:ascii="Times New Roman" w:eastAsia="Times New Roman" w:hAnsi="Times New Roman" w:cs="Times New Roman"/>
      <w:kern w:val="1"/>
      <w:sz w:val="16"/>
      <w:szCs w:val="16"/>
      <w:lang w:eastAsia="pl-PL"/>
    </w:rPr>
  </w:style>
  <w:style w:type="paragraph" w:styleId="Tekstdymka">
    <w:name w:val="Balloon Text"/>
    <w:basedOn w:val="Normalny"/>
    <w:link w:val="TekstdymkaZnak"/>
    <w:uiPriority w:val="99"/>
    <w:semiHidden/>
    <w:unhideWhenUsed/>
    <w:rsid w:val="00D73EB9"/>
    <w:pPr>
      <w:widowControl w:val="0"/>
      <w:suppressAutoHyphens/>
      <w:spacing w:after="0" w:line="240" w:lineRule="auto"/>
    </w:pPr>
    <w:rPr>
      <w:rFonts w:ascii="Tahoma" w:eastAsia="Andale Sans UI" w:hAnsi="Tahoma" w:cs="Times New Roman"/>
      <w:kern w:val="1"/>
      <w:sz w:val="16"/>
      <w:szCs w:val="16"/>
      <w:lang w:eastAsia="pl-PL"/>
    </w:rPr>
  </w:style>
  <w:style w:type="character" w:customStyle="1" w:styleId="TekstdymkaZnak">
    <w:name w:val="Tekst dymka Znak"/>
    <w:basedOn w:val="Domylnaczcionkaakapitu"/>
    <w:link w:val="Tekstdymka"/>
    <w:uiPriority w:val="99"/>
    <w:semiHidden/>
    <w:rsid w:val="00D73EB9"/>
    <w:rPr>
      <w:rFonts w:ascii="Tahoma" w:eastAsia="Andale Sans UI" w:hAnsi="Tahoma" w:cs="Times New Roman"/>
      <w:kern w:val="1"/>
      <w:sz w:val="16"/>
      <w:szCs w:val="16"/>
      <w:lang w:eastAsia="pl-PL"/>
    </w:rPr>
  </w:style>
  <w:style w:type="character" w:styleId="Odwoaniedokomentarza">
    <w:name w:val="annotation reference"/>
    <w:uiPriority w:val="99"/>
    <w:semiHidden/>
    <w:unhideWhenUsed/>
    <w:rsid w:val="00D73EB9"/>
    <w:rPr>
      <w:sz w:val="16"/>
      <w:szCs w:val="16"/>
    </w:rPr>
  </w:style>
  <w:style w:type="paragraph" w:styleId="Tekstkomentarza">
    <w:name w:val="annotation text"/>
    <w:basedOn w:val="Normalny"/>
    <w:link w:val="TekstkomentarzaZnak"/>
    <w:uiPriority w:val="99"/>
    <w:semiHidden/>
    <w:unhideWhenUsed/>
    <w:rsid w:val="00D73EB9"/>
    <w:pPr>
      <w:widowControl w:val="0"/>
      <w:suppressAutoHyphens/>
      <w:spacing w:after="0" w:line="240" w:lineRule="auto"/>
    </w:pPr>
    <w:rPr>
      <w:rFonts w:ascii="Times New Roman" w:eastAsia="Andale Sans UI" w:hAnsi="Times New Roman" w:cs="Times New Roman"/>
      <w:kern w:val="1"/>
      <w:sz w:val="20"/>
      <w:szCs w:val="20"/>
      <w:lang w:eastAsia="pl-PL"/>
    </w:rPr>
  </w:style>
  <w:style w:type="character" w:customStyle="1" w:styleId="TekstkomentarzaZnak">
    <w:name w:val="Tekst komentarza Znak"/>
    <w:basedOn w:val="Domylnaczcionkaakapitu"/>
    <w:link w:val="Tekstkomentarza"/>
    <w:uiPriority w:val="99"/>
    <w:semiHidden/>
    <w:rsid w:val="00D73EB9"/>
    <w:rPr>
      <w:rFonts w:ascii="Times New Roman" w:eastAsia="Andale Sans UI" w:hAnsi="Times New Roman" w:cs="Times New Roman"/>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D73EB9"/>
    <w:rPr>
      <w:b/>
      <w:bCs/>
    </w:rPr>
  </w:style>
  <w:style w:type="character" w:customStyle="1" w:styleId="TematkomentarzaZnak">
    <w:name w:val="Temat komentarza Znak"/>
    <w:basedOn w:val="TekstkomentarzaZnak"/>
    <w:link w:val="Tematkomentarza"/>
    <w:uiPriority w:val="99"/>
    <w:semiHidden/>
    <w:rsid w:val="00D73EB9"/>
    <w:rPr>
      <w:rFonts w:ascii="Times New Roman" w:eastAsia="Andale Sans UI" w:hAnsi="Times New Roman" w:cs="Times New Roman"/>
      <w:b/>
      <w:bCs/>
      <w:kern w:val="1"/>
      <w:sz w:val="20"/>
      <w:szCs w:val="20"/>
      <w:lang w:eastAsia="pl-PL"/>
    </w:rPr>
  </w:style>
  <w:style w:type="paragraph" w:styleId="Poprawka">
    <w:name w:val="Revision"/>
    <w:hidden/>
    <w:uiPriority w:val="99"/>
    <w:semiHidden/>
    <w:rsid w:val="00D73EB9"/>
    <w:pPr>
      <w:spacing w:after="0" w:line="240" w:lineRule="auto"/>
    </w:pPr>
    <w:rPr>
      <w:rFonts w:ascii="Times New Roman" w:eastAsia="Andale Sans UI" w:hAnsi="Times New Roman" w:cs="Times New Roman"/>
      <w:kern w:val="1"/>
      <w:sz w:val="24"/>
      <w:szCs w:val="24"/>
      <w:lang w:eastAsia="pl-PL"/>
    </w:rPr>
  </w:style>
  <w:style w:type="paragraph" w:customStyle="1" w:styleId="Tekstwstpniesformatowany">
    <w:name w:val="Tekst wstępnie sformatowany"/>
    <w:basedOn w:val="Normalny"/>
    <w:rsid w:val="00D73EB9"/>
    <w:pPr>
      <w:widowControl w:val="0"/>
      <w:suppressAutoHyphens/>
      <w:spacing w:after="0" w:line="240" w:lineRule="auto"/>
    </w:pPr>
    <w:rPr>
      <w:rFonts w:ascii="Courier New" w:eastAsia="Courier New" w:hAnsi="Courier New" w:cs="Courier New"/>
      <w:kern w:val="1"/>
      <w:sz w:val="20"/>
      <w:szCs w:val="20"/>
      <w:lang w:eastAsia="pl-PL"/>
    </w:rPr>
  </w:style>
  <w:style w:type="paragraph" w:customStyle="1" w:styleId="Standard">
    <w:name w:val="Standard"/>
    <w:rsid w:val="00D73EB9"/>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table" w:styleId="Tabela-Siatka">
    <w:name w:val="Table Grid"/>
    <w:basedOn w:val="Standardowy"/>
    <w:uiPriority w:val="39"/>
    <w:rsid w:val="00D73EB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kontynuacja2">
    <w:name w:val="List Continue 2"/>
    <w:basedOn w:val="Normalny"/>
    <w:uiPriority w:val="99"/>
    <w:semiHidden/>
    <w:unhideWhenUsed/>
    <w:rsid w:val="00D73EB9"/>
    <w:pPr>
      <w:widowControl w:val="0"/>
      <w:suppressAutoHyphens/>
      <w:spacing w:after="120" w:line="240" w:lineRule="auto"/>
      <w:ind w:left="566"/>
      <w:contextualSpacing/>
    </w:pPr>
    <w:rPr>
      <w:rFonts w:ascii="Times New Roman" w:eastAsia="Andale Sans UI" w:hAnsi="Times New Roman" w:cs="Times New Roman"/>
      <w:kern w:val="1"/>
      <w:sz w:val="24"/>
      <w:szCs w:val="24"/>
      <w:lang w:eastAsia="pl-PL"/>
    </w:rPr>
  </w:style>
  <w:style w:type="paragraph" w:customStyle="1" w:styleId="Standarduser">
    <w:name w:val="Standard (user)"/>
    <w:rsid w:val="00D73EB9"/>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D73EB9"/>
    <w:pPr>
      <w:widowControl w:val="0"/>
      <w:ind w:left="720"/>
    </w:pPr>
    <w:rPr>
      <w:rFonts w:eastAsia="Andale Sans UI" w:cs="Tahoma"/>
      <w:lang w:val="de-DE" w:eastAsia="ja-JP" w:bidi="fa-IR"/>
    </w:rPr>
  </w:style>
  <w:style w:type="paragraph" w:styleId="Listapunktowana">
    <w:name w:val="List Bullet"/>
    <w:basedOn w:val="Normalny"/>
    <w:uiPriority w:val="99"/>
    <w:unhideWhenUsed/>
    <w:rsid w:val="00D73EB9"/>
    <w:pPr>
      <w:widowControl w:val="0"/>
      <w:numPr>
        <w:numId w:val="2"/>
      </w:numPr>
      <w:suppressAutoHyphens/>
      <w:spacing w:after="0" w:line="240" w:lineRule="auto"/>
      <w:contextualSpacing/>
    </w:pPr>
    <w:rPr>
      <w:rFonts w:ascii="Times New Roman" w:eastAsia="Andale Sans UI" w:hAnsi="Times New Roman" w:cs="Times New Roman"/>
      <w:kern w:val="1"/>
      <w:sz w:val="24"/>
      <w:szCs w:val="24"/>
      <w:lang w:eastAsia="pl-PL"/>
    </w:rPr>
  </w:style>
  <w:style w:type="paragraph" w:customStyle="1" w:styleId="TableContents">
    <w:name w:val="Table Contents"/>
    <w:basedOn w:val="Normalny"/>
    <w:uiPriority w:val="99"/>
    <w:rsid w:val="00D73EB9"/>
    <w:pPr>
      <w:widowControl w:val="0"/>
      <w:suppressLineNumbers/>
      <w:suppressAutoHyphens/>
      <w:spacing w:after="0" w:line="240" w:lineRule="auto"/>
    </w:pPr>
    <w:rPr>
      <w:rFonts w:ascii="Times New Roman" w:eastAsia="Andale Sans UI" w:hAnsi="Times New Roman" w:cs="Times New Roman"/>
      <w:kern w:val="2"/>
      <w:sz w:val="24"/>
      <w:szCs w:val="24"/>
      <w:lang w:eastAsia="fa-IR" w:bidi="fa-IR"/>
    </w:rPr>
  </w:style>
  <w:style w:type="character" w:customStyle="1" w:styleId="spelle">
    <w:name w:val="spelle"/>
    <w:rsid w:val="00D73EB9"/>
    <w:rPr>
      <w:rFonts w:cs="Times New Roman"/>
      <w:lang w:eastAsia="hi-IN" w:bidi="hi-IN"/>
    </w:rPr>
  </w:style>
  <w:style w:type="paragraph" w:styleId="NormalnyWeb">
    <w:name w:val="Normal (Web)"/>
    <w:basedOn w:val="Normalny"/>
    <w:rsid w:val="00D73EB9"/>
    <w:pPr>
      <w:widowControl w:val="0"/>
      <w:suppressAutoHyphens/>
      <w:spacing w:before="100" w:after="100" w:line="240" w:lineRule="auto"/>
    </w:pPr>
    <w:rPr>
      <w:rFonts w:ascii="Arial Unicode MS" w:eastAsia="MS Mincho" w:hAnsi="Arial Unicode MS" w:cs="Arial Unicode MS"/>
      <w:color w:val="000000"/>
      <w:sz w:val="24"/>
      <w:szCs w:val="24"/>
      <w:lang w:val="en-US" w:bidi="en-US"/>
    </w:rPr>
  </w:style>
  <w:style w:type="paragraph" w:customStyle="1" w:styleId="TableContentsuser">
    <w:name w:val="Table Contents (user)"/>
    <w:basedOn w:val="Normalny"/>
    <w:uiPriority w:val="99"/>
    <w:rsid w:val="00D73EB9"/>
    <w:pPr>
      <w:suppressLineNumbers/>
      <w:suppressAutoHyphens/>
      <w:autoSpaceDN w:val="0"/>
      <w:spacing w:after="0" w:line="240" w:lineRule="auto"/>
      <w:textAlignment w:val="baseline"/>
    </w:pPr>
    <w:rPr>
      <w:rFonts w:ascii="Times New Roman" w:eastAsia="Arial" w:hAnsi="Times New Roman" w:cs="Times New Roman"/>
      <w:kern w:val="3"/>
      <w:sz w:val="24"/>
      <w:szCs w:val="24"/>
      <w:lang w:eastAsia="ja-JP"/>
    </w:rPr>
  </w:style>
  <w:style w:type="paragraph" w:styleId="Akapitzlist">
    <w:name w:val="List Paragraph"/>
    <w:aliases w:val="sw tekst"/>
    <w:basedOn w:val="Normalny"/>
    <w:link w:val="AkapitzlistZnak"/>
    <w:uiPriority w:val="34"/>
    <w:qFormat/>
    <w:rsid w:val="00D73EB9"/>
    <w:pPr>
      <w:ind w:left="720"/>
      <w:contextualSpacing/>
    </w:pPr>
    <w:rPr>
      <w:rFonts w:ascii="Calibri" w:eastAsia="Calibri" w:hAnsi="Calibri" w:cs="Times New Roman"/>
    </w:rPr>
  </w:style>
  <w:style w:type="character" w:customStyle="1" w:styleId="hps">
    <w:name w:val="hps"/>
    <w:rsid w:val="00D73EB9"/>
  </w:style>
  <w:style w:type="paragraph" w:customStyle="1" w:styleId="Akapitzlist1">
    <w:name w:val="Akapit z listą1"/>
    <w:basedOn w:val="Normalny"/>
    <w:rsid w:val="00D73EB9"/>
    <w:pPr>
      <w:ind w:left="720"/>
    </w:pPr>
    <w:rPr>
      <w:rFonts w:ascii="Calibri" w:eastAsia="Times New Roman" w:hAnsi="Calibri" w:cs="Times New Roman"/>
      <w:szCs w:val="20"/>
      <w:lang w:eastAsia="pl-PL"/>
    </w:rPr>
  </w:style>
  <w:style w:type="paragraph" w:customStyle="1" w:styleId="pkt">
    <w:name w:val="pkt"/>
    <w:basedOn w:val="Normalny"/>
    <w:rsid w:val="00420195"/>
    <w:pPr>
      <w:suppressAutoHyphens/>
      <w:spacing w:before="60" w:after="60" w:line="240" w:lineRule="auto"/>
      <w:ind w:left="851" w:hanging="295"/>
      <w:jc w:val="both"/>
    </w:pPr>
    <w:rPr>
      <w:rFonts w:ascii="Times New Roman" w:eastAsia="Times New Roman" w:hAnsi="Times New Roman" w:cs="Times New Roman"/>
      <w:sz w:val="24"/>
      <w:szCs w:val="24"/>
      <w:lang w:eastAsia="ar-SA"/>
    </w:rPr>
  </w:style>
  <w:style w:type="paragraph" w:customStyle="1" w:styleId="Default">
    <w:name w:val="Default"/>
    <w:rsid w:val="008028E8"/>
    <w:pPr>
      <w:autoSpaceDE w:val="0"/>
      <w:autoSpaceDN w:val="0"/>
      <w:adjustRightInd w:val="0"/>
      <w:spacing w:after="0" w:line="240" w:lineRule="auto"/>
    </w:pPr>
    <w:rPr>
      <w:rFonts w:ascii="Calibri" w:hAnsi="Calibri" w:cs="Calibri"/>
      <w:color w:val="000000"/>
      <w:sz w:val="24"/>
      <w:szCs w:val="24"/>
    </w:rPr>
  </w:style>
  <w:style w:type="paragraph" w:customStyle="1" w:styleId="Lista-kontynuacja24">
    <w:name w:val="Lista - kontynuacja 24"/>
    <w:basedOn w:val="Normalny"/>
    <w:rsid w:val="008028E8"/>
    <w:pPr>
      <w:widowControl w:val="0"/>
      <w:suppressAutoHyphens/>
      <w:spacing w:after="120" w:line="240" w:lineRule="auto"/>
      <w:ind w:left="566"/>
    </w:pPr>
    <w:rPr>
      <w:rFonts w:ascii="Times New Roman" w:eastAsia="Andale Sans UI" w:hAnsi="Times New Roman" w:cs="Times New Roman"/>
      <w:kern w:val="2"/>
      <w:sz w:val="24"/>
      <w:szCs w:val="24"/>
      <w:lang w:eastAsia="ar-SA"/>
    </w:rPr>
  </w:style>
  <w:style w:type="paragraph" w:styleId="Tytu">
    <w:name w:val="Title"/>
    <w:basedOn w:val="Standard"/>
    <w:next w:val="Podtytu"/>
    <w:link w:val="TytuZnak"/>
    <w:qFormat/>
    <w:rsid w:val="00431206"/>
    <w:pPr>
      <w:jc w:val="center"/>
      <w:textAlignment w:val="auto"/>
    </w:pPr>
    <w:rPr>
      <w:rFonts w:ascii="Garamond" w:eastAsia="Times New Roman" w:hAnsi="Garamond" w:cs="Times New Roman"/>
      <w:b/>
      <w:sz w:val="22"/>
      <w:szCs w:val="22"/>
      <w:lang w:bidi="ar-SA"/>
    </w:rPr>
  </w:style>
  <w:style w:type="character" w:customStyle="1" w:styleId="TytuZnak">
    <w:name w:val="Tytuł Znak"/>
    <w:basedOn w:val="Domylnaczcionkaakapitu"/>
    <w:link w:val="Tytu"/>
    <w:rsid w:val="00431206"/>
    <w:rPr>
      <w:rFonts w:ascii="Garamond" w:eastAsia="Times New Roman" w:hAnsi="Garamond" w:cs="Times New Roman"/>
      <w:b/>
      <w:kern w:val="3"/>
      <w:lang w:eastAsia="zh-CN"/>
    </w:rPr>
  </w:style>
  <w:style w:type="numbering" w:customStyle="1" w:styleId="WW8Num2">
    <w:name w:val="WW8Num2"/>
    <w:rsid w:val="00431206"/>
    <w:pPr>
      <w:numPr>
        <w:numId w:val="3"/>
      </w:numPr>
    </w:pPr>
  </w:style>
  <w:style w:type="paragraph" w:styleId="Podtytu">
    <w:name w:val="Subtitle"/>
    <w:basedOn w:val="Normalny"/>
    <w:next w:val="Normalny"/>
    <w:link w:val="PodtytuZnak"/>
    <w:uiPriority w:val="11"/>
    <w:qFormat/>
    <w:rsid w:val="0043120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431206"/>
    <w:rPr>
      <w:rFonts w:asciiTheme="majorHAnsi" w:eastAsiaTheme="majorEastAsia" w:hAnsiTheme="majorHAnsi" w:cstheme="majorBidi"/>
      <w:i/>
      <w:iCs/>
      <w:color w:val="4F81BD" w:themeColor="accent1"/>
      <w:spacing w:val="15"/>
      <w:sz w:val="24"/>
      <w:szCs w:val="24"/>
    </w:rPr>
  </w:style>
  <w:style w:type="character" w:customStyle="1" w:styleId="AkapitzlistZnak">
    <w:name w:val="Akapit z listą Znak"/>
    <w:aliases w:val="sw tekst Znak"/>
    <w:link w:val="Akapitzlist"/>
    <w:uiPriority w:val="34"/>
    <w:locked/>
    <w:rsid w:val="004B5E68"/>
    <w:rPr>
      <w:rFonts w:ascii="Calibri" w:eastAsia="Calibri" w:hAnsi="Calibri" w:cs="Times New Roman"/>
    </w:rPr>
  </w:style>
  <w:style w:type="numbering" w:customStyle="1" w:styleId="WW8Num21">
    <w:name w:val="WW8Num21"/>
    <w:rsid w:val="009324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975944">
      <w:bodyDiv w:val="1"/>
      <w:marLeft w:val="0"/>
      <w:marRight w:val="0"/>
      <w:marTop w:val="0"/>
      <w:marBottom w:val="0"/>
      <w:divBdr>
        <w:top w:val="none" w:sz="0" w:space="0" w:color="auto"/>
        <w:left w:val="none" w:sz="0" w:space="0" w:color="auto"/>
        <w:bottom w:val="none" w:sz="0" w:space="0" w:color="auto"/>
        <w:right w:val="none" w:sz="0" w:space="0" w:color="auto"/>
      </w:divBdr>
    </w:div>
    <w:div w:id="349533287">
      <w:bodyDiv w:val="1"/>
      <w:marLeft w:val="0"/>
      <w:marRight w:val="0"/>
      <w:marTop w:val="0"/>
      <w:marBottom w:val="0"/>
      <w:divBdr>
        <w:top w:val="none" w:sz="0" w:space="0" w:color="auto"/>
        <w:left w:val="none" w:sz="0" w:space="0" w:color="auto"/>
        <w:bottom w:val="none" w:sz="0" w:space="0" w:color="auto"/>
        <w:right w:val="none" w:sz="0" w:space="0" w:color="auto"/>
      </w:divBdr>
    </w:div>
    <w:div w:id="607393510">
      <w:bodyDiv w:val="1"/>
      <w:marLeft w:val="0"/>
      <w:marRight w:val="0"/>
      <w:marTop w:val="0"/>
      <w:marBottom w:val="0"/>
      <w:divBdr>
        <w:top w:val="none" w:sz="0" w:space="0" w:color="auto"/>
        <w:left w:val="none" w:sz="0" w:space="0" w:color="auto"/>
        <w:bottom w:val="none" w:sz="0" w:space="0" w:color="auto"/>
        <w:right w:val="none" w:sz="0" w:space="0" w:color="auto"/>
      </w:divBdr>
    </w:div>
    <w:div w:id="697006687">
      <w:bodyDiv w:val="1"/>
      <w:marLeft w:val="0"/>
      <w:marRight w:val="0"/>
      <w:marTop w:val="0"/>
      <w:marBottom w:val="0"/>
      <w:divBdr>
        <w:top w:val="none" w:sz="0" w:space="0" w:color="auto"/>
        <w:left w:val="none" w:sz="0" w:space="0" w:color="auto"/>
        <w:bottom w:val="none" w:sz="0" w:space="0" w:color="auto"/>
        <w:right w:val="none" w:sz="0" w:space="0" w:color="auto"/>
      </w:divBdr>
    </w:div>
    <w:div w:id="882207029">
      <w:bodyDiv w:val="1"/>
      <w:marLeft w:val="0"/>
      <w:marRight w:val="0"/>
      <w:marTop w:val="0"/>
      <w:marBottom w:val="0"/>
      <w:divBdr>
        <w:top w:val="none" w:sz="0" w:space="0" w:color="auto"/>
        <w:left w:val="none" w:sz="0" w:space="0" w:color="auto"/>
        <w:bottom w:val="none" w:sz="0" w:space="0" w:color="auto"/>
        <w:right w:val="none" w:sz="0" w:space="0" w:color="auto"/>
      </w:divBdr>
    </w:div>
    <w:div w:id="1249802749">
      <w:bodyDiv w:val="1"/>
      <w:marLeft w:val="0"/>
      <w:marRight w:val="0"/>
      <w:marTop w:val="0"/>
      <w:marBottom w:val="0"/>
      <w:divBdr>
        <w:top w:val="none" w:sz="0" w:space="0" w:color="auto"/>
        <w:left w:val="none" w:sz="0" w:space="0" w:color="auto"/>
        <w:bottom w:val="none" w:sz="0" w:space="0" w:color="auto"/>
        <w:right w:val="none" w:sz="0" w:space="0" w:color="auto"/>
      </w:divBdr>
    </w:div>
    <w:div w:id="1495410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3316BD-14E4-4374-AAE7-2A0F8E0AC9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8</Pages>
  <Words>1260</Words>
  <Characters>7563</Characters>
  <Application>Microsoft Office Word</Application>
  <DocSecurity>0</DocSecurity>
  <Lines>63</Lines>
  <Paragraphs>17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Marek Piotrowski</dc:creator>
  <cp:lastModifiedBy>Katarzyna Brzdękiewicz</cp:lastModifiedBy>
  <cp:revision>30</cp:revision>
  <cp:lastPrinted>2018-07-06T08:48:00Z</cp:lastPrinted>
  <dcterms:created xsi:type="dcterms:W3CDTF">2019-06-12T12:22:00Z</dcterms:created>
  <dcterms:modified xsi:type="dcterms:W3CDTF">2019-06-17T10:26:00Z</dcterms:modified>
</cp:coreProperties>
</file>