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2B696F" w:rsidRDefault="006665FC" w:rsidP="002B696F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2B696F" w:rsidRPr="002B696F">
        <w:rPr>
          <w:rFonts w:ascii="Garamond" w:eastAsia="Times New Roman" w:hAnsi="Garamond" w:cs="Times New Roman"/>
          <w:b/>
          <w:bCs/>
          <w:u w:val="single"/>
          <w:lang w:eastAsia="pl-PL"/>
        </w:rPr>
        <w:t>w zakresie chirurgii plastycznej w Oddziale Klinicznym Chirurgii Szczękowo - Twarzowej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72499A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 lipca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72499A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 lipca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72499A">
        <w:rPr>
          <w:rFonts w:ascii="Garamond" w:eastAsia="Times New Roman" w:hAnsi="Garamond" w:cs="Times New Roman"/>
          <w:b/>
          <w:bCs/>
          <w:lang w:eastAsia="pl-PL"/>
        </w:rPr>
        <w:t>w dniu 30</w:t>
      </w:r>
      <w:r w:rsidR="00534DE2">
        <w:rPr>
          <w:rFonts w:ascii="Garamond" w:eastAsia="Times New Roman" w:hAnsi="Garamond" w:cs="Times New Roman"/>
          <w:b/>
          <w:bCs/>
          <w:lang w:eastAsia="pl-PL"/>
        </w:rPr>
        <w:t xml:space="preserve"> lipca 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C9295F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2B696F"/>
    <w:rsid w:val="004343EC"/>
    <w:rsid w:val="00487E39"/>
    <w:rsid w:val="00534DE2"/>
    <w:rsid w:val="00573E90"/>
    <w:rsid w:val="005A6246"/>
    <w:rsid w:val="005C3AB2"/>
    <w:rsid w:val="005D6785"/>
    <w:rsid w:val="005F22F2"/>
    <w:rsid w:val="006212F0"/>
    <w:rsid w:val="006665FC"/>
    <w:rsid w:val="0072499A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9295F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629D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6</cp:revision>
  <cp:lastPrinted>2019-07-16T08:17:00Z</cp:lastPrinted>
  <dcterms:created xsi:type="dcterms:W3CDTF">2020-02-07T13:58:00Z</dcterms:created>
  <dcterms:modified xsi:type="dcterms:W3CDTF">2020-07-23T12:35:00Z</dcterms:modified>
</cp:coreProperties>
</file>