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6D60E5B2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A15F2F" w14:textId="64EF9559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2DCD4C91" w14:textId="19F00C71" w:rsidR="00EE026B" w:rsidRPr="00D9397A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291A0D5D" w14:textId="56CCAD30" w:rsidR="00D9397A" w:rsidRPr="00D9397A" w:rsidRDefault="00D9397A" w:rsidP="00D9397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18C2390E" w14:textId="73115E03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2723FF28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2B0064BE" w14:textId="77777777"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4925A43D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441AA27C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4CD83F38" w14:textId="77777777"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1EFE2ED2" w14:textId="77777777"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18570236" w14:textId="77777777"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14:paraId="5CFC95E0" w14:textId="77777777"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568F9854" w14:textId="5DD719D6"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1053013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47EC01BF" w14:textId="79F45802" w:rsidR="00517371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2E8595EA" w14:textId="4F01973E"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0B141073" w14:textId="16C9E25C" w:rsidR="00D77EAA" w:rsidRPr="00D77EAA" w:rsidRDefault="00D77EAA" w:rsidP="00D77EA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NEWS;</w:t>
      </w:r>
    </w:p>
    <w:p w14:paraId="24810830" w14:textId="5061F081"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reanimacyjnym;</w:t>
      </w:r>
    </w:p>
    <w:p w14:paraId="58545389" w14:textId="7EB4915B" w:rsidR="00D9397A" w:rsidRDefault="00D77EA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szkoleń z czynności resuscytacyjnych;</w:t>
      </w:r>
    </w:p>
    <w:p w14:paraId="0AA9B02B" w14:textId="14027509" w:rsidR="00D9397A" w:rsidRPr="00032D9B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14:paraId="10C49BAD" w14:textId="09FFD415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4F558AA6" w14:textId="77777777"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C1262A" w14:textId="19117F83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450F8DA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590BA7E" w14:textId="77777777" w:rsidR="00D603A3" w:rsidRDefault="00D603A3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43FDA385" w14:textId="77777777" w:rsidR="00D603A3" w:rsidRDefault="00D603A3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30376B9" w14:textId="1397DCC8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28E5361D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7968F993" w14:textId="77777777" w:rsidR="00F74073" w:rsidRPr="00F74073" w:rsidRDefault="00F74073" w:rsidP="00F74073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DFB7152" w14:textId="77777777"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C59CAE7" w14:textId="65F909D7"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3C7C958E" w14:textId="3AB195C6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. W przypadku, gdy Przyjmujący Zamówienie nie posiada firmowego rachunku bankowego, </w:t>
      </w:r>
      <w:r w:rsidRPr="00F566C3">
        <w:rPr>
          <w:rFonts w:ascii="Times New Roman" w:hAnsi="Times New Roman" w:cs="Times New Roman"/>
          <w:lang w:eastAsia="pl-PL"/>
        </w:rPr>
        <w:lastRenderedPageBreak/>
        <w:t>zobowiązany jest do każdej faktury dostarczyć oświad</w:t>
      </w:r>
      <w:r w:rsidR="00F74073">
        <w:rPr>
          <w:rFonts w:ascii="Times New Roman" w:hAnsi="Times New Roman" w:cs="Times New Roman"/>
          <w:lang w:eastAsia="pl-PL"/>
        </w:rPr>
        <w:t>czenie stanowiące załącznik nr 6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0ECB90C4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z załącznikiem zgodnym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98792B4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14456DFE" w:rsidR="00F566C3" w:rsidRPr="00F566C3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ilość godzin udzielania świadczeń zdrowotnych </w:t>
      </w:r>
      <w:r w:rsidR="00F566C3" w:rsidRPr="00F566C3">
        <w:rPr>
          <w:rFonts w:ascii="Times New Roman" w:hAnsi="Times New Roman" w:cs="Times New Roman"/>
          <w:lang w:eastAsia="pl-PL"/>
        </w:rPr>
        <w:t>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12B71883" w14:textId="4D8BC745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4F04C26" w14:textId="77777777" w:rsidR="00607148" w:rsidRDefault="0060714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F3E332F" w14:textId="77777777" w:rsidR="00607148" w:rsidRDefault="0060714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1D7CF72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40673C5A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607148">
        <w:rPr>
          <w:rFonts w:ascii="Times New Roman" w:eastAsia="Times New Roman" w:hAnsi="Times New Roman" w:cs="Times New Roman"/>
          <w:b/>
          <w:lang w:eastAsia="pl-PL"/>
        </w:rPr>
        <w:t>od dnia 19</w:t>
      </w:r>
      <w:r w:rsidR="00F50C3B">
        <w:rPr>
          <w:rFonts w:ascii="Times New Roman" w:eastAsia="Times New Roman" w:hAnsi="Times New Roman" w:cs="Times New Roman"/>
          <w:b/>
          <w:lang w:eastAsia="pl-PL"/>
        </w:rPr>
        <w:t xml:space="preserve"> lutego 2020 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607148">
        <w:rPr>
          <w:rFonts w:ascii="Times New Roman" w:eastAsia="Times New Roman" w:hAnsi="Times New Roman" w:cs="Times New Roman"/>
          <w:b/>
          <w:lang w:eastAsia="pl-PL"/>
        </w:rPr>
        <w:t>19</w:t>
      </w:r>
      <w:r w:rsidR="00C46438">
        <w:rPr>
          <w:rFonts w:ascii="Times New Roman" w:eastAsia="Times New Roman" w:hAnsi="Times New Roman" w:cs="Times New Roman"/>
          <w:b/>
          <w:lang w:eastAsia="pl-PL"/>
        </w:rPr>
        <w:t xml:space="preserve"> lutego 2021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0EF761F3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5AA8AAA" w14:textId="128ACA94" w:rsidR="0083155A" w:rsidRPr="00F50C3B" w:rsidRDefault="0083155A" w:rsidP="00C46438">
      <w:pPr>
        <w:pStyle w:val="Akapitzlist"/>
        <w:spacing w:after="160" w:line="259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938FB5A" w14:textId="77777777" w:rsidR="00D603A3" w:rsidRDefault="00D603A3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F6A3AE4" w14:textId="77777777" w:rsidR="00D603A3" w:rsidRDefault="00D603A3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9660EB" w14:textId="5CF007DB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514B0A2" w14:textId="77B85ABC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14:paraId="1C4759D9" w14:textId="77777777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1C10D8C" w14:textId="30BB4B5F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18971228" w:rsidR="000A09A2" w:rsidRPr="000A09A2" w:rsidRDefault="0098717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Anestezjologii i Intensywnej Terapii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18971228" w:rsidR="000A09A2" w:rsidRPr="000A09A2" w:rsidRDefault="0098717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Anestezjologii i Intensywnej Terapii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E76B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DC218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6745FB32" w:rsidR="000A09A2" w:rsidRPr="003B6987" w:rsidRDefault="0098717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Anestezjologii i Intensywnej Terapii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6745FB32" w:rsidR="000A09A2" w:rsidRPr="003B6987" w:rsidRDefault="0098717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Anestezjologii i Intensywnej Terapii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9008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3EDE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4B7D4E15"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0C0D635A"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08738E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0CF43ABA" w:rsidR="0008738E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03A3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5E658FED" w14:textId="77777777"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377365B4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="00607148">
        <w:rPr>
          <w:lang w:val="pl-PL"/>
        </w:rPr>
        <w:t xml:space="preserve"> Stawka</w:t>
      </w:r>
      <w:r w:rsidR="0091451D">
        <w:rPr>
          <w:lang w:val="pl-PL"/>
        </w:rPr>
        <w:t xml:space="preserve">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1"/>
  </w:num>
  <w:num w:numId="5">
    <w:abstractNumId w:val="28"/>
  </w:num>
  <w:num w:numId="6">
    <w:abstractNumId w:val="37"/>
  </w:num>
  <w:num w:numId="7">
    <w:abstractNumId w:val="14"/>
  </w:num>
  <w:num w:numId="8">
    <w:abstractNumId w:val="13"/>
  </w:num>
  <w:num w:numId="9">
    <w:abstractNumId w:val="3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3"/>
  </w:num>
  <w:num w:numId="13">
    <w:abstractNumId w:val="29"/>
  </w:num>
  <w:num w:numId="14">
    <w:abstractNumId w:val="6"/>
  </w:num>
  <w:num w:numId="15">
    <w:abstractNumId w:val="19"/>
  </w:num>
  <w:num w:numId="16">
    <w:abstractNumId w:val="11"/>
  </w:num>
  <w:num w:numId="17">
    <w:abstractNumId w:val="25"/>
  </w:num>
  <w:num w:numId="18">
    <w:abstractNumId w:val="27"/>
  </w:num>
  <w:num w:numId="19">
    <w:abstractNumId w:val="8"/>
  </w:num>
  <w:num w:numId="20">
    <w:abstractNumId w:val="34"/>
  </w:num>
  <w:num w:numId="21">
    <w:abstractNumId w:val="30"/>
  </w:num>
  <w:num w:numId="22">
    <w:abstractNumId w:val="38"/>
  </w:num>
  <w:num w:numId="23">
    <w:abstractNumId w:val="18"/>
  </w:num>
  <w:num w:numId="24">
    <w:abstractNumId w:val="26"/>
  </w:num>
  <w:num w:numId="25">
    <w:abstractNumId w:val="23"/>
  </w:num>
  <w:num w:numId="26">
    <w:abstractNumId w:val="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6"/>
  </w:num>
  <w:num w:numId="30">
    <w:abstractNumId w:val="35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1"/>
  </w:num>
  <w:num w:numId="40">
    <w:abstractNumId w:val="36"/>
  </w:num>
  <w:num w:numId="4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E749E"/>
    <w:rsid w:val="005F2F28"/>
    <w:rsid w:val="005F3772"/>
    <w:rsid w:val="005F77CF"/>
    <w:rsid w:val="00607148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117A4"/>
    <w:rsid w:val="00C13BF6"/>
    <w:rsid w:val="00C14169"/>
    <w:rsid w:val="00C23AB9"/>
    <w:rsid w:val="00C240DA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49C1882A"/>
  <w15:docId w15:val="{7A1F5C28-0A6E-4B6B-8FD3-62643795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162A-2821-4FBA-BB91-F096C947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4082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 | SU Kraków</dc:creator>
  <cp:keywords/>
  <dc:description/>
  <cp:lastModifiedBy>Ewelina Laskowska</cp:lastModifiedBy>
  <cp:revision>4</cp:revision>
  <cp:lastPrinted>2020-02-11T09:29:00Z</cp:lastPrinted>
  <dcterms:created xsi:type="dcterms:W3CDTF">2020-01-27T10:47:00Z</dcterms:created>
  <dcterms:modified xsi:type="dcterms:W3CDTF">2020-02-11T09:49:00Z</dcterms:modified>
</cp:coreProperties>
</file>