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B726FF">
        <w:rPr>
          <w:rFonts w:ascii="Times New Roman" w:hAnsi="Times New Roman"/>
          <w:b/>
        </w:rPr>
        <w:t>8</w:t>
      </w:r>
      <w:bookmarkStart w:id="0" w:name="_GoBack"/>
      <w:bookmarkEnd w:id="0"/>
      <w:r w:rsidR="00C76120" w:rsidRPr="00002665">
        <w:rPr>
          <w:rFonts w:ascii="Times New Roman" w:hAnsi="Times New Roman"/>
          <w:b/>
        </w:rPr>
        <w:t xml:space="preserve"> </w:t>
      </w:r>
      <w:r w:rsidR="00B726FF">
        <w:rPr>
          <w:rFonts w:ascii="Times New Roman" w:hAnsi="Times New Roman"/>
          <w:b/>
        </w:rPr>
        <w:t>lipca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 xml:space="preserve">e  </w:t>
      </w:r>
      <w:r w:rsidR="009544F4">
        <w:rPr>
          <w:rFonts w:ascii="Times New Roman" w:hAnsi="Times New Roman"/>
          <w:b/>
        </w:rPr>
        <w:t>defibrylatora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9544F4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Defibrylator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Urządzenie do monitorowania i defibrylacji (tryb manualny oraz AED)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Masa defibrylatora wyposażonego w łyżki do defibrylacji zewnętrznej, akumulator, rejestrator – max. 6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Aparat odporny na zalanie wodą - min. klasa IP55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Defibrylator odporny na upadek z wysokości min. 70 cm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Temperatura pracy: min od 0 do +40ºC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Uchwyt na ramę łóżka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Menu, komunikaty głosowe, instrukcja obsługi w języku polskim.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Ładowanie akumulatora od 0 do 100 % pojemności w czasie poniżej 4 godzin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 xml:space="preserve">Urządzenie wyposażone w uniwersalne łyżki </w:t>
            </w:r>
            <w:proofErr w:type="spellStart"/>
            <w:r w:rsidRPr="009544F4">
              <w:rPr>
                <w:rFonts w:ascii="Times New Roman" w:hAnsi="Times New Roman"/>
              </w:rPr>
              <w:t>defibrylacyjne</w:t>
            </w:r>
            <w:proofErr w:type="spellEnd"/>
            <w:r w:rsidRPr="009544F4">
              <w:rPr>
                <w:rFonts w:ascii="Times New Roman" w:hAnsi="Times New Roman"/>
              </w:rPr>
              <w:t xml:space="preserve"> dla dorosłych i dzieci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 xml:space="preserve">Wbudowany akumulator </w:t>
            </w:r>
            <w:proofErr w:type="spellStart"/>
            <w:r w:rsidRPr="009544F4">
              <w:rPr>
                <w:rFonts w:ascii="Times New Roman" w:hAnsi="Times New Roman"/>
              </w:rPr>
              <w:t>litowo</w:t>
            </w:r>
            <w:proofErr w:type="spellEnd"/>
            <w:r w:rsidRPr="009544F4">
              <w:rPr>
                <w:rFonts w:ascii="Times New Roman" w:hAnsi="Times New Roman"/>
              </w:rPr>
              <w:t>-jonowy bez efektu pamięci z możliwością wymiany bez użycia dodatkowych narzędzi, ze wskaźnikiem stopnia jego naładowania.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Czas pracy na akumulatorze min. 300 minut monitorowania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Możliwość wykonania min. 300 defibrylacji z energią 200J na w pełni naładowanych akumulatorach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Zasilanie i ładowanie akumulatorów bezpośrednio z sieci napięcia zmiennego 230V (zintegrowany zasilacz)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Programowanie automatycznie, codziennie wykonywanego testu bez włączenia defibrylatora, przy zamontowanym akumulatorze, łyżkach i podłączeniu do sieci elektrycznej (pełny test) oraz bez podłączenia do sieci elektrycznej.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Możliwość ustawienia pełnej godziny wykonania testu w zakresie 1:00 – 24:00. Zapis wyniku testu w archiwum.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Ręczne i automatyczne ustawianie granic alarmowych wszystkich parametrów mierzonych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Funkcja stopera. Stoper uruchamiany manualnie przez użytkownika na ekranie defibrylatora lub automatycznie po wykonanej defibrylacji.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Ekran kolorowy LCD typu TFT o przekątnej min. 8’’ zabezpieczony hartowanym/wzmocnionym szkłem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 xml:space="preserve">Ekran dotykowy </w:t>
            </w:r>
            <w:r>
              <w:rPr>
                <w:rFonts w:ascii="Times New Roman" w:hAnsi="Times New Roman"/>
              </w:rPr>
              <w:t>R</w:t>
            </w:r>
            <w:r w:rsidRPr="009544F4">
              <w:rPr>
                <w:rFonts w:ascii="Times New Roman" w:hAnsi="Times New Roman"/>
              </w:rPr>
              <w:t>ozdzielczość ekranu min. 1024x768 pikseli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Możliwość wyświetlania na ekranie 5 krzywych dynamicznych.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Wyświetlanie wszystkich monitorowanych parametrów w formie cyfrowej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Wbudowana drukarka/rejestrator termiczny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Papier do drukarki o szerokości min. 50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 xml:space="preserve">Możliwość wydruku w czasie rzeczywistym min. 3 krzywych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 xml:space="preserve">Archiwizacja danych: min. 100 pacjentów, min. 1000 zdarzeń, min. 150 godzin trendów (rozdzielczość 1 </w:t>
            </w:r>
            <w:r w:rsidRPr="009544F4">
              <w:rPr>
                <w:rFonts w:ascii="Times New Roman" w:hAnsi="Times New Roman"/>
              </w:rPr>
              <w:lastRenderedPageBreak/>
              <w:t xml:space="preserve">min.), 120 godz. ciągłego zapisu EKG, raport </w:t>
            </w:r>
            <w:proofErr w:type="spellStart"/>
            <w:r w:rsidRPr="009544F4">
              <w:rPr>
                <w:rFonts w:ascii="Times New Roman" w:hAnsi="Times New Roman"/>
              </w:rPr>
              <w:t>autotestu</w:t>
            </w:r>
            <w:proofErr w:type="spellEnd"/>
            <w:r w:rsidRPr="009544F4">
              <w:rPr>
                <w:rFonts w:ascii="Times New Roman" w:hAnsi="Times New Roman"/>
              </w:rPr>
              <w:t xml:space="preserve"> urządzenia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544F4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44F4" w:rsidRPr="00002665" w:rsidRDefault="009544F4" w:rsidP="009544F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44F4" w:rsidRPr="009544F4" w:rsidRDefault="009544F4" w:rsidP="003336E0">
            <w:pPr>
              <w:jc w:val="both"/>
              <w:rPr>
                <w:rFonts w:ascii="Times New Roman" w:hAnsi="Times New Roman"/>
              </w:rPr>
            </w:pPr>
            <w:r w:rsidRPr="009544F4">
              <w:rPr>
                <w:rFonts w:ascii="Times New Roman" w:hAnsi="Times New Roman"/>
              </w:rPr>
              <w:t>Eksport zarchiwizowanych danych za pomocą pamięci typu Pendrive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4" w:rsidRPr="00002665" w:rsidRDefault="009544F4" w:rsidP="009544F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Dwufazowa fala defibrylacji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Możliwość wykonania kardiowersji. Synchronizacja z zapisem EKG z łyżek, elektrod, kabla EKG, znacznik synchronizacji widoczny nad załamkiem R elektrokardiogramu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Defibrylacja synchroniczna (kardiowersja)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Defibrylacje ręczna w zakresie min. od 1 do 360 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Możliwość wyboru jednego spośród min. 23 poziomów energii defibrylacji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Możliwość wykonania defibrylacji wewnętrznej. Dostępne min. 3 rozmiary łyżek: dla pacjentów dorosłych, dzieci i noworodków.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Możliwość wykonania defibrylacji tylko przy zasilaniu z sieci elektrycznej (np. przy uszkodzonym akumulatorze).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Czas ładowania do energii 200J max. 3 sekund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Defibrylacja półautomatyczna (AED) z systemem doradczym w języku polskim zgodnie z aktualnymi wytycznymi PRC/ERC/AHA z min. 2020/21 roku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Możliwość aktualizacji protokołu AED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Energia defibrylacji w trybie AED dla dorosłych w zakresie min. od 100 do 360J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Energia defibrylacji w trybie AED dla dzieci w zakresie min. od 10 do 200J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W trybie AED - programowane przez użytkownika wartości energii dla 1, 2 i 3 defibrylacji z energią od 10 do 360J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Metronom uciśnięć klatki piersiowej w trybie defibrylacji ręcznej oraz AED.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Możliwość wykonania defibrylacji w trybie AED za pomocą elektrod jednorazowych. W zestawie komplet elektrod </w:t>
            </w:r>
            <w:proofErr w:type="spellStart"/>
            <w:r w:rsidRPr="00071247">
              <w:rPr>
                <w:rFonts w:ascii="Times New Roman" w:hAnsi="Times New Roman"/>
              </w:rPr>
              <w:t>radiotransparentnych</w:t>
            </w:r>
            <w:proofErr w:type="spellEnd"/>
            <w:r w:rsidRPr="00071247">
              <w:rPr>
                <w:rFonts w:ascii="Times New Roman" w:hAnsi="Times New Roman"/>
              </w:rPr>
              <w:t xml:space="preserve"> dla dorosłych (o wadze min. 25 kg).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Ustawianie energii defibrylacji, ładowania i wstrząsu na łyżkach </w:t>
            </w:r>
            <w:proofErr w:type="spellStart"/>
            <w:r w:rsidRPr="00071247">
              <w:rPr>
                <w:rFonts w:ascii="Times New Roman" w:hAnsi="Times New Roman"/>
              </w:rPr>
              <w:t>defibrylacyjnych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9544F4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Wskaźnik impedancji kontaktu elektrod z ciałem pacjenta dostępny na łyżkach i na ekranie defibrylatora.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Dwufazowa fala defibrylacji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Monitorowanie EKG min. z 3/7 </w:t>
            </w:r>
            <w:proofErr w:type="spellStart"/>
            <w:r w:rsidRPr="00071247">
              <w:rPr>
                <w:rFonts w:ascii="Times New Roman" w:hAnsi="Times New Roman"/>
              </w:rPr>
              <w:t>odprowadzeń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Analiza arytmii – wykrywane min. 23 kategorie zaburzeń rytmu w tym VF, ASYS, BRADY, TACHY, AF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Analiza odcinka ST – jednoczesny pomiar odchylenia odcinka ST w siedmiu </w:t>
            </w:r>
            <w:proofErr w:type="spellStart"/>
            <w:r w:rsidRPr="00071247">
              <w:rPr>
                <w:rFonts w:ascii="Times New Roman" w:hAnsi="Times New Roman"/>
              </w:rPr>
              <w:t>odprowadzeniach</w:t>
            </w:r>
            <w:proofErr w:type="spellEnd"/>
            <w:r w:rsidRPr="00071247">
              <w:rPr>
                <w:rFonts w:ascii="Times New Roman" w:hAnsi="Times New Roman"/>
              </w:rPr>
              <w:t xml:space="preserve"> w zakresie co najmniej od -2,0 do +2,0 </w:t>
            </w:r>
            <w:proofErr w:type="spellStart"/>
            <w:r w:rsidRPr="00071247">
              <w:rPr>
                <w:rFonts w:ascii="Times New Roman" w:hAnsi="Times New Roman"/>
              </w:rPr>
              <w:t>mV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Analiza zmian odcinka QT oraz obliczanie wartości </w:t>
            </w:r>
            <w:proofErr w:type="spellStart"/>
            <w:r w:rsidRPr="00071247">
              <w:rPr>
                <w:rFonts w:ascii="Times New Roman" w:hAnsi="Times New Roman"/>
              </w:rPr>
              <w:t>QTc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Zakres pomiaru częstości akcji serca w zakresie od 15-300 B/min.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Wzmocnienie sygnału na min. 6 poziomach:  x0,125; x0,25; x0,5; x1; x2; x4; auto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Wybór </w:t>
            </w:r>
            <w:proofErr w:type="spellStart"/>
            <w:r w:rsidRPr="00071247">
              <w:rPr>
                <w:rFonts w:ascii="Times New Roman" w:hAnsi="Times New Roman"/>
              </w:rPr>
              <w:t>odprowadzeń</w:t>
            </w:r>
            <w:proofErr w:type="spellEnd"/>
            <w:r w:rsidRPr="00071247">
              <w:rPr>
                <w:rFonts w:ascii="Times New Roman" w:hAnsi="Times New Roman"/>
              </w:rPr>
              <w:t xml:space="preserve"> z: elektrod </w:t>
            </w:r>
            <w:proofErr w:type="spellStart"/>
            <w:r w:rsidRPr="00071247">
              <w:rPr>
                <w:rFonts w:ascii="Times New Roman" w:hAnsi="Times New Roman"/>
              </w:rPr>
              <w:t>ekg</w:t>
            </w:r>
            <w:proofErr w:type="spellEnd"/>
            <w:r w:rsidRPr="00071247">
              <w:rPr>
                <w:rFonts w:ascii="Times New Roman" w:hAnsi="Times New Roman"/>
              </w:rPr>
              <w:t xml:space="preserve">, łyżek </w:t>
            </w:r>
            <w:proofErr w:type="spellStart"/>
            <w:r w:rsidRPr="00071247">
              <w:rPr>
                <w:rFonts w:ascii="Times New Roman" w:hAnsi="Times New Roman"/>
              </w:rPr>
              <w:t>defibrylacyjnych</w:t>
            </w:r>
            <w:proofErr w:type="spellEnd"/>
            <w:r w:rsidRPr="00071247">
              <w:rPr>
                <w:rFonts w:ascii="Times New Roman" w:hAnsi="Times New Roman"/>
              </w:rPr>
              <w:t>, jednorazowych elektrod do defibrylacji/stymulacji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Układ monitorujący zabezpieczony przed impulsem defibrylatora - CF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Złącze - wejście synchronizujące sygnał </w:t>
            </w:r>
            <w:proofErr w:type="spellStart"/>
            <w:r w:rsidRPr="00071247">
              <w:rPr>
                <w:rFonts w:ascii="Times New Roman" w:hAnsi="Times New Roman"/>
              </w:rPr>
              <w:t>ekg</w:t>
            </w:r>
            <w:proofErr w:type="spellEnd"/>
            <w:r w:rsidRPr="00071247">
              <w:rPr>
                <w:rFonts w:ascii="Times New Roman" w:hAnsi="Times New Roman"/>
              </w:rPr>
              <w:t xml:space="preserve"> z zewnętrznego kardiomonitora dowolnego producenta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Filtr cyfrowy umożliwiający prezentację na ekranie niezakłóconego przebiegu EKG w trakcie uciskania klatki piersiowej i wstępną ocenę rytmu serca bez przerywania uciśnięć.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Pomiar respiracji metodą impedancyjną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Zakres pomiaru od min. 0-200 </w:t>
            </w:r>
            <w:proofErr w:type="spellStart"/>
            <w:r w:rsidRPr="00071247">
              <w:rPr>
                <w:rFonts w:ascii="Times New Roman" w:hAnsi="Times New Roman"/>
              </w:rPr>
              <w:t>odd</w:t>
            </w:r>
            <w:proofErr w:type="spellEnd"/>
            <w:r w:rsidRPr="00071247">
              <w:rPr>
                <w:rFonts w:ascii="Times New Roman" w:hAnsi="Times New Roman"/>
              </w:rPr>
              <w:t xml:space="preserve">./min.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071247">
              <w:rPr>
                <w:rFonts w:ascii="Times New Roman" w:hAnsi="Times New Roman"/>
              </w:rPr>
              <w:t xml:space="preserve">z rozdzielczością 1 </w:t>
            </w:r>
            <w:proofErr w:type="spellStart"/>
            <w:r w:rsidRPr="00071247">
              <w:rPr>
                <w:rFonts w:ascii="Times New Roman" w:hAnsi="Times New Roman"/>
              </w:rPr>
              <w:t>odd</w:t>
            </w:r>
            <w:proofErr w:type="spellEnd"/>
            <w:r w:rsidRPr="00071247">
              <w:rPr>
                <w:rFonts w:ascii="Times New Roman" w:hAnsi="Times New Roman"/>
              </w:rPr>
              <w:t>./min.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Czas alarmu bezdechu od min. 10-40 sek.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Wyświetlana krzywa respiracji na ekranie defibrylatora z możliwością wyłączenia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Tryby stymulacji: sztywny oraz na żądanie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Natężenie prądu stymulacji w zakresie min. od 1 do 200 </w:t>
            </w:r>
            <w:proofErr w:type="spellStart"/>
            <w:r w:rsidRPr="00071247">
              <w:rPr>
                <w:rFonts w:ascii="Times New Roman" w:hAnsi="Times New Roman"/>
              </w:rPr>
              <w:t>mA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071247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 xml:space="preserve">Zakres częstości stymulacji w zakresie min. od 30 do 210 </w:t>
            </w:r>
            <w:proofErr w:type="spellStart"/>
            <w:r w:rsidRPr="00071247">
              <w:rPr>
                <w:rFonts w:ascii="Times New Roman" w:hAnsi="Times New Roman"/>
              </w:rPr>
              <w:t>imp</w:t>
            </w:r>
            <w:proofErr w:type="spellEnd"/>
            <w:r w:rsidRPr="00071247">
              <w:rPr>
                <w:rFonts w:ascii="Times New Roman" w:hAnsi="Times New Roman"/>
              </w:rPr>
              <w:t>./min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1247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1247" w:rsidRPr="00002665" w:rsidRDefault="00071247" w:rsidP="0007124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247" w:rsidRPr="00071247" w:rsidRDefault="00071247" w:rsidP="003336E0">
            <w:pPr>
              <w:jc w:val="both"/>
              <w:rPr>
                <w:rFonts w:ascii="Times New Roman" w:hAnsi="Times New Roman"/>
              </w:rPr>
            </w:pPr>
            <w:r w:rsidRPr="00071247">
              <w:rPr>
                <w:rFonts w:ascii="Times New Roman" w:hAnsi="Times New Roman"/>
              </w:rPr>
              <w:t>Możliwość ustawienia czasu impulsu stymulacyjnego, do wyboru: 20 ms lub 40 ms.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7" w:rsidRPr="00002665" w:rsidRDefault="00071247" w:rsidP="0007124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490DFA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90D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instalacja i uruch</w:t>
            </w:r>
            <w:r w:rsidR="009544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omienie  defibrylatora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lastRenderedPageBreak/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3336E0">
        <w:rPr>
          <w:rFonts w:ascii="Times New Roman" w:hAnsi="Times New Roman"/>
        </w:rPr>
        <w:t>11</w:t>
      </w:r>
      <w:r w:rsidR="007F7602" w:rsidRPr="00002665">
        <w:rPr>
          <w:rFonts w:ascii="Times New Roman" w:hAnsi="Times New Roman"/>
        </w:rPr>
        <w:t>.</w:t>
      </w:r>
      <w:r w:rsidR="00B726FF">
        <w:rPr>
          <w:rFonts w:ascii="Times New Roman" w:hAnsi="Times New Roman"/>
        </w:rPr>
        <w:t>07</w:t>
      </w:r>
      <w:r w:rsidR="00002665" w:rsidRPr="00002665">
        <w:rPr>
          <w:rFonts w:ascii="Times New Roman" w:hAnsi="Times New Roman"/>
        </w:rPr>
        <w:t>.24</w:t>
      </w:r>
      <w:r w:rsidR="00B726FF">
        <w:rPr>
          <w:rFonts w:ascii="Times New Roman" w:hAnsi="Times New Roman"/>
        </w:rPr>
        <w:t xml:space="preserve"> godz. 12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135059"/>
    <w:rsid w:val="00275C47"/>
    <w:rsid w:val="002B47D0"/>
    <w:rsid w:val="0030752F"/>
    <w:rsid w:val="003336E0"/>
    <w:rsid w:val="00375F74"/>
    <w:rsid w:val="00396492"/>
    <w:rsid w:val="00450170"/>
    <w:rsid w:val="00490DFA"/>
    <w:rsid w:val="004D2809"/>
    <w:rsid w:val="005319E3"/>
    <w:rsid w:val="00537438"/>
    <w:rsid w:val="005515FE"/>
    <w:rsid w:val="00570B5D"/>
    <w:rsid w:val="005D5C86"/>
    <w:rsid w:val="006A5FC2"/>
    <w:rsid w:val="006B3B5D"/>
    <w:rsid w:val="006F4E21"/>
    <w:rsid w:val="007B065B"/>
    <w:rsid w:val="007F7602"/>
    <w:rsid w:val="00846C28"/>
    <w:rsid w:val="00871B27"/>
    <w:rsid w:val="00893DAA"/>
    <w:rsid w:val="00895038"/>
    <w:rsid w:val="008A02E1"/>
    <w:rsid w:val="008C3135"/>
    <w:rsid w:val="009505C9"/>
    <w:rsid w:val="009544F4"/>
    <w:rsid w:val="00A364A6"/>
    <w:rsid w:val="00AC409B"/>
    <w:rsid w:val="00B70394"/>
    <w:rsid w:val="00B726FF"/>
    <w:rsid w:val="00B84F08"/>
    <w:rsid w:val="00BC0ADA"/>
    <w:rsid w:val="00C07FA2"/>
    <w:rsid w:val="00C55DE8"/>
    <w:rsid w:val="00C76120"/>
    <w:rsid w:val="00D75874"/>
    <w:rsid w:val="00D9152A"/>
    <w:rsid w:val="00DB4FAA"/>
    <w:rsid w:val="00DD62D8"/>
    <w:rsid w:val="00DE60AD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3DE7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25</cp:revision>
  <dcterms:created xsi:type="dcterms:W3CDTF">2023-08-14T09:24:00Z</dcterms:created>
  <dcterms:modified xsi:type="dcterms:W3CDTF">2024-07-08T09:02:00Z</dcterms:modified>
</cp:coreProperties>
</file>