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02791" w14:textId="77777777" w:rsidR="00E86848" w:rsidRPr="00BE5D5C" w:rsidRDefault="00E86848">
      <w:pPr>
        <w:rPr>
          <w:rFonts w:ascii="Times New Roman" w:hAnsi="Times New Roman" w:cs="Times New Roman"/>
        </w:rPr>
      </w:pPr>
    </w:p>
    <w:p w14:paraId="285AE5BB" w14:textId="77777777" w:rsidR="00471A6D" w:rsidRPr="00BE5D5C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2"/>
        <w:gridCol w:w="3418"/>
        <w:gridCol w:w="3822"/>
      </w:tblGrid>
      <w:tr w:rsidR="00BE5D5C" w:rsidRPr="00BE5D5C" w14:paraId="14CADE2D" w14:textId="77777777" w:rsidTr="00BE5D5C">
        <w:trPr>
          <w:trHeight w:val="366"/>
        </w:trPr>
        <w:tc>
          <w:tcPr>
            <w:tcW w:w="1822" w:type="dxa"/>
            <w:shd w:val="clear" w:color="auto" w:fill="A8D08D" w:themeFill="accent6" w:themeFillTint="99"/>
          </w:tcPr>
          <w:p w14:paraId="422BFABE" w14:textId="08E2A828" w:rsidR="00BE5D5C" w:rsidRPr="00BE5D5C" w:rsidRDefault="0066551C" w:rsidP="00BE5D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  <w:r w:rsidR="00BE5D5C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40" w:type="dxa"/>
            <w:gridSpan w:val="2"/>
            <w:vMerge w:val="restart"/>
            <w:shd w:val="clear" w:color="auto" w:fill="70AD47" w:themeFill="accent6"/>
          </w:tcPr>
          <w:p w14:paraId="2C3F33A0" w14:textId="77777777" w:rsidR="00BE5D5C" w:rsidRDefault="00BE5D5C" w:rsidP="00B966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AC4A7C" w14:textId="77777777" w:rsidR="00BE5D5C" w:rsidRDefault="00BE5D5C" w:rsidP="00B96632">
            <w:pPr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</w:p>
          <w:p w14:paraId="5FB223DA" w14:textId="77777777" w:rsidR="00BE5D5C" w:rsidRDefault="00BE5D5C" w:rsidP="00B96632">
            <w:pPr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BE5D5C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W uchyłkowatości jelita grubego</w:t>
            </w:r>
          </w:p>
          <w:p w14:paraId="501653DC" w14:textId="77777777" w:rsidR="00BE5D5C" w:rsidRPr="00BE5D5C" w:rsidRDefault="00BE5D5C" w:rsidP="00B96632">
            <w:pPr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</w:p>
          <w:p w14:paraId="039C0DD2" w14:textId="77777777" w:rsidR="00BE5D5C" w:rsidRPr="00BE5D5C" w:rsidRDefault="00BE5D5C" w:rsidP="00E71BF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E5D5C" w:rsidRPr="00BE5D5C" w14:paraId="483491CB" w14:textId="77777777" w:rsidTr="00E71BF9">
        <w:trPr>
          <w:trHeight w:val="670"/>
        </w:trPr>
        <w:tc>
          <w:tcPr>
            <w:tcW w:w="1822" w:type="dxa"/>
            <w:shd w:val="clear" w:color="auto" w:fill="A8D08D" w:themeFill="accent6" w:themeFillTint="99"/>
          </w:tcPr>
          <w:p w14:paraId="45BA1041" w14:textId="77777777" w:rsidR="00BE5D5C" w:rsidRDefault="00BE5D5C" w:rsidP="00BE5D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0E7864" w14:textId="77777777" w:rsidR="00BE5D5C" w:rsidRDefault="00BE5D5C" w:rsidP="00BE5D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2D4195" w14:textId="77777777" w:rsidR="00BE5D5C" w:rsidRPr="00BE5D5C" w:rsidRDefault="00BE5D5C" w:rsidP="00BE5D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4F39E63E" w14:textId="77777777" w:rsidR="00BE5D5C" w:rsidRPr="00BE5D5C" w:rsidRDefault="00BE5D5C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0" w:type="dxa"/>
            <w:gridSpan w:val="2"/>
            <w:vMerge/>
            <w:shd w:val="clear" w:color="auto" w:fill="70AD47" w:themeFill="accent6"/>
          </w:tcPr>
          <w:p w14:paraId="7B42AEB0" w14:textId="77777777" w:rsidR="00BE5D5C" w:rsidRDefault="00BE5D5C" w:rsidP="00B966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BF9" w:rsidRPr="00BE5D5C" w14:paraId="243B1348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23C9FC54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E1E55B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7328886E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0" w:type="dxa"/>
            <w:gridSpan w:val="2"/>
          </w:tcPr>
          <w:p w14:paraId="538686E9" w14:textId="77777777" w:rsidR="00F97803" w:rsidRDefault="00F97803" w:rsidP="0026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AE934" w14:textId="1A1FDDA3" w:rsidR="00261104" w:rsidRPr="00261104" w:rsidRDefault="00261104" w:rsidP="0026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104">
              <w:rPr>
                <w:rFonts w:ascii="Times New Roman" w:hAnsi="Times New Roman" w:cs="Times New Roman"/>
                <w:sz w:val="24"/>
                <w:szCs w:val="24"/>
              </w:rPr>
              <w:t>Uchyłki jelita powstają w wyniku zagłębienia błony śluzowej jelita w warstwę mięśniową co prowadzi do uwypuklenia błony śluzowej na zewnątrz jelita. Tworzą się wówczas swoistego rodzaju kieszonki, w których może zatrzymywać się treść pokarmowa.</w:t>
            </w:r>
          </w:p>
          <w:p w14:paraId="725168F9" w14:textId="77777777" w:rsidR="00261104" w:rsidRPr="00261104" w:rsidRDefault="00261104" w:rsidP="0026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1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Przyczyną tworzenia się uchyłków może być:</w:t>
            </w:r>
          </w:p>
          <w:p w14:paraId="383506AD" w14:textId="77777777" w:rsidR="00261104" w:rsidRPr="00261104" w:rsidRDefault="00261104" w:rsidP="0026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1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niewłaściwe odżywianie będące przyczyną powstania zaparć (zbyt mała ilość błonnika </w:t>
            </w:r>
            <w:r w:rsidRPr="00261104">
              <w:rPr>
                <w:rFonts w:ascii="Times New Roman" w:hAnsi="Times New Roman" w:cs="Times New Roman"/>
                <w:sz w:val="24"/>
                <w:szCs w:val="24"/>
              </w:rPr>
              <w:tab/>
              <w:t>w pożywieniu</w:t>
            </w:r>
          </w:p>
          <w:p w14:paraId="654DFC2D" w14:textId="77777777" w:rsidR="00261104" w:rsidRPr="00261104" w:rsidRDefault="00261104" w:rsidP="0026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1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słabość warstwy mięśniowej ścian przewodu pokarmowego (utrata elastyczności, </w:t>
            </w:r>
            <w:r w:rsidRPr="00261104">
              <w:rPr>
                <w:rFonts w:ascii="Times New Roman" w:hAnsi="Times New Roman" w:cs="Times New Roman"/>
                <w:sz w:val="24"/>
                <w:szCs w:val="24"/>
              </w:rPr>
              <w:tab/>
              <w:t>wiotczenie)</w:t>
            </w:r>
          </w:p>
          <w:p w14:paraId="7BD048AC" w14:textId="77777777" w:rsidR="00261104" w:rsidRPr="00261104" w:rsidRDefault="00261104" w:rsidP="0026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104">
              <w:rPr>
                <w:rFonts w:ascii="Times New Roman" w:hAnsi="Times New Roman" w:cs="Times New Roman"/>
                <w:sz w:val="24"/>
                <w:szCs w:val="24"/>
              </w:rPr>
              <w:t>Odcinki jelita dotknięte uchyłkowatością u większości pacjentów nie dają żadnych objawów, czasami jednak mogą wykazywać skłonność do stanów zapalnych i mogą być przyczyną krwawień do światła jelita.</w:t>
            </w:r>
          </w:p>
          <w:p w14:paraId="7506E2E3" w14:textId="09820809" w:rsidR="00E71BF9" w:rsidRPr="00BE5D5C" w:rsidRDefault="00E71BF9" w:rsidP="00BE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BE5D5C" w14:paraId="4B73919F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095F6B87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ACE0A0" w14:textId="77777777" w:rsidR="00E71BF9" w:rsidRPr="00BE5D5C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7F323802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0" w:type="dxa"/>
            <w:gridSpan w:val="2"/>
          </w:tcPr>
          <w:p w14:paraId="75B98734" w14:textId="77777777" w:rsidR="00F97803" w:rsidRDefault="00F97803" w:rsidP="00261104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3CDEB9" w14:textId="6AF28A89" w:rsidR="00261104" w:rsidRPr="00261104" w:rsidRDefault="00261104" w:rsidP="002611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61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Dieta w uchyłkowatości jelita grubego jest uzależniona od objawów towarzyszących temu schorzeniu.</w:t>
            </w:r>
          </w:p>
          <w:p w14:paraId="449B956B" w14:textId="167F145D" w:rsidR="00D347BF" w:rsidRPr="00BE5D5C" w:rsidRDefault="00D347BF" w:rsidP="00BE5D5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 przypadku, gdy nie występują żadne dolegliwości bólowe</w:t>
            </w:r>
            <w:r w:rsidRPr="00BE5D5C">
              <w:rPr>
                <w:rFonts w:ascii="Times New Roman" w:hAnsi="Times New Roman" w:cs="Times New Roman"/>
                <w:sz w:val="24"/>
                <w:szCs w:val="24"/>
              </w:rPr>
              <w:t xml:space="preserve"> stosuje się dietę wysokoresztkową z dużą ilością błonnika, który mechanicznie pobudza pracę jelit.</w:t>
            </w:r>
          </w:p>
          <w:p w14:paraId="1FC00AE8" w14:textId="77777777" w:rsidR="00D347BF" w:rsidRPr="00BE5D5C" w:rsidRDefault="00D347BF" w:rsidP="00BE5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2260" w14:textId="77777777" w:rsidR="00D347BF" w:rsidRPr="00BE5D5C" w:rsidRDefault="00D347BF" w:rsidP="00BE5D5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 przypadku, gdy pojawiają się stany zapalne uchyłków</w:t>
            </w:r>
            <w:r w:rsidRPr="00BE5D5C">
              <w:rPr>
                <w:rFonts w:ascii="Times New Roman" w:hAnsi="Times New Roman" w:cs="Times New Roman"/>
                <w:sz w:val="24"/>
                <w:szCs w:val="24"/>
              </w:rPr>
              <w:t xml:space="preserve">, występują zaparcia i bóle brzucha, w stolcu pojawia się krew </w:t>
            </w:r>
            <w:r w:rsidRPr="00BE5D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należy stosować</w:t>
            </w:r>
            <w:r w:rsidRPr="00BE5D5C">
              <w:rPr>
                <w:rFonts w:ascii="Times New Roman" w:hAnsi="Times New Roman" w:cs="Times New Roman"/>
                <w:sz w:val="24"/>
                <w:szCs w:val="24"/>
              </w:rPr>
              <w:t xml:space="preserve"> dietę łatwo strawną z ograniczeniem błonnika w postaci surowej.</w:t>
            </w:r>
          </w:p>
          <w:p w14:paraId="33868A47" w14:textId="77777777" w:rsidR="00E71BF9" w:rsidRPr="00BE5D5C" w:rsidRDefault="00E71BF9" w:rsidP="00BE5D5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BE5D5C" w14:paraId="03448623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2BA653B5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E62384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65ED53D8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5CB67DF4" w14:textId="77777777" w:rsidR="00BE5D5C" w:rsidRPr="00BE5D5C" w:rsidRDefault="00BE5D5C" w:rsidP="00BE5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AD67A" w14:textId="77777777" w:rsidR="00BE5D5C" w:rsidRPr="00BE5D5C" w:rsidRDefault="00BE5D5C" w:rsidP="00BE5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2E22F" w14:textId="77777777" w:rsidR="00E71BF9" w:rsidRPr="00BE5D5C" w:rsidRDefault="00E71BF9" w:rsidP="00BE5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b/>
                <w:sz w:val="24"/>
                <w:szCs w:val="24"/>
              </w:rPr>
              <w:t>Produkty rekomendowane</w:t>
            </w:r>
          </w:p>
        </w:tc>
        <w:tc>
          <w:tcPr>
            <w:tcW w:w="3822" w:type="dxa"/>
          </w:tcPr>
          <w:p w14:paraId="273BF314" w14:textId="77777777" w:rsidR="00BE5D5C" w:rsidRPr="00BE5D5C" w:rsidRDefault="00BE5D5C" w:rsidP="00BE5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8FD1D" w14:textId="77777777" w:rsidR="00BE5D5C" w:rsidRPr="00BE5D5C" w:rsidRDefault="00BE5D5C" w:rsidP="00BE5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319E1" w14:textId="77777777" w:rsidR="00E71BF9" w:rsidRPr="00BE5D5C" w:rsidRDefault="00E71BF9" w:rsidP="00BE5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b/>
                <w:sz w:val="24"/>
                <w:szCs w:val="24"/>
              </w:rPr>
              <w:t>Produkty przeciwskazane</w:t>
            </w:r>
          </w:p>
        </w:tc>
      </w:tr>
      <w:tr w:rsidR="00E71BF9" w:rsidRPr="00BE5D5C" w14:paraId="097B0846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76DAA56F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09806C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30908BC6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344EEAEB" w14:textId="77777777" w:rsidR="00E71BF9" w:rsidRPr="00BE5D5C" w:rsidRDefault="00D347BF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sz w:val="24"/>
                <w:szCs w:val="24"/>
              </w:rPr>
              <w:t xml:space="preserve">Pieczywo </w:t>
            </w: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pszenne, jasne, czerstwe, biszkopty, pieczywo półcukiernicze, drożdżowe</w:t>
            </w:r>
          </w:p>
        </w:tc>
        <w:tc>
          <w:tcPr>
            <w:tcW w:w="3822" w:type="dxa"/>
          </w:tcPr>
          <w:p w14:paraId="529717DB" w14:textId="77777777" w:rsidR="00E71BF9" w:rsidRPr="00BE5D5C" w:rsidRDefault="00D347BF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wszelkie pieczywo świeże, żytnie, razowe, pieczywo chrupkie, pszenne razowe</w:t>
            </w:r>
          </w:p>
        </w:tc>
      </w:tr>
      <w:tr w:rsidR="00E71BF9" w:rsidRPr="00BE5D5C" w14:paraId="2E0E6313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4FF9257E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20383A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0319E0AA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12CC9A33" w14:textId="77777777" w:rsidR="00E71BF9" w:rsidRPr="00BE5D5C" w:rsidRDefault="00D347BF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młode, soczyste, gotowane: marchew, dynia, kabaczki, buraki, kalafior, brokuły, szpinak, szparagi, w formie puree, oprószone mąką, z "wody", z masłem</w:t>
            </w:r>
          </w:p>
        </w:tc>
        <w:tc>
          <w:tcPr>
            <w:tcW w:w="3822" w:type="dxa"/>
          </w:tcPr>
          <w:p w14:paraId="4E445219" w14:textId="77777777" w:rsidR="00E71BF9" w:rsidRPr="00BE5D5C" w:rsidRDefault="00D347BF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warzywa kapustne, cebula, czosnek, pory, papryka, suche nasiona roślin strączkowych, ogórki, brukiew, rzodkiewka, rzepa, rabarbar, kalarepa, szczaw, kukurydza, grzyby, warzywa zasmażane, sałatki z majonezem i musztardą, warzywa marynowane, solone</w:t>
            </w:r>
          </w:p>
        </w:tc>
      </w:tr>
      <w:tr w:rsidR="00E71BF9" w:rsidRPr="00BE5D5C" w14:paraId="49AC41CE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78FB8925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C947F3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18DA2AB1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04A493FB" w14:textId="77777777" w:rsidR="00E71BF9" w:rsidRPr="00BE5D5C" w:rsidRDefault="00D347BF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gotowane, w postaci puree, pieczone, gotowane w całości</w:t>
            </w:r>
          </w:p>
        </w:tc>
        <w:tc>
          <w:tcPr>
            <w:tcW w:w="3822" w:type="dxa"/>
          </w:tcPr>
          <w:p w14:paraId="38CDC931" w14:textId="77777777" w:rsidR="00E71BF9" w:rsidRPr="00BE5D5C" w:rsidRDefault="00D347BF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smażone z tłuszczem: frytki, krążki</w:t>
            </w:r>
          </w:p>
        </w:tc>
      </w:tr>
      <w:tr w:rsidR="00E71BF9" w:rsidRPr="00BE5D5C" w14:paraId="4EE4331A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70654FFA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BA2958" w14:textId="77777777" w:rsidR="00E71BF9" w:rsidRPr="00BE5D5C" w:rsidRDefault="00D347BF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75D11B2A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720C0062" w14:textId="77777777" w:rsidR="00D347BF" w:rsidRPr="00BE5D5C" w:rsidRDefault="00D347BF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dojrzałe, soczyste, bez skórki i pestek, niekwaśne, w okresie zaostrzenia choroby w postaci przecierów gotowanych, owoce jagodowe, winogrona, banany, brzoskwinie, morele, jabłka gotowane, pieczone, w postaci rozcieńczonych soków, najlepiej mlekiem</w:t>
            </w:r>
          </w:p>
          <w:p w14:paraId="51779F9E" w14:textId="77777777" w:rsidR="00E71BF9" w:rsidRPr="00BE5D5C" w:rsidRDefault="00E71BF9" w:rsidP="00D34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14:paraId="75335F84" w14:textId="77777777" w:rsidR="00E71BF9" w:rsidRPr="00BE5D5C" w:rsidRDefault="00D347BF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czereśnie, gruszki, agrest, wiśnie, śliwki, kawon, orzechy, owoce suszone, owoce marynowane</w:t>
            </w:r>
          </w:p>
        </w:tc>
      </w:tr>
      <w:tr w:rsidR="00E71BF9" w:rsidRPr="00BE5D5C" w14:paraId="04BE7363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238958DE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723101E" w14:textId="77777777" w:rsidR="00E71BF9" w:rsidRPr="00BE5D5C" w:rsidRDefault="00D347BF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Dodatki do pieczywa </w:t>
            </w:r>
          </w:p>
          <w:p w14:paraId="472E3613" w14:textId="77777777" w:rsidR="00D347BF" w:rsidRPr="00BE5D5C" w:rsidRDefault="00D347BF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52DD5550" w14:textId="77777777" w:rsidR="00E71BF9" w:rsidRPr="00BE5D5C" w:rsidRDefault="00D347BF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masło, twarożek, serek homogenizowany, jaja na miękko, jajecznica na parze, pasta z cielęciny, drobiu, chude wędliny: szynka, polędwica, drobiowe, parówki cielęce</w:t>
            </w:r>
          </w:p>
        </w:tc>
        <w:tc>
          <w:tcPr>
            <w:tcW w:w="3822" w:type="dxa"/>
          </w:tcPr>
          <w:p w14:paraId="101EB2CF" w14:textId="77777777" w:rsidR="00E71BF9" w:rsidRPr="00BE5D5C" w:rsidRDefault="00D347BF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tłuste wędliny, konserwy, salceson, kiszka, pasztetowa, smalec, pikantne sery dojrzewające żółte i topione, sery "Feta", dżemy, jaja na twardo</w:t>
            </w:r>
          </w:p>
        </w:tc>
      </w:tr>
      <w:tr w:rsidR="00E71BF9" w:rsidRPr="00BE5D5C" w14:paraId="29915D54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195D5BAF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92FD53" w14:textId="77777777" w:rsidR="00E71BF9" w:rsidRPr="00BE5D5C" w:rsidRDefault="00D347BF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Dodatki do zup </w:t>
            </w:r>
          </w:p>
          <w:p w14:paraId="7B0D2E31" w14:textId="77777777" w:rsidR="00D347BF" w:rsidRPr="00BE5D5C" w:rsidRDefault="00D347BF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43B21439" w14:textId="77777777" w:rsidR="00E71BF9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bułka, grzanki, lane ciasto, kluski biszkoptowe, kluski francuskie, makaron nitki, kasza manna, kasza jęczmienna, ryż, ziemniaki puree, ziemniaki w całości</w:t>
            </w:r>
          </w:p>
        </w:tc>
        <w:tc>
          <w:tcPr>
            <w:tcW w:w="3822" w:type="dxa"/>
          </w:tcPr>
          <w:p w14:paraId="21BEA374" w14:textId="77777777" w:rsidR="00E71BF9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grube kasze, kluski kładzione, nasiona roślin strączkowych, jaja gotowane na twardo</w:t>
            </w:r>
          </w:p>
        </w:tc>
      </w:tr>
      <w:tr w:rsidR="00E71BF9" w:rsidRPr="00BE5D5C" w14:paraId="366D4632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48B61E3B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B2988D" w14:textId="77777777" w:rsidR="00E71BF9" w:rsidRPr="00BE5D5C" w:rsidRDefault="001C4EEE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Mięso, podroby, drób, ryby </w:t>
            </w:r>
          </w:p>
          <w:p w14:paraId="179307E8" w14:textId="77777777" w:rsidR="001C4EEE" w:rsidRPr="00BE5D5C" w:rsidRDefault="001C4EEE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7EA308F9" w14:textId="77777777" w:rsidR="00E71BF9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chude gatunki mięs: cielęcina, królik, indyk, kurczak, chude ryby: dorsz, sola, płastuga, sandacz, szczupak, morszczuk, mintaj, pstrąg, lin, okoń, flądra Potrawy gotowane: pulpety, budynie, potrawki</w:t>
            </w:r>
          </w:p>
        </w:tc>
        <w:tc>
          <w:tcPr>
            <w:tcW w:w="3822" w:type="dxa"/>
          </w:tcPr>
          <w:p w14:paraId="4F9C336A" w14:textId="77777777" w:rsidR="00E71BF9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tłuste gatunki: wieprzowina, baranina, gęsi, kaczki, dziczyzna, tłuste ryby: węgorz, łosoś, sum, tołpyga, halibut, troć, pikling, szproty, potrawy marynowane, wędzone, smażone, pieczone</w:t>
            </w:r>
          </w:p>
        </w:tc>
      </w:tr>
      <w:tr w:rsidR="00E71BF9" w:rsidRPr="00BE5D5C" w14:paraId="718B51C0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192ABA18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31DA9A" w14:textId="77777777" w:rsidR="00E71BF9" w:rsidRPr="00BE5D5C" w:rsidRDefault="001C4EEE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Potrawy półmięsne i bezmięsne </w:t>
            </w:r>
          </w:p>
          <w:p w14:paraId="6E9BFC0B" w14:textId="77777777" w:rsidR="001C4EEE" w:rsidRPr="00BE5D5C" w:rsidRDefault="001C4EEE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71211161" w14:textId="77777777" w:rsidR="00E71BF9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budynie z drobnych kasz, warzyw i mięsa, makaron nitki z mięsem, risotto, leniwe pierogi, kluski biszkoptowe, kluski francuskie</w:t>
            </w:r>
          </w:p>
        </w:tc>
        <w:tc>
          <w:tcPr>
            <w:tcW w:w="3822" w:type="dxa"/>
          </w:tcPr>
          <w:p w14:paraId="1CA498EC" w14:textId="77777777" w:rsidR="00E71BF9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wszystkie potrawy smażone na tłuszczu, np.: placki ziemniaczane, bliny, kotlety, krokiety, bigos, fasolka po bretońsku</w:t>
            </w:r>
          </w:p>
        </w:tc>
      </w:tr>
      <w:tr w:rsidR="00E71BF9" w:rsidRPr="00BE5D5C" w14:paraId="4E34A020" w14:textId="77777777" w:rsidTr="00BE5D5C">
        <w:trPr>
          <w:trHeight w:val="2084"/>
        </w:trPr>
        <w:tc>
          <w:tcPr>
            <w:tcW w:w="1822" w:type="dxa"/>
            <w:shd w:val="clear" w:color="auto" w:fill="A8D08D" w:themeFill="accent6" w:themeFillTint="99"/>
          </w:tcPr>
          <w:p w14:paraId="08CC1F8D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E30DCF" w14:textId="77777777" w:rsidR="00E71BF9" w:rsidRPr="00BE5D5C" w:rsidRDefault="001C4EEE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Desery </w:t>
            </w:r>
          </w:p>
          <w:p w14:paraId="369590C5" w14:textId="77777777" w:rsidR="001C4EEE" w:rsidRPr="00BE5D5C" w:rsidRDefault="001C4EEE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22DFB5DA" w14:textId="77777777" w:rsidR="00E71BF9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kompoty z dozwolonych owoców - przetarte, galaretki, kisiele, mus z pieczonego jabłka, budynie i kisiele mleczne, desery mało słodzone</w:t>
            </w:r>
          </w:p>
        </w:tc>
        <w:tc>
          <w:tcPr>
            <w:tcW w:w="3822" w:type="dxa"/>
          </w:tcPr>
          <w:p w14:paraId="7B502F54" w14:textId="77777777" w:rsidR="00E71BF9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torty, ciasta z masami, z dużą ilością cukru, desery z orzechami, kakao, czekolada, batony, chałwa, ciasta z proszkiem spulchniającym</w:t>
            </w:r>
          </w:p>
        </w:tc>
      </w:tr>
      <w:tr w:rsidR="00E71BF9" w:rsidRPr="00BE5D5C" w14:paraId="237B4A5A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53EFDA25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909436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4C929C21" w14:textId="77777777" w:rsidR="00E71BF9" w:rsidRPr="00BE5D5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2F7C86E4" w14:textId="77777777" w:rsidR="00E71BF9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sz w:val="24"/>
                <w:szCs w:val="24"/>
              </w:rPr>
              <w:t xml:space="preserve">Mleko, mleko chude, twarogi, </w:t>
            </w:r>
            <w:proofErr w:type="spellStart"/>
            <w:r w:rsidRPr="00BE5D5C">
              <w:rPr>
                <w:rFonts w:ascii="Times New Roman" w:hAnsi="Times New Roman" w:cs="Times New Roman"/>
                <w:sz w:val="24"/>
                <w:szCs w:val="24"/>
              </w:rPr>
              <w:t>skyry</w:t>
            </w:r>
            <w:proofErr w:type="spellEnd"/>
            <w:r w:rsidRPr="00BE5D5C">
              <w:rPr>
                <w:rFonts w:ascii="Times New Roman" w:hAnsi="Times New Roman" w:cs="Times New Roman"/>
                <w:sz w:val="24"/>
                <w:szCs w:val="24"/>
              </w:rPr>
              <w:t>, masło, produkty mleczne fermentowane</w:t>
            </w:r>
          </w:p>
        </w:tc>
        <w:tc>
          <w:tcPr>
            <w:tcW w:w="3822" w:type="dxa"/>
          </w:tcPr>
          <w:p w14:paraId="574F97B1" w14:textId="77777777" w:rsidR="00E71BF9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sz w:val="24"/>
                <w:szCs w:val="24"/>
              </w:rPr>
              <w:t>Tłuste kremy, śmietanki, mleko kwaśne, masy do ciast</w:t>
            </w:r>
          </w:p>
        </w:tc>
      </w:tr>
      <w:tr w:rsidR="001C4EEE" w:rsidRPr="00BE5D5C" w14:paraId="3457D802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4BE02B7F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F187F1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59F91C77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44C5DB12" w14:textId="77777777" w:rsidR="001C4EEE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dodawane na surowo: masło, śmietanka, oleje: sojowy, słonecznikowy, kukurydziany, rzepakowy, oliwa z oliwek</w:t>
            </w:r>
          </w:p>
        </w:tc>
        <w:tc>
          <w:tcPr>
            <w:tcW w:w="3822" w:type="dxa"/>
          </w:tcPr>
          <w:p w14:paraId="75721335" w14:textId="77777777" w:rsidR="001C4EEE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łój, smalec, słonina, boczek margaryny twarde, kwaśna śmietana</w:t>
            </w:r>
          </w:p>
        </w:tc>
      </w:tr>
      <w:tr w:rsidR="001C4EEE" w:rsidRPr="00BE5D5C" w14:paraId="2D3F678B" w14:textId="77777777" w:rsidTr="008C3802">
        <w:trPr>
          <w:trHeight w:val="5758"/>
        </w:trPr>
        <w:tc>
          <w:tcPr>
            <w:tcW w:w="1822" w:type="dxa"/>
            <w:shd w:val="clear" w:color="auto" w:fill="A8D08D" w:themeFill="accent6" w:themeFillTint="99"/>
          </w:tcPr>
          <w:p w14:paraId="29069307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434643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Zupy i sosy gorące</w:t>
            </w:r>
          </w:p>
          <w:p w14:paraId="3BEB668F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50CA5D48" w14:textId="77777777" w:rsidR="001C4EEE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rosół jarski, mleczne, krupniki z dozwolonych kasz, owocowe rozcieńczone, ziemniaczana, chudy rosół z cielęciny na esencjonalnych wywarach jarzynowych, warzywne z dozwolonych warzyw, przecierane, zaprawiane mąką i masłem, zawiesiną z mąki i śmietanki, mąki i mleka, zaciągane żółtkiem, sosy łagodne: ze słodką śmietanką - koperkowy, potrawkowy, pomidorowy, pietruszkowy, owocowe</w:t>
            </w:r>
          </w:p>
        </w:tc>
        <w:tc>
          <w:tcPr>
            <w:tcW w:w="3822" w:type="dxa"/>
          </w:tcPr>
          <w:p w14:paraId="7E696B1E" w14:textId="77777777" w:rsidR="001C4EEE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tłuste, zawiesiste, na wywarach: mięsnych, kostnych, grzybowych, zasmażane, zaprawiane kwaśną śmietaną, pikantne z warzyw kapustnych, roślin strączkowych, cebulowa, porowa, rosoły, buliony, zupy w proszku, sosy ostre, pikantne, zasmażane: grzybowy, musztardowy, chrzanowy, cebulowy</w:t>
            </w:r>
          </w:p>
        </w:tc>
      </w:tr>
      <w:tr w:rsidR="001C4EEE" w:rsidRPr="00BE5D5C" w14:paraId="001DC139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74740CE5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1F9F62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0F32458D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16A2E8A0" w14:textId="77777777" w:rsidR="001C4EEE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mleko słodkie, mleko zsiadłe nieprzekwaszone, jogurt, kawa zbożowa z mlekiem, soki, napoje mleczno- owocowe, mleczno-warzywne, wody niegazowane, słaba herbata, soki owocowo-warzywne, herbata ziołowa, herbata owocowa</w:t>
            </w:r>
          </w:p>
          <w:p w14:paraId="02C2F0A9" w14:textId="77777777" w:rsidR="001C4EEE" w:rsidRPr="00BE5D5C" w:rsidRDefault="001C4EEE" w:rsidP="001C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14:paraId="0B972F28" w14:textId="77777777" w:rsidR="001C4EEE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płynna czekolada, kakao, mocna herbata, kawa naturalna, wszystkie napoje alkoholowe, napoje gazowane, kwaśne przetwory mleczne, maślanka, kumys</w:t>
            </w:r>
          </w:p>
          <w:p w14:paraId="41F8C802" w14:textId="77777777" w:rsidR="001C4EEE" w:rsidRPr="00BE5D5C" w:rsidRDefault="001C4EEE" w:rsidP="001C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EE" w:rsidRPr="00BE5D5C" w14:paraId="58EB253B" w14:textId="77777777" w:rsidTr="00BE5D5C">
        <w:trPr>
          <w:trHeight w:val="1248"/>
        </w:trPr>
        <w:tc>
          <w:tcPr>
            <w:tcW w:w="1822" w:type="dxa"/>
            <w:shd w:val="clear" w:color="auto" w:fill="A8D08D" w:themeFill="accent6" w:themeFillTint="99"/>
          </w:tcPr>
          <w:p w14:paraId="108A5D5C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2C4800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D5C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68D2E4F9" w14:textId="77777777" w:rsidR="001C4EEE" w:rsidRPr="00BE5D5C" w:rsidRDefault="001C4EEE" w:rsidP="001C4E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14:paraId="7DA7009E" w14:textId="77777777" w:rsidR="001C4EEE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bardzo łagodne: cukier, wanilia, sok z cytryny, zielona pietruszka, koper, cynamon</w:t>
            </w:r>
          </w:p>
        </w:tc>
        <w:tc>
          <w:tcPr>
            <w:tcW w:w="3822" w:type="dxa"/>
          </w:tcPr>
          <w:p w14:paraId="0ACF9747" w14:textId="77777777" w:rsidR="001C4EEE" w:rsidRPr="00BE5D5C" w:rsidRDefault="001C4EEE" w:rsidP="00BE5D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ocet, pieprz, musztarda, papryka ostra, chrzan, maggi, kostki bulionowe, ziele angielskie, liść laurowy</w:t>
            </w:r>
          </w:p>
        </w:tc>
      </w:tr>
    </w:tbl>
    <w:p w14:paraId="5000293E" w14:textId="77777777" w:rsidR="0040639D" w:rsidRPr="00BE5D5C" w:rsidRDefault="0040639D">
      <w:pPr>
        <w:rPr>
          <w:rFonts w:ascii="Times New Roman" w:hAnsi="Times New Roman" w:cs="Times New Roman"/>
        </w:rPr>
      </w:pPr>
    </w:p>
    <w:sectPr w:rsidR="0040639D" w:rsidRPr="00BE5D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671C2" w14:textId="77777777" w:rsidR="00E278D5" w:rsidRDefault="00E278D5" w:rsidP="00471A6D">
      <w:pPr>
        <w:spacing w:after="0" w:line="240" w:lineRule="auto"/>
      </w:pPr>
      <w:r>
        <w:separator/>
      </w:r>
    </w:p>
  </w:endnote>
  <w:endnote w:type="continuationSeparator" w:id="0">
    <w:p w14:paraId="2501DC05" w14:textId="77777777" w:rsidR="00E278D5" w:rsidRDefault="00E278D5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7257" w14:textId="38A48219" w:rsidR="005F56C2" w:rsidRDefault="005F56C2" w:rsidP="005F56C2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3AC1F526" w14:textId="77777777" w:rsidR="005F56C2" w:rsidRDefault="005F56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08C92" w14:textId="77777777" w:rsidR="00E278D5" w:rsidRDefault="00E278D5" w:rsidP="00471A6D">
      <w:pPr>
        <w:spacing w:after="0" w:line="240" w:lineRule="auto"/>
      </w:pPr>
      <w:r>
        <w:separator/>
      </w:r>
    </w:p>
  </w:footnote>
  <w:footnote w:type="continuationSeparator" w:id="0">
    <w:p w14:paraId="0534E122" w14:textId="77777777" w:rsidR="00E278D5" w:rsidRDefault="00E278D5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1211E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03CDE5D" wp14:editId="1A2B80B6">
          <wp:simplePos x="0" y="0"/>
          <wp:positionH relativeFrom="column">
            <wp:posOffset>2034791</wp:posOffset>
          </wp:positionH>
          <wp:positionV relativeFrom="paragraph">
            <wp:posOffset>-3013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D591A02"/>
    <w:multiLevelType w:val="hybridMultilevel"/>
    <w:tmpl w:val="EB3872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6FC6965"/>
    <w:multiLevelType w:val="singleLevel"/>
    <w:tmpl w:val="0415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B3B1A"/>
    <w:rsid w:val="001872B3"/>
    <w:rsid w:val="001C4EEE"/>
    <w:rsid w:val="00261104"/>
    <w:rsid w:val="00395DBF"/>
    <w:rsid w:val="0040639D"/>
    <w:rsid w:val="00471A6D"/>
    <w:rsid w:val="004F48EB"/>
    <w:rsid w:val="005F56C2"/>
    <w:rsid w:val="0066551C"/>
    <w:rsid w:val="007979B2"/>
    <w:rsid w:val="008C3802"/>
    <w:rsid w:val="00962848"/>
    <w:rsid w:val="00A17EAA"/>
    <w:rsid w:val="00B96632"/>
    <w:rsid w:val="00BE5D5C"/>
    <w:rsid w:val="00D347BF"/>
    <w:rsid w:val="00D90EDA"/>
    <w:rsid w:val="00E278D5"/>
    <w:rsid w:val="00E71BF9"/>
    <w:rsid w:val="00E86848"/>
    <w:rsid w:val="00F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A093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8</cp:revision>
  <dcterms:created xsi:type="dcterms:W3CDTF">2025-11-19T08:15:00Z</dcterms:created>
  <dcterms:modified xsi:type="dcterms:W3CDTF">2025-11-20T13:56:00Z</dcterms:modified>
</cp:coreProperties>
</file>