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50" w:rsidRDefault="009A7250" w:rsidP="00535D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3816"/>
      </w:tblGrid>
      <w:tr w:rsidR="00535DBF" w:rsidRPr="009D111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535D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8668F3" w:rsidRDefault="008668F3" w:rsidP="00B71B32">
            <w:pPr>
              <w:jc w:val="center"/>
              <w:rPr>
                <w:b/>
                <w:spacing w:val="-3"/>
                <w:sz w:val="32"/>
                <w:szCs w:val="32"/>
              </w:rPr>
            </w:pPr>
          </w:p>
          <w:p w:rsidR="00535DBF" w:rsidRPr="009D1110" w:rsidRDefault="00535DBF" w:rsidP="00B71B32">
            <w:pPr>
              <w:jc w:val="center"/>
              <w:rPr>
                <w:b/>
                <w:spacing w:val="-3"/>
                <w:sz w:val="32"/>
                <w:szCs w:val="32"/>
              </w:rPr>
            </w:pPr>
            <w:r w:rsidRPr="009D1110">
              <w:rPr>
                <w:b/>
                <w:spacing w:val="-3"/>
                <w:sz w:val="32"/>
                <w:szCs w:val="32"/>
              </w:rPr>
              <w:t xml:space="preserve">Z ograniczeniem </w:t>
            </w:r>
            <w:proofErr w:type="spellStart"/>
            <w:r w:rsidRPr="009D1110">
              <w:rPr>
                <w:b/>
                <w:spacing w:val="-3"/>
                <w:sz w:val="32"/>
                <w:szCs w:val="32"/>
              </w:rPr>
              <w:t>ł</w:t>
            </w:r>
            <w:r w:rsidR="00B71B32">
              <w:rPr>
                <w:b/>
                <w:spacing w:val="-3"/>
                <w:sz w:val="32"/>
                <w:szCs w:val="32"/>
              </w:rPr>
              <w:t>atwoprzyswajalnych</w:t>
            </w:r>
            <w:proofErr w:type="spellEnd"/>
            <w:r w:rsidR="00B71B32">
              <w:rPr>
                <w:b/>
                <w:spacing w:val="-3"/>
                <w:sz w:val="32"/>
                <w:szCs w:val="32"/>
              </w:rPr>
              <w:t xml:space="preserve"> węglowodanów</w:t>
            </w:r>
            <w:r w:rsidRPr="009D1110">
              <w:rPr>
                <w:b/>
                <w:spacing w:val="-3"/>
                <w:sz w:val="32"/>
                <w:szCs w:val="32"/>
              </w:rPr>
              <w:t xml:space="preserve">, </w:t>
            </w:r>
            <w:proofErr w:type="spellStart"/>
            <w:r w:rsidRPr="009D1110">
              <w:rPr>
                <w:b/>
                <w:spacing w:val="-3"/>
                <w:sz w:val="32"/>
                <w:szCs w:val="32"/>
              </w:rPr>
              <w:t>bogatoresztkowa</w:t>
            </w:r>
            <w:proofErr w:type="spellEnd"/>
          </w:p>
        </w:tc>
      </w:tr>
      <w:tr w:rsidR="00535DBF" w:rsidRPr="00475F05" w:rsidTr="008668F3">
        <w:trPr>
          <w:trHeight w:val="1340"/>
        </w:trPr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8668F3" w:rsidRDefault="008668F3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535DBF" w:rsidRPr="00475F05" w:rsidRDefault="00535DBF" w:rsidP="007A20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5DBF" w:rsidRPr="00475F05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535DBF" w:rsidRPr="00475F05" w:rsidRDefault="00535DBF" w:rsidP="007A209B">
            <w:pPr>
              <w:spacing w:line="276" w:lineRule="auto"/>
            </w:pPr>
            <w:r w:rsidRPr="00475F05">
              <w:rPr>
                <w:spacing w:val="1"/>
              </w:rPr>
              <w:t xml:space="preserve">Dieta jest modyfikacja diety podstawowej, ma zastosowanie w cukrzycy przy upośledzonej tolerancji glukozy. Celem diety </w:t>
            </w:r>
            <w:r w:rsidRPr="00475F05">
              <w:rPr>
                <w:spacing w:val="5"/>
              </w:rPr>
              <w:t xml:space="preserve">jest obniżenie stężenia glukozy we krwi i poprawa metabolizmu. </w:t>
            </w:r>
            <w:r w:rsidRPr="00475F05">
              <w:rPr>
                <w:spacing w:val="-1"/>
              </w:rPr>
              <w:t xml:space="preserve">Dieta polega na znacznym ograniczeniu </w:t>
            </w:r>
            <w:proofErr w:type="spellStart"/>
            <w:r w:rsidRPr="00475F05">
              <w:rPr>
                <w:spacing w:val="-1"/>
              </w:rPr>
              <w:t>łatwo</w:t>
            </w:r>
            <w:r w:rsidRPr="00475F05">
              <w:rPr>
                <w:spacing w:val="5"/>
              </w:rPr>
              <w:t>przyswajalnych</w:t>
            </w:r>
            <w:proofErr w:type="spellEnd"/>
            <w:r w:rsidRPr="00475F05">
              <w:rPr>
                <w:spacing w:val="5"/>
              </w:rPr>
              <w:t xml:space="preserve"> węglowodanów, w związku z tym także słodyczy i </w:t>
            </w:r>
            <w:r w:rsidRPr="00475F05">
              <w:rPr>
                <w:spacing w:val="4"/>
              </w:rPr>
              <w:t xml:space="preserve">przetworów zawierających znaczny dodatek cukru, produktów o wysokim indeksie i ładunku </w:t>
            </w:r>
            <w:proofErr w:type="spellStart"/>
            <w:r w:rsidRPr="00475F05">
              <w:rPr>
                <w:spacing w:val="4"/>
              </w:rPr>
              <w:t>glikemicznym</w:t>
            </w:r>
            <w:proofErr w:type="spellEnd"/>
            <w:r w:rsidRPr="00475F05">
              <w:rPr>
                <w:spacing w:val="4"/>
              </w:rPr>
              <w:t>.</w:t>
            </w:r>
            <w:r w:rsidRPr="00475F05">
              <w:t xml:space="preserve"> Dieta ta ma zastosowanie w zaburzeniach czynnościowych jelit, w zaparciach nawykowych oraz zaburzeniach przemiany lipidowej i węglowodanowej.  Zadaniem tej diety jest również trwałe zmniejszenie masy ciała u osób z nadwagą lub otyłością, normalizacja wskaźników lipidowych i glikemii. Dieta dostarcza odpowiedniej ilości energii i składników pokarmowych zgodnie z zapotrzebowaniem osoby zdrowej, a w racji pokarmowej zwiększa się ilość produktów o dużej zawartości włókna pokarmowego – do 40 – 60</w:t>
            </w:r>
            <w:r>
              <w:t xml:space="preserve"> </w:t>
            </w:r>
            <w:r w:rsidRPr="00475F05">
              <w:t>g</w:t>
            </w:r>
            <w:r>
              <w:t>/</w:t>
            </w:r>
            <w:r w:rsidRPr="00475F05">
              <w:t>doba</w:t>
            </w:r>
            <w:r>
              <w:t>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F5A70">
              <w:t>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nasion roślin strączkowych oraz tłuszczów</w:t>
            </w:r>
            <w:r>
              <w:t>;</w:t>
            </w:r>
          </w:p>
          <w:p w:rsidR="00535DBF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4111E464">
              <w:t xml:space="preserve">modyfikacja w stosunku do diety podstawowej polega na </w:t>
            </w:r>
            <w:r>
              <w:t xml:space="preserve">stopniowym </w:t>
            </w:r>
            <w:r w:rsidRPr="4111E464">
              <w:t>zwiększeniu podaży błonnika pokarmowego do około 40</w:t>
            </w:r>
            <w:r>
              <w:t>–</w:t>
            </w:r>
            <w:r w:rsidRPr="4111E464">
              <w:t>50 g/dobę; zwiększone powinno być przede wszystkim spożycie błonnika nierozpuszczalnego, który występuje głównie w produktach zbożowych pełnoziarnistych (pieczywo razowe, grube kasze, ryż brązowy), niektórych warzywach (np. groszek zielony) i owocach (np. czarna porzeczka)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lastRenderedPageBreak/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podaż płynów powinna być zwiększona &gt; </w:t>
            </w:r>
            <w:r>
              <w:t>2-</w:t>
            </w:r>
            <w:r w:rsidRPr="00DF5A70">
              <w:t>2,5 l/dobę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535DBF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dodatek warzyw lub owoców do każdego posiłku (minimum 400 g</w:t>
            </w:r>
            <w:r w:rsidRPr="00DF5A70">
              <w:rPr>
                <w:color w:val="FF0000"/>
              </w:rPr>
              <w:t xml:space="preserve"> </w:t>
            </w:r>
            <w:r w:rsidRPr="00DF5A70">
              <w:t xml:space="preserve">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</w:t>
            </w:r>
            <w:r>
              <w:t>–</w:t>
            </w:r>
            <w:r w:rsidRPr="00DF5A70">
              <w:t xml:space="preserve"> należy podawać przynajmniej 3 porcje warzyw o dużej zawartości błonnika; większość warzyw i owoców powinna być serwowana w postaci surowej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>
              <w:t>ważną rolę ogrywają suszone owoce (śliwki, rodzynki, figi), a także papryka, buraki, które zawierają 5% ligniny i są bardzo skuteczne w zaparciach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przynajmniej 2</w:t>
            </w:r>
            <w:r w:rsidRPr="00DF5A70">
              <w:rPr>
                <w:color w:val="FF0000"/>
              </w:rPr>
              <w:t xml:space="preserve"> </w:t>
            </w:r>
            <w:r w:rsidRPr="00DF5A70">
              <w:t>posiłki w ciągu dnia powinny zawierać produkty zbożowe z pełnego przemiału; ograniczyć należy spożycie produktów zbożowych wysokooczyszczonych (np. makaron z białej mąki, ryż biały, płatki kukurydziane)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mleko i przetwory mleczne w tym napoje fermentowane lub produkty roślinne zastępujące produkty mleczne powinny być podawane co najmniej w 2 posiłkach w ciągu dnia; odpowiednia zawartość tych produktów w diecie jest szczególnie ważna, gdyż są one dobrym źródłem wapnia, a produkty pełnoziarniste mogą utrudniać jego wchłanianie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każdego dnia należy podawać co najmniej 1 porcję z grupy mięso lub jaja lub nasiona roślin strączkowych </w:t>
            </w:r>
            <w:r>
              <w:t>lub</w:t>
            </w:r>
            <w:r w:rsidRPr="00DF5A70">
              <w:t xml:space="preserve"> przetwory nasion roślin strączkowych, inne roślinne zamienniki białka zwierzęcego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nasiona roślin strączkowych </w:t>
            </w:r>
            <w:r>
              <w:t>lub</w:t>
            </w:r>
            <w:r w:rsidRPr="00DF5A70">
              <w:t xml:space="preserve"> ich przetwory należy uwzględniać co najmniej 3 razy w jadłospisie dekadowym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line="276" w:lineRule="auto"/>
              <w:ind w:left="431" w:hanging="357"/>
              <w:contextualSpacing w:val="0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"/>
              </w:numPr>
              <w:spacing w:line="276" w:lineRule="auto"/>
              <w:ind w:left="431" w:hanging="357"/>
            </w:pPr>
            <w:r w:rsidRPr="4111E464">
              <w:t>należy eliminować cukry dodane (tj. monocukry i dwucukry dodawane do żywności)</w:t>
            </w:r>
            <w:r>
              <w:t>.</w:t>
            </w:r>
          </w:p>
          <w:p w:rsidR="00535DBF" w:rsidRPr="00DF5A70" w:rsidRDefault="00535DBF" w:rsidP="007A209B">
            <w:pPr>
              <w:suppressAutoHyphens/>
              <w:autoSpaceDN w:val="0"/>
              <w:spacing w:line="276" w:lineRule="auto"/>
              <w:jc w:val="both"/>
            </w:pPr>
          </w:p>
          <w:p w:rsidR="00535DBF" w:rsidRPr="00DF5A70" w:rsidRDefault="00535DBF" w:rsidP="007A209B">
            <w:pPr>
              <w:suppressAutoHyphens/>
              <w:autoSpaceDN w:val="0"/>
              <w:spacing w:line="276" w:lineRule="auto"/>
              <w:jc w:val="both"/>
            </w:pPr>
            <w:r w:rsidRPr="00DF5A70">
              <w:lastRenderedPageBreak/>
              <w:t>Przy doborze produktów należy zwrócić uwagę na ich: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jakość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termin przydatności do spożycia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sezonowość.</w:t>
            </w:r>
          </w:p>
          <w:p w:rsidR="00535DBF" w:rsidRPr="00DF5A70" w:rsidRDefault="00535DBF" w:rsidP="007A209B">
            <w:pPr>
              <w:suppressAutoHyphens/>
              <w:autoSpaceDN w:val="0"/>
              <w:spacing w:line="276" w:lineRule="auto"/>
              <w:jc w:val="both"/>
            </w:pPr>
          </w:p>
          <w:p w:rsidR="00535DBF" w:rsidRPr="00DF5A70" w:rsidRDefault="00535DBF" w:rsidP="007A209B">
            <w:pPr>
              <w:suppressAutoHyphens/>
              <w:autoSpaceDN w:val="0"/>
              <w:spacing w:line="276" w:lineRule="auto"/>
              <w:jc w:val="both"/>
            </w:pPr>
            <w:r w:rsidRPr="00DF5A70">
              <w:t>Stosowane techniki kulinarne: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gotowanie tradycyjne lub na parze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duszenie bez wcześniejszego obsmażania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pieczenie bez dodatku tłuszczu, np. w folii aluminiowej, w rękawach do pieczenia, pergaminie, naczyniach żaroodpornych oraz w piecach konwekcyjnych.</w:t>
            </w:r>
          </w:p>
          <w:p w:rsidR="00535DBF" w:rsidRPr="00DF5A70" w:rsidRDefault="00535DBF" w:rsidP="007A209B">
            <w:pPr>
              <w:suppressAutoHyphens/>
              <w:autoSpaceDN w:val="0"/>
              <w:spacing w:line="276" w:lineRule="auto"/>
              <w:jc w:val="both"/>
            </w:pPr>
          </w:p>
          <w:p w:rsidR="00535DBF" w:rsidRPr="00DF5A70" w:rsidRDefault="00535DBF" w:rsidP="007A209B">
            <w:pPr>
              <w:suppressAutoHyphens/>
              <w:autoSpaceDN w:val="0"/>
              <w:spacing w:line="276" w:lineRule="auto"/>
              <w:jc w:val="both"/>
            </w:pPr>
            <w:r w:rsidRPr="00DF5A70">
              <w:t>Praktyczne wskazówki odnośnie sporządzania posiłków: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ograniczyć zabielanie zup i sosów śmietaną i jej roślinnymi zamiennikami np. mleczkiem kokosowym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nie dodawać do potraw zasmażek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2076C3">
              <w:t xml:space="preserve">do minimum </w:t>
            </w:r>
            <w:r w:rsidRPr="00DF5A70">
              <w:t>ograniczyć cukier dodawany do napojów i potraw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431" w:hanging="357"/>
              <w:jc w:val="both"/>
            </w:pPr>
            <w:r w:rsidRPr="00DF5A70">
              <w:t>do minimum ograniczyć dodatek soli na rzecz ziół i naturalnych przypraw.</w:t>
            </w:r>
          </w:p>
        </w:tc>
      </w:tr>
      <w:tr w:rsidR="00535DBF" w:rsidRPr="0049513E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382355" w:rsidRDefault="00535DBF" w:rsidP="007A209B">
            <w:pPr>
              <w:jc w:val="center"/>
              <w:rPr>
                <w:b/>
              </w:rPr>
            </w:pPr>
          </w:p>
          <w:p w:rsidR="00535DBF" w:rsidRPr="00382355" w:rsidRDefault="00535DBF" w:rsidP="007A209B">
            <w:pPr>
              <w:jc w:val="center"/>
              <w:rPr>
                <w:b/>
              </w:rPr>
            </w:pPr>
          </w:p>
          <w:p w:rsidR="00535DBF" w:rsidRPr="00382355" w:rsidRDefault="00535DBF" w:rsidP="007A209B">
            <w:pPr>
              <w:jc w:val="center"/>
              <w:rPr>
                <w:b/>
              </w:rPr>
            </w:pPr>
            <w:r w:rsidRPr="00382355">
              <w:rPr>
                <w:b/>
              </w:rPr>
              <w:t>Produkty rekomendowane</w:t>
            </w:r>
          </w:p>
        </w:tc>
        <w:tc>
          <w:tcPr>
            <w:tcW w:w="3816" w:type="dxa"/>
          </w:tcPr>
          <w:p w:rsidR="00535DBF" w:rsidRPr="00382355" w:rsidRDefault="00535DBF" w:rsidP="007A209B">
            <w:pPr>
              <w:jc w:val="center"/>
              <w:rPr>
                <w:b/>
              </w:rPr>
            </w:pPr>
          </w:p>
          <w:p w:rsidR="00535DBF" w:rsidRPr="00382355" w:rsidRDefault="00535DBF" w:rsidP="007A209B">
            <w:pPr>
              <w:jc w:val="center"/>
              <w:rPr>
                <w:b/>
              </w:rPr>
            </w:pPr>
          </w:p>
          <w:p w:rsidR="00535DBF" w:rsidRPr="00382355" w:rsidRDefault="00535DBF" w:rsidP="007A209B">
            <w:pPr>
              <w:jc w:val="center"/>
              <w:rPr>
                <w:b/>
              </w:rPr>
            </w:pPr>
            <w:r w:rsidRPr="00382355">
              <w:rPr>
                <w:b/>
              </w:rPr>
              <w:t>Produkty przeciwskazane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wszystkie mąki pełnoziarniste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pieczywo pełnoziarniste, bez dodatku substancji słodzących, np.: żytnie razowe, graham, chleb z dodatkiem otrąb i ziaren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białe pieczywo pszenne, żytnie i mieszane (w ograniczonej ilości lub sporadycznie)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 xml:space="preserve">kasze średnio- i gruboziarniste: gryczana, jęczmienna (pęczak, </w:t>
            </w:r>
            <w:r w:rsidRPr="00DF5A70">
              <w:lastRenderedPageBreak/>
              <w:t xml:space="preserve">wiejska, mazurska), orkiszowa, </w:t>
            </w:r>
            <w:proofErr w:type="spellStart"/>
            <w:r w:rsidRPr="00DF5A70">
              <w:t>bulgur</w:t>
            </w:r>
            <w:proofErr w:type="spellEnd"/>
            <w:r w:rsidRPr="00DF5A70">
              <w:t>, jaglana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kasze drobnoziarniste (manna, kukurydziana, krakowska) (w ograniczonych ilościach, sporadycznie)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 xml:space="preserve">płatki naturalne, np.: owsiane, gryczane, jęczmienne, żytnie, </w:t>
            </w:r>
            <w:proofErr w:type="spellStart"/>
            <w:r w:rsidRPr="00DF5A70">
              <w:t>muesli</w:t>
            </w:r>
            <w:proofErr w:type="spellEnd"/>
            <w:r w:rsidRPr="00DF5A70">
              <w:t xml:space="preserve"> bez dodatku cukru i jego zamienników np.: syropu glukozowo-</w:t>
            </w:r>
            <w:proofErr w:type="spellStart"/>
            <w:r w:rsidRPr="00DF5A70">
              <w:t>fruktozowego</w:t>
            </w:r>
            <w:proofErr w:type="spellEnd"/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 xml:space="preserve">makarony, np.: razowy, gryczany, orkiszowy, żytni, pszenny z mąki </w:t>
            </w:r>
            <w:proofErr w:type="spellStart"/>
            <w:r w:rsidRPr="00DF5A70">
              <w:t>durum</w:t>
            </w:r>
            <w:proofErr w:type="spellEnd"/>
            <w:r w:rsidRPr="00DF5A70">
              <w:t xml:space="preserve"> (gotowane al</w:t>
            </w:r>
            <w:r>
              <w:t xml:space="preserve"> </w:t>
            </w:r>
            <w:proofErr w:type="spellStart"/>
            <w:r w:rsidRPr="00DF5A70">
              <w:t>dente</w:t>
            </w:r>
            <w:proofErr w:type="spellEnd"/>
            <w:r w:rsidRPr="00DF5A70">
              <w:t>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ryż brązowy, ryż czerwony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otręby, np.: owsiane, pszenne, żytnie, orkiszowe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4111E464">
              <w:t>potrawy mączne przede wszystkim z mąki pełnoziarnistej, np.: naleśniki, pierogi, kopytka, knedle, pyzy, kluski (w ograniczonych ilościach)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mąka pszenna z wysokiego przemiału, mąka ziemniaczana, kukurydziana (w ograniczonych ilościach).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lastRenderedPageBreak/>
              <w:t>pieczywo z dodatkiem cukru, słodu, syropów, miodu, karmelu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kukurydziane i inne słodzone płatki śniadaniowe, np.: cynamonowe, czekoladowe, miodowe.</w:t>
            </w:r>
          </w:p>
          <w:p w:rsidR="00535DBF" w:rsidRPr="00DF5A70" w:rsidRDefault="00535DBF" w:rsidP="007A209B">
            <w:pPr>
              <w:ind w:left="431"/>
              <w:jc w:val="both"/>
            </w:pP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wszystkie warzywa świeże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warzywa mrożone, gotowane, duszone z niewielkim dodatkiem tłuszczu, warzywa pieczone.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8"/>
              </w:numPr>
              <w:suppressAutoHyphens/>
              <w:jc w:val="both"/>
            </w:pPr>
            <w:r w:rsidRPr="00DF5A70">
              <w:t>warzywa przyrządzane z dużą ilością tłuszczu.</w:t>
            </w:r>
          </w:p>
          <w:p w:rsidR="00535DBF" w:rsidRPr="00DF5A70" w:rsidRDefault="00535DBF" w:rsidP="007A209B">
            <w:pPr>
              <w:ind w:left="431"/>
              <w:jc w:val="both"/>
            </w:pP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31"/>
              </w:numPr>
              <w:jc w:val="both"/>
              <w:rPr>
                <w:strike/>
              </w:rPr>
            </w:pPr>
            <w:r w:rsidRPr="00DF5A70">
              <w:t>ziemniaki, bataty: gotowane, pieczone.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/>
              <w:contextualSpacing w:val="0"/>
              <w:jc w:val="both"/>
            </w:pPr>
            <w:r w:rsidRPr="00DF5A70">
              <w:lastRenderedPageBreak/>
              <w:t>wszystkie owoce świeże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większość owoców mrożonych, gotowanych, pieczonych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lastRenderedPageBreak/>
              <w:t>musy owocowe bez dodatku cukru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owoce suszone (w umiarkowanych ilościach)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dżemy owocowe niskosłodzone (w ograniczonych ilościach).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lastRenderedPageBreak/>
              <w:t>owoce w syropach cukrowych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owoce kandyzowane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przetwory owocowe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ind w:left="431" w:hanging="357"/>
              <w:contextualSpacing w:val="0"/>
              <w:jc w:val="both"/>
            </w:pPr>
            <w:r w:rsidRPr="00DF5A70">
              <w:t>czarne jagody gotowane.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nasiona roślin strączkowych</w:t>
            </w:r>
            <w:r>
              <w:t>;</w:t>
            </w:r>
            <w:r w:rsidRPr="00DF5A70">
              <w:t xml:space="preserve"> 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produkty z nasion roślin strączkowych z małą zawartością soli.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suche nasiona roślin strączkowych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produkty z nasion roślin strączkowych z dużą ilością soli.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4111E464">
              <w:t>wszystkie nasiona, pestki i orzechy niesolone np. orzechy włoskie, laskowe, arachidowe, pistacje, nerkowca, migdały, pestki słonecznika, dyni, sezam, siemię lniane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orzechowe” bez dodatku soli i cukru (w ograniczonych ilościach).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orzechy solone, orzechy w skorupce z ciasta, w karmelu, w czekoladzie, w lukrze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„masło orzechowe” solone.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6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6"/>
              </w:numPr>
              <w:suppressAutoHyphens/>
              <w:ind w:left="431"/>
              <w:jc w:val="both"/>
            </w:pPr>
            <w:r w:rsidRPr="00DF5A70">
              <w:t>galaretki drobiowe.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smażone</w:t>
            </w:r>
            <w:r>
              <w:t>;</w:t>
            </w:r>
            <w:r w:rsidRPr="00DF5A70">
              <w:t xml:space="preserve"> 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ind w:left="431"/>
              <w:jc w:val="both"/>
            </w:pPr>
            <w:r w:rsidRPr="00DF5A70">
              <w:t>kiełbasy, wędliny mielone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ind w:left="431"/>
              <w:jc w:val="both"/>
            </w:pPr>
            <w:r w:rsidRPr="00DF5A70">
              <w:t>pasztety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chude oraz tłuste ryby morskie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słodkowodne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ryby wędzone (w ograniczonych ilościach).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ryby smażone.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ED2FBE" w:rsidRDefault="00535DBF" w:rsidP="006F45FE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ED2FBE">
              <w:lastRenderedPageBreak/>
              <w:t>gotowane;</w:t>
            </w:r>
          </w:p>
          <w:p w:rsidR="00535DBF" w:rsidRPr="00ED2FBE" w:rsidRDefault="00535DBF" w:rsidP="006F45FE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strike/>
              </w:rPr>
            </w:pPr>
            <w:r w:rsidRPr="00ED2FBE">
              <w:t>jaja sadzone, jajecznica, omlety na parze.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jaja smażone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jaja przyrządzane z dużą ilością tłuszczu.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mleko i sery twarogowe chude lub półtłuste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napoje mleczne naturalne fermentowane, bez dodatku cukru (np. jogurt, kefir, maślanka)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sery podpuszczkowe o zmniejszonej zawartości tłuszczu</w:t>
            </w:r>
            <w:r>
              <w:t>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tłuste sery dojrzewające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jogurty i desery mleczne z dodatkiem cukru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tłusta śmietana</w:t>
            </w:r>
            <w:r>
              <w:t>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oleje roślinne, np.: rzepakowy, oliwa z oliwek.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tłuszcze zwierzęce, np.: smalec wieprzowy, łój wołowy, słonina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olej kokosowy i palmowy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</w:t>
            </w:r>
            <w:r w:rsidR="00382355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sałatki owocowe bez dodatku cukru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ciasta drożdżowe niskosłodzone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ciasta biszkoptowe niskosłodzone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ciastka i ciasta z mąk z pełnego przemiału, z dodatkiem suszonych owoców</w:t>
            </w:r>
            <w:r>
              <w:t>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torty i ciasta z masami cukierniczymi, kremami cukierniczymi, bitą śmietaną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ciasto francuskie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wyroby czekoladowe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wyroby czekoladopodobne.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woda niegazowana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herbata, np.: czarna, zielona, czerwona, biała, owocowa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napary ziołowe – słabe napary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kawa naturalna, kawa zbożowa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soki warzywne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bookmarkStart w:id="0" w:name="_GoBack"/>
            <w:bookmarkEnd w:id="0"/>
            <w:r w:rsidRPr="00DF5A70">
              <w:t>soki owocowe (w ograniczonych ilościach)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lastRenderedPageBreak/>
              <w:t>kompoty (bez dodatku cukru).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napoje gazowane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napoje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 xml:space="preserve">napoje alkoholowe. </w:t>
            </w:r>
          </w:p>
        </w:tc>
      </w:tr>
      <w:tr w:rsidR="00535DBF" w:rsidRPr="00DF5A70" w:rsidTr="007A209B">
        <w:tc>
          <w:tcPr>
            <w:tcW w:w="1834" w:type="dxa"/>
            <w:shd w:val="clear" w:color="auto" w:fill="A8D08D" w:themeFill="accent6" w:themeFillTint="99"/>
          </w:tcPr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535DBF" w:rsidRPr="001D05BE" w:rsidRDefault="00535DBF" w:rsidP="007A209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lubczyk, rozmaryn, pieprz ziołowy, goździki, cynamon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strike/>
              </w:rPr>
            </w:pPr>
            <w:r w:rsidRPr="00DF5A70">
              <w:t>sól i cukier (w ograniczonych ilościach).</w:t>
            </w:r>
          </w:p>
        </w:tc>
        <w:tc>
          <w:tcPr>
            <w:tcW w:w="3816" w:type="dxa"/>
          </w:tcPr>
          <w:p w:rsidR="00535DBF" w:rsidRPr="00DF5A70" w:rsidRDefault="00535DBF" w:rsidP="006F45FE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 xml:space="preserve">przyprawy ostre: pieprz, curry, ostra papryka, chili, pieprz </w:t>
            </w:r>
            <w:proofErr w:type="spellStart"/>
            <w:r w:rsidRPr="00DF5A70">
              <w:t>cayenne</w:t>
            </w:r>
            <w:proofErr w:type="spellEnd"/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przyprawy wzmacniające smak w postaci płynnej i stałej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535DBF" w:rsidRPr="00DF5A70" w:rsidRDefault="00535DBF" w:rsidP="006F45FE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gotowe sosy sałatkowe i dressingi.</w:t>
            </w:r>
          </w:p>
          <w:p w:rsidR="00535DBF" w:rsidRPr="00DF5A70" w:rsidRDefault="00535DBF" w:rsidP="007A209B">
            <w:pPr>
              <w:ind w:left="431"/>
              <w:jc w:val="both"/>
            </w:pPr>
          </w:p>
        </w:tc>
      </w:tr>
    </w:tbl>
    <w:p w:rsidR="00535DBF" w:rsidRPr="00535DBF" w:rsidRDefault="00535DBF" w:rsidP="00535DBF"/>
    <w:sectPr w:rsidR="00535DBF" w:rsidRPr="00535D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DC" w:rsidRDefault="00115BDC" w:rsidP="00471A6D">
      <w:r>
        <w:separator/>
      </w:r>
    </w:p>
  </w:endnote>
  <w:endnote w:type="continuationSeparator" w:id="0">
    <w:p w:rsidR="00115BDC" w:rsidRDefault="00115BDC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7D" w:rsidRDefault="00830F7D" w:rsidP="00A6003E">
    <w:pPr>
      <w:pStyle w:val="Stopka"/>
      <w:rPr>
        <w:i/>
        <w:sz w:val="20"/>
        <w:szCs w:val="20"/>
      </w:rPr>
    </w:pPr>
  </w:p>
  <w:p w:rsidR="00A6003E" w:rsidRDefault="00A6003E" w:rsidP="00A6003E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9E7F68" w:rsidRPr="00A6003E" w:rsidRDefault="009E7F68" w:rsidP="00A60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DC" w:rsidRDefault="00115BDC" w:rsidP="00471A6D">
      <w:r>
        <w:separator/>
      </w:r>
    </w:p>
  </w:footnote>
  <w:footnote w:type="continuationSeparator" w:id="0">
    <w:p w:rsidR="00115BDC" w:rsidRDefault="00115BDC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A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69D67F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B7773D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B98077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F473DA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D4B0C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FE4329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7" w15:restartNumberingAfterBreak="0">
    <w:nsid w:val="23CB6A6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935184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BEB21D4"/>
    <w:multiLevelType w:val="multilevel"/>
    <w:tmpl w:val="EBCCB4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00C694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1" w15:restartNumberingAfterBreak="0">
    <w:nsid w:val="30D6519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3B733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3B2667D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D85669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3DE8244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16" w15:restartNumberingAfterBreak="0">
    <w:nsid w:val="3F6F3DC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455751F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4BC9225B"/>
    <w:multiLevelType w:val="multilevel"/>
    <w:tmpl w:val="11A06A26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5A106F8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604A38C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66550B8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2" w15:restartNumberingAfterBreak="0">
    <w:nsid w:val="68D512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6C584D2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4" w15:restartNumberingAfterBreak="0">
    <w:nsid w:val="6C78097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5" w15:restartNumberingAfterBreak="0">
    <w:nsid w:val="6E87778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74FC42D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76D5086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 w15:restartNumberingAfterBreak="0">
    <w:nsid w:val="790915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9" w15:restartNumberingAfterBreak="0">
    <w:nsid w:val="7BCA50E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0" w15:restartNumberingAfterBreak="0">
    <w:nsid w:val="7D545D08"/>
    <w:multiLevelType w:val="hybridMultilevel"/>
    <w:tmpl w:val="A74A3D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0"/>
  </w:num>
  <w:num w:numId="4">
    <w:abstractNumId w:val="23"/>
  </w:num>
  <w:num w:numId="5">
    <w:abstractNumId w:val="24"/>
  </w:num>
  <w:num w:numId="6">
    <w:abstractNumId w:val="16"/>
  </w:num>
  <w:num w:numId="7">
    <w:abstractNumId w:val="12"/>
  </w:num>
  <w:num w:numId="8">
    <w:abstractNumId w:val="7"/>
  </w:num>
  <w:num w:numId="9">
    <w:abstractNumId w:val="28"/>
  </w:num>
  <w:num w:numId="10">
    <w:abstractNumId w:val="6"/>
  </w:num>
  <w:num w:numId="11">
    <w:abstractNumId w:val="21"/>
  </w:num>
  <w:num w:numId="12">
    <w:abstractNumId w:val="8"/>
  </w:num>
  <w:num w:numId="13">
    <w:abstractNumId w:val="19"/>
  </w:num>
  <w:num w:numId="14">
    <w:abstractNumId w:val="20"/>
  </w:num>
  <w:num w:numId="15">
    <w:abstractNumId w:val="26"/>
  </w:num>
  <w:num w:numId="16">
    <w:abstractNumId w:val="14"/>
  </w:num>
  <w:num w:numId="17">
    <w:abstractNumId w:val="22"/>
  </w:num>
  <w:num w:numId="18">
    <w:abstractNumId w:val="5"/>
  </w:num>
  <w:num w:numId="19">
    <w:abstractNumId w:val="2"/>
  </w:num>
  <w:num w:numId="20">
    <w:abstractNumId w:val="11"/>
  </w:num>
  <w:num w:numId="21">
    <w:abstractNumId w:val="0"/>
  </w:num>
  <w:num w:numId="22">
    <w:abstractNumId w:val="27"/>
  </w:num>
  <w:num w:numId="23">
    <w:abstractNumId w:val="29"/>
  </w:num>
  <w:num w:numId="24">
    <w:abstractNumId w:val="13"/>
  </w:num>
  <w:num w:numId="25">
    <w:abstractNumId w:val="4"/>
  </w:num>
  <w:num w:numId="26">
    <w:abstractNumId w:val="17"/>
  </w:num>
  <w:num w:numId="27">
    <w:abstractNumId w:val="1"/>
  </w:num>
  <w:num w:numId="28">
    <w:abstractNumId w:val="3"/>
  </w:num>
  <w:num w:numId="29">
    <w:abstractNumId w:val="18"/>
  </w:num>
  <w:num w:numId="30">
    <w:abstractNumId w:val="25"/>
  </w:num>
  <w:num w:numId="3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115BDC"/>
    <w:rsid w:val="00200BB4"/>
    <w:rsid w:val="002A6755"/>
    <w:rsid w:val="00307E1C"/>
    <w:rsid w:val="00381103"/>
    <w:rsid w:val="00382355"/>
    <w:rsid w:val="0040309D"/>
    <w:rsid w:val="0040639D"/>
    <w:rsid w:val="00471A6D"/>
    <w:rsid w:val="00535DBF"/>
    <w:rsid w:val="005C328C"/>
    <w:rsid w:val="005E7625"/>
    <w:rsid w:val="00606BA6"/>
    <w:rsid w:val="0068249F"/>
    <w:rsid w:val="006D54AD"/>
    <w:rsid w:val="006F45FE"/>
    <w:rsid w:val="007864F4"/>
    <w:rsid w:val="007979B2"/>
    <w:rsid w:val="007C303D"/>
    <w:rsid w:val="00807438"/>
    <w:rsid w:val="00830F7D"/>
    <w:rsid w:val="00856778"/>
    <w:rsid w:val="008668F3"/>
    <w:rsid w:val="008A15FB"/>
    <w:rsid w:val="0096280D"/>
    <w:rsid w:val="009A7250"/>
    <w:rsid w:val="009E7F68"/>
    <w:rsid w:val="00A17EAA"/>
    <w:rsid w:val="00A6003E"/>
    <w:rsid w:val="00A94AF9"/>
    <w:rsid w:val="00B71B32"/>
    <w:rsid w:val="00B7543D"/>
    <w:rsid w:val="00CB226A"/>
    <w:rsid w:val="00D92C3E"/>
    <w:rsid w:val="00DF170A"/>
    <w:rsid w:val="00E16CC2"/>
    <w:rsid w:val="00E53B2E"/>
    <w:rsid w:val="00E703D9"/>
    <w:rsid w:val="00E71BF9"/>
    <w:rsid w:val="00E86848"/>
    <w:rsid w:val="00F062D5"/>
    <w:rsid w:val="00F654FF"/>
    <w:rsid w:val="00F73C29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BA98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1491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2025-11-17T10:52:00Z</dcterms:created>
  <dcterms:modified xsi:type="dcterms:W3CDTF">2025-11-20T12:37:00Z</dcterms:modified>
</cp:coreProperties>
</file>