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B" w:rsidRPr="00EE4F02" w:rsidRDefault="00AB0F4D" w:rsidP="00FD7D8F">
      <w:pPr>
        <w:spacing w:line="360" w:lineRule="auto"/>
        <w:rPr>
          <w:rFonts w:ascii="Arial" w:hAnsi="Arial" w:cs="Arial"/>
          <w:sz w:val="20"/>
          <w:szCs w:val="20"/>
        </w:rPr>
      </w:pPr>
      <w:r w:rsidRPr="00EE4F02">
        <w:rPr>
          <w:rFonts w:ascii="Arial" w:hAnsi="Arial" w:cs="Arial"/>
          <w:sz w:val="20"/>
          <w:szCs w:val="20"/>
        </w:rPr>
        <w:t xml:space="preserve">DIAM </w:t>
      </w:r>
      <w:r w:rsidR="009869D4">
        <w:rPr>
          <w:rFonts w:ascii="Arial" w:hAnsi="Arial" w:cs="Arial"/>
          <w:sz w:val="20"/>
          <w:szCs w:val="20"/>
        </w:rPr>
        <w:t>230.41</w:t>
      </w:r>
      <w:r w:rsidR="00EE4F02">
        <w:rPr>
          <w:rFonts w:ascii="Arial" w:hAnsi="Arial" w:cs="Arial"/>
          <w:sz w:val="20"/>
          <w:szCs w:val="20"/>
        </w:rPr>
        <w:t>.26.</w:t>
      </w:r>
      <w:r w:rsidR="009C0F51" w:rsidRPr="00EE4F02">
        <w:rPr>
          <w:rFonts w:ascii="Arial" w:hAnsi="Arial" w:cs="Arial"/>
          <w:sz w:val="20"/>
          <w:szCs w:val="20"/>
        </w:rPr>
        <w:t>AL</w:t>
      </w:r>
      <w:r w:rsidR="00FD7D8F" w:rsidRPr="00EE4F02">
        <w:rPr>
          <w:rFonts w:ascii="Arial" w:hAnsi="Arial" w:cs="Arial"/>
          <w:sz w:val="20"/>
          <w:szCs w:val="20"/>
        </w:rPr>
        <w:tab/>
      </w:r>
      <w:r w:rsidR="00FD7D8F" w:rsidRPr="00EE4F02">
        <w:rPr>
          <w:rFonts w:ascii="Arial" w:hAnsi="Arial" w:cs="Arial"/>
          <w:sz w:val="20"/>
          <w:szCs w:val="20"/>
        </w:rPr>
        <w:tab/>
      </w:r>
      <w:r w:rsidR="00FD7D8F" w:rsidRPr="00EE4F02">
        <w:rPr>
          <w:rFonts w:ascii="Arial" w:hAnsi="Arial" w:cs="Arial"/>
          <w:sz w:val="20"/>
          <w:szCs w:val="20"/>
        </w:rPr>
        <w:tab/>
      </w:r>
      <w:r w:rsidR="00FD7D8F" w:rsidRPr="00EE4F02">
        <w:rPr>
          <w:rFonts w:ascii="Arial" w:hAnsi="Arial" w:cs="Arial"/>
          <w:sz w:val="20"/>
          <w:szCs w:val="20"/>
        </w:rPr>
        <w:tab/>
      </w:r>
      <w:r w:rsidR="00FD7D8F" w:rsidRPr="00EE4F02">
        <w:rPr>
          <w:rFonts w:ascii="Arial" w:hAnsi="Arial" w:cs="Arial"/>
          <w:sz w:val="20"/>
          <w:szCs w:val="20"/>
        </w:rPr>
        <w:tab/>
      </w:r>
      <w:r w:rsidR="00FD7D8F" w:rsidRPr="00EE4F02">
        <w:rPr>
          <w:rFonts w:ascii="Arial" w:hAnsi="Arial" w:cs="Arial"/>
          <w:sz w:val="20"/>
          <w:szCs w:val="20"/>
        </w:rPr>
        <w:tab/>
      </w:r>
      <w:r w:rsidR="00FD7D8F" w:rsidRPr="00EE4F02">
        <w:rPr>
          <w:rFonts w:ascii="Arial" w:hAnsi="Arial" w:cs="Arial"/>
          <w:sz w:val="20"/>
          <w:szCs w:val="20"/>
        </w:rPr>
        <w:tab/>
      </w:r>
      <w:r w:rsidR="00A069BB" w:rsidRPr="00EE4F02">
        <w:rPr>
          <w:rFonts w:ascii="Arial" w:hAnsi="Arial" w:cs="Arial"/>
          <w:sz w:val="20"/>
          <w:szCs w:val="20"/>
        </w:rPr>
        <w:t xml:space="preserve">Kraków, dnia </w:t>
      </w:r>
      <w:r w:rsidR="009869D4">
        <w:rPr>
          <w:rFonts w:ascii="Arial" w:hAnsi="Arial" w:cs="Arial"/>
          <w:sz w:val="20"/>
          <w:szCs w:val="20"/>
        </w:rPr>
        <w:t>02-02</w:t>
      </w:r>
      <w:r w:rsidR="00EE4F02">
        <w:rPr>
          <w:rFonts w:ascii="Arial" w:hAnsi="Arial" w:cs="Arial"/>
          <w:sz w:val="20"/>
          <w:szCs w:val="20"/>
        </w:rPr>
        <w:t>-2026</w:t>
      </w:r>
    </w:p>
    <w:p w:rsidR="00A069BB" w:rsidRPr="00EE4F02" w:rsidRDefault="00A069BB" w:rsidP="00A069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63EBE" w:rsidRPr="00EE4F02" w:rsidRDefault="00D63EBE" w:rsidP="00D63EBE">
      <w:pPr>
        <w:tabs>
          <w:tab w:val="left" w:pos="6878"/>
          <w:tab w:val="right" w:pos="10466"/>
        </w:tabs>
        <w:jc w:val="center"/>
        <w:rPr>
          <w:rFonts w:ascii="Arial" w:hAnsi="Arial" w:cs="Arial"/>
          <w:b/>
          <w:sz w:val="24"/>
        </w:rPr>
      </w:pPr>
      <w:r w:rsidRPr="00EE4F02">
        <w:rPr>
          <w:rFonts w:ascii="Arial" w:hAnsi="Arial" w:cs="Arial"/>
          <w:b/>
          <w:sz w:val="24"/>
        </w:rPr>
        <w:t>ZAPYTANIE OFERTOWE</w:t>
      </w:r>
    </w:p>
    <w:p w:rsidR="00D63EBE" w:rsidRPr="00EE4F02" w:rsidRDefault="00D63EBE" w:rsidP="00E85EEB">
      <w:pPr>
        <w:tabs>
          <w:tab w:val="left" w:pos="6878"/>
          <w:tab w:val="right" w:pos="10466"/>
        </w:tabs>
        <w:jc w:val="center"/>
        <w:rPr>
          <w:rFonts w:ascii="Arial" w:hAnsi="Arial" w:cs="Arial"/>
          <w:b/>
        </w:rPr>
      </w:pPr>
    </w:p>
    <w:p w:rsidR="00D63EBE" w:rsidRPr="009869D4" w:rsidRDefault="00D63EBE" w:rsidP="00D63EBE">
      <w:pPr>
        <w:tabs>
          <w:tab w:val="left" w:pos="6878"/>
          <w:tab w:val="right" w:pos="10466"/>
        </w:tabs>
        <w:rPr>
          <w:rFonts w:ascii="Arial" w:hAnsi="Arial" w:cs="Arial"/>
          <w:b/>
          <w:sz w:val="24"/>
        </w:rPr>
      </w:pPr>
      <w:r w:rsidRPr="00EE4F02">
        <w:rPr>
          <w:rFonts w:ascii="Arial" w:hAnsi="Arial" w:cs="Arial"/>
          <w:b/>
          <w:sz w:val="24"/>
        </w:rPr>
        <w:t>Dotyczy</w:t>
      </w:r>
      <w:r w:rsidRPr="00EE4F02">
        <w:rPr>
          <w:rFonts w:ascii="Arial" w:hAnsi="Arial" w:cs="Arial"/>
          <w:b/>
        </w:rPr>
        <w:t xml:space="preserve">: </w:t>
      </w:r>
      <w:r w:rsidR="00E85EEB" w:rsidRPr="00EE4F02">
        <w:rPr>
          <w:rFonts w:ascii="Arial" w:hAnsi="Arial" w:cs="Arial"/>
          <w:b/>
        </w:rPr>
        <w:t xml:space="preserve">               </w:t>
      </w:r>
      <w:r w:rsidR="009869D4" w:rsidRPr="009869D4">
        <w:rPr>
          <w:rFonts w:ascii="Calibri" w:hAnsi="Calibri" w:cs="Calibri"/>
          <w:b/>
          <w:color w:val="000000"/>
          <w:sz w:val="24"/>
        </w:rPr>
        <w:t xml:space="preserve">Czujnik EtCO2 w strumieniu głównym, w technologii Philips </w:t>
      </w:r>
      <w:r w:rsidR="009869D4" w:rsidRPr="009869D4">
        <w:rPr>
          <w:rFonts w:ascii="Calibri" w:hAnsi="Calibri" w:cs="Calibri"/>
          <w:b/>
          <w:color w:val="000000"/>
          <w:sz w:val="28"/>
        </w:rPr>
        <w:t>szt-10</w:t>
      </w:r>
    </w:p>
    <w:p w:rsidR="002923D9" w:rsidRPr="00EE4F02" w:rsidRDefault="002923D9" w:rsidP="00D63EBE">
      <w:pPr>
        <w:tabs>
          <w:tab w:val="left" w:pos="6878"/>
          <w:tab w:val="right" w:pos="10466"/>
        </w:tabs>
        <w:rPr>
          <w:rFonts w:ascii="Arial" w:hAnsi="Arial" w:cs="Arial"/>
          <w:b/>
        </w:rPr>
      </w:pP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537CC3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 w:rsidR="009869D4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9869D4" w:rsidRDefault="009869D4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9869D4" w:rsidRDefault="009869D4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OPIS PRZEDMOTU ZAMÓWIENIA:</w:t>
      </w:r>
    </w:p>
    <w:p w:rsidR="009869D4" w:rsidRPr="009869D4" w:rsidRDefault="009869D4" w:rsidP="009869D4">
      <w:pPr>
        <w:tabs>
          <w:tab w:val="left" w:pos="6878"/>
          <w:tab w:val="right" w:pos="10466"/>
        </w:tabs>
        <w:rPr>
          <w:rFonts w:ascii="Arial" w:hAnsi="Arial" w:cs="Arial"/>
          <w:b/>
          <w:sz w:val="24"/>
        </w:rPr>
      </w:pPr>
      <w:r>
        <w:rPr>
          <w:rFonts w:ascii="Calibri" w:hAnsi="Calibri" w:cs="Calibri"/>
          <w:b/>
          <w:color w:val="000000"/>
          <w:sz w:val="24"/>
        </w:rPr>
        <w:t xml:space="preserve">                      </w:t>
      </w:r>
      <w:r w:rsidRPr="009869D4">
        <w:rPr>
          <w:rFonts w:ascii="Calibri" w:hAnsi="Calibri" w:cs="Calibri"/>
          <w:b/>
          <w:color w:val="000000"/>
          <w:sz w:val="24"/>
        </w:rPr>
        <w:t xml:space="preserve">Czujnik EtCO2 w strumieniu głównym, w technologii Philips </w:t>
      </w:r>
      <w:r w:rsidRPr="009869D4">
        <w:rPr>
          <w:rFonts w:ascii="Calibri" w:hAnsi="Calibri" w:cs="Calibri"/>
          <w:b/>
          <w:color w:val="000000"/>
          <w:sz w:val="28"/>
        </w:rPr>
        <w:t>szt-10</w:t>
      </w:r>
    </w:p>
    <w:tbl>
      <w:tblPr>
        <w:tblW w:w="91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6620"/>
      </w:tblGrid>
      <w:tr w:rsidR="009869D4" w:rsidRPr="00BE74FA" w:rsidTr="009869D4">
        <w:trPr>
          <w:trHeight w:val="512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Zasada działania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Niedyspersyjna podczerwień (NDIR), optyka pojedynczej wiązki, podwójna długość fali, brak ruchomych części.</w:t>
            </w:r>
          </w:p>
        </w:tc>
      </w:tr>
      <w:tr w:rsidR="009869D4" w:rsidRPr="00BE74FA" w:rsidTr="009869D4">
        <w:trPr>
          <w:trHeight w:val="512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Czas inicjalizacji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proofErr w:type="spellStart"/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Kapnogram</w:t>
            </w:r>
            <w:proofErr w:type="spellEnd"/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 xml:space="preserve"> wyświetlany w czasie krótszym niż 3 sekundy, pełne specyfikacje w ciągu 3 minut (w 25°C).</w:t>
            </w:r>
          </w:p>
        </w:tc>
      </w:tr>
      <w:tr w:rsidR="009869D4" w:rsidRPr="00BE74FA" w:rsidTr="009869D4">
        <w:trPr>
          <w:trHeight w:val="255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Zakres pomiaru CO</w:t>
            </w:r>
            <w:r w:rsidRPr="00BE74FA">
              <w:rPr>
                <w:rFonts w:ascii="Cambria Math" w:eastAsia="Times New Roman" w:hAnsi="Cambria Math" w:cs="Cambria Math"/>
                <w:color w:val="0A0A0A"/>
                <w:sz w:val="20"/>
                <w:szCs w:val="21"/>
                <w:lang w:eastAsia="pl-PL"/>
              </w:rPr>
              <w:t>₂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 xml:space="preserve">0-114 mmHg: 0-15%; 0-15.2 </w:t>
            </w:r>
            <w:proofErr w:type="spellStart"/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kPa</w:t>
            </w:r>
            <w:proofErr w:type="spellEnd"/>
          </w:p>
        </w:tc>
      </w:tr>
      <w:tr w:rsidR="009869D4" w:rsidRPr="00BE74FA" w:rsidTr="009869D4">
        <w:trPr>
          <w:trHeight w:val="512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Rozdzielczość CO</w:t>
            </w:r>
            <w:r w:rsidRPr="00BE74FA">
              <w:rPr>
                <w:rFonts w:ascii="Cambria Math" w:eastAsia="Times New Roman" w:hAnsi="Cambria Math" w:cs="Cambria Math"/>
                <w:color w:val="0A0A0A"/>
                <w:sz w:val="20"/>
                <w:szCs w:val="21"/>
                <w:lang w:eastAsia="pl-PL"/>
              </w:rPr>
              <w:t>₂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0.1mmHg od 0 do 38 mmHg.</w:t>
            </w: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br/>
              <w:t>0.25 mmHg od 39 do 114mmHg.</w:t>
            </w:r>
          </w:p>
        </w:tc>
      </w:tr>
      <w:tr w:rsidR="009869D4" w:rsidRPr="00BE74FA" w:rsidTr="009869D4">
        <w:trPr>
          <w:trHeight w:val="1283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Dokładność CO</w:t>
            </w:r>
            <w:r w:rsidRPr="00BE74FA">
              <w:rPr>
                <w:rFonts w:ascii="Cambria Math" w:eastAsia="Times New Roman" w:hAnsi="Cambria Math" w:cs="Cambria Math"/>
                <w:color w:val="0A0A0A"/>
                <w:sz w:val="20"/>
                <w:szCs w:val="21"/>
                <w:lang w:eastAsia="pl-PL"/>
              </w:rPr>
              <w:t>₂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0 - 40mmHg ±2 mmHg.</w:t>
            </w: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br/>
              <w:t>41 - 76mmHg ±5% odczytu.</w:t>
            </w: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br/>
              <w:t>77 - 114 mmHg ±8% odczytu.</w:t>
            </w: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br/>
              <w:t>Powyżej 80 oddechów na minutę ±12% odczytu.</w:t>
            </w: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br/>
              <w:t>* Uwaga: Temperatura gazu w 25°C.</w:t>
            </w:r>
          </w:p>
        </w:tc>
      </w:tr>
      <w:tr w:rsidR="009869D4" w:rsidRPr="00BE74FA" w:rsidTr="009869D4">
        <w:trPr>
          <w:trHeight w:val="512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lastRenderedPageBreak/>
              <w:t>Zakres częstości oddechów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3 do 150 oddechów na minutę.</w:t>
            </w:r>
          </w:p>
        </w:tc>
      </w:tr>
      <w:tr w:rsidR="009869D4" w:rsidRPr="00BE74FA" w:rsidTr="009869D4">
        <w:trPr>
          <w:trHeight w:val="512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Dokładność częstości oddechów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±1 oddech.</w:t>
            </w:r>
          </w:p>
        </w:tc>
      </w:tr>
      <w:tr w:rsidR="009869D4" w:rsidRPr="00BE74FA" w:rsidTr="009869D4">
        <w:trPr>
          <w:trHeight w:val="770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Wilgotność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Praca: 10 do 90% RH, bez kondensacji; Przechowywanie: 10 do 90% RH, bez kondensacji.</w:t>
            </w: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br/>
              <w:t>Transport: 10 do 90% RH, bez kondensacji.</w:t>
            </w:r>
          </w:p>
        </w:tc>
      </w:tr>
      <w:tr w:rsidR="009869D4" w:rsidRPr="00BE74FA" w:rsidTr="009869D4">
        <w:trPr>
          <w:trHeight w:val="512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Ciśnienie atmosferyczne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Praca: 400-800 mmHg; Przechowywanie: 400-800 mmHg, Transport: 400-800 mmHg.</w:t>
            </w:r>
          </w:p>
        </w:tc>
      </w:tr>
      <w:tr w:rsidR="009869D4" w:rsidRPr="00BE74FA" w:rsidTr="009869D4">
        <w:trPr>
          <w:trHeight w:val="255"/>
        </w:trPr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Wodoodporność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 xml:space="preserve">IPX4 - </w:t>
            </w:r>
            <w:proofErr w:type="spellStart"/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bryzgoszczelny</w:t>
            </w:r>
            <w:proofErr w:type="spellEnd"/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 xml:space="preserve"> - tylko czujnik.</w:t>
            </w:r>
          </w:p>
        </w:tc>
      </w:tr>
      <w:tr w:rsidR="009869D4" w:rsidRPr="00BE74FA" w:rsidTr="009869D4">
        <w:trPr>
          <w:trHeight w:val="255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Długość kabla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869D4" w:rsidRPr="00BE74FA" w:rsidRDefault="009869D4" w:rsidP="00463F90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</w:pPr>
            <w:r w:rsidRPr="00BE74FA">
              <w:rPr>
                <w:rFonts w:ascii="Arial" w:eastAsia="Times New Roman" w:hAnsi="Arial" w:cs="Arial"/>
                <w:color w:val="0A0A0A"/>
                <w:sz w:val="20"/>
                <w:szCs w:val="21"/>
                <w:lang w:eastAsia="pl-PL"/>
              </w:rPr>
              <w:t>2.4m.</w:t>
            </w:r>
          </w:p>
        </w:tc>
      </w:tr>
    </w:tbl>
    <w:p w:rsidR="009869D4" w:rsidRPr="00BE74FA" w:rsidRDefault="009869D4" w:rsidP="009869D4">
      <w:pPr>
        <w:rPr>
          <w:sz w:val="20"/>
        </w:rPr>
      </w:pPr>
    </w:p>
    <w:p w:rsidR="009C0F51" w:rsidRPr="00567FCB" w:rsidRDefault="009C0F51" w:rsidP="009C0F5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D63EBE" w:rsidRPr="009C0F51" w:rsidRDefault="00D63EBE" w:rsidP="00D63EBE">
      <w:pPr>
        <w:tabs>
          <w:tab w:val="left" w:pos="6878"/>
          <w:tab w:val="right" w:pos="10466"/>
        </w:tabs>
        <w:rPr>
          <w:rFonts w:ascii="Calibri" w:hAnsi="Calibri" w:cs="Calibri"/>
        </w:rPr>
      </w:pPr>
      <w:r>
        <w:rPr>
          <w:rFonts w:ascii="Eras Medium ITC" w:hAnsi="Eras Medium ITC" w:cs="Leelawadee UI"/>
          <w:b/>
        </w:rPr>
        <w:t>Oferta powinna zawiera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: </w:t>
      </w:r>
      <w:r w:rsidR="00EB6888">
        <w:rPr>
          <w:rFonts w:ascii="Eras Medium ITC" w:hAnsi="Eras Medium ITC" w:cs="Calibri"/>
        </w:rPr>
        <w:t>Okres gwarancji</w:t>
      </w:r>
      <w:bookmarkStart w:id="0" w:name="_GoBack"/>
      <w:bookmarkEnd w:id="0"/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Wa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no</w:t>
      </w:r>
      <w:r>
        <w:rPr>
          <w:rFonts w:cs="Calibri"/>
          <w:b/>
        </w:rPr>
        <w:t>ść</w:t>
      </w:r>
      <w:r>
        <w:rPr>
          <w:rFonts w:ascii="Eras Medium ITC" w:hAnsi="Eras Medium ITC" w:cs="Calibri"/>
          <w:b/>
        </w:rPr>
        <w:t xml:space="preserve"> oferty:</w:t>
      </w:r>
      <w:r>
        <w:rPr>
          <w:rFonts w:ascii="Eras Medium ITC" w:hAnsi="Eras Medium ITC" w:cs="Calibri"/>
        </w:rPr>
        <w:t xml:space="preserve"> Minimum 30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Preferowany termin płatno</w:t>
      </w:r>
      <w:r>
        <w:rPr>
          <w:rFonts w:cs="Calibri"/>
          <w:b/>
        </w:rPr>
        <w:t>ś</w:t>
      </w:r>
      <w:r>
        <w:rPr>
          <w:rFonts w:ascii="Eras Medium ITC" w:hAnsi="Eras Medium ITC" w:cs="Calibri"/>
          <w:b/>
        </w:rPr>
        <w:t>ci:</w:t>
      </w:r>
      <w:r>
        <w:rPr>
          <w:rFonts w:ascii="Eras Medium ITC" w:hAnsi="Eras Medium ITC" w:cs="Calibri"/>
        </w:rPr>
        <w:t xml:space="preserve"> 60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Miejsce dostawy:</w:t>
      </w:r>
      <w:r>
        <w:rPr>
          <w:rFonts w:ascii="Eras Medium ITC" w:hAnsi="Eras Medium ITC" w:cs="Calibri"/>
        </w:rPr>
        <w:t xml:space="preserve"> Szpital Uniwersytecki w Krakowie ul. Jakubowskiego 2, 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>Ofert</w:t>
      </w:r>
      <w:r>
        <w:rPr>
          <w:rFonts w:cs="Calibri"/>
          <w:b/>
        </w:rPr>
        <w:t>ę</w:t>
      </w:r>
      <w:r>
        <w:rPr>
          <w:rFonts w:ascii="Eras Medium ITC" w:hAnsi="Eras Medium ITC" w:cs="Calibri"/>
          <w:b/>
        </w:rPr>
        <w:t xml:space="preserve"> nale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y przesła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 na adres mail  alewandowska@su.krakow.pl</w:t>
      </w:r>
    </w:p>
    <w:p w:rsidR="00B27ADD" w:rsidRPr="00B27ADD" w:rsidRDefault="00D63EBE" w:rsidP="00B27ADD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do dnia </w:t>
      </w:r>
      <w:r w:rsidR="009869D4">
        <w:rPr>
          <w:rFonts w:ascii="Eras Medium ITC" w:hAnsi="Eras Medium ITC" w:cs="Calibri"/>
          <w:b/>
        </w:rPr>
        <w:t>04-02</w:t>
      </w:r>
      <w:r w:rsidR="00EE4F02">
        <w:rPr>
          <w:rFonts w:ascii="Eras Medium ITC" w:hAnsi="Eras Medium ITC" w:cs="Calibri"/>
          <w:b/>
        </w:rPr>
        <w:t xml:space="preserve">-2026 </w:t>
      </w:r>
      <w:proofErr w:type="spellStart"/>
      <w:r w:rsidR="00EE4F02">
        <w:rPr>
          <w:rFonts w:ascii="Eras Medium ITC" w:hAnsi="Eras Medium ITC" w:cs="Calibri"/>
          <w:b/>
        </w:rPr>
        <w:t>godz</w:t>
      </w:r>
      <w:proofErr w:type="spellEnd"/>
      <w:r w:rsidR="00EE4F02">
        <w:rPr>
          <w:rFonts w:ascii="Eras Medium ITC" w:hAnsi="Eras Medium ITC" w:cs="Calibri"/>
          <w:b/>
        </w:rPr>
        <w:t xml:space="preserve"> 12.00</w:t>
      </w:r>
    </w:p>
    <w:p w:rsidR="00B27ADD" w:rsidRDefault="00B27ADD" w:rsidP="00D63EBE"/>
    <w:sectPr w:rsidR="00B27A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>
    <w:pPr>
      <w:pStyle w:val="Nagwek"/>
    </w:pPr>
    <w:r>
      <w:t xml:space="preserve">                                                                </w:t>
    </w:r>
    <w:r>
      <w:rPr>
        <w:noProof/>
        <w:lang w:eastAsia="pl-PL"/>
      </w:rPr>
      <w:drawing>
        <wp:inline distT="0" distB="0" distL="0" distR="0" wp14:anchorId="554E671E" wp14:editId="3BD6D56C">
          <wp:extent cx="1333500" cy="720810"/>
          <wp:effectExtent l="0" t="0" r="0" b="3175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62" cy="73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005" w:rsidRDefault="00F64005">
    <w:pPr>
      <w:pStyle w:val="Nagwek"/>
    </w:pPr>
  </w:p>
  <w:p w:rsidR="00F64005" w:rsidRDefault="00F64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AF"/>
      </v:shape>
    </w:pict>
  </w:numPicBullet>
  <w:abstractNum w:abstractNumId="0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22C28"/>
    <w:rsid w:val="0027622C"/>
    <w:rsid w:val="002923D9"/>
    <w:rsid w:val="003358E9"/>
    <w:rsid w:val="00537CC3"/>
    <w:rsid w:val="005B277F"/>
    <w:rsid w:val="009869D4"/>
    <w:rsid w:val="009C0F51"/>
    <w:rsid w:val="00A069BB"/>
    <w:rsid w:val="00A151A7"/>
    <w:rsid w:val="00A95042"/>
    <w:rsid w:val="00AB0F4D"/>
    <w:rsid w:val="00B27ADD"/>
    <w:rsid w:val="00C22D7F"/>
    <w:rsid w:val="00D219E9"/>
    <w:rsid w:val="00D63EBE"/>
    <w:rsid w:val="00DE121D"/>
    <w:rsid w:val="00E85EEB"/>
    <w:rsid w:val="00EB6888"/>
    <w:rsid w:val="00EE4F02"/>
    <w:rsid w:val="00F64005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357648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  <w:style w:type="paragraph" w:customStyle="1" w:styleId="Default">
    <w:name w:val="Default"/>
    <w:rsid w:val="00537CC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D39D-E791-4979-A08E-0E7D98D4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17</cp:revision>
  <dcterms:created xsi:type="dcterms:W3CDTF">2025-02-12T09:58:00Z</dcterms:created>
  <dcterms:modified xsi:type="dcterms:W3CDTF">2026-02-02T08:24:00Z</dcterms:modified>
</cp:coreProperties>
</file>