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7BAE547C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5C0E58">
        <w:rPr>
          <w:rFonts w:ascii="Arial Narrow" w:hAnsi="Arial Narrow"/>
          <w:sz w:val="28"/>
          <w:szCs w:val="28"/>
        </w:rPr>
        <w:t>20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69BBE6C9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(Dz.U. 2015 poz. 618</w:t>
      </w:r>
      <w:r w:rsidRPr="005E68A1">
        <w:rPr>
          <w:rFonts w:ascii="Arial Narrow" w:hAnsi="Arial Narrow"/>
        </w:rPr>
        <w:t xml:space="preserve">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z </w:t>
      </w:r>
      <w:proofErr w:type="spellStart"/>
      <w:r w:rsidRPr="005E68A1">
        <w:rPr>
          <w:rFonts w:ascii="Arial Narrow" w:hAnsi="Arial Narrow"/>
          <w:sz w:val="24"/>
          <w:szCs w:val="24"/>
          <w:lang w:eastAsia="ar-SA"/>
        </w:rPr>
        <w:t>późn</w:t>
      </w:r>
      <w:proofErr w:type="spellEnd"/>
      <w:r w:rsidRPr="005E68A1">
        <w:rPr>
          <w:rFonts w:ascii="Arial Narrow" w:hAnsi="Arial Narrow"/>
          <w:sz w:val="24"/>
          <w:szCs w:val="24"/>
          <w:lang w:eastAsia="ar-SA"/>
        </w:rPr>
        <w:t>. zm.) oraz Ustawy z dnia 27 sierpnia 2004 r. o świadczeniach opieki zdrowotnej finansowanych ze środków publicznych (Dz.U. 2015 poz. 581</w:t>
      </w:r>
      <w:r w:rsidRPr="005E68A1">
        <w:rPr>
          <w:rFonts w:ascii="Arial Narrow" w:hAnsi="Arial Narrow"/>
        </w:rPr>
        <w:t xml:space="preserve">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z </w:t>
      </w:r>
      <w:proofErr w:type="spellStart"/>
      <w:r w:rsidRPr="005E68A1">
        <w:rPr>
          <w:rFonts w:ascii="Arial Narrow" w:hAnsi="Arial Narrow"/>
          <w:sz w:val="24"/>
          <w:szCs w:val="24"/>
          <w:lang w:eastAsia="ar-SA"/>
        </w:rPr>
        <w:t>późn</w:t>
      </w:r>
      <w:proofErr w:type="spellEnd"/>
      <w:r w:rsidRPr="005E68A1">
        <w:rPr>
          <w:rFonts w:ascii="Arial Narrow" w:hAnsi="Arial Narrow"/>
          <w:sz w:val="24"/>
          <w:szCs w:val="24"/>
          <w:lang w:eastAsia="ar-SA"/>
        </w:rPr>
        <w:t>. zm.).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537227A9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</w:t>
      </w:r>
      <w:r w:rsidR="005C0E58">
        <w:rPr>
          <w:rFonts w:ascii="Arial Narrow" w:hAnsi="Arial Narrow"/>
          <w:sz w:val="24"/>
          <w:szCs w:val="24"/>
        </w:rPr>
        <w:t>z</w:t>
      </w:r>
      <w:r>
        <w:rPr>
          <w:rFonts w:ascii="Arial Narrow" w:hAnsi="Arial Narrow"/>
          <w:sz w:val="24"/>
          <w:szCs w:val="24"/>
        </w:rPr>
        <w:t xml:space="preserve"> załącznik</w:t>
      </w:r>
      <w:r w:rsidR="005C0E58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0D0913EF" w14:textId="69EC25E9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 do badań we własnym zakresie, chyba że Przyjmujący Zamówienie zadeklaruje w kryteriach oceny ofert inaczej Przyjmujący Zamówienie będzie zobowiązany do odbioru materiału we własnym zakresie z Zakładu Diagnostyki Szpitala Uniwersytecki</w:t>
      </w:r>
      <w:r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ego w Krakowie, </w:t>
      </w:r>
      <w:r w:rsidR="00776662">
        <w:rPr>
          <w:rFonts w:ascii="Arial Narrow" w:hAnsi="Arial Narrow"/>
          <w:color w:val="000000" w:themeColor="text1"/>
          <w:spacing w:val="-4"/>
          <w:sz w:val="24"/>
          <w:szCs w:val="22"/>
        </w:rPr>
        <w:br/>
      </w:r>
      <w:r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ul. </w:t>
      </w:r>
      <w:r w:rsidR="00776662">
        <w:rPr>
          <w:rFonts w:ascii="Arial Narrow" w:hAnsi="Arial Narrow"/>
          <w:color w:val="000000" w:themeColor="text1"/>
          <w:spacing w:val="-4"/>
          <w:sz w:val="24"/>
          <w:szCs w:val="22"/>
        </w:rPr>
        <w:t>Kopernika 15b</w:t>
      </w:r>
      <w:r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prawa;</w:t>
      </w:r>
    </w:p>
    <w:p w14:paraId="5B9168F6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spacing w:val="-4"/>
          <w:sz w:val="24"/>
          <w:szCs w:val="22"/>
        </w:rPr>
        <w:t xml:space="preserve">, </w:t>
      </w: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w szczególności rozporządzenia MZ w sprawie standardów jakości dla medycznych laboratorium diagnostycznych i mikrobiologicznych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0A318873" w14:textId="0F7267C3" w:rsidR="00641F93" w:rsidRPr="00E30603" w:rsidRDefault="00641F93" w:rsidP="00465A85">
      <w:pPr>
        <w:pStyle w:val="Akapitzlist"/>
        <w:numPr>
          <w:ilvl w:val="0"/>
          <w:numId w:val="37"/>
        </w:numPr>
        <w:ind w:hanging="356"/>
        <w:jc w:val="both"/>
        <w:rPr>
          <w:rFonts w:ascii="Arial Narrow" w:hAnsi="Arial Narrow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 xml:space="preserve">Przyjmujący Zamówienie winien dostarczać wyniki badań w nieprzekraczalnym terminie określonym w Załączniku nr 2 do SWKO, w formie papierowej do: </w:t>
      </w:r>
      <w:r w:rsidRPr="00E30603">
        <w:rPr>
          <w:rFonts w:ascii="Arial Narrow" w:hAnsi="Arial Narrow"/>
          <w:spacing w:val="-4"/>
          <w:sz w:val="24"/>
          <w:szCs w:val="22"/>
        </w:rPr>
        <w:br/>
        <w:t xml:space="preserve">Zakładu Diagnostyki Szpitala Uniwersyteckiego w Krakowie, ul. </w:t>
      </w:r>
      <w:r w:rsidR="00776662">
        <w:rPr>
          <w:rFonts w:ascii="Arial Narrow" w:hAnsi="Arial Narrow"/>
          <w:spacing w:val="-4"/>
          <w:sz w:val="24"/>
          <w:szCs w:val="22"/>
        </w:rPr>
        <w:t>Kopernika 15b</w:t>
      </w:r>
      <w:r w:rsidRPr="00E30603">
        <w:rPr>
          <w:rFonts w:ascii="Arial Narrow" w:hAnsi="Arial Narrow"/>
          <w:spacing w:val="-4"/>
          <w:sz w:val="24"/>
          <w:szCs w:val="22"/>
        </w:rPr>
        <w:t xml:space="preserve"> ( z wyjątkiem poz. 1</w:t>
      </w:r>
      <w:r w:rsidR="00BE6DAA">
        <w:rPr>
          <w:rFonts w:ascii="Arial Narrow" w:hAnsi="Arial Narrow"/>
          <w:spacing w:val="-4"/>
          <w:sz w:val="24"/>
          <w:szCs w:val="22"/>
        </w:rPr>
        <w:t>6</w:t>
      </w:r>
      <w:r w:rsidRPr="00E30603">
        <w:rPr>
          <w:rFonts w:ascii="Arial Narrow" w:hAnsi="Arial Narrow"/>
          <w:spacing w:val="-4"/>
          <w:sz w:val="24"/>
          <w:szCs w:val="22"/>
        </w:rPr>
        <w:t xml:space="preserve"> – wyniki winny być dostarczane do ustawowych rejestrów transplantacyjnych oraz faxem (12 424-71-48) do </w:t>
      </w:r>
      <w:r w:rsidR="0081755A" w:rsidRPr="0081755A">
        <w:rPr>
          <w:rFonts w:ascii="Arial Narrow" w:hAnsi="Arial Narrow"/>
          <w:spacing w:val="-4"/>
          <w:sz w:val="24"/>
          <w:szCs w:val="22"/>
        </w:rPr>
        <w:t>Oddziału Klinicznego Nefrologii i Dializoterapii</w:t>
      </w:r>
      <w:r w:rsidR="0081755A">
        <w:rPr>
          <w:rFonts w:ascii="Arial Narrow" w:hAnsi="Arial Narrow"/>
          <w:spacing w:val="-4"/>
          <w:sz w:val="24"/>
          <w:szCs w:val="22"/>
        </w:rPr>
        <w:t xml:space="preserve"> Udzielającego</w:t>
      </w:r>
      <w:r w:rsidRPr="00E30603">
        <w:rPr>
          <w:rFonts w:ascii="Arial Narrow" w:hAnsi="Arial Narrow"/>
          <w:spacing w:val="-4"/>
          <w:sz w:val="24"/>
          <w:szCs w:val="22"/>
        </w:rPr>
        <w:t xml:space="preserve"> Zamówienie);</w:t>
      </w:r>
    </w:p>
    <w:p w14:paraId="294C603F" w14:textId="77777777" w:rsidR="00641F93" w:rsidRDefault="00641F93" w:rsidP="00641F93">
      <w:pPr>
        <w:pStyle w:val="Akapitzlist"/>
        <w:tabs>
          <w:tab w:val="num" w:pos="567"/>
        </w:tabs>
        <w:ind w:left="992"/>
        <w:jc w:val="both"/>
        <w:rPr>
          <w:rFonts w:ascii="Arial Narrow" w:hAnsi="Arial Narrow"/>
          <w:spacing w:val="-4"/>
          <w:sz w:val="24"/>
          <w:szCs w:val="22"/>
        </w:rPr>
      </w:pPr>
    </w:p>
    <w:p w14:paraId="72151AC3" w14:textId="77777777" w:rsidR="00641F93" w:rsidRPr="00E30603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W przypadku badań typowania tkankowego Przyjmujący Zamówienie winien posiadać pozwolenie Ministra Zdrowia 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EB0AECA" w14:textId="77777777" w:rsidR="00641F93" w:rsidRPr="001B5AC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lastRenderedPageBreak/>
        <w:t>Przyjmujący zamówienie winien zachować niezmienność cen przez cały okres obowiązywania umowy.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465A85">
      <w:pPr>
        <w:ind w:left="4080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272A0F44" w:rsidR="00641F93" w:rsidRPr="005E68A1" w:rsidRDefault="00465A85" w:rsidP="00465A85">
      <w:pPr>
        <w:ind w:left="3372" w:firstLine="16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641F93"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Oświadczenie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0481033F" w14:textId="77777777" w:rsidR="00641F93" w:rsidRPr="00971258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Formularz oceny kryteriów ( załącznik nr 5) – odrębnie dla każdego oferowanego </w:t>
      </w:r>
      <w:r w:rsidRPr="00E30603">
        <w:rPr>
          <w:rFonts w:ascii="Arial Narrow" w:hAnsi="Arial Narrow"/>
          <w:color w:val="000000" w:themeColor="text1"/>
          <w:sz w:val="24"/>
          <w:szCs w:val="24"/>
          <w:lang w:eastAsia="ar-SA"/>
        </w:rPr>
        <w:t>pakietu.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68550C76" w14:textId="77777777" w:rsidR="00641F93" w:rsidRPr="002216AA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 xml:space="preserve">Pozwolenie Ministra Zdrowia </w:t>
      </w:r>
      <w:r w:rsidRPr="00A16D1C">
        <w:rPr>
          <w:rFonts w:ascii="Arial Narrow" w:hAnsi="Arial Narrow"/>
          <w:spacing w:val="-4"/>
          <w:sz w:val="24"/>
          <w:szCs w:val="22"/>
        </w:rPr>
        <w:t>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1CBF08C" w14:textId="6151C9E6" w:rsidR="00641F93" w:rsidRPr="002216AA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Wykaz </w:t>
      </w:r>
      <w:r w:rsidRPr="002216AA">
        <w:rPr>
          <w:rFonts w:ascii="Arial Narrow" w:hAnsi="Arial Narrow"/>
          <w:sz w:val="24"/>
          <w:szCs w:val="24"/>
        </w:rPr>
        <w:t xml:space="preserve">możliwych do realizacji u Przyjmującego </w:t>
      </w:r>
      <w:r>
        <w:rPr>
          <w:rFonts w:ascii="Arial Narrow" w:hAnsi="Arial Narrow"/>
          <w:sz w:val="24"/>
          <w:szCs w:val="24"/>
        </w:rPr>
        <w:t>z</w:t>
      </w:r>
      <w:r w:rsidRPr="002216AA">
        <w:rPr>
          <w:rFonts w:ascii="Arial Narrow" w:hAnsi="Arial Narrow"/>
          <w:sz w:val="24"/>
          <w:szCs w:val="24"/>
        </w:rPr>
        <w:t>amówienie badań wraz z cenami, wykraczających poza listę badań określoną</w:t>
      </w:r>
      <w:r>
        <w:rPr>
          <w:rFonts w:ascii="Arial Narrow" w:hAnsi="Arial Narrow"/>
          <w:sz w:val="24"/>
          <w:szCs w:val="24"/>
        </w:rPr>
        <w:t xml:space="preserve"> </w:t>
      </w:r>
      <w:r w:rsidRPr="002216AA">
        <w:rPr>
          <w:rFonts w:ascii="Arial Narrow" w:hAnsi="Arial Narrow"/>
          <w:sz w:val="24"/>
          <w:szCs w:val="24"/>
        </w:rPr>
        <w:t xml:space="preserve">w Formularzu Cenowym stanowiącym Załącznik nr 2 do SWKO (który będzie stanowił załącznik do umowy, w ramach realizacji badań do kwoty </w:t>
      </w:r>
      <w:r w:rsidR="00327B53">
        <w:rPr>
          <w:rFonts w:ascii="Arial Narrow" w:hAnsi="Arial Narrow"/>
          <w:sz w:val="24"/>
          <w:szCs w:val="24"/>
        </w:rPr>
        <w:t>250</w:t>
      </w:r>
      <w:r w:rsidRPr="002216AA">
        <w:rPr>
          <w:rFonts w:ascii="Arial Narrow" w:hAnsi="Arial Narrow"/>
          <w:sz w:val="24"/>
          <w:szCs w:val="24"/>
        </w:rPr>
        <w:t> 000,00 zł, zgodnie z lp.</w:t>
      </w:r>
      <w:r w:rsidRPr="003F36D0">
        <w:rPr>
          <w:rFonts w:ascii="Arial Narrow" w:hAnsi="Arial Narrow"/>
          <w:sz w:val="24"/>
          <w:szCs w:val="24"/>
        </w:rPr>
        <w:t>5</w:t>
      </w:r>
      <w:r w:rsidR="00327B53">
        <w:rPr>
          <w:rFonts w:ascii="Arial Narrow" w:hAnsi="Arial Narrow"/>
          <w:sz w:val="24"/>
          <w:szCs w:val="24"/>
        </w:rPr>
        <w:t>5</w:t>
      </w:r>
      <w:r w:rsidRPr="002216AA">
        <w:rPr>
          <w:rFonts w:ascii="Arial Narrow" w:hAnsi="Arial Narrow"/>
          <w:sz w:val="24"/>
          <w:szCs w:val="24"/>
        </w:rPr>
        <w:t xml:space="preserve"> Formularza Cenowego).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5D15CBC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77777777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>w Kancelarii Szpitala przy ul. Kopernika 36,</w:t>
      </w:r>
    </w:p>
    <w:p w14:paraId="002875AE" w14:textId="58763B81" w:rsidR="00641F93" w:rsidRPr="005E68A1" w:rsidRDefault="00641F93" w:rsidP="00641F93">
      <w:pPr>
        <w:pStyle w:val="Akapitzlist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30045F" w:rsidRPr="0030045F">
        <w:rPr>
          <w:rFonts w:ascii="Arial Narrow" w:hAnsi="Arial Narrow"/>
          <w:b/>
          <w:sz w:val="24"/>
          <w:szCs w:val="24"/>
        </w:rPr>
        <w:t>27 stycznia 2020r.</w:t>
      </w:r>
      <w:r w:rsidR="00487628">
        <w:rPr>
          <w:rFonts w:ascii="Arial Narrow" w:hAnsi="Arial Narrow"/>
          <w:b/>
          <w:sz w:val="24"/>
          <w:szCs w:val="24"/>
        </w:rPr>
        <w:t>.</w:t>
      </w:r>
      <w:r w:rsidRPr="00A16D1C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 xml:space="preserve">. </w:t>
      </w:r>
      <w:r w:rsidR="00487628" w:rsidRPr="00487628">
        <w:rPr>
          <w:rFonts w:ascii="Arial Narrow" w:hAnsi="Arial Narrow"/>
          <w:b/>
          <w:sz w:val="24"/>
          <w:szCs w:val="24"/>
        </w:rPr>
        <w:t>11:00</w:t>
      </w:r>
      <w:r w:rsidR="00487628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 odrzucone i zwrócone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75ABD4A6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 </w:t>
      </w:r>
      <w:r w:rsidR="00BE6DAA">
        <w:rPr>
          <w:rFonts w:ascii="Arial Narrow" w:hAnsi="Arial Narrow"/>
          <w:b/>
          <w:sz w:val="24"/>
          <w:szCs w:val="24"/>
        </w:rPr>
        <w:t>2</w:t>
      </w:r>
      <w:r w:rsidR="0030045F">
        <w:rPr>
          <w:rFonts w:ascii="Arial Narrow" w:hAnsi="Arial Narrow"/>
          <w:b/>
          <w:sz w:val="24"/>
          <w:szCs w:val="24"/>
        </w:rPr>
        <w:t>7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9B2A90">
        <w:rPr>
          <w:rFonts w:ascii="Arial Narrow" w:hAnsi="Arial Narrow"/>
          <w:b/>
          <w:sz w:val="24"/>
          <w:szCs w:val="24"/>
        </w:rPr>
        <w:t>stycznia</w:t>
      </w:r>
      <w:r w:rsidR="00487628">
        <w:rPr>
          <w:rFonts w:ascii="Arial Narrow" w:hAnsi="Arial Narrow"/>
          <w:b/>
          <w:sz w:val="24"/>
          <w:szCs w:val="24"/>
        </w:rPr>
        <w:t xml:space="preserve"> 20</w:t>
      </w:r>
      <w:r w:rsidR="009B2A90">
        <w:rPr>
          <w:rFonts w:ascii="Arial Narrow" w:hAnsi="Arial Narrow"/>
          <w:b/>
          <w:sz w:val="24"/>
          <w:szCs w:val="24"/>
        </w:rPr>
        <w:t>20</w:t>
      </w:r>
      <w:r w:rsidR="00487628">
        <w:rPr>
          <w:rFonts w:ascii="Arial Narrow" w:hAnsi="Arial Narrow"/>
          <w:b/>
          <w:sz w:val="24"/>
          <w:szCs w:val="24"/>
        </w:rPr>
        <w:t>r.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 xml:space="preserve">. </w:t>
      </w:r>
      <w:r w:rsidR="00487628" w:rsidRPr="00487628">
        <w:rPr>
          <w:rFonts w:ascii="Arial Narrow" w:hAnsi="Arial Narrow"/>
          <w:b/>
          <w:sz w:val="24"/>
          <w:szCs w:val="24"/>
        </w:rPr>
        <w:t>11:</w:t>
      </w:r>
      <w:r w:rsidR="009B2A90">
        <w:rPr>
          <w:rFonts w:ascii="Arial Narrow" w:hAnsi="Arial Narrow"/>
          <w:b/>
          <w:sz w:val="24"/>
          <w:szCs w:val="24"/>
        </w:rPr>
        <w:t>4</w:t>
      </w:r>
      <w:r w:rsidR="00487628" w:rsidRPr="00487628">
        <w:rPr>
          <w:rFonts w:ascii="Arial Narrow" w:hAnsi="Arial Narrow"/>
          <w:b/>
          <w:sz w:val="24"/>
          <w:szCs w:val="24"/>
        </w:rPr>
        <w:t>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Pr="00683F27">
        <w:rPr>
          <w:rFonts w:ascii="Arial Narrow" w:hAnsi="Arial Narrow"/>
          <w:bCs/>
          <w:sz w:val="24"/>
          <w:szCs w:val="24"/>
        </w:rPr>
        <w:t xml:space="preserve">w </w:t>
      </w:r>
      <w:r w:rsidRPr="00683F27">
        <w:rPr>
          <w:rFonts w:ascii="Arial Narrow" w:hAnsi="Arial Narrow"/>
          <w:sz w:val="24"/>
          <w:szCs w:val="24"/>
        </w:rPr>
        <w:t>gabinecie Dyrektora Szpitala przy ul. Kopernika, 36, pok. 106.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Wpłynęła jedna oferta nie podlegająca odrzuceniu,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E1C6947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4471C1A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5C0E58">
        <w:tc>
          <w:tcPr>
            <w:tcW w:w="567" w:type="dxa"/>
            <w:vAlign w:val="center"/>
          </w:tcPr>
          <w:p w14:paraId="7C1EBAD9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5C0E58">
        <w:tc>
          <w:tcPr>
            <w:tcW w:w="567" w:type="dxa"/>
            <w:vAlign w:val="center"/>
          </w:tcPr>
          <w:p w14:paraId="4B2DA204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77777777" w:rsidR="00641F93" w:rsidRPr="00971258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przedstawi w ofercie certyfikat/certyfikaty jakości wydany przez jednostkę uprawnioną dla badania/badań będących przedmiotem postępowania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D77F42A" w14:textId="77777777" w:rsidTr="005C0E58">
        <w:tc>
          <w:tcPr>
            <w:tcW w:w="567" w:type="dxa"/>
            <w:vAlign w:val="center"/>
          </w:tcPr>
          <w:p w14:paraId="40077CAD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7A46D2AF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53E98C7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939FB1A" w14:textId="77777777" w:rsidTr="005C0E58">
        <w:tc>
          <w:tcPr>
            <w:tcW w:w="567" w:type="dxa"/>
            <w:vAlign w:val="center"/>
          </w:tcPr>
          <w:p w14:paraId="7DDEE26B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otrzyma 5 pkt, jeśli laboratorium działa w trybie 24-godzinnym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5C0E58">
        <w:tc>
          <w:tcPr>
            <w:tcW w:w="567" w:type="dxa"/>
            <w:vAlign w:val="center"/>
          </w:tcPr>
          <w:p w14:paraId="3062CA2C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77777777" w:rsidR="00641F93" w:rsidRPr="00971258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9C2B797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EE8B532" w14:textId="77777777" w:rsidTr="005C0E58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5C0E5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20E6EEEC" w14:textId="77777777" w:rsidR="00641F93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03DB6B80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584D6F0D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2DAA2D46" w14:textId="77777777" w:rsidR="00641F93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73EA546" w14:textId="77777777" w:rsidR="005C0E58" w:rsidRDefault="005C0E5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6FAB2837" w14:textId="77777777" w:rsidR="005C0E58" w:rsidRDefault="005C0E5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09572821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004B7B1A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Pr="005E68A1">
        <w:rPr>
          <w:rFonts w:ascii="Arial Narrow" w:hAnsi="Arial Narrow" w:cs="Tahoma"/>
          <w:b/>
          <w:sz w:val="24"/>
          <w:szCs w:val="24"/>
        </w:rPr>
        <w:t xml:space="preserve"> </w:t>
      </w:r>
      <w:r w:rsidR="00BE6DAA">
        <w:rPr>
          <w:rFonts w:ascii="Arial Narrow" w:hAnsi="Arial Narrow" w:cs="Tahoma"/>
          <w:b/>
          <w:sz w:val="24"/>
          <w:szCs w:val="24"/>
        </w:rPr>
        <w:t>2</w:t>
      </w:r>
      <w:r w:rsidR="0030045F">
        <w:rPr>
          <w:rFonts w:ascii="Arial Narrow" w:hAnsi="Arial Narrow" w:cs="Tahoma"/>
          <w:b/>
          <w:sz w:val="24"/>
          <w:szCs w:val="24"/>
        </w:rPr>
        <w:t>7</w:t>
      </w:r>
      <w:r w:rsidR="00487628">
        <w:rPr>
          <w:rFonts w:ascii="Arial Narrow" w:hAnsi="Arial Narrow" w:cs="Tahoma"/>
          <w:b/>
          <w:sz w:val="24"/>
          <w:szCs w:val="24"/>
        </w:rPr>
        <w:t xml:space="preserve"> </w:t>
      </w:r>
      <w:bookmarkStart w:id="0" w:name="_GoBack"/>
      <w:r w:rsidR="009B2A90">
        <w:rPr>
          <w:rFonts w:ascii="Arial Narrow" w:hAnsi="Arial Narrow" w:cs="Tahoma"/>
          <w:b/>
          <w:sz w:val="24"/>
          <w:szCs w:val="24"/>
        </w:rPr>
        <w:t>stycz</w:t>
      </w:r>
      <w:r w:rsidR="00487628">
        <w:rPr>
          <w:rFonts w:ascii="Arial Narrow" w:hAnsi="Arial Narrow" w:cs="Tahoma"/>
          <w:b/>
          <w:sz w:val="24"/>
          <w:szCs w:val="24"/>
        </w:rPr>
        <w:t>ni</w:t>
      </w:r>
      <w:bookmarkEnd w:id="0"/>
      <w:r w:rsidR="00487628">
        <w:rPr>
          <w:rFonts w:ascii="Arial Narrow" w:hAnsi="Arial Narrow" w:cs="Tahoma"/>
          <w:b/>
          <w:sz w:val="24"/>
          <w:szCs w:val="24"/>
        </w:rPr>
        <w:t>a 20</w:t>
      </w:r>
      <w:r w:rsidR="009B2A90">
        <w:rPr>
          <w:rFonts w:ascii="Arial Narrow" w:hAnsi="Arial Narrow" w:cs="Tahoma"/>
          <w:b/>
          <w:sz w:val="24"/>
          <w:szCs w:val="24"/>
        </w:rPr>
        <w:t>20</w:t>
      </w:r>
      <w:r w:rsidR="00487628">
        <w:rPr>
          <w:rFonts w:ascii="Arial Narrow" w:hAnsi="Arial Narrow" w:cs="Tahoma"/>
          <w:b/>
          <w:sz w:val="24"/>
          <w:szCs w:val="24"/>
        </w:rPr>
        <w:t>r.</w:t>
      </w:r>
      <w:r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77777777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1.02.2012r. – 31.12.2022r.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77777777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o świadczeniach opieki zdrowotnej finansowanych ze środków publicznych (Dz.U. Nr 210, poz. 2135 z </w:t>
      </w:r>
      <w:proofErr w:type="spellStart"/>
      <w:r w:rsidRPr="005E68A1">
        <w:rPr>
          <w:rFonts w:ascii="Arial Narrow" w:hAnsi="Arial Narrow"/>
          <w:sz w:val="24"/>
          <w:szCs w:val="24"/>
          <w:lang w:eastAsia="ar-SA"/>
        </w:rPr>
        <w:t>póżn</w:t>
      </w:r>
      <w:proofErr w:type="spellEnd"/>
      <w:r w:rsidRPr="005E68A1">
        <w:rPr>
          <w:rFonts w:ascii="Arial Narrow" w:hAnsi="Arial Narrow"/>
          <w:sz w:val="24"/>
          <w:szCs w:val="24"/>
          <w:lang w:eastAsia="ar-SA"/>
        </w:rPr>
        <w:t>. zm.).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77777777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 xml:space="preserve">o świadczeniach opieki zdrowotnej finansowanych ze środków publicznych (Dz.U. Nr 210, poz. 2135 z </w:t>
      </w:r>
      <w:proofErr w:type="spellStart"/>
      <w:r w:rsidRPr="005E68A1">
        <w:rPr>
          <w:rFonts w:ascii="Arial Narrow" w:hAnsi="Arial Narrow"/>
          <w:sz w:val="24"/>
          <w:szCs w:val="24"/>
          <w:lang w:eastAsia="ar-SA"/>
        </w:rPr>
        <w:t>póżn</w:t>
      </w:r>
      <w:proofErr w:type="spellEnd"/>
      <w:r w:rsidRPr="005E68A1">
        <w:rPr>
          <w:rFonts w:ascii="Arial Narrow" w:hAnsi="Arial Narrow"/>
          <w:sz w:val="24"/>
          <w:szCs w:val="24"/>
          <w:lang w:eastAsia="ar-SA"/>
        </w:rPr>
        <w:t>. zm.).</w:t>
      </w:r>
    </w:p>
    <w:p w14:paraId="0A096BF6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267F6DA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28152228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77777777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405CC67E" w:rsidR="00BE6972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4237B168" w14:textId="77777777" w:rsidR="00BE6972" w:rsidRDefault="00BE6972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br w:type="page"/>
      </w:r>
    </w:p>
    <w:p w14:paraId="7CC2919D" w14:textId="0845D644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ul. Kopernika 36, 31-501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279"/>
        <w:gridCol w:w="5293"/>
      </w:tblGrid>
      <w:tr w:rsidR="00641F93" w:rsidRPr="006F5182" w14:paraId="6C4137F5" w14:textId="77777777" w:rsidTr="005C0E58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5C0E58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5C0E58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5C0E58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5C0E58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5C0E58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5C0E58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5C0E58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5C0E58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5C0E58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5C0E58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5C0E58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5C0E58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5C0E58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5C0E58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5C0E58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5C0E58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5C0E58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6F4F1597" w14:textId="77777777" w:rsidR="00BE6972" w:rsidRDefault="00BE6972" w:rsidP="00BE6972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>
        <w:t xml:space="preserve"> </w:t>
      </w:r>
      <w:r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14:paraId="20405808" w14:textId="47FC29EE" w:rsidR="00641F93" w:rsidRPr="005E68A1" w:rsidRDefault="00BE6972" w:rsidP="00BE6972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="00641F93" w:rsidRPr="005E68A1">
        <w:rPr>
          <w:rFonts w:ascii="Arial Narrow" w:eastAsia="Calibri" w:hAnsi="Arial Narrow"/>
          <w:sz w:val="16"/>
          <w:szCs w:val="16"/>
          <w:lang w:eastAsia="en-US"/>
        </w:rPr>
        <w:t>.</w:t>
      </w:r>
    </w:p>
    <w:p w14:paraId="5F7DEEDD" w14:textId="77777777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7D418AD1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567781C4" w14:textId="77777777" w:rsidR="00641F93" w:rsidRDefault="00641F93" w:rsidP="00641F93">
      <w:pPr>
        <w:tabs>
          <w:tab w:val="left" w:pos="5103"/>
        </w:tabs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41BA1033" w14:textId="77777777" w:rsidR="00641F93" w:rsidRDefault="00641F93" w:rsidP="00641F93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8"/>
          <w:szCs w:val="28"/>
        </w:rPr>
      </w:pPr>
    </w:p>
    <w:p w14:paraId="1A0C3FC2" w14:textId="77777777" w:rsidR="00641F93" w:rsidRPr="00971258" w:rsidRDefault="00641F93" w:rsidP="00641F93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71FD1BE5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5930E51D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D26155" w14:textId="77777777" w:rsidR="00641F93" w:rsidRPr="005E68A1" w:rsidRDefault="00641F93" w:rsidP="00641F93">
      <w:pPr>
        <w:ind w:left="539" w:hanging="539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2973"/>
        <w:gridCol w:w="10"/>
        <w:gridCol w:w="2117"/>
        <w:gridCol w:w="9"/>
        <w:gridCol w:w="1125"/>
        <w:gridCol w:w="1283"/>
        <w:gridCol w:w="1985"/>
      </w:tblGrid>
      <w:tr w:rsidR="00641F93" w:rsidRPr="005E68A1" w14:paraId="2EDAB368" w14:textId="77777777" w:rsidTr="005C0E58">
        <w:trPr>
          <w:trHeight w:val="822"/>
          <w:jc w:val="center"/>
        </w:trPr>
        <w:tc>
          <w:tcPr>
            <w:tcW w:w="705" w:type="dxa"/>
            <w:vAlign w:val="center"/>
          </w:tcPr>
          <w:p w14:paraId="78ECD716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3" w:type="dxa"/>
            <w:vAlign w:val="center"/>
            <w:hideMark/>
          </w:tcPr>
          <w:p w14:paraId="310465B2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10BE3D80" w14:textId="77777777" w:rsidR="00641F93" w:rsidRPr="005E68A1" w:rsidRDefault="00641F93" w:rsidP="00231766">
            <w:pPr>
              <w:ind w:left="-32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Szacunkowa  ilość zlecanych badań </w:t>
            </w:r>
            <w:r w:rsidRPr="00A155EF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rocznie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6D4A1730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83" w:type="dxa"/>
            <w:vAlign w:val="center"/>
          </w:tcPr>
          <w:p w14:paraId="4E687569" w14:textId="77777777" w:rsidR="00641F93" w:rsidRPr="005E68A1" w:rsidRDefault="00641F93" w:rsidP="005C0E58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Wartość</w:t>
            </w:r>
          </w:p>
        </w:tc>
        <w:tc>
          <w:tcPr>
            <w:tcW w:w="1985" w:type="dxa"/>
            <w:vAlign w:val="center"/>
          </w:tcPr>
          <w:p w14:paraId="186D296B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641F93" w:rsidRPr="005E68A1" w14:paraId="4437FB61" w14:textId="77777777" w:rsidTr="005C0E58">
        <w:trPr>
          <w:trHeight w:val="285"/>
          <w:jc w:val="center"/>
        </w:trPr>
        <w:tc>
          <w:tcPr>
            <w:tcW w:w="705" w:type="dxa"/>
          </w:tcPr>
          <w:p w14:paraId="172165D7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3" w:type="dxa"/>
            <w:vAlign w:val="center"/>
          </w:tcPr>
          <w:p w14:paraId="774CA066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Diagnostyka prenatalna</w:t>
            </w:r>
          </w:p>
        </w:tc>
        <w:tc>
          <w:tcPr>
            <w:tcW w:w="2127" w:type="dxa"/>
            <w:gridSpan w:val="2"/>
            <w:vAlign w:val="center"/>
          </w:tcPr>
          <w:p w14:paraId="51B26B34" w14:textId="77777777" w:rsidR="00641F93" w:rsidRPr="005E68A1" w:rsidDel="003A40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520</w:t>
            </w:r>
          </w:p>
        </w:tc>
        <w:tc>
          <w:tcPr>
            <w:tcW w:w="1134" w:type="dxa"/>
            <w:gridSpan w:val="2"/>
            <w:vAlign w:val="center"/>
          </w:tcPr>
          <w:p w14:paraId="44C7975C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8068CB9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51690D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2-3 tyg.</w:t>
            </w:r>
          </w:p>
        </w:tc>
      </w:tr>
      <w:tr w:rsidR="00641F93" w:rsidRPr="005E68A1" w14:paraId="01C9E118" w14:textId="77777777" w:rsidTr="005C0E58">
        <w:trPr>
          <w:trHeight w:val="285"/>
          <w:jc w:val="center"/>
        </w:trPr>
        <w:tc>
          <w:tcPr>
            <w:tcW w:w="705" w:type="dxa"/>
          </w:tcPr>
          <w:p w14:paraId="32B38232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973" w:type="dxa"/>
            <w:vAlign w:val="center"/>
          </w:tcPr>
          <w:p w14:paraId="2B96765B" w14:textId="77777777" w:rsidR="00641F93" w:rsidRPr="005E68A1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Kortyzol w moczu</w:t>
            </w:r>
          </w:p>
        </w:tc>
        <w:tc>
          <w:tcPr>
            <w:tcW w:w="2127" w:type="dxa"/>
            <w:gridSpan w:val="2"/>
            <w:vAlign w:val="center"/>
          </w:tcPr>
          <w:p w14:paraId="464751C2" w14:textId="77777777" w:rsidR="00641F93" w:rsidRPr="005E68A1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190</w:t>
            </w:r>
          </w:p>
        </w:tc>
        <w:tc>
          <w:tcPr>
            <w:tcW w:w="1134" w:type="dxa"/>
            <w:gridSpan w:val="2"/>
            <w:vAlign w:val="center"/>
          </w:tcPr>
          <w:p w14:paraId="39184B01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40242CC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C9795C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D416B9A" w14:textId="666CD241" w:rsidR="00641F93" w:rsidRPr="00A155EF" w:rsidRDefault="00465A85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8</w:t>
            </w:r>
            <w:r w:rsidR="00641F93">
              <w:rPr>
                <w:rFonts w:ascii="Arial Narrow" w:hAnsi="Arial Narrow"/>
                <w:sz w:val="24"/>
                <w:szCs w:val="24"/>
              </w:rPr>
              <w:t xml:space="preserve"> tyg.</w:t>
            </w:r>
          </w:p>
        </w:tc>
      </w:tr>
      <w:tr w:rsidR="00641F93" w:rsidRPr="005E68A1" w14:paraId="0EB8002C" w14:textId="77777777" w:rsidTr="005C0E58">
        <w:trPr>
          <w:trHeight w:val="285"/>
          <w:jc w:val="center"/>
        </w:trPr>
        <w:tc>
          <w:tcPr>
            <w:tcW w:w="705" w:type="dxa"/>
          </w:tcPr>
          <w:p w14:paraId="38CD09CB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973" w:type="dxa"/>
            <w:vAlign w:val="center"/>
          </w:tcPr>
          <w:p w14:paraId="2CFD93CE" w14:textId="77777777" w:rsidR="00641F93" w:rsidRPr="005E68A1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Mikromacierze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cytogenetyczne</w:t>
            </w:r>
          </w:p>
        </w:tc>
        <w:tc>
          <w:tcPr>
            <w:tcW w:w="2127" w:type="dxa"/>
            <w:gridSpan w:val="2"/>
            <w:vAlign w:val="center"/>
          </w:tcPr>
          <w:p w14:paraId="171C1543" w14:textId="77777777" w:rsidR="00641F93" w:rsidRPr="005E68A1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vAlign w:val="center"/>
          </w:tcPr>
          <w:p w14:paraId="2B68737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123A5E7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A075CC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2-8 tyg.</w:t>
            </w:r>
          </w:p>
          <w:p w14:paraId="39D3D5A5" w14:textId="77777777" w:rsidR="00641F93" w:rsidRPr="00A155EF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1F93" w:rsidRPr="005E68A1" w14:paraId="3F261004" w14:textId="77777777" w:rsidTr="005C0E58">
        <w:trPr>
          <w:trHeight w:val="285"/>
          <w:jc w:val="center"/>
        </w:trPr>
        <w:tc>
          <w:tcPr>
            <w:tcW w:w="705" w:type="dxa"/>
          </w:tcPr>
          <w:p w14:paraId="43EB5AAC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973" w:type="dxa"/>
            <w:vAlign w:val="center"/>
          </w:tcPr>
          <w:p w14:paraId="37024549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molekularne HLA DQ</w:t>
            </w:r>
          </w:p>
        </w:tc>
        <w:tc>
          <w:tcPr>
            <w:tcW w:w="2127" w:type="dxa"/>
            <w:gridSpan w:val="2"/>
            <w:vAlign w:val="center"/>
          </w:tcPr>
          <w:p w14:paraId="6D28E253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180</w:t>
            </w:r>
          </w:p>
        </w:tc>
        <w:tc>
          <w:tcPr>
            <w:tcW w:w="1134" w:type="dxa"/>
            <w:gridSpan w:val="2"/>
            <w:vAlign w:val="center"/>
          </w:tcPr>
          <w:p w14:paraId="547F7E11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A142C0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E96720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4F4632B4" w14:textId="77777777" w:rsidTr="005C0E58">
        <w:trPr>
          <w:trHeight w:val="285"/>
          <w:jc w:val="center"/>
        </w:trPr>
        <w:tc>
          <w:tcPr>
            <w:tcW w:w="705" w:type="dxa"/>
          </w:tcPr>
          <w:p w14:paraId="324137AE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973" w:type="dxa"/>
            <w:vAlign w:val="center"/>
          </w:tcPr>
          <w:p w14:paraId="0B01D9F8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molekularne HLA ABDR</w:t>
            </w:r>
          </w:p>
        </w:tc>
        <w:tc>
          <w:tcPr>
            <w:tcW w:w="2127" w:type="dxa"/>
            <w:gridSpan w:val="2"/>
            <w:vAlign w:val="center"/>
          </w:tcPr>
          <w:p w14:paraId="6113A4B5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vAlign w:val="center"/>
          </w:tcPr>
          <w:p w14:paraId="49A294A3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D2D05BB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41D2F1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46E101AE" w14:textId="77777777" w:rsidTr="005C0E58">
        <w:trPr>
          <w:trHeight w:val="285"/>
          <w:jc w:val="center"/>
        </w:trPr>
        <w:tc>
          <w:tcPr>
            <w:tcW w:w="705" w:type="dxa"/>
          </w:tcPr>
          <w:p w14:paraId="53140459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973" w:type="dxa"/>
            <w:vAlign w:val="center"/>
          </w:tcPr>
          <w:p w14:paraId="41F7A5D2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molekularne HLA ABC DR DQ</w:t>
            </w:r>
          </w:p>
        </w:tc>
        <w:tc>
          <w:tcPr>
            <w:tcW w:w="2127" w:type="dxa"/>
            <w:gridSpan w:val="2"/>
            <w:vAlign w:val="center"/>
          </w:tcPr>
          <w:p w14:paraId="54A13ACF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240</w:t>
            </w:r>
          </w:p>
        </w:tc>
        <w:tc>
          <w:tcPr>
            <w:tcW w:w="1134" w:type="dxa"/>
            <w:gridSpan w:val="2"/>
            <w:vAlign w:val="center"/>
          </w:tcPr>
          <w:p w14:paraId="485A090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118B4EC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E18CBC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2D75C7C7" w14:textId="77777777" w:rsidTr="005C0E58">
        <w:trPr>
          <w:trHeight w:val="285"/>
          <w:jc w:val="center"/>
        </w:trPr>
        <w:tc>
          <w:tcPr>
            <w:tcW w:w="705" w:type="dxa"/>
          </w:tcPr>
          <w:p w14:paraId="410A53F1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2973" w:type="dxa"/>
            <w:vAlign w:val="center"/>
          </w:tcPr>
          <w:p w14:paraId="44431553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Typowanie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Molekularne HLA-DR (niska rozdzielczość)</w:t>
            </w:r>
          </w:p>
        </w:tc>
        <w:tc>
          <w:tcPr>
            <w:tcW w:w="2127" w:type="dxa"/>
            <w:gridSpan w:val="2"/>
            <w:vAlign w:val="center"/>
          </w:tcPr>
          <w:p w14:paraId="5C95E3A6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</w:t>
            </w:r>
          </w:p>
        </w:tc>
        <w:tc>
          <w:tcPr>
            <w:tcW w:w="1134" w:type="dxa"/>
            <w:gridSpan w:val="2"/>
            <w:vAlign w:val="center"/>
          </w:tcPr>
          <w:p w14:paraId="7D4B309E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8950B05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D48EC5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470E08C4" w14:textId="77777777" w:rsidTr="005C0E58">
        <w:trPr>
          <w:trHeight w:val="285"/>
          <w:jc w:val="center"/>
        </w:trPr>
        <w:tc>
          <w:tcPr>
            <w:tcW w:w="705" w:type="dxa"/>
          </w:tcPr>
          <w:p w14:paraId="1A7DD737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2973" w:type="dxa"/>
            <w:vAlign w:val="center"/>
          </w:tcPr>
          <w:p w14:paraId="68B61C1D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tkankowe molekularne (HLA A)</w:t>
            </w:r>
          </w:p>
        </w:tc>
        <w:tc>
          <w:tcPr>
            <w:tcW w:w="2127" w:type="dxa"/>
            <w:gridSpan w:val="2"/>
            <w:vAlign w:val="center"/>
          </w:tcPr>
          <w:p w14:paraId="2D617B26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160</w:t>
            </w:r>
          </w:p>
        </w:tc>
        <w:tc>
          <w:tcPr>
            <w:tcW w:w="1134" w:type="dxa"/>
            <w:gridSpan w:val="2"/>
            <w:vAlign w:val="center"/>
          </w:tcPr>
          <w:p w14:paraId="0FBE28E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D335C4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676157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565E8014" w14:textId="77777777" w:rsidTr="005C0E58">
        <w:trPr>
          <w:trHeight w:val="285"/>
          <w:jc w:val="center"/>
        </w:trPr>
        <w:tc>
          <w:tcPr>
            <w:tcW w:w="705" w:type="dxa"/>
          </w:tcPr>
          <w:p w14:paraId="00732FF5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2973" w:type="dxa"/>
            <w:vAlign w:val="center"/>
          </w:tcPr>
          <w:p w14:paraId="5E037AEE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tkankowe molekularne (HLA B)</w:t>
            </w:r>
          </w:p>
        </w:tc>
        <w:tc>
          <w:tcPr>
            <w:tcW w:w="2127" w:type="dxa"/>
            <w:gridSpan w:val="2"/>
            <w:vAlign w:val="center"/>
          </w:tcPr>
          <w:p w14:paraId="468FEDC1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160</w:t>
            </w:r>
          </w:p>
        </w:tc>
        <w:tc>
          <w:tcPr>
            <w:tcW w:w="1134" w:type="dxa"/>
            <w:gridSpan w:val="2"/>
            <w:vAlign w:val="center"/>
          </w:tcPr>
          <w:p w14:paraId="1AA0DCA2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83CEC53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42EBD7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7E6CBFF8" w14:textId="77777777" w:rsidTr="005C0E58">
        <w:trPr>
          <w:trHeight w:val="285"/>
          <w:jc w:val="center"/>
        </w:trPr>
        <w:tc>
          <w:tcPr>
            <w:tcW w:w="705" w:type="dxa"/>
          </w:tcPr>
          <w:p w14:paraId="02646B77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2973" w:type="dxa"/>
            <w:vAlign w:val="center"/>
          </w:tcPr>
          <w:p w14:paraId="617B72CB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tkankowe molekularne (HLA C)</w:t>
            </w:r>
          </w:p>
        </w:tc>
        <w:tc>
          <w:tcPr>
            <w:tcW w:w="2127" w:type="dxa"/>
            <w:gridSpan w:val="2"/>
            <w:vAlign w:val="center"/>
          </w:tcPr>
          <w:p w14:paraId="57EFC949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160</w:t>
            </w:r>
          </w:p>
        </w:tc>
        <w:tc>
          <w:tcPr>
            <w:tcW w:w="1134" w:type="dxa"/>
            <w:gridSpan w:val="2"/>
            <w:vAlign w:val="center"/>
          </w:tcPr>
          <w:p w14:paraId="2509E9C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85B8072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5B4B83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54840725" w14:textId="77777777" w:rsidTr="005C0E58">
        <w:trPr>
          <w:trHeight w:val="285"/>
          <w:jc w:val="center"/>
        </w:trPr>
        <w:tc>
          <w:tcPr>
            <w:tcW w:w="705" w:type="dxa"/>
          </w:tcPr>
          <w:p w14:paraId="2D0D9610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2973" w:type="dxa"/>
            <w:vAlign w:val="center"/>
          </w:tcPr>
          <w:p w14:paraId="7D42BF26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molekularne HLA ABC</w:t>
            </w:r>
          </w:p>
        </w:tc>
        <w:tc>
          <w:tcPr>
            <w:tcW w:w="2127" w:type="dxa"/>
            <w:gridSpan w:val="2"/>
            <w:vAlign w:val="center"/>
          </w:tcPr>
          <w:p w14:paraId="04ABFEC2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555905F5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3466BA8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9CFC33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2958DD4C" w14:textId="77777777" w:rsidTr="005C0E58">
        <w:trPr>
          <w:trHeight w:val="285"/>
          <w:jc w:val="center"/>
        </w:trPr>
        <w:tc>
          <w:tcPr>
            <w:tcW w:w="705" w:type="dxa"/>
          </w:tcPr>
          <w:p w14:paraId="6812EF61" w14:textId="41E16C77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2973" w:type="dxa"/>
            <w:vAlign w:val="center"/>
          </w:tcPr>
          <w:p w14:paraId="39764D61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Typowanie molekularne HLA DR B*1,2,3,4</w:t>
            </w:r>
          </w:p>
        </w:tc>
        <w:tc>
          <w:tcPr>
            <w:tcW w:w="2127" w:type="dxa"/>
            <w:gridSpan w:val="2"/>
            <w:vAlign w:val="center"/>
          </w:tcPr>
          <w:p w14:paraId="0A8366B9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14:paraId="6E086A92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3ED590D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7E24DC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2B032F4C" w14:textId="77777777" w:rsidTr="005C0E58">
        <w:trPr>
          <w:trHeight w:val="285"/>
          <w:jc w:val="center"/>
        </w:trPr>
        <w:tc>
          <w:tcPr>
            <w:tcW w:w="705" w:type="dxa"/>
          </w:tcPr>
          <w:p w14:paraId="512E6A20" w14:textId="3C340DDF" w:rsidR="00641F93" w:rsidRDefault="00641F93" w:rsidP="00327B53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327B53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973" w:type="dxa"/>
            <w:vAlign w:val="center"/>
          </w:tcPr>
          <w:p w14:paraId="7CAA2C55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Chlorki w pocie</w:t>
            </w:r>
          </w:p>
        </w:tc>
        <w:tc>
          <w:tcPr>
            <w:tcW w:w="2127" w:type="dxa"/>
            <w:gridSpan w:val="2"/>
            <w:vAlign w:val="center"/>
          </w:tcPr>
          <w:p w14:paraId="2773A97F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vAlign w:val="center"/>
          </w:tcPr>
          <w:p w14:paraId="1B3A4747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5CD35FA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9C80BA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50271966" w14:textId="77777777" w:rsidTr="005C0E58">
        <w:trPr>
          <w:trHeight w:val="285"/>
          <w:jc w:val="center"/>
        </w:trPr>
        <w:tc>
          <w:tcPr>
            <w:tcW w:w="705" w:type="dxa"/>
          </w:tcPr>
          <w:p w14:paraId="343A3447" w14:textId="3F014E34" w:rsidR="00641F93" w:rsidRDefault="00641F93" w:rsidP="00327B53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327B53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973" w:type="dxa"/>
            <w:vAlign w:val="center"/>
          </w:tcPr>
          <w:p w14:paraId="37F44E14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Renina</w:t>
            </w:r>
          </w:p>
        </w:tc>
        <w:tc>
          <w:tcPr>
            <w:tcW w:w="2127" w:type="dxa"/>
            <w:gridSpan w:val="2"/>
            <w:vAlign w:val="center"/>
          </w:tcPr>
          <w:p w14:paraId="32641747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270</w:t>
            </w:r>
          </w:p>
        </w:tc>
        <w:tc>
          <w:tcPr>
            <w:tcW w:w="1134" w:type="dxa"/>
            <w:gridSpan w:val="2"/>
            <w:vAlign w:val="center"/>
          </w:tcPr>
          <w:p w14:paraId="44DDD99B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DF1EED8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649EA7" w14:textId="2F6E8378" w:rsidR="00641F93" w:rsidRDefault="00465A85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6</w:t>
            </w:r>
            <w:r w:rsidR="00641F93">
              <w:rPr>
                <w:rFonts w:ascii="Arial Narrow" w:hAnsi="Arial Narrow"/>
                <w:sz w:val="24"/>
                <w:szCs w:val="24"/>
              </w:rPr>
              <w:t xml:space="preserve"> tyg.</w:t>
            </w:r>
          </w:p>
        </w:tc>
      </w:tr>
      <w:tr w:rsidR="00641F93" w:rsidRPr="005E68A1" w14:paraId="1C0E705D" w14:textId="77777777" w:rsidTr="005C0E58">
        <w:trPr>
          <w:trHeight w:val="285"/>
          <w:jc w:val="center"/>
        </w:trPr>
        <w:tc>
          <w:tcPr>
            <w:tcW w:w="705" w:type="dxa"/>
          </w:tcPr>
          <w:p w14:paraId="070648C2" w14:textId="208EA146" w:rsidR="00641F93" w:rsidRDefault="00641F93" w:rsidP="00327B53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327B53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973" w:type="dxa"/>
            <w:vAlign w:val="center"/>
          </w:tcPr>
          <w:p w14:paraId="1721E0C5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Phagoburst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– wybuch tlenowy</w:t>
            </w:r>
          </w:p>
        </w:tc>
        <w:tc>
          <w:tcPr>
            <w:tcW w:w="2127" w:type="dxa"/>
            <w:gridSpan w:val="2"/>
            <w:vAlign w:val="center"/>
          </w:tcPr>
          <w:p w14:paraId="09B89214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14:paraId="08C8B8B3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7625DA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B0ADF5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tyg.</w:t>
            </w:r>
          </w:p>
        </w:tc>
      </w:tr>
      <w:tr w:rsidR="00641F93" w:rsidRPr="005E68A1" w14:paraId="449A69C3" w14:textId="77777777" w:rsidTr="005C0E58">
        <w:trPr>
          <w:trHeight w:val="285"/>
          <w:jc w:val="center"/>
        </w:trPr>
        <w:tc>
          <w:tcPr>
            <w:tcW w:w="705" w:type="dxa"/>
          </w:tcPr>
          <w:p w14:paraId="665A1791" w14:textId="17D949D8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2973" w:type="dxa"/>
            <w:vAlign w:val="center"/>
          </w:tcPr>
          <w:p w14:paraId="294710B6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Dawca-biorca przeszczep narządu</w:t>
            </w:r>
          </w:p>
        </w:tc>
        <w:tc>
          <w:tcPr>
            <w:tcW w:w="2127" w:type="dxa"/>
            <w:gridSpan w:val="2"/>
            <w:vAlign w:val="center"/>
          </w:tcPr>
          <w:p w14:paraId="2658D356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vAlign w:val="center"/>
          </w:tcPr>
          <w:p w14:paraId="38B04D1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E89D301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70A5ED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dzień</w:t>
            </w:r>
          </w:p>
        </w:tc>
      </w:tr>
      <w:tr w:rsidR="00641F93" w:rsidRPr="005E68A1" w14:paraId="02CDB137" w14:textId="77777777" w:rsidTr="005C0E58">
        <w:trPr>
          <w:trHeight w:val="285"/>
          <w:jc w:val="center"/>
        </w:trPr>
        <w:tc>
          <w:tcPr>
            <w:tcW w:w="705" w:type="dxa"/>
          </w:tcPr>
          <w:p w14:paraId="72D8308F" w14:textId="7164D6D1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2973" w:type="dxa"/>
            <w:vAlign w:val="center"/>
          </w:tcPr>
          <w:p w14:paraId="6ACBCC2B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ACTH (Kortykotropina)</w:t>
            </w:r>
          </w:p>
        </w:tc>
        <w:tc>
          <w:tcPr>
            <w:tcW w:w="2127" w:type="dxa"/>
            <w:gridSpan w:val="2"/>
            <w:vAlign w:val="center"/>
          </w:tcPr>
          <w:p w14:paraId="27646EF4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53015EAE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69A2375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4F2F13" w14:textId="5DEDC10E" w:rsidR="00641F93" w:rsidRDefault="00465A85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8</w:t>
            </w:r>
            <w:r w:rsidR="00641F93">
              <w:rPr>
                <w:rFonts w:ascii="Arial Narrow" w:hAnsi="Arial Narrow"/>
                <w:sz w:val="24"/>
                <w:szCs w:val="24"/>
              </w:rPr>
              <w:t xml:space="preserve"> tyg.</w:t>
            </w:r>
          </w:p>
        </w:tc>
      </w:tr>
      <w:tr w:rsidR="00641F93" w:rsidRPr="005E68A1" w14:paraId="016455B5" w14:textId="77777777" w:rsidTr="005C0E58">
        <w:trPr>
          <w:trHeight w:val="285"/>
          <w:jc w:val="center"/>
        </w:trPr>
        <w:tc>
          <w:tcPr>
            <w:tcW w:w="705" w:type="dxa"/>
          </w:tcPr>
          <w:p w14:paraId="28143F22" w14:textId="61E60269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2973" w:type="dxa"/>
            <w:vAlign w:val="center"/>
          </w:tcPr>
          <w:p w14:paraId="2BC6BF04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Aldosteron</w:t>
            </w:r>
          </w:p>
        </w:tc>
        <w:tc>
          <w:tcPr>
            <w:tcW w:w="2127" w:type="dxa"/>
            <w:gridSpan w:val="2"/>
            <w:vAlign w:val="center"/>
          </w:tcPr>
          <w:p w14:paraId="029AC7C3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420</w:t>
            </w:r>
          </w:p>
        </w:tc>
        <w:tc>
          <w:tcPr>
            <w:tcW w:w="1134" w:type="dxa"/>
            <w:gridSpan w:val="2"/>
            <w:vAlign w:val="center"/>
          </w:tcPr>
          <w:p w14:paraId="06EE2603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934EDF9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9A52B8" w14:textId="4D532DB7" w:rsidR="00641F93" w:rsidRDefault="00465A85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8</w:t>
            </w:r>
            <w:r w:rsidR="00641F93">
              <w:rPr>
                <w:rFonts w:ascii="Arial Narrow" w:hAnsi="Arial Narrow"/>
                <w:sz w:val="24"/>
                <w:szCs w:val="24"/>
              </w:rPr>
              <w:t xml:space="preserve"> tyg.</w:t>
            </w:r>
          </w:p>
        </w:tc>
      </w:tr>
      <w:tr w:rsidR="00641F93" w:rsidRPr="005E68A1" w14:paraId="678A2E12" w14:textId="77777777" w:rsidTr="005C0E58">
        <w:trPr>
          <w:trHeight w:val="285"/>
          <w:jc w:val="center"/>
        </w:trPr>
        <w:tc>
          <w:tcPr>
            <w:tcW w:w="705" w:type="dxa"/>
          </w:tcPr>
          <w:p w14:paraId="0138B3C9" w14:textId="360991E6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2973" w:type="dxa"/>
            <w:vAlign w:val="center"/>
          </w:tcPr>
          <w:p w14:paraId="7755CDE1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Aminy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katecholowe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w moczu –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metosypochodne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(NMNM,MN,3MT)</w:t>
            </w:r>
          </w:p>
        </w:tc>
        <w:tc>
          <w:tcPr>
            <w:tcW w:w="2127" w:type="dxa"/>
            <w:gridSpan w:val="2"/>
            <w:vAlign w:val="center"/>
          </w:tcPr>
          <w:p w14:paraId="31C82E5B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420</w:t>
            </w:r>
          </w:p>
        </w:tc>
        <w:tc>
          <w:tcPr>
            <w:tcW w:w="1134" w:type="dxa"/>
            <w:gridSpan w:val="2"/>
            <w:vAlign w:val="center"/>
          </w:tcPr>
          <w:p w14:paraId="67A71CB7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1059983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DEE1D3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tyg.</w:t>
            </w:r>
          </w:p>
        </w:tc>
      </w:tr>
      <w:tr w:rsidR="00641F93" w:rsidRPr="005E68A1" w14:paraId="64BB7339" w14:textId="77777777" w:rsidTr="005C0E58">
        <w:trPr>
          <w:trHeight w:val="285"/>
          <w:jc w:val="center"/>
        </w:trPr>
        <w:tc>
          <w:tcPr>
            <w:tcW w:w="705" w:type="dxa"/>
          </w:tcPr>
          <w:p w14:paraId="3B166140" w14:textId="046B0AE9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73" w:type="dxa"/>
            <w:vAlign w:val="center"/>
          </w:tcPr>
          <w:p w14:paraId="649D9FA0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Aminy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katecholowe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w moczu – końcowe metabolity (VMA,HVA,5HIAA)</w:t>
            </w:r>
          </w:p>
        </w:tc>
        <w:tc>
          <w:tcPr>
            <w:tcW w:w="2127" w:type="dxa"/>
            <w:gridSpan w:val="2"/>
            <w:vAlign w:val="center"/>
          </w:tcPr>
          <w:p w14:paraId="0E01B2FE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420</w:t>
            </w:r>
          </w:p>
        </w:tc>
        <w:tc>
          <w:tcPr>
            <w:tcW w:w="1134" w:type="dxa"/>
            <w:gridSpan w:val="2"/>
            <w:vAlign w:val="center"/>
          </w:tcPr>
          <w:p w14:paraId="723C6308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1B022EB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385256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tyg.</w:t>
            </w:r>
          </w:p>
        </w:tc>
      </w:tr>
      <w:tr w:rsidR="00641F93" w:rsidRPr="005E68A1" w14:paraId="3047BC82" w14:textId="77777777" w:rsidTr="005C0E58">
        <w:trPr>
          <w:trHeight w:val="285"/>
          <w:jc w:val="center"/>
        </w:trPr>
        <w:tc>
          <w:tcPr>
            <w:tcW w:w="705" w:type="dxa"/>
          </w:tcPr>
          <w:p w14:paraId="06404493" w14:textId="75C861D5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2973" w:type="dxa"/>
            <w:vAlign w:val="center"/>
          </w:tcPr>
          <w:p w14:paraId="6A938056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Aminy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katecholowe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w moczu</w:t>
            </w:r>
          </w:p>
        </w:tc>
        <w:tc>
          <w:tcPr>
            <w:tcW w:w="2127" w:type="dxa"/>
            <w:gridSpan w:val="2"/>
            <w:vAlign w:val="center"/>
          </w:tcPr>
          <w:p w14:paraId="37AF4147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vAlign w:val="center"/>
          </w:tcPr>
          <w:p w14:paraId="5968190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9962D3E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52605D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tyg.</w:t>
            </w:r>
          </w:p>
        </w:tc>
      </w:tr>
      <w:tr w:rsidR="00641F93" w:rsidRPr="005E68A1" w14:paraId="4097B027" w14:textId="77777777" w:rsidTr="005C0E58">
        <w:trPr>
          <w:trHeight w:val="285"/>
          <w:jc w:val="center"/>
        </w:trPr>
        <w:tc>
          <w:tcPr>
            <w:tcW w:w="705" w:type="dxa"/>
          </w:tcPr>
          <w:p w14:paraId="4B179035" w14:textId="1036FD1C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2973" w:type="dxa"/>
            <w:vAlign w:val="center"/>
          </w:tcPr>
          <w:p w14:paraId="620417F2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Analiza Zespołu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DiGeorge’a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- MLPA</w:t>
            </w:r>
          </w:p>
        </w:tc>
        <w:tc>
          <w:tcPr>
            <w:tcW w:w="2127" w:type="dxa"/>
            <w:gridSpan w:val="2"/>
            <w:vAlign w:val="center"/>
          </w:tcPr>
          <w:p w14:paraId="52177ED2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6A692B4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FAF5A8D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31BFCB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2-4 tyg.</w:t>
            </w:r>
          </w:p>
        </w:tc>
      </w:tr>
      <w:tr w:rsidR="00641F93" w:rsidRPr="005E68A1" w14:paraId="619964D0" w14:textId="77777777" w:rsidTr="005C0E58">
        <w:trPr>
          <w:trHeight w:val="285"/>
          <w:jc w:val="center"/>
        </w:trPr>
        <w:tc>
          <w:tcPr>
            <w:tcW w:w="705" w:type="dxa"/>
          </w:tcPr>
          <w:p w14:paraId="164DA71B" w14:textId="07A19C58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</w:t>
            </w:r>
          </w:p>
        </w:tc>
        <w:tc>
          <w:tcPr>
            <w:tcW w:w="2973" w:type="dxa"/>
            <w:vAlign w:val="center"/>
          </w:tcPr>
          <w:p w14:paraId="3C106F9B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Analiza Zespołu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Pradera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Willego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Angelmana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5D965B02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C2E436D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5DD956C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BA2E91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2-4 tyg.</w:t>
            </w:r>
          </w:p>
        </w:tc>
      </w:tr>
      <w:tr w:rsidR="00641F93" w:rsidRPr="005E68A1" w14:paraId="38711AAD" w14:textId="77777777" w:rsidTr="005C0E58">
        <w:trPr>
          <w:trHeight w:val="285"/>
          <w:jc w:val="center"/>
        </w:trPr>
        <w:tc>
          <w:tcPr>
            <w:tcW w:w="705" w:type="dxa"/>
          </w:tcPr>
          <w:p w14:paraId="54BD6E3B" w14:textId="3BBCB7F6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</w:t>
            </w:r>
          </w:p>
        </w:tc>
        <w:tc>
          <w:tcPr>
            <w:tcW w:w="2973" w:type="dxa"/>
            <w:vAlign w:val="center"/>
          </w:tcPr>
          <w:p w14:paraId="023AB224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Antygen HLA – B27</w:t>
            </w:r>
          </w:p>
        </w:tc>
        <w:tc>
          <w:tcPr>
            <w:tcW w:w="2127" w:type="dxa"/>
            <w:gridSpan w:val="2"/>
            <w:vAlign w:val="center"/>
          </w:tcPr>
          <w:p w14:paraId="20D0C75A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047C8AFD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8ECB45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D07DA5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2-3 dni</w:t>
            </w:r>
          </w:p>
        </w:tc>
      </w:tr>
      <w:tr w:rsidR="00641F93" w:rsidRPr="005E68A1" w14:paraId="2A616089" w14:textId="77777777" w:rsidTr="005C0E58">
        <w:trPr>
          <w:trHeight w:val="285"/>
          <w:jc w:val="center"/>
        </w:trPr>
        <w:tc>
          <w:tcPr>
            <w:tcW w:w="705" w:type="dxa"/>
          </w:tcPr>
          <w:p w14:paraId="661942E0" w14:textId="241DB31C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2973" w:type="dxa"/>
            <w:vAlign w:val="center"/>
          </w:tcPr>
          <w:p w14:paraId="72277805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AutoAb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(badania przeglądowe)</w:t>
            </w:r>
          </w:p>
        </w:tc>
        <w:tc>
          <w:tcPr>
            <w:tcW w:w="2127" w:type="dxa"/>
            <w:gridSpan w:val="2"/>
            <w:vAlign w:val="center"/>
          </w:tcPr>
          <w:p w14:paraId="6F344030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14:paraId="428F72B0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42FB08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9384FC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</w:t>
            </w:r>
          </w:p>
        </w:tc>
      </w:tr>
      <w:tr w:rsidR="00641F93" w:rsidRPr="005E68A1" w14:paraId="57031508" w14:textId="77777777" w:rsidTr="005C0E58">
        <w:trPr>
          <w:trHeight w:val="285"/>
          <w:jc w:val="center"/>
        </w:trPr>
        <w:tc>
          <w:tcPr>
            <w:tcW w:w="705" w:type="dxa"/>
          </w:tcPr>
          <w:p w14:paraId="74C128F4" w14:textId="61EA5C4D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</w:t>
            </w:r>
          </w:p>
        </w:tc>
        <w:tc>
          <w:tcPr>
            <w:tcW w:w="2973" w:type="dxa"/>
            <w:vAlign w:val="center"/>
          </w:tcPr>
          <w:p w14:paraId="314D19E5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 xml:space="preserve">Ocena obecności autoprzeciwciał dla schorzeń zapalnych jelit w klasie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IgA</w:t>
            </w:r>
            <w:proofErr w:type="spellEnd"/>
            <w:r w:rsidRPr="00231766">
              <w:rPr>
                <w:rFonts w:ascii="Arial Narrow" w:hAnsi="Arial Narrow"/>
                <w:sz w:val="24"/>
                <w:szCs w:val="24"/>
              </w:rPr>
              <w:t xml:space="preserve"> i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IgG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75E72667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3FB930C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E92448C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5C966A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65370A00" w14:textId="77777777" w:rsidTr="005C0E58">
        <w:trPr>
          <w:trHeight w:val="285"/>
          <w:jc w:val="center"/>
        </w:trPr>
        <w:tc>
          <w:tcPr>
            <w:tcW w:w="705" w:type="dxa"/>
          </w:tcPr>
          <w:p w14:paraId="2C4ABA69" w14:textId="0C2F118D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</w:t>
            </w:r>
          </w:p>
        </w:tc>
        <w:tc>
          <w:tcPr>
            <w:tcW w:w="2973" w:type="dxa"/>
            <w:vAlign w:val="center"/>
          </w:tcPr>
          <w:p w14:paraId="49DE1434" w14:textId="77777777" w:rsidR="00641F93" w:rsidRPr="008D523C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Autoprzeciwciała przeciw </w:t>
            </w:r>
            <w:r w:rsidRPr="008D523C">
              <w:rPr>
                <w:rFonts w:ascii="Arial Narrow" w:hAnsi="Arial Narrow"/>
                <w:sz w:val="24"/>
                <w:szCs w:val="24"/>
              </w:rPr>
              <w:t xml:space="preserve">gliadynie  (GAF-3X) w klasie </w:t>
            </w:r>
            <w:proofErr w:type="spellStart"/>
            <w:r w:rsidRPr="008D523C">
              <w:rPr>
                <w:rFonts w:ascii="Arial Narrow" w:hAnsi="Arial Narrow"/>
                <w:sz w:val="24"/>
                <w:szCs w:val="24"/>
              </w:rPr>
              <w:t>IgA</w:t>
            </w:r>
            <w:proofErr w:type="spellEnd"/>
            <w:r w:rsidRPr="008D523C">
              <w:rPr>
                <w:rFonts w:ascii="Arial Narrow" w:hAnsi="Arial Narrow"/>
                <w:sz w:val="24"/>
                <w:szCs w:val="24"/>
              </w:rPr>
              <w:t xml:space="preserve"> i </w:t>
            </w:r>
            <w:proofErr w:type="spellStart"/>
            <w:r w:rsidRPr="008D523C">
              <w:rPr>
                <w:rFonts w:ascii="Arial Narrow" w:hAnsi="Arial Narrow"/>
                <w:sz w:val="24"/>
                <w:szCs w:val="24"/>
              </w:rPr>
              <w:t>IgG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67B9E25C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12DCA99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4C22DFE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6B3E05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298B475C" w14:textId="77777777" w:rsidTr="005C0E58">
        <w:trPr>
          <w:trHeight w:val="285"/>
          <w:jc w:val="center"/>
        </w:trPr>
        <w:tc>
          <w:tcPr>
            <w:tcW w:w="705" w:type="dxa"/>
          </w:tcPr>
          <w:p w14:paraId="0B878715" w14:textId="2F9AC018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2973" w:type="dxa"/>
            <w:vAlign w:val="center"/>
          </w:tcPr>
          <w:p w14:paraId="6955E560" w14:textId="77777777" w:rsidR="00641F93" w:rsidRPr="008D523C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8D523C">
              <w:rPr>
                <w:rFonts w:ascii="Arial Narrow" w:hAnsi="Arial Narrow"/>
                <w:sz w:val="24"/>
                <w:szCs w:val="24"/>
              </w:rPr>
              <w:t>Badanie płynów jałowych (aptecznych)</w:t>
            </w:r>
          </w:p>
        </w:tc>
        <w:tc>
          <w:tcPr>
            <w:tcW w:w="2127" w:type="dxa"/>
            <w:gridSpan w:val="2"/>
            <w:vAlign w:val="center"/>
          </w:tcPr>
          <w:p w14:paraId="1F4D8F49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970</w:t>
            </w:r>
          </w:p>
        </w:tc>
        <w:tc>
          <w:tcPr>
            <w:tcW w:w="1134" w:type="dxa"/>
            <w:gridSpan w:val="2"/>
            <w:vAlign w:val="center"/>
          </w:tcPr>
          <w:p w14:paraId="7D7E9D36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D621B92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C8B317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tyg.</w:t>
            </w:r>
          </w:p>
        </w:tc>
      </w:tr>
      <w:tr w:rsidR="00641F93" w:rsidRPr="005E68A1" w14:paraId="085DB4A9" w14:textId="77777777" w:rsidTr="005C0E58">
        <w:trPr>
          <w:trHeight w:val="285"/>
          <w:jc w:val="center"/>
        </w:trPr>
        <w:tc>
          <w:tcPr>
            <w:tcW w:w="705" w:type="dxa"/>
          </w:tcPr>
          <w:p w14:paraId="5F3D4B45" w14:textId="0EB77E74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</w:t>
            </w:r>
          </w:p>
        </w:tc>
        <w:tc>
          <w:tcPr>
            <w:tcW w:w="2973" w:type="dxa"/>
            <w:vAlign w:val="center"/>
          </w:tcPr>
          <w:p w14:paraId="4D7D6E68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 w:rsidRPr="008D523C">
              <w:rPr>
                <w:rFonts w:ascii="Arial Narrow" w:hAnsi="Arial Narrow"/>
                <w:sz w:val="24"/>
                <w:szCs w:val="24"/>
              </w:rPr>
              <w:t>Chemiluminescencja</w:t>
            </w:r>
          </w:p>
        </w:tc>
        <w:tc>
          <w:tcPr>
            <w:tcW w:w="2127" w:type="dxa"/>
            <w:gridSpan w:val="2"/>
            <w:vAlign w:val="center"/>
          </w:tcPr>
          <w:p w14:paraId="60016B8A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31876C38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34F671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322FBA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dzień</w:t>
            </w:r>
          </w:p>
        </w:tc>
      </w:tr>
      <w:tr w:rsidR="00641F93" w:rsidRPr="005E68A1" w14:paraId="0ECD3866" w14:textId="77777777" w:rsidTr="005C0E58">
        <w:trPr>
          <w:trHeight w:val="285"/>
          <w:jc w:val="center"/>
        </w:trPr>
        <w:tc>
          <w:tcPr>
            <w:tcW w:w="705" w:type="dxa"/>
          </w:tcPr>
          <w:p w14:paraId="0DE872D1" w14:textId="3E27F168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2973" w:type="dxa"/>
            <w:vAlign w:val="center"/>
          </w:tcPr>
          <w:p w14:paraId="298970FA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 w:rsidRPr="008D523C">
              <w:rPr>
                <w:rFonts w:ascii="Arial Narrow" w:hAnsi="Arial Narrow"/>
                <w:sz w:val="24"/>
                <w:szCs w:val="24"/>
              </w:rPr>
              <w:t>Diagnostyka 16 najczęstszych mutacji genu CFTR</w:t>
            </w:r>
          </w:p>
        </w:tc>
        <w:tc>
          <w:tcPr>
            <w:tcW w:w="2127" w:type="dxa"/>
            <w:gridSpan w:val="2"/>
            <w:vAlign w:val="center"/>
          </w:tcPr>
          <w:p w14:paraId="18BFF160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169BBF7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00C74DE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EC5D8A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tyg</w:t>
            </w:r>
            <w:proofErr w:type="spellEnd"/>
          </w:p>
        </w:tc>
      </w:tr>
      <w:tr w:rsidR="00641F93" w:rsidRPr="005E68A1" w14:paraId="24CFF16D" w14:textId="77777777" w:rsidTr="005C0E58">
        <w:trPr>
          <w:trHeight w:val="285"/>
          <w:jc w:val="center"/>
        </w:trPr>
        <w:tc>
          <w:tcPr>
            <w:tcW w:w="705" w:type="dxa"/>
          </w:tcPr>
          <w:p w14:paraId="71F95C8C" w14:textId="39500530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</w:t>
            </w:r>
          </w:p>
        </w:tc>
        <w:tc>
          <w:tcPr>
            <w:tcW w:w="2973" w:type="dxa"/>
            <w:vAlign w:val="center"/>
          </w:tcPr>
          <w:p w14:paraId="0660493E" w14:textId="77777777" w:rsidR="00641F93" w:rsidRPr="008D523C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8D523C">
              <w:rPr>
                <w:rFonts w:ascii="Arial Narrow" w:hAnsi="Arial Narrow"/>
                <w:sz w:val="24"/>
                <w:szCs w:val="24"/>
              </w:rPr>
              <w:t xml:space="preserve">Diagnostyka </w:t>
            </w:r>
            <w:proofErr w:type="spellStart"/>
            <w:r w:rsidRPr="008D523C">
              <w:rPr>
                <w:rFonts w:ascii="Arial Narrow" w:hAnsi="Arial Narrow"/>
                <w:sz w:val="24"/>
                <w:szCs w:val="24"/>
              </w:rPr>
              <w:t>achondropazji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36E69608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71687D3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665781A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BD5E1A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2-4 tyg.</w:t>
            </w:r>
          </w:p>
        </w:tc>
      </w:tr>
      <w:tr w:rsidR="00641F93" w:rsidRPr="005E68A1" w14:paraId="7F40C5D5" w14:textId="77777777" w:rsidTr="005C0E58">
        <w:trPr>
          <w:trHeight w:val="285"/>
          <w:jc w:val="center"/>
        </w:trPr>
        <w:tc>
          <w:tcPr>
            <w:tcW w:w="705" w:type="dxa"/>
          </w:tcPr>
          <w:p w14:paraId="586D9E3D" w14:textId="7929B4EA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</w:t>
            </w:r>
          </w:p>
        </w:tc>
        <w:tc>
          <w:tcPr>
            <w:tcW w:w="2973" w:type="dxa"/>
            <w:vAlign w:val="center"/>
          </w:tcPr>
          <w:p w14:paraId="005C7A7B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Diagnostyka mutacji delta F508 w genie CFTR</w:t>
            </w:r>
          </w:p>
        </w:tc>
        <w:tc>
          <w:tcPr>
            <w:tcW w:w="2127" w:type="dxa"/>
            <w:gridSpan w:val="2"/>
            <w:vAlign w:val="center"/>
          </w:tcPr>
          <w:p w14:paraId="76D37EDF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2AB72813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F893AE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A51C6F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2-4 tyg.</w:t>
            </w:r>
          </w:p>
        </w:tc>
      </w:tr>
      <w:tr w:rsidR="00641F93" w:rsidRPr="005E68A1" w14:paraId="444241E1" w14:textId="77777777" w:rsidTr="005C0E58">
        <w:trPr>
          <w:trHeight w:val="285"/>
          <w:jc w:val="center"/>
        </w:trPr>
        <w:tc>
          <w:tcPr>
            <w:tcW w:w="705" w:type="dxa"/>
          </w:tcPr>
          <w:p w14:paraId="72F271B7" w14:textId="565FE29A" w:rsidR="00641F93" w:rsidRDefault="00641F93" w:rsidP="00327B53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="00327B53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973" w:type="dxa"/>
            <w:vAlign w:val="center"/>
          </w:tcPr>
          <w:p w14:paraId="5A0164B4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r w:rsidRPr="008D523C">
              <w:rPr>
                <w:rFonts w:ascii="Arial Narrow" w:hAnsi="Arial Narrow"/>
                <w:sz w:val="24"/>
                <w:szCs w:val="24"/>
              </w:rPr>
              <w:t xml:space="preserve">Odpowiedź limfocytów na </w:t>
            </w:r>
            <w:proofErr w:type="spellStart"/>
            <w:r w:rsidRPr="008D523C">
              <w:rPr>
                <w:rFonts w:ascii="Arial Narrow" w:hAnsi="Arial Narrow"/>
                <w:sz w:val="24"/>
                <w:szCs w:val="24"/>
              </w:rPr>
              <w:t>mitogen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02812489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2F6358C3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151052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3EE774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4-5 dni</w:t>
            </w:r>
          </w:p>
        </w:tc>
      </w:tr>
      <w:tr w:rsidR="00641F93" w:rsidRPr="005E68A1" w14:paraId="4709D4D9" w14:textId="77777777" w:rsidTr="005C0E58">
        <w:trPr>
          <w:trHeight w:val="285"/>
          <w:jc w:val="center"/>
        </w:trPr>
        <w:tc>
          <w:tcPr>
            <w:tcW w:w="705" w:type="dxa"/>
          </w:tcPr>
          <w:p w14:paraId="3CE62E94" w14:textId="30098421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2973" w:type="dxa"/>
            <w:vAlign w:val="center"/>
          </w:tcPr>
          <w:p w14:paraId="6595B56F" w14:textId="77777777" w:rsidR="00641F93" w:rsidRPr="008D523C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8D523C">
              <w:rPr>
                <w:rFonts w:ascii="Arial Narrow" w:hAnsi="Arial Narrow"/>
                <w:sz w:val="24"/>
                <w:szCs w:val="24"/>
              </w:rPr>
              <w:t>HLA w diagnostyce łuszczycy</w:t>
            </w:r>
          </w:p>
        </w:tc>
        <w:tc>
          <w:tcPr>
            <w:tcW w:w="2127" w:type="dxa"/>
            <w:gridSpan w:val="2"/>
            <w:vAlign w:val="center"/>
          </w:tcPr>
          <w:p w14:paraId="3B5E6314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2F0BC47E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17DE186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41C406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</w:t>
            </w:r>
          </w:p>
        </w:tc>
      </w:tr>
      <w:tr w:rsidR="00641F93" w:rsidRPr="005E68A1" w14:paraId="183DA40D" w14:textId="77777777" w:rsidTr="005C0E58">
        <w:trPr>
          <w:trHeight w:val="285"/>
          <w:jc w:val="center"/>
        </w:trPr>
        <w:tc>
          <w:tcPr>
            <w:tcW w:w="705" w:type="dxa"/>
          </w:tcPr>
          <w:p w14:paraId="5F376B49" w14:textId="350CBC87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</w:t>
            </w:r>
          </w:p>
        </w:tc>
        <w:tc>
          <w:tcPr>
            <w:tcW w:w="2973" w:type="dxa"/>
            <w:vAlign w:val="center"/>
          </w:tcPr>
          <w:p w14:paraId="6C1BC348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Hormon wzrostu (HGH)</w:t>
            </w:r>
          </w:p>
        </w:tc>
        <w:tc>
          <w:tcPr>
            <w:tcW w:w="2127" w:type="dxa"/>
            <w:gridSpan w:val="2"/>
            <w:vAlign w:val="center"/>
          </w:tcPr>
          <w:p w14:paraId="001F935A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56649047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AFFD08E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F0BADD" w14:textId="7E2D233F" w:rsidR="00641F93" w:rsidRDefault="00465A85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8</w:t>
            </w:r>
            <w:r w:rsidR="00641F93">
              <w:rPr>
                <w:rFonts w:ascii="Arial Narrow" w:hAnsi="Arial Narrow"/>
                <w:sz w:val="24"/>
                <w:szCs w:val="24"/>
              </w:rPr>
              <w:t xml:space="preserve"> tyg.</w:t>
            </w:r>
          </w:p>
        </w:tc>
      </w:tr>
      <w:tr w:rsidR="00641F93" w:rsidRPr="005E68A1" w14:paraId="72E3B972" w14:textId="77777777" w:rsidTr="005C0E58">
        <w:trPr>
          <w:trHeight w:val="285"/>
          <w:jc w:val="center"/>
        </w:trPr>
        <w:tc>
          <w:tcPr>
            <w:tcW w:w="705" w:type="dxa"/>
          </w:tcPr>
          <w:p w14:paraId="0FCB52A1" w14:textId="7860E93B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2973" w:type="dxa"/>
            <w:vAlign w:val="center"/>
          </w:tcPr>
          <w:p w14:paraId="062D9E0B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IFN - gamma receptor</w:t>
            </w:r>
          </w:p>
        </w:tc>
        <w:tc>
          <w:tcPr>
            <w:tcW w:w="2127" w:type="dxa"/>
            <w:gridSpan w:val="2"/>
            <w:vAlign w:val="center"/>
          </w:tcPr>
          <w:p w14:paraId="1F14BE46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9D458B2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25B99A0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217DCB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dni</w:t>
            </w:r>
          </w:p>
        </w:tc>
      </w:tr>
      <w:tr w:rsidR="00641F93" w:rsidRPr="005E68A1" w14:paraId="26C4FE78" w14:textId="77777777" w:rsidTr="005C0E58">
        <w:trPr>
          <w:trHeight w:val="285"/>
          <w:jc w:val="center"/>
        </w:trPr>
        <w:tc>
          <w:tcPr>
            <w:tcW w:w="705" w:type="dxa"/>
          </w:tcPr>
          <w:p w14:paraId="254E4F6A" w14:textId="1FD4474A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</w:t>
            </w:r>
          </w:p>
        </w:tc>
        <w:tc>
          <w:tcPr>
            <w:tcW w:w="2973" w:type="dxa"/>
            <w:vAlign w:val="center"/>
          </w:tcPr>
          <w:p w14:paraId="484958DE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 xml:space="preserve">IGF-I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Somatomedyna</w:t>
            </w:r>
            <w:proofErr w:type="spellEnd"/>
            <w:r w:rsidRPr="00231766">
              <w:rPr>
                <w:rFonts w:ascii="Arial Narrow" w:hAnsi="Arial Narrow"/>
                <w:sz w:val="24"/>
                <w:szCs w:val="24"/>
              </w:rPr>
              <w:t xml:space="preserve">  (SMC)</w:t>
            </w:r>
          </w:p>
        </w:tc>
        <w:tc>
          <w:tcPr>
            <w:tcW w:w="2127" w:type="dxa"/>
            <w:gridSpan w:val="2"/>
            <w:vAlign w:val="center"/>
          </w:tcPr>
          <w:p w14:paraId="40E321CD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6494978D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386F382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38A2A8" w14:textId="0DE17D80" w:rsidR="00641F93" w:rsidRDefault="00465A85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8</w:t>
            </w:r>
            <w:r w:rsidR="00641F93">
              <w:rPr>
                <w:rFonts w:ascii="Arial Narrow" w:hAnsi="Arial Narrow"/>
                <w:sz w:val="24"/>
                <w:szCs w:val="24"/>
              </w:rPr>
              <w:t xml:space="preserve"> tyg.</w:t>
            </w:r>
          </w:p>
        </w:tc>
      </w:tr>
      <w:tr w:rsidR="00641F93" w:rsidRPr="005E68A1" w14:paraId="412B4154" w14:textId="77777777" w:rsidTr="005C0E58">
        <w:trPr>
          <w:trHeight w:val="996"/>
          <w:jc w:val="center"/>
        </w:trPr>
        <w:tc>
          <w:tcPr>
            <w:tcW w:w="705" w:type="dxa"/>
          </w:tcPr>
          <w:p w14:paraId="6E630999" w14:textId="22BAEEE7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</w:t>
            </w:r>
          </w:p>
        </w:tc>
        <w:tc>
          <w:tcPr>
            <w:tcW w:w="2973" w:type="dxa"/>
            <w:vAlign w:val="center"/>
          </w:tcPr>
          <w:p w14:paraId="687421C6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 xml:space="preserve">Kariotyp z limfocytów płodowych uzyskanych drogą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kordocentezy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4A40980C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vAlign w:val="center"/>
          </w:tcPr>
          <w:p w14:paraId="2B15EC83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31F2381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A1AB08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06FFAE5A" w14:textId="77777777" w:rsidTr="005C0E58">
        <w:trPr>
          <w:trHeight w:val="285"/>
          <w:jc w:val="center"/>
        </w:trPr>
        <w:tc>
          <w:tcPr>
            <w:tcW w:w="705" w:type="dxa"/>
          </w:tcPr>
          <w:p w14:paraId="337601D1" w14:textId="5A90F320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</w:t>
            </w:r>
          </w:p>
        </w:tc>
        <w:tc>
          <w:tcPr>
            <w:tcW w:w="2973" w:type="dxa"/>
            <w:vAlign w:val="center"/>
          </w:tcPr>
          <w:p w14:paraId="513081A5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Kofeina</w:t>
            </w:r>
          </w:p>
        </w:tc>
        <w:tc>
          <w:tcPr>
            <w:tcW w:w="2127" w:type="dxa"/>
            <w:gridSpan w:val="2"/>
            <w:vAlign w:val="center"/>
          </w:tcPr>
          <w:p w14:paraId="4CEA8529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vAlign w:val="center"/>
          </w:tcPr>
          <w:p w14:paraId="5C035726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733442B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CAE6A8" w14:textId="31F99EBB" w:rsidR="00641F93" w:rsidRDefault="00641F93" w:rsidP="00133E0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dzie</w:t>
            </w:r>
            <w:r w:rsidR="00133E09">
              <w:rPr>
                <w:rFonts w:ascii="Arial Narrow" w:hAnsi="Arial Narrow"/>
                <w:sz w:val="24"/>
                <w:szCs w:val="24"/>
              </w:rPr>
              <w:t>ń</w:t>
            </w:r>
          </w:p>
        </w:tc>
      </w:tr>
      <w:tr w:rsidR="00641F93" w:rsidRPr="005E68A1" w14:paraId="232F9E5F" w14:textId="77777777" w:rsidTr="005C0E58">
        <w:trPr>
          <w:trHeight w:val="285"/>
          <w:jc w:val="center"/>
        </w:trPr>
        <w:tc>
          <w:tcPr>
            <w:tcW w:w="705" w:type="dxa"/>
          </w:tcPr>
          <w:p w14:paraId="19D054B7" w14:textId="049FD833" w:rsidR="00641F93" w:rsidRDefault="00327B53" w:rsidP="00327B53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2973" w:type="dxa"/>
            <w:vAlign w:val="center"/>
          </w:tcPr>
          <w:p w14:paraId="684EB5C9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Komórki NK CD 57 w boreliozie</w:t>
            </w:r>
          </w:p>
        </w:tc>
        <w:tc>
          <w:tcPr>
            <w:tcW w:w="2127" w:type="dxa"/>
            <w:gridSpan w:val="2"/>
            <w:vAlign w:val="center"/>
          </w:tcPr>
          <w:p w14:paraId="2EA0E0E6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CE09B36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FAF67A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27F6B1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dni</w:t>
            </w:r>
          </w:p>
        </w:tc>
      </w:tr>
      <w:tr w:rsidR="00641F93" w:rsidRPr="005E68A1" w14:paraId="03325256" w14:textId="77777777" w:rsidTr="005C0E58">
        <w:trPr>
          <w:trHeight w:val="285"/>
          <w:jc w:val="center"/>
        </w:trPr>
        <w:tc>
          <w:tcPr>
            <w:tcW w:w="705" w:type="dxa"/>
          </w:tcPr>
          <w:p w14:paraId="74DB7395" w14:textId="4B266072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</w:t>
            </w:r>
          </w:p>
        </w:tc>
        <w:tc>
          <w:tcPr>
            <w:tcW w:w="2973" w:type="dxa"/>
            <w:vAlign w:val="center"/>
          </w:tcPr>
          <w:p w14:paraId="21EE0980" w14:textId="77777777" w:rsidR="00641F93" w:rsidRDefault="00641F93" w:rsidP="005C0E58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Metoteksat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43EF3C68" w14:textId="77777777" w:rsidR="00641F93" w:rsidRDefault="00641F93" w:rsidP="00231766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vAlign w:val="center"/>
          </w:tcPr>
          <w:p w14:paraId="4BED3181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59105E4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9BE87A" w14:textId="71310093" w:rsidR="00641F93" w:rsidRDefault="00641F93" w:rsidP="00133E0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dzie</w:t>
            </w:r>
            <w:r w:rsidR="00133E09">
              <w:rPr>
                <w:rFonts w:ascii="Arial Narrow" w:hAnsi="Arial Narrow"/>
                <w:sz w:val="24"/>
                <w:szCs w:val="24"/>
              </w:rPr>
              <w:t>ń</w:t>
            </w:r>
          </w:p>
        </w:tc>
      </w:tr>
      <w:tr w:rsidR="00641F93" w:rsidRPr="005E68A1" w14:paraId="06C1E261" w14:textId="77777777" w:rsidTr="005C0E58">
        <w:trPr>
          <w:trHeight w:val="285"/>
          <w:jc w:val="center"/>
        </w:trPr>
        <w:tc>
          <w:tcPr>
            <w:tcW w:w="705" w:type="dxa"/>
          </w:tcPr>
          <w:p w14:paraId="3C8D61B1" w14:textId="7EFB3833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</w:t>
            </w:r>
          </w:p>
        </w:tc>
        <w:tc>
          <w:tcPr>
            <w:tcW w:w="2973" w:type="dxa"/>
            <w:vAlign w:val="center"/>
          </w:tcPr>
          <w:p w14:paraId="16E9A2D7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Mukopolisacharydy w moczu</w:t>
            </w:r>
          </w:p>
        </w:tc>
        <w:tc>
          <w:tcPr>
            <w:tcW w:w="2127" w:type="dxa"/>
            <w:gridSpan w:val="2"/>
            <w:vAlign w:val="center"/>
          </w:tcPr>
          <w:p w14:paraId="1C18CCED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7E7A6A20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9463926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0B3375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14-20 dni</w:t>
            </w:r>
          </w:p>
        </w:tc>
      </w:tr>
      <w:tr w:rsidR="00641F93" w:rsidRPr="005E68A1" w14:paraId="3E28A7C7" w14:textId="77777777" w:rsidTr="005C0E58">
        <w:trPr>
          <w:trHeight w:val="285"/>
          <w:jc w:val="center"/>
        </w:trPr>
        <w:tc>
          <w:tcPr>
            <w:tcW w:w="705" w:type="dxa"/>
          </w:tcPr>
          <w:p w14:paraId="571652AB" w14:textId="7B911AC9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</w:t>
            </w:r>
          </w:p>
        </w:tc>
        <w:tc>
          <w:tcPr>
            <w:tcW w:w="2973" w:type="dxa"/>
            <w:vAlign w:val="center"/>
          </w:tcPr>
          <w:p w14:paraId="0E6E4324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 xml:space="preserve">Ocena p/c p.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Streptoc</w:t>
            </w:r>
            <w:proofErr w:type="spellEnd"/>
            <w:r w:rsidRPr="00231766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Pneumon</w:t>
            </w:r>
            <w:proofErr w:type="spellEnd"/>
            <w:r w:rsidRPr="0023176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14:paraId="37126776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5817FA39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AE74D2D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88837B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23B64EB0" w14:textId="77777777" w:rsidTr="005C0E58">
        <w:trPr>
          <w:trHeight w:val="285"/>
          <w:jc w:val="center"/>
        </w:trPr>
        <w:tc>
          <w:tcPr>
            <w:tcW w:w="705" w:type="dxa"/>
          </w:tcPr>
          <w:p w14:paraId="38B94992" w14:textId="6820A810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</w:t>
            </w:r>
          </w:p>
        </w:tc>
        <w:tc>
          <w:tcPr>
            <w:tcW w:w="2973" w:type="dxa"/>
            <w:vAlign w:val="center"/>
          </w:tcPr>
          <w:p w14:paraId="37483C6F" w14:textId="4D722BE6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Ocena produkcji cytokin (hodowla kom.</w:t>
            </w:r>
            <w:r w:rsidR="00133E09" w:rsidRPr="0023176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31766">
              <w:rPr>
                <w:rFonts w:ascii="Arial Narrow" w:hAnsi="Arial Narrow"/>
                <w:sz w:val="24"/>
                <w:szCs w:val="24"/>
              </w:rPr>
              <w:t>krwi)</w:t>
            </w:r>
          </w:p>
        </w:tc>
        <w:tc>
          <w:tcPr>
            <w:tcW w:w="2127" w:type="dxa"/>
            <w:gridSpan w:val="2"/>
            <w:vAlign w:val="center"/>
          </w:tcPr>
          <w:p w14:paraId="6943325B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51EFCA90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73AD9AA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BD496B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24743D05" w14:textId="77777777" w:rsidTr="005C0E58">
        <w:trPr>
          <w:trHeight w:val="285"/>
          <w:jc w:val="center"/>
        </w:trPr>
        <w:tc>
          <w:tcPr>
            <w:tcW w:w="705" w:type="dxa"/>
          </w:tcPr>
          <w:p w14:paraId="23F56DFC" w14:textId="7796B38F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</w:t>
            </w:r>
          </w:p>
        </w:tc>
        <w:tc>
          <w:tcPr>
            <w:tcW w:w="2973" w:type="dxa"/>
            <w:vAlign w:val="center"/>
          </w:tcPr>
          <w:p w14:paraId="1989314B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 xml:space="preserve">Odpowiedz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limfocytow</w:t>
            </w:r>
            <w:proofErr w:type="spellEnd"/>
            <w:r w:rsidRPr="00231766">
              <w:rPr>
                <w:rFonts w:ascii="Arial Narrow" w:hAnsi="Arial Narrow"/>
                <w:sz w:val="24"/>
                <w:szCs w:val="24"/>
              </w:rPr>
              <w:t xml:space="preserve"> na antygeny</w:t>
            </w:r>
          </w:p>
        </w:tc>
        <w:tc>
          <w:tcPr>
            <w:tcW w:w="2127" w:type="dxa"/>
            <w:gridSpan w:val="2"/>
            <w:vAlign w:val="center"/>
          </w:tcPr>
          <w:p w14:paraId="3F34CE6E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67E03709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FAC55BF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62556E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 dni</w:t>
            </w:r>
          </w:p>
        </w:tc>
      </w:tr>
      <w:tr w:rsidR="00641F93" w:rsidRPr="005E68A1" w14:paraId="45F6FFD7" w14:textId="77777777" w:rsidTr="005C0E58">
        <w:trPr>
          <w:trHeight w:val="285"/>
          <w:jc w:val="center"/>
        </w:trPr>
        <w:tc>
          <w:tcPr>
            <w:tcW w:w="705" w:type="dxa"/>
          </w:tcPr>
          <w:p w14:paraId="1A55BD6A" w14:textId="474E0BBF" w:rsidR="00641F93" w:rsidRDefault="00641F93" w:rsidP="00327B53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="00327B53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973" w:type="dxa"/>
            <w:vAlign w:val="center"/>
          </w:tcPr>
          <w:p w14:paraId="665041C1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 xml:space="preserve">Oznaczenie poziomu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IgD</w:t>
            </w:r>
            <w:proofErr w:type="spellEnd"/>
            <w:r w:rsidRPr="00231766">
              <w:rPr>
                <w:rFonts w:ascii="Arial Narrow" w:hAnsi="Arial Narrow"/>
                <w:sz w:val="24"/>
                <w:szCs w:val="24"/>
              </w:rPr>
              <w:t xml:space="preserve"> w surowicy</w:t>
            </w:r>
          </w:p>
        </w:tc>
        <w:tc>
          <w:tcPr>
            <w:tcW w:w="2127" w:type="dxa"/>
            <w:gridSpan w:val="2"/>
            <w:vAlign w:val="center"/>
          </w:tcPr>
          <w:p w14:paraId="2FF7766F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3875AB0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AAEEE06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EE3F15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2B14931C" w14:textId="77777777" w:rsidTr="005C0E58">
        <w:trPr>
          <w:trHeight w:val="285"/>
          <w:jc w:val="center"/>
        </w:trPr>
        <w:tc>
          <w:tcPr>
            <w:tcW w:w="705" w:type="dxa"/>
          </w:tcPr>
          <w:p w14:paraId="2FC1B492" w14:textId="6DFA2AD8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47</w:t>
            </w:r>
          </w:p>
        </w:tc>
        <w:tc>
          <w:tcPr>
            <w:tcW w:w="2973" w:type="dxa"/>
            <w:vAlign w:val="center"/>
          </w:tcPr>
          <w:p w14:paraId="35391A3C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 xml:space="preserve">Przeciwciała p. Tetanus </w:t>
            </w: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toxid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6AB0376D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054B4351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362316D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0EE283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7ADA50AE" w14:textId="77777777" w:rsidTr="005C0E58">
        <w:trPr>
          <w:trHeight w:val="285"/>
          <w:jc w:val="center"/>
        </w:trPr>
        <w:tc>
          <w:tcPr>
            <w:tcW w:w="705" w:type="dxa"/>
          </w:tcPr>
          <w:p w14:paraId="4F5C52A4" w14:textId="4751A4D0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48</w:t>
            </w:r>
          </w:p>
        </w:tc>
        <w:tc>
          <w:tcPr>
            <w:tcW w:w="2973" w:type="dxa"/>
            <w:vAlign w:val="center"/>
          </w:tcPr>
          <w:p w14:paraId="23DB43A2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Przeciwciała przeciwko insulinie</w:t>
            </w:r>
          </w:p>
        </w:tc>
        <w:tc>
          <w:tcPr>
            <w:tcW w:w="2127" w:type="dxa"/>
            <w:gridSpan w:val="2"/>
            <w:vAlign w:val="center"/>
          </w:tcPr>
          <w:p w14:paraId="2DBE6077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7B877B0F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788F9BE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E1BB45" w14:textId="33A4DBD2" w:rsidR="00641F93" w:rsidRDefault="00465A85" w:rsidP="00465A85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4</w:t>
            </w:r>
            <w:r w:rsidR="00641F9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641F93">
              <w:rPr>
                <w:rFonts w:ascii="Arial Narrow" w:hAnsi="Arial Narrow"/>
                <w:sz w:val="24"/>
                <w:szCs w:val="24"/>
              </w:rPr>
              <w:t>miesiąc</w:t>
            </w:r>
            <w:r>
              <w:rPr>
                <w:rFonts w:ascii="Arial Narrow" w:hAnsi="Arial Narrow"/>
                <w:sz w:val="24"/>
                <w:szCs w:val="24"/>
              </w:rPr>
              <w:t>y</w:t>
            </w:r>
            <w:proofErr w:type="spellEnd"/>
          </w:p>
        </w:tc>
      </w:tr>
      <w:tr w:rsidR="00641F93" w:rsidRPr="005E68A1" w14:paraId="41950F47" w14:textId="77777777" w:rsidTr="005C0E58">
        <w:trPr>
          <w:trHeight w:val="285"/>
          <w:jc w:val="center"/>
        </w:trPr>
        <w:tc>
          <w:tcPr>
            <w:tcW w:w="705" w:type="dxa"/>
          </w:tcPr>
          <w:p w14:paraId="713D0DDD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</w:t>
            </w:r>
          </w:p>
        </w:tc>
        <w:tc>
          <w:tcPr>
            <w:tcW w:w="2973" w:type="dxa"/>
            <w:vAlign w:val="center"/>
          </w:tcPr>
          <w:p w14:paraId="4E49DAC9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Test redukcji NBT</w:t>
            </w:r>
          </w:p>
        </w:tc>
        <w:tc>
          <w:tcPr>
            <w:tcW w:w="2127" w:type="dxa"/>
            <w:gridSpan w:val="2"/>
            <w:vAlign w:val="center"/>
          </w:tcPr>
          <w:p w14:paraId="025B2278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7D461A13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5634BDC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61F231" w14:textId="1A9EE268" w:rsidR="00641F93" w:rsidRDefault="00776662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</w:t>
            </w:r>
            <w:r w:rsidR="00641F93">
              <w:rPr>
                <w:rFonts w:ascii="Arial Narrow" w:hAnsi="Arial Narrow"/>
                <w:sz w:val="24"/>
                <w:szCs w:val="24"/>
              </w:rPr>
              <w:t>o 4 dni</w:t>
            </w:r>
          </w:p>
        </w:tc>
      </w:tr>
      <w:tr w:rsidR="00641F93" w:rsidRPr="005E68A1" w14:paraId="50256D54" w14:textId="77777777" w:rsidTr="005C0E58">
        <w:trPr>
          <w:trHeight w:val="285"/>
          <w:jc w:val="center"/>
        </w:trPr>
        <w:tc>
          <w:tcPr>
            <w:tcW w:w="705" w:type="dxa"/>
          </w:tcPr>
          <w:p w14:paraId="0E77E998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50</w:t>
            </w:r>
          </w:p>
        </w:tc>
        <w:tc>
          <w:tcPr>
            <w:tcW w:w="2973" w:type="dxa"/>
            <w:vAlign w:val="center"/>
          </w:tcPr>
          <w:p w14:paraId="294914AF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Typowanie molekularne antygenów HLA-DQ w diagnostyce celiakii</w:t>
            </w:r>
          </w:p>
        </w:tc>
        <w:tc>
          <w:tcPr>
            <w:tcW w:w="2127" w:type="dxa"/>
            <w:gridSpan w:val="2"/>
            <w:vAlign w:val="center"/>
          </w:tcPr>
          <w:p w14:paraId="73AB3458" w14:textId="77777777" w:rsidR="00641F93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0A040BB5" w14:textId="77777777" w:rsidR="00641F93" w:rsidRPr="005E68A1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841DC6B" w14:textId="77777777" w:rsidR="00641F93" w:rsidRPr="005E68A1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B1E184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dni</w:t>
            </w:r>
          </w:p>
        </w:tc>
      </w:tr>
      <w:tr w:rsidR="00641F93" w:rsidRPr="005E68A1" w14:paraId="056C7FFF" w14:textId="77777777" w:rsidTr="005C0E58">
        <w:trPr>
          <w:trHeight w:val="285"/>
          <w:jc w:val="center"/>
        </w:trPr>
        <w:tc>
          <w:tcPr>
            <w:tcW w:w="705" w:type="dxa"/>
          </w:tcPr>
          <w:p w14:paraId="288F7BDF" w14:textId="22CF8694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</w:t>
            </w:r>
          </w:p>
        </w:tc>
        <w:tc>
          <w:tcPr>
            <w:tcW w:w="2983" w:type="dxa"/>
            <w:gridSpan w:val="2"/>
            <w:vAlign w:val="center"/>
          </w:tcPr>
          <w:p w14:paraId="238FDFB2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Gentamycyna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618586A7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125" w:type="dxa"/>
            <w:vAlign w:val="center"/>
          </w:tcPr>
          <w:p w14:paraId="5A8BB073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BFD0850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34CB69" w14:textId="4F2B3813" w:rsidR="00641F93" w:rsidRDefault="00776662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dni</w:t>
            </w:r>
          </w:p>
        </w:tc>
      </w:tr>
      <w:tr w:rsidR="00641F93" w:rsidRPr="005E68A1" w14:paraId="5C476418" w14:textId="77777777" w:rsidTr="005C0E58">
        <w:trPr>
          <w:trHeight w:val="285"/>
          <w:jc w:val="center"/>
        </w:trPr>
        <w:tc>
          <w:tcPr>
            <w:tcW w:w="705" w:type="dxa"/>
          </w:tcPr>
          <w:p w14:paraId="2E770F10" w14:textId="588FFB66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</w:t>
            </w:r>
          </w:p>
        </w:tc>
        <w:tc>
          <w:tcPr>
            <w:tcW w:w="2983" w:type="dxa"/>
            <w:gridSpan w:val="2"/>
            <w:vAlign w:val="center"/>
          </w:tcPr>
          <w:p w14:paraId="28899FD9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Kariotyp z krwi</w:t>
            </w:r>
          </w:p>
        </w:tc>
        <w:tc>
          <w:tcPr>
            <w:tcW w:w="2126" w:type="dxa"/>
            <w:gridSpan w:val="2"/>
            <w:vAlign w:val="center"/>
          </w:tcPr>
          <w:p w14:paraId="42C602CD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25" w:type="dxa"/>
            <w:vAlign w:val="center"/>
          </w:tcPr>
          <w:p w14:paraId="41664A70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C428DF9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4D306B" w14:textId="679FA56E" w:rsidR="00641F93" w:rsidRDefault="00776662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4 tygodni</w:t>
            </w:r>
          </w:p>
        </w:tc>
      </w:tr>
      <w:tr w:rsidR="00641F93" w:rsidRPr="005E68A1" w14:paraId="709C7685" w14:textId="77777777" w:rsidTr="005C0E58">
        <w:trPr>
          <w:trHeight w:val="285"/>
          <w:jc w:val="center"/>
        </w:trPr>
        <w:tc>
          <w:tcPr>
            <w:tcW w:w="705" w:type="dxa"/>
          </w:tcPr>
          <w:p w14:paraId="39D7C3DC" w14:textId="6A16C1DC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53</w:t>
            </w:r>
          </w:p>
        </w:tc>
        <w:tc>
          <w:tcPr>
            <w:tcW w:w="2983" w:type="dxa"/>
            <w:gridSpan w:val="2"/>
            <w:vAlign w:val="center"/>
          </w:tcPr>
          <w:p w14:paraId="2581B247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1766">
              <w:rPr>
                <w:rFonts w:ascii="Arial Narrow" w:hAnsi="Arial Narrow"/>
                <w:sz w:val="24"/>
                <w:szCs w:val="24"/>
              </w:rPr>
              <w:t>Cystatyna</w:t>
            </w:r>
            <w:proofErr w:type="spellEnd"/>
            <w:r w:rsidRPr="00231766">
              <w:rPr>
                <w:rFonts w:ascii="Arial Narrow" w:hAnsi="Arial Narrow"/>
                <w:sz w:val="24"/>
                <w:szCs w:val="24"/>
              </w:rPr>
              <w:t xml:space="preserve"> C</w:t>
            </w:r>
          </w:p>
        </w:tc>
        <w:tc>
          <w:tcPr>
            <w:tcW w:w="2126" w:type="dxa"/>
            <w:gridSpan w:val="2"/>
            <w:vAlign w:val="center"/>
          </w:tcPr>
          <w:p w14:paraId="7BA12215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125" w:type="dxa"/>
            <w:vAlign w:val="center"/>
          </w:tcPr>
          <w:p w14:paraId="6FA58D17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D22A929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C062D5" w14:textId="311E3A87" w:rsidR="00641F93" w:rsidRDefault="00776662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dni</w:t>
            </w:r>
          </w:p>
        </w:tc>
      </w:tr>
      <w:tr w:rsidR="00641F93" w:rsidRPr="005E68A1" w14:paraId="5AC11B4C" w14:textId="77777777" w:rsidTr="005C0E58">
        <w:trPr>
          <w:trHeight w:val="285"/>
          <w:jc w:val="center"/>
        </w:trPr>
        <w:tc>
          <w:tcPr>
            <w:tcW w:w="705" w:type="dxa"/>
          </w:tcPr>
          <w:p w14:paraId="3D7BB0F2" w14:textId="6B7CB9CB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</w:t>
            </w:r>
          </w:p>
        </w:tc>
        <w:tc>
          <w:tcPr>
            <w:tcW w:w="2983" w:type="dxa"/>
            <w:gridSpan w:val="2"/>
            <w:vAlign w:val="center"/>
          </w:tcPr>
          <w:p w14:paraId="4D400BA8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FISH do diagnostyki prenatalnej</w:t>
            </w:r>
          </w:p>
        </w:tc>
        <w:tc>
          <w:tcPr>
            <w:tcW w:w="2126" w:type="dxa"/>
            <w:gridSpan w:val="2"/>
            <w:vAlign w:val="center"/>
          </w:tcPr>
          <w:p w14:paraId="2D0BFA68" w14:textId="77777777" w:rsidR="00641F93" w:rsidRPr="00231766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25" w:type="dxa"/>
            <w:vAlign w:val="center"/>
          </w:tcPr>
          <w:p w14:paraId="3F924179" w14:textId="77777777" w:rsidR="00641F93" w:rsidRPr="00231766" w:rsidRDefault="00641F93" w:rsidP="0023176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8E682B1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30A1EE" w14:textId="03F6B342" w:rsidR="00641F93" w:rsidRDefault="00776662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48 godzin</w:t>
            </w:r>
          </w:p>
        </w:tc>
      </w:tr>
      <w:tr w:rsidR="00641F93" w:rsidRPr="005E68A1" w14:paraId="6A28E702" w14:textId="77777777" w:rsidTr="005C0E58">
        <w:trPr>
          <w:trHeight w:val="285"/>
          <w:jc w:val="center"/>
        </w:trPr>
        <w:tc>
          <w:tcPr>
            <w:tcW w:w="705" w:type="dxa"/>
          </w:tcPr>
          <w:p w14:paraId="3D412BEB" w14:textId="21F327AD" w:rsidR="00641F93" w:rsidRDefault="00327B5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</w:t>
            </w:r>
          </w:p>
        </w:tc>
        <w:tc>
          <w:tcPr>
            <w:tcW w:w="6234" w:type="dxa"/>
            <w:gridSpan w:val="5"/>
            <w:vAlign w:val="center"/>
          </w:tcPr>
          <w:p w14:paraId="083EB323" w14:textId="77777777" w:rsidR="00641F93" w:rsidRPr="005E68A1" w:rsidRDefault="00641F93" w:rsidP="002317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1766">
              <w:rPr>
                <w:rFonts w:ascii="Arial Narrow" w:hAnsi="Arial Narrow"/>
                <w:sz w:val="24"/>
                <w:szCs w:val="24"/>
              </w:rPr>
              <w:t>Wykonywanie dodatkowych badań laboratoryjnych*:</w:t>
            </w:r>
          </w:p>
        </w:tc>
        <w:tc>
          <w:tcPr>
            <w:tcW w:w="3268" w:type="dxa"/>
            <w:gridSpan w:val="2"/>
          </w:tcPr>
          <w:p w14:paraId="686AF43E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250 000,00 zł</w:t>
            </w:r>
          </w:p>
        </w:tc>
      </w:tr>
      <w:tr w:rsidR="00641F93" w:rsidRPr="005E68A1" w14:paraId="3D55638B" w14:textId="77777777" w:rsidTr="005C0E58">
        <w:trPr>
          <w:trHeight w:val="285"/>
          <w:jc w:val="center"/>
        </w:trPr>
        <w:tc>
          <w:tcPr>
            <w:tcW w:w="705" w:type="dxa"/>
          </w:tcPr>
          <w:p w14:paraId="3E331490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4" w:type="dxa"/>
            <w:gridSpan w:val="5"/>
            <w:vAlign w:val="center"/>
          </w:tcPr>
          <w:p w14:paraId="48A8B42D" w14:textId="77777777" w:rsidR="00641F93" w:rsidRDefault="00641F93" w:rsidP="00231766">
            <w:pPr>
              <w:ind w:left="539" w:hanging="53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Wartość Oferty:</w:t>
            </w:r>
          </w:p>
        </w:tc>
        <w:tc>
          <w:tcPr>
            <w:tcW w:w="3268" w:type="dxa"/>
            <w:gridSpan w:val="2"/>
          </w:tcPr>
          <w:p w14:paraId="0B14F05A" w14:textId="77777777" w:rsidR="00641F93" w:rsidRDefault="00641F93" w:rsidP="005C0E58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FD8A3D7" w14:textId="77777777" w:rsidR="00641F93" w:rsidRPr="005E68A1" w:rsidRDefault="00641F93" w:rsidP="00641F93">
      <w:pPr>
        <w:ind w:left="539" w:hanging="539"/>
        <w:jc w:val="center"/>
        <w:rPr>
          <w:rFonts w:ascii="Arial Narrow" w:hAnsi="Arial Narrow"/>
          <w:sz w:val="24"/>
          <w:szCs w:val="24"/>
        </w:rPr>
      </w:pPr>
    </w:p>
    <w:p w14:paraId="05122881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24A89596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27F6239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1BE810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30CEF392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5EE30BE4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474C2097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4E8B16DF" w14:textId="77777777" w:rsidR="00641F93" w:rsidRPr="00A155EF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48F956EE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2088D436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3C41D6BC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4D7D033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265B0F91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E70FBC1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1F76D8EE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2D6CF6AF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8405158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667D7887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6D22BE4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7EA7A4E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5B041603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6CD569E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E80C9F5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3DD09EAF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76481E2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2685E0BF" w14:textId="31973FCD" w:rsidR="00641F93" w:rsidRPr="00971258" w:rsidRDefault="00641F93" w:rsidP="00641F93">
      <w:pPr>
        <w:rPr>
          <w:rFonts w:ascii="Arial Narrow" w:hAnsi="Arial Narrow"/>
          <w:b/>
          <w:sz w:val="24"/>
          <w:szCs w:val="24"/>
        </w:rPr>
      </w:pPr>
      <w:r>
        <w:rPr>
          <w:rFonts w:ascii="Garamond" w:hAnsi="Garamond"/>
          <w:sz w:val="22"/>
          <w:szCs w:val="22"/>
        </w:rPr>
        <w:t>*</w:t>
      </w:r>
      <w:r w:rsidRPr="00995BBA">
        <w:rPr>
          <w:rFonts w:ascii="Garamond" w:hAnsi="Garamond"/>
          <w:sz w:val="22"/>
          <w:szCs w:val="22"/>
        </w:rPr>
        <w:t xml:space="preserve">Należy przez to rozumieć wykonywanie badań zlecanych przez Udzielającego  Zamówienie, </w:t>
      </w:r>
      <w:r>
        <w:rPr>
          <w:rFonts w:ascii="Garamond" w:hAnsi="Garamond"/>
          <w:sz w:val="22"/>
          <w:szCs w:val="22"/>
        </w:rPr>
        <w:br/>
      </w:r>
      <w:r w:rsidRPr="00995BBA">
        <w:rPr>
          <w:rFonts w:ascii="Garamond" w:hAnsi="Garamond"/>
          <w:sz w:val="22"/>
          <w:szCs w:val="22"/>
        </w:rPr>
        <w:t xml:space="preserve">w oparciu o wykaz badań przedstawionych przez Przyjmującego Zamówienie, zgodnie z  pkt 8, </w:t>
      </w:r>
      <w:proofErr w:type="spellStart"/>
      <w:r w:rsidRPr="00995BBA">
        <w:rPr>
          <w:rFonts w:ascii="Garamond" w:hAnsi="Garamond"/>
          <w:sz w:val="22"/>
          <w:szCs w:val="22"/>
        </w:rPr>
        <w:t>ppkt</w:t>
      </w:r>
      <w:proofErr w:type="spellEnd"/>
      <w:r w:rsidRPr="00995BBA">
        <w:rPr>
          <w:rFonts w:ascii="Garamond" w:hAnsi="Garamond"/>
          <w:sz w:val="22"/>
          <w:szCs w:val="22"/>
        </w:rPr>
        <w:t xml:space="preserve"> 2 lit. </w:t>
      </w:r>
      <w:r>
        <w:rPr>
          <w:rFonts w:ascii="Garamond" w:hAnsi="Garamond"/>
          <w:sz w:val="22"/>
          <w:szCs w:val="22"/>
        </w:rPr>
        <w:t>h</w:t>
      </w:r>
      <w:r w:rsidRPr="00995BBA">
        <w:rPr>
          <w:rFonts w:ascii="Garamond" w:hAnsi="Garamond"/>
          <w:sz w:val="22"/>
          <w:szCs w:val="22"/>
        </w:rPr>
        <w:t xml:space="preserve"> SWKO, do kwoty określonej w </w:t>
      </w:r>
      <w:proofErr w:type="spellStart"/>
      <w:r w:rsidRPr="00995BBA">
        <w:rPr>
          <w:rFonts w:ascii="Garamond" w:hAnsi="Garamond"/>
          <w:sz w:val="22"/>
          <w:szCs w:val="22"/>
        </w:rPr>
        <w:t>lp</w:t>
      </w:r>
      <w:proofErr w:type="spellEnd"/>
      <w:r w:rsidRPr="00995BBA">
        <w:rPr>
          <w:rFonts w:ascii="Garamond" w:hAnsi="Garamond"/>
          <w:sz w:val="22"/>
          <w:szCs w:val="22"/>
        </w:rPr>
        <w:t xml:space="preserve"> 5</w:t>
      </w:r>
      <w:r w:rsidR="00465A85">
        <w:rPr>
          <w:rFonts w:ascii="Garamond" w:hAnsi="Garamond"/>
          <w:sz w:val="22"/>
          <w:szCs w:val="22"/>
        </w:rPr>
        <w:t>5</w:t>
      </w:r>
      <w:r w:rsidRPr="00995BBA">
        <w:rPr>
          <w:rFonts w:ascii="Garamond" w:hAnsi="Garamond"/>
          <w:sz w:val="22"/>
          <w:szCs w:val="22"/>
        </w:rPr>
        <w:t xml:space="preserve"> Formularza.  </w:t>
      </w:r>
      <w:r w:rsidRPr="005E68A1">
        <w:rPr>
          <w:rFonts w:ascii="Arial Narrow" w:hAnsi="Arial Narrow"/>
          <w:sz w:val="22"/>
          <w:szCs w:val="22"/>
        </w:rPr>
        <w:br w:type="column"/>
      </w:r>
      <w:r w:rsidRPr="005E68A1">
        <w:rPr>
          <w:rFonts w:ascii="Arial Narrow" w:hAnsi="Arial Narrow"/>
          <w:b/>
          <w:sz w:val="22"/>
          <w:szCs w:val="22"/>
        </w:rPr>
        <w:lastRenderedPageBreak/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  <w:t xml:space="preserve">   </w:t>
      </w:r>
      <w:r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306BCBA" w14:textId="77777777" w:rsidR="00465A85" w:rsidRDefault="00465A85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439E5505" w14:textId="5691D0DE" w:rsidR="00641F93" w:rsidRPr="00971258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lastRenderedPageBreak/>
        <w:t>Załącznik nr 5</w:t>
      </w:r>
    </w:p>
    <w:p w14:paraId="2C306A8C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58744C8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8"/>
          <w:szCs w:val="28"/>
        </w:rPr>
      </w:pPr>
    </w:p>
    <w:p w14:paraId="00A7F44B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8"/>
          <w:szCs w:val="28"/>
        </w:rPr>
      </w:pPr>
    </w:p>
    <w:p w14:paraId="46538549" w14:textId="77777777" w:rsidR="00641F93" w:rsidRPr="005E68A1" w:rsidRDefault="00641F93" w:rsidP="00641F93">
      <w:pPr>
        <w:ind w:left="2124" w:firstLine="708"/>
        <w:rPr>
          <w:rFonts w:ascii="Arial Narrow" w:hAnsi="Arial Narrow"/>
          <w:b/>
          <w:sz w:val="28"/>
          <w:szCs w:val="28"/>
        </w:rPr>
      </w:pPr>
      <w:r w:rsidRPr="005E68A1">
        <w:rPr>
          <w:rFonts w:ascii="Arial Narrow" w:hAnsi="Arial Narrow"/>
          <w:b/>
          <w:sz w:val="28"/>
          <w:szCs w:val="28"/>
        </w:rPr>
        <w:t>FORMULARZ OCENY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0D2D2986" w14:textId="5C607829" w:rsidR="00641F93" w:rsidRDefault="00641F93" w:rsidP="00641F93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</w:t>
      </w:r>
      <w:r w:rsidRPr="005E68A1">
        <w:rPr>
          <w:rFonts w:ascii="Arial Narrow" w:hAnsi="Arial Narrow"/>
          <w:b/>
          <w:sz w:val="28"/>
          <w:szCs w:val="28"/>
        </w:rPr>
        <w:t xml:space="preserve">KRYTERIÓW </w:t>
      </w:r>
    </w:p>
    <w:p w14:paraId="7BEEA890" w14:textId="77777777" w:rsidR="00776662" w:rsidRPr="005E68A1" w:rsidRDefault="00776662" w:rsidP="00641F93">
      <w:pPr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641F93" w:rsidRPr="005E68A1" w14:paraId="1F049893" w14:textId="77777777" w:rsidTr="005C0E58">
        <w:trPr>
          <w:trHeight w:val="709"/>
        </w:trPr>
        <w:tc>
          <w:tcPr>
            <w:tcW w:w="2303" w:type="dxa"/>
            <w:shd w:val="clear" w:color="auto" w:fill="auto"/>
            <w:vAlign w:val="center"/>
          </w:tcPr>
          <w:p w14:paraId="189EBD1E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1CC9EDA9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AF23FF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Punktacja</w:t>
            </w:r>
          </w:p>
        </w:tc>
      </w:tr>
      <w:tr w:rsidR="00641F93" w:rsidRPr="005E68A1" w14:paraId="1C229D85" w14:textId="77777777" w:rsidTr="005C0E58">
        <w:trPr>
          <w:trHeight w:val="1401"/>
        </w:trPr>
        <w:tc>
          <w:tcPr>
            <w:tcW w:w="2303" w:type="dxa"/>
            <w:shd w:val="clear" w:color="auto" w:fill="auto"/>
            <w:vAlign w:val="center"/>
          </w:tcPr>
          <w:p w14:paraId="0E5DF5F4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5B14E1C" w14:textId="77777777" w:rsidR="00641F93" w:rsidRPr="00971258" w:rsidRDefault="00641F93" w:rsidP="005C0E5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certyfikat/certyfikaty jakości wydany przez jednostkę uprawnioną dla badań będących przedmiotem postępowania</w:t>
            </w:r>
          </w:p>
          <w:p w14:paraId="3E0E520D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6E9A4F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1F93" w:rsidRPr="005E68A1" w14:paraId="465F17D0" w14:textId="77777777" w:rsidTr="005C0E58">
        <w:trPr>
          <w:trHeight w:val="1265"/>
        </w:trPr>
        <w:tc>
          <w:tcPr>
            <w:tcW w:w="2303" w:type="dxa"/>
            <w:shd w:val="clear" w:color="auto" w:fill="auto"/>
            <w:vAlign w:val="center"/>
          </w:tcPr>
          <w:p w14:paraId="7701C277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198E568E" w14:textId="77777777" w:rsidR="00641F93" w:rsidRPr="00971258" w:rsidRDefault="00641F93" w:rsidP="005C0E5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własny odbiór materiału do badania </w:t>
            </w:r>
          </w:p>
          <w:p w14:paraId="049B3ADD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2DE961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1F93" w:rsidRPr="005E68A1" w14:paraId="2C9A9E84" w14:textId="77777777" w:rsidTr="005C0E58">
        <w:trPr>
          <w:trHeight w:val="1127"/>
        </w:trPr>
        <w:tc>
          <w:tcPr>
            <w:tcW w:w="2303" w:type="dxa"/>
            <w:shd w:val="clear" w:color="auto" w:fill="auto"/>
            <w:vAlign w:val="center"/>
          </w:tcPr>
          <w:p w14:paraId="49215DC7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2017859E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>lab</w:t>
            </w:r>
            <w:r w:rsidRPr="00A155EF">
              <w:rPr>
                <w:rFonts w:ascii="Arial Narrow" w:hAnsi="Arial Narrow"/>
                <w:color w:val="000000"/>
                <w:sz w:val="28"/>
                <w:szCs w:val="24"/>
              </w:rPr>
              <w:t>o</w:t>
            </w: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 xml:space="preserve">ratorium 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działa 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trybie 24-godzinnym</w:t>
            </w:r>
            <w:r w:rsidRPr="005E68A1">
              <w:rPr>
                <w:rFonts w:ascii="Arial Narrow" w:hAnsi="Arial Narrow"/>
                <w:sz w:val="24"/>
                <w:szCs w:val="24"/>
              </w:rPr>
              <w:t xml:space="preserve"> 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6DCE92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1F93" w:rsidRPr="005E68A1" w14:paraId="2E479A55" w14:textId="77777777" w:rsidTr="005C0E58">
        <w:trPr>
          <w:trHeight w:val="1541"/>
        </w:trPr>
        <w:tc>
          <w:tcPr>
            <w:tcW w:w="2303" w:type="dxa"/>
            <w:shd w:val="clear" w:color="auto" w:fill="auto"/>
            <w:vAlign w:val="center"/>
          </w:tcPr>
          <w:p w14:paraId="42C001DF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B14B2A2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415DCE6" w14:textId="77777777" w:rsidR="00641F93" w:rsidRPr="00971258" w:rsidRDefault="00641F93" w:rsidP="005C0E5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ferent potwierdza współpracę z podmiotem działalności leczniczej przez okres min 2 lata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br/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przedmiocie badania/badań na które złożył ofertę</w:t>
            </w:r>
          </w:p>
          <w:p w14:paraId="15C83A8D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7AE247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41F93" w:rsidRPr="005E68A1" w14:paraId="1AA7913E" w14:textId="77777777" w:rsidTr="005C0E58">
        <w:trPr>
          <w:trHeight w:val="712"/>
        </w:trPr>
        <w:tc>
          <w:tcPr>
            <w:tcW w:w="2303" w:type="dxa"/>
            <w:shd w:val="clear" w:color="auto" w:fill="auto"/>
            <w:vAlign w:val="center"/>
          </w:tcPr>
          <w:p w14:paraId="0BF86EDF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4C21922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54B0911" w14:textId="77777777" w:rsidR="00641F93" w:rsidRPr="005E68A1" w:rsidRDefault="00641F93" w:rsidP="005C0E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97BB69D" w14:textId="77777777" w:rsidR="00641F93" w:rsidRPr="005E68A1" w:rsidRDefault="00641F93" w:rsidP="00641F93">
      <w:pPr>
        <w:jc w:val="center"/>
        <w:rPr>
          <w:rFonts w:ascii="Arial Narrow" w:hAnsi="Arial Narrow"/>
          <w:i/>
          <w:sz w:val="24"/>
          <w:szCs w:val="24"/>
        </w:rPr>
      </w:pPr>
    </w:p>
    <w:p w14:paraId="0A197CA1" w14:textId="2D4AD292" w:rsidR="00641F93" w:rsidRPr="00DB5D6F" w:rsidRDefault="00641F93" w:rsidP="00641F93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465A85">
        <w:rPr>
          <w:rFonts w:ascii="Arial Narrow" w:hAnsi="Arial Narrow"/>
          <w:i/>
          <w:sz w:val="22"/>
          <w:szCs w:val="22"/>
        </w:rPr>
        <w:t xml:space="preserve"> w przypadku udzielenia</w:t>
      </w:r>
      <w:r w:rsidRPr="00DB5D6F">
        <w:rPr>
          <w:rFonts w:ascii="Arial Narrow" w:hAnsi="Arial Narrow"/>
          <w:i/>
          <w:sz w:val="22"/>
          <w:szCs w:val="22"/>
        </w:rPr>
        <w:t xml:space="preserve"> odpowiedzi twierdzącej załączyć właściwy dokument/dokumenty</w:t>
      </w:r>
    </w:p>
    <w:p w14:paraId="0ECEECEE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33642208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237A4FE5" w14:textId="77777777" w:rsidR="00641F93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2657C681" w14:textId="77777777" w:rsidR="00641F93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10671331" w14:textId="77777777" w:rsidR="00641F93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5D57E77C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10587217" w14:textId="77777777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2C1DA15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07C451CB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757A4AEF" w14:textId="77777777" w:rsidR="00641F93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6F99B14D" w14:textId="77777777" w:rsidR="00641F93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7633C830" w14:textId="77777777" w:rsidR="00641F93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3B93C4F6" w14:textId="77777777" w:rsidR="00641F93" w:rsidRDefault="00641F93" w:rsidP="00641F93">
      <w:pPr>
        <w:rPr>
          <w:rFonts w:ascii="Arial Narrow" w:hAnsi="Arial Narrow"/>
          <w:i/>
          <w:sz w:val="22"/>
          <w:szCs w:val="22"/>
        </w:rPr>
      </w:pPr>
    </w:p>
    <w:p w14:paraId="2EF7DE05" w14:textId="77777777" w:rsidR="00641F93" w:rsidRPr="00DB5D6F" w:rsidRDefault="00641F93" w:rsidP="00641F93">
      <w:pPr>
        <w:rPr>
          <w:rFonts w:ascii="Arial Narrow" w:hAnsi="Arial Narrow"/>
          <w:i/>
          <w:sz w:val="22"/>
          <w:szCs w:val="22"/>
        </w:rPr>
      </w:pPr>
    </w:p>
    <w:p w14:paraId="760D38AF" w14:textId="77777777" w:rsidR="00641F93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74448DBA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0"/>
      <w:footerReference w:type="even" r:id="rId11"/>
      <w:footerReference w:type="default" r:id="rId1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FDC68" w14:textId="77777777" w:rsidR="00D34135" w:rsidRDefault="00D34135">
      <w:r>
        <w:separator/>
      </w:r>
    </w:p>
  </w:endnote>
  <w:endnote w:type="continuationSeparator" w:id="0">
    <w:p w14:paraId="21410963" w14:textId="77777777" w:rsidR="00D34135" w:rsidRDefault="00D3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5C0E58" w:rsidRDefault="005C0E5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5C0E58" w:rsidRDefault="005C0E5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5C0E58" w:rsidRDefault="005C0E5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70ACA" w14:textId="77777777" w:rsidR="00D34135" w:rsidRDefault="00D34135">
      <w:r>
        <w:separator/>
      </w:r>
    </w:p>
  </w:footnote>
  <w:footnote w:type="continuationSeparator" w:id="0">
    <w:p w14:paraId="20B1190D" w14:textId="77777777" w:rsidR="00D34135" w:rsidRDefault="00D34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9E53E" w14:textId="61F03D3C" w:rsidR="005C0E58" w:rsidRDefault="005C0E58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15428C"/>
    <w:multiLevelType w:val="hybridMultilevel"/>
    <w:tmpl w:val="C450A7FE"/>
    <w:lvl w:ilvl="0" w:tplc="49A6D3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5"/>
  </w:num>
  <w:num w:numId="5">
    <w:abstractNumId w:val="8"/>
  </w:num>
  <w:num w:numId="6">
    <w:abstractNumId w:val="27"/>
  </w:num>
  <w:num w:numId="7">
    <w:abstractNumId w:val="35"/>
  </w:num>
  <w:num w:numId="8">
    <w:abstractNumId w:val="31"/>
  </w:num>
  <w:num w:numId="9">
    <w:abstractNumId w:val="24"/>
  </w:num>
  <w:num w:numId="10">
    <w:abstractNumId w:val="14"/>
  </w:num>
  <w:num w:numId="11">
    <w:abstractNumId w:val="9"/>
  </w:num>
  <w:num w:numId="12">
    <w:abstractNumId w:val="2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3"/>
  </w:num>
  <w:num w:numId="16">
    <w:abstractNumId w:val="3"/>
  </w:num>
  <w:num w:numId="17">
    <w:abstractNumId w:val="13"/>
  </w:num>
  <w:num w:numId="18">
    <w:abstractNumId w:val="16"/>
  </w:num>
  <w:num w:numId="19">
    <w:abstractNumId w:val="7"/>
  </w:num>
  <w:num w:numId="20">
    <w:abstractNumId w:val="15"/>
  </w:num>
  <w:num w:numId="21">
    <w:abstractNumId w:val="0"/>
  </w:num>
  <w:num w:numId="22">
    <w:abstractNumId w:val="23"/>
  </w:num>
  <w:num w:numId="23">
    <w:abstractNumId w:val="18"/>
  </w:num>
  <w:num w:numId="24">
    <w:abstractNumId w:val="29"/>
  </w:num>
  <w:num w:numId="25">
    <w:abstractNumId w:val="28"/>
  </w:num>
  <w:num w:numId="26">
    <w:abstractNumId w:val="21"/>
  </w:num>
  <w:num w:numId="27">
    <w:abstractNumId w:val="34"/>
  </w:num>
  <w:num w:numId="28">
    <w:abstractNumId w:val="26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7"/>
  </w:num>
  <w:num w:numId="32">
    <w:abstractNumId w:val="32"/>
  </w:num>
  <w:num w:numId="33">
    <w:abstractNumId w:val="10"/>
  </w:num>
  <w:num w:numId="34">
    <w:abstractNumId w:val="6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25"/>
  </w:num>
  <w:num w:numId="39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48D7"/>
    <w:rsid w:val="000157EB"/>
    <w:rsid w:val="0002046F"/>
    <w:rsid w:val="0002090B"/>
    <w:rsid w:val="00020EA8"/>
    <w:rsid w:val="00021483"/>
    <w:rsid w:val="00021ABD"/>
    <w:rsid w:val="00024A4C"/>
    <w:rsid w:val="00025D19"/>
    <w:rsid w:val="00026953"/>
    <w:rsid w:val="00027BA9"/>
    <w:rsid w:val="0003067D"/>
    <w:rsid w:val="00031E88"/>
    <w:rsid w:val="000326AA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3E09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766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045F"/>
    <w:rsid w:val="003039FF"/>
    <w:rsid w:val="003046FC"/>
    <w:rsid w:val="0030576F"/>
    <w:rsid w:val="00310773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27B53"/>
    <w:rsid w:val="0033267E"/>
    <w:rsid w:val="00332D05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5AA2"/>
    <w:rsid w:val="00456C82"/>
    <w:rsid w:val="00457D52"/>
    <w:rsid w:val="00460E70"/>
    <w:rsid w:val="0046342B"/>
    <w:rsid w:val="00465A85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6F4B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3F91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12AF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4B68"/>
    <w:rsid w:val="005B7247"/>
    <w:rsid w:val="005C0E58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668"/>
    <w:rsid w:val="00645ED0"/>
    <w:rsid w:val="00650BA5"/>
    <w:rsid w:val="00654A8F"/>
    <w:rsid w:val="00655E58"/>
    <w:rsid w:val="006572F9"/>
    <w:rsid w:val="006574B5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20C"/>
    <w:rsid w:val="006E3285"/>
    <w:rsid w:val="006E6398"/>
    <w:rsid w:val="006E703B"/>
    <w:rsid w:val="006F00E8"/>
    <w:rsid w:val="006F504C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01F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1755A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75A5A"/>
    <w:rsid w:val="00980E9C"/>
    <w:rsid w:val="009866F0"/>
    <w:rsid w:val="00991C39"/>
    <w:rsid w:val="0099390E"/>
    <w:rsid w:val="00996C16"/>
    <w:rsid w:val="009A12DF"/>
    <w:rsid w:val="009A224D"/>
    <w:rsid w:val="009A2AA7"/>
    <w:rsid w:val="009A3CD8"/>
    <w:rsid w:val="009B2A90"/>
    <w:rsid w:val="009B2C55"/>
    <w:rsid w:val="009B6C55"/>
    <w:rsid w:val="009B6ED7"/>
    <w:rsid w:val="009C0E22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6972"/>
    <w:rsid w:val="00BE6DAA"/>
    <w:rsid w:val="00BE74F4"/>
    <w:rsid w:val="00BF0840"/>
    <w:rsid w:val="00BF134A"/>
    <w:rsid w:val="00BF34A8"/>
    <w:rsid w:val="00BF6DDF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135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58F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097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1B5D"/>
    <w:rsid w:val="00FA5FF0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1109F-C76B-4059-BC32-9A3B485B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2989</Words>
  <Characters>17936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20884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12</cp:revision>
  <cp:lastPrinted>2020-01-10T06:47:00Z</cp:lastPrinted>
  <dcterms:created xsi:type="dcterms:W3CDTF">2020-01-13T12:18:00Z</dcterms:created>
  <dcterms:modified xsi:type="dcterms:W3CDTF">2020-01-21T12:56:00Z</dcterms:modified>
</cp:coreProperties>
</file>