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007"/>
        <w:gridCol w:w="7055"/>
      </w:tblGrid>
      <w:tr w:rsidR="00B551BD" w:rsidRPr="002E6AC7" w14:paraId="6FDF9B1F" w14:textId="77777777" w:rsidTr="00C92F57">
        <w:tc>
          <w:tcPr>
            <w:tcW w:w="1869" w:type="dxa"/>
            <w:shd w:val="clear" w:color="auto" w:fill="A8D08D" w:themeFill="accent6" w:themeFillTint="99"/>
          </w:tcPr>
          <w:p w14:paraId="4CD8F637" w14:textId="77777777" w:rsidR="00B551BD" w:rsidRPr="00247DCD" w:rsidRDefault="00247DCD" w:rsidP="00B551BD">
            <w:pPr>
              <w:jc w:val="center"/>
              <w:rPr>
                <w:b/>
                <w:sz w:val="26"/>
                <w:szCs w:val="26"/>
              </w:rPr>
            </w:pPr>
            <w:r w:rsidRPr="00247DCD">
              <w:rPr>
                <w:b/>
                <w:sz w:val="26"/>
                <w:szCs w:val="26"/>
              </w:rPr>
              <w:t>22</w:t>
            </w:r>
            <w:r w:rsidR="00B551BD" w:rsidRPr="00247DCD">
              <w:rPr>
                <w:b/>
                <w:sz w:val="26"/>
                <w:szCs w:val="26"/>
              </w:rPr>
              <w:t>.SU</w:t>
            </w:r>
          </w:p>
        </w:tc>
        <w:tc>
          <w:tcPr>
            <w:tcW w:w="7193" w:type="dxa"/>
            <w:vMerge w:val="restart"/>
            <w:shd w:val="clear" w:color="auto" w:fill="70AD47" w:themeFill="accent6"/>
          </w:tcPr>
          <w:p w14:paraId="3A6A693B" w14:textId="77777777" w:rsidR="00B551BD" w:rsidRDefault="00B551BD" w:rsidP="00C92F57">
            <w:pPr>
              <w:pStyle w:val="Bezodstpw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F53E0B1" w14:textId="72133F0E" w:rsidR="00B551BD" w:rsidRPr="009D1110" w:rsidRDefault="00B551BD" w:rsidP="00C92F57">
            <w:pPr>
              <w:pStyle w:val="Bezodstpw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H</w:t>
            </w:r>
            <w:r w:rsidR="00AD2CE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ematologiczno-</w:t>
            </w:r>
            <w:r w:rsidRPr="009D1110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onkologiczna</w:t>
            </w:r>
          </w:p>
        </w:tc>
      </w:tr>
      <w:tr w:rsidR="00B551BD" w:rsidRPr="002E6AC7" w14:paraId="36049471" w14:textId="77777777" w:rsidTr="00C92F57">
        <w:trPr>
          <w:trHeight w:val="940"/>
        </w:trPr>
        <w:tc>
          <w:tcPr>
            <w:tcW w:w="1869" w:type="dxa"/>
            <w:shd w:val="clear" w:color="auto" w:fill="A8D08D" w:themeFill="accent6" w:themeFillTint="99"/>
          </w:tcPr>
          <w:p w14:paraId="704EF6A2" w14:textId="77777777" w:rsidR="00B551BD" w:rsidRPr="00247DCD" w:rsidRDefault="00B551BD" w:rsidP="00C92F57">
            <w:pPr>
              <w:jc w:val="center"/>
              <w:rPr>
                <w:b/>
                <w:sz w:val="26"/>
                <w:szCs w:val="26"/>
              </w:rPr>
            </w:pPr>
          </w:p>
          <w:p w14:paraId="2058A727" w14:textId="77777777" w:rsidR="00B551BD" w:rsidRPr="00247DCD" w:rsidRDefault="00B551BD" w:rsidP="00C92F57">
            <w:pPr>
              <w:jc w:val="center"/>
              <w:rPr>
                <w:b/>
                <w:sz w:val="26"/>
                <w:szCs w:val="26"/>
              </w:rPr>
            </w:pPr>
            <w:r w:rsidRPr="00247DCD">
              <w:rPr>
                <w:b/>
                <w:sz w:val="26"/>
                <w:szCs w:val="26"/>
              </w:rPr>
              <w:t>Nazwa diety</w:t>
            </w:r>
          </w:p>
          <w:p w14:paraId="04115837" w14:textId="77777777" w:rsidR="00B551BD" w:rsidRPr="00247DCD" w:rsidRDefault="00B551BD" w:rsidP="00C92F57">
            <w:pPr>
              <w:jc w:val="center"/>
              <w:rPr>
                <w:b/>
                <w:sz w:val="26"/>
                <w:szCs w:val="26"/>
              </w:rPr>
            </w:pPr>
          </w:p>
        </w:tc>
        <w:tc>
          <w:tcPr>
            <w:tcW w:w="7193" w:type="dxa"/>
            <w:vMerge/>
            <w:shd w:val="clear" w:color="auto" w:fill="70AD47" w:themeFill="accent6"/>
          </w:tcPr>
          <w:p w14:paraId="2871EFAD" w14:textId="77777777" w:rsidR="00B551BD" w:rsidRPr="002E6AC7" w:rsidRDefault="00B551BD" w:rsidP="00C92F57">
            <w:pPr>
              <w:pStyle w:val="Bezodstpw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551BD" w:rsidRPr="002E6AC7" w14:paraId="1FE88B16" w14:textId="77777777" w:rsidTr="00C92F57">
        <w:tc>
          <w:tcPr>
            <w:tcW w:w="1869" w:type="dxa"/>
            <w:shd w:val="clear" w:color="auto" w:fill="A8D08D" w:themeFill="accent6" w:themeFillTint="99"/>
          </w:tcPr>
          <w:p w14:paraId="68BF8FA9" w14:textId="77777777" w:rsidR="00B551BD" w:rsidRPr="00247DCD" w:rsidRDefault="00B551BD" w:rsidP="00C92F57">
            <w:pPr>
              <w:jc w:val="center"/>
              <w:rPr>
                <w:b/>
                <w:sz w:val="26"/>
                <w:szCs w:val="26"/>
              </w:rPr>
            </w:pPr>
            <w:r w:rsidRPr="00247DCD">
              <w:rPr>
                <w:b/>
                <w:sz w:val="26"/>
                <w:szCs w:val="26"/>
              </w:rPr>
              <w:t>Hematologiczna</w:t>
            </w:r>
          </w:p>
          <w:p w14:paraId="17F733B8" w14:textId="77777777" w:rsidR="00B551BD" w:rsidRPr="00247DCD" w:rsidRDefault="00B551BD" w:rsidP="00C92F57">
            <w:pPr>
              <w:jc w:val="center"/>
              <w:rPr>
                <w:b/>
                <w:sz w:val="26"/>
                <w:szCs w:val="26"/>
              </w:rPr>
            </w:pPr>
          </w:p>
        </w:tc>
        <w:tc>
          <w:tcPr>
            <w:tcW w:w="7193" w:type="dxa"/>
          </w:tcPr>
          <w:p w14:paraId="5B2A5E4B" w14:textId="77777777" w:rsidR="003B2A2F" w:rsidRDefault="003B2A2F" w:rsidP="00247DCD">
            <w:pPr>
              <w:tabs>
                <w:tab w:val="left" w:pos="1005"/>
              </w:tabs>
              <w:rPr>
                <w:b/>
                <w:bCs/>
              </w:rPr>
            </w:pPr>
          </w:p>
          <w:p w14:paraId="0187CDD9" w14:textId="36224128" w:rsidR="00B551BD" w:rsidRPr="002E6AC7" w:rsidRDefault="00B551BD" w:rsidP="00247DCD">
            <w:pPr>
              <w:tabs>
                <w:tab w:val="left" w:pos="1005"/>
              </w:tabs>
              <w:rPr>
                <w:b/>
                <w:bCs/>
              </w:rPr>
            </w:pPr>
            <w:r w:rsidRPr="002E6AC7">
              <w:rPr>
                <w:b/>
                <w:bCs/>
              </w:rPr>
              <w:t>P</w:t>
            </w:r>
            <w:r>
              <w:rPr>
                <w:b/>
                <w:bCs/>
              </w:rPr>
              <w:t>odstawą diety jest jej akceptowalność sensoryczna i organoleptyczna przez pacjenta.</w:t>
            </w:r>
          </w:p>
          <w:p w14:paraId="51F0B38E" w14:textId="77777777" w:rsidR="00B551BD" w:rsidRPr="002E6AC7" w:rsidRDefault="00B551BD" w:rsidP="00247DCD">
            <w:pPr>
              <w:rPr>
                <w:rFonts w:eastAsia="Calibri"/>
              </w:rPr>
            </w:pPr>
            <w:r>
              <w:rPr>
                <w:rFonts w:eastAsia="Calibri"/>
              </w:rPr>
              <w:t>Ma zastosowanie</w:t>
            </w:r>
            <w:r w:rsidRPr="002E6AC7">
              <w:rPr>
                <w:rFonts w:eastAsia="Calibri"/>
              </w:rPr>
              <w:t xml:space="preserve"> u pacjentów hematologicznych i onkologicznych </w:t>
            </w:r>
            <w:r w:rsidRPr="002E6AC7">
              <w:t>w trakcie</w:t>
            </w:r>
            <w:r w:rsidRPr="002E6AC7">
              <w:rPr>
                <w:rFonts w:eastAsia="Calibri"/>
              </w:rPr>
              <w:t xml:space="preserve"> leczenia i rekonwalescencji. Jej celem jest wspieranie odporności, ograniczenie ryzyka niedożywienia, poprawa tolerancji terapii oraz przyspieszenie regeneracji organizmu.</w:t>
            </w:r>
          </w:p>
          <w:p w14:paraId="1A25317F" w14:textId="77777777" w:rsidR="00B551BD" w:rsidRPr="002E6AC7" w:rsidRDefault="00B551BD" w:rsidP="00247DCD">
            <w:pPr>
              <w:tabs>
                <w:tab w:val="left" w:pos="1005"/>
              </w:tabs>
              <w:rPr>
                <w:rFonts w:eastAsia="Calibri"/>
              </w:rPr>
            </w:pPr>
          </w:p>
        </w:tc>
      </w:tr>
      <w:tr w:rsidR="00B551BD" w:rsidRPr="002E6AC7" w14:paraId="71EA0104" w14:textId="77777777" w:rsidTr="00C92F57">
        <w:tc>
          <w:tcPr>
            <w:tcW w:w="1869" w:type="dxa"/>
            <w:shd w:val="clear" w:color="auto" w:fill="A8D08D" w:themeFill="accent6" w:themeFillTint="99"/>
          </w:tcPr>
          <w:p w14:paraId="372C9C71" w14:textId="77777777" w:rsidR="00B551BD" w:rsidRPr="00247DCD" w:rsidRDefault="00B551BD" w:rsidP="00C92F57">
            <w:pPr>
              <w:jc w:val="center"/>
              <w:rPr>
                <w:b/>
                <w:sz w:val="26"/>
                <w:szCs w:val="26"/>
              </w:rPr>
            </w:pPr>
          </w:p>
          <w:p w14:paraId="457A5F89" w14:textId="77777777" w:rsidR="00B551BD" w:rsidRPr="00247DCD" w:rsidRDefault="00B551BD" w:rsidP="00C92F57">
            <w:pPr>
              <w:jc w:val="center"/>
              <w:rPr>
                <w:b/>
                <w:sz w:val="26"/>
                <w:szCs w:val="26"/>
              </w:rPr>
            </w:pPr>
            <w:r w:rsidRPr="00247DCD">
              <w:rPr>
                <w:b/>
                <w:sz w:val="26"/>
                <w:szCs w:val="26"/>
              </w:rPr>
              <w:t>Zalecenia dietetyczne</w:t>
            </w:r>
          </w:p>
          <w:p w14:paraId="02AFE55D" w14:textId="77777777" w:rsidR="00B551BD" w:rsidRPr="00247DCD" w:rsidRDefault="00B551BD" w:rsidP="00C92F57">
            <w:pPr>
              <w:jc w:val="center"/>
              <w:rPr>
                <w:b/>
                <w:sz w:val="26"/>
                <w:szCs w:val="26"/>
              </w:rPr>
            </w:pPr>
          </w:p>
        </w:tc>
        <w:tc>
          <w:tcPr>
            <w:tcW w:w="7193" w:type="dxa"/>
          </w:tcPr>
          <w:p w14:paraId="02FB7125" w14:textId="77777777" w:rsidR="003B2A2F" w:rsidRDefault="003B2A2F" w:rsidP="003B2A2F">
            <w:pPr>
              <w:pStyle w:val="Akapitzlist"/>
              <w:tabs>
                <w:tab w:val="left" w:pos="1005"/>
              </w:tabs>
              <w:ind w:left="502"/>
            </w:pPr>
          </w:p>
          <w:p w14:paraId="30FEC50D" w14:textId="03703705" w:rsidR="00B551BD" w:rsidRPr="002E6AC7" w:rsidRDefault="00B551BD" w:rsidP="005D7603">
            <w:pPr>
              <w:pStyle w:val="Akapitzlist"/>
              <w:numPr>
                <w:ilvl w:val="0"/>
                <w:numId w:val="2"/>
              </w:numPr>
              <w:tabs>
                <w:tab w:val="left" w:pos="1005"/>
              </w:tabs>
            </w:pPr>
            <w:r w:rsidRPr="002E6AC7">
              <w:t>każdy posiłek winien zawierać jak najwięcej białka (chude mięso, mleko, przetwory mleczne, jaja)</w:t>
            </w:r>
          </w:p>
          <w:p w14:paraId="38DA5A45" w14:textId="77777777" w:rsidR="00B551BD" w:rsidRPr="002E6AC7" w:rsidRDefault="00B551BD" w:rsidP="00247DCD">
            <w:pPr>
              <w:pStyle w:val="Akapitzlist"/>
              <w:numPr>
                <w:ilvl w:val="0"/>
                <w:numId w:val="2"/>
              </w:numPr>
              <w:tabs>
                <w:tab w:val="left" w:pos="1005"/>
              </w:tabs>
            </w:pPr>
            <w:r w:rsidRPr="002E6AC7">
              <w:t>zwiększyć ilość spożywanych warzyw i owoców</w:t>
            </w:r>
          </w:p>
          <w:p w14:paraId="2BC5CBAE" w14:textId="77777777" w:rsidR="00B551BD" w:rsidRPr="002E6AC7" w:rsidRDefault="00B551BD" w:rsidP="00247DCD">
            <w:pPr>
              <w:pStyle w:val="Akapitzlist"/>
              <w:numPr>
                <w:ilvl w:val="0"/>
                <w:numId w:val="2"/>
              </w:numPr>
              <w:tabs>
                <w:tab w:val="left" w:pos="1005"/>
              </w:tabs>
            </w:pPr>
            <w:r w:rsidRPr="002E6AC7">
              <w:t>zwiększyć ilości spożywanych płynów do 1,5 - 2 l dziennie</w:t>
            </w:r>
          </w:p>
          <w:p w14:paraId="5E23980B" w14:textId="0C122C41" w:rsidR="00B551BD" w:rsidRPr="002E6AC7" w:rsidRDefault="00B551BD" w:rsidP="00247DCD">
            <w:pPr>
              <w:pStyle w:val="Akapitzlist"/>
              <w:numPr>
                <w:ilvl w:val="0"/>
                <w:numId w:val="2"/>
              </w:numPr>
              <w:tabs>
                <w:tab w:val="left" w:pos="1005"/>
              </w:tabs>
            </w:pPr>
            <w:r w:rsidRPr="002E6AC7">
              <w:t xml:space="preserve">spożywać małe objętościowo posiłki 5 - 6 razy dziennie </w:t>
            </w:r>
            <w:r w:rsidR="005D7603">
              <w:t>lub częściej jeśli posiłki są bardzo małe</w:t>
            </w:r>
          </w:p>
          <w:p w14:paraId="168CC2ED" w14:textId="77777777" w:rsidR="00B551BD" w:rsidRPr="002E6AC7" w:rsidRDefault="00B551BD" w:rsidP="00247DCD">
            <w:pPr>
              <w:pStyle w:val="Akapitzlist"/>
              <w:numPr>
                <w:ilvl w:val="0"/>
                <w:numId w:val="2"/>
              </w:numPr>
              <w:tabs>
                <w:tab w:val="left" w:pos="1005"/>
              </w:tabs>
            </w:pPr>
            <w:r w:rsidRPr="002E6AC7">
              <w:t xml:space="preserve">ograniczyć ilości spożywanych tłuszczów - tłuszcze zwierzęce (smalec, słonina, boczek), zastępować je tłuszczami roślinnymi (oliwa z oliwek, olej rzepakowy), </w:t>
            </w:r>
          </w:p>
          <w:p w14:paraId="311ECB46" w14:textId="77777777" w:rsidR="00B551BD" w:rsidRPr="002E6AC7" w:rsidRDefault="00B551BD" w:rsidP="00247DCD">
            <w:pPr>
              <w:pStyle w:val="Akapitzlist"/>
              <w:numPr>
                <w:ilvl w:val="0"/>
                <w:numId w:val="2"/>
              </w:numPr>
              <w:tabs>
                <w:tab w:val="left" w:pos="1005"/>
              </w:tabs>
            </w:pPr>
            <w:r w:rsidRPr="002E6AC7">
              <w:t>ograniczyć spożycie słodyczy (czekolada, cukier biały) - wykluczyć z diety produkty i potrawy wzdymające, długo zalegające w przewodzie  pokarmowym, mocno przyprawione</w:t>
            </w:r>
          </w:p>
          <w:p w14:paraId="056919B8" w14:textId="77777777" w:rsidR="00B551BD" w:rsidRPr="002E6AC7" w:rsidRDefault="00B551BD" w:rsidP="00C92F57">
            <w:pPr>
              <w:tabs>
                <w:tab w:val="left" w:pos="1005"/>
              </w:tabs>
            </w:pPr>
          </w:p>
          <w:p w14:paraId="2C0C60CA" w14:textId="77777777" w:rsidR="00B551BD" w:rsidRPr="002E6AC7" w:rsidRDefault="00B551BD" w:rsidP="00C92F57">
            <w:pPr>
              <w:tabs>
                <w:tab w:val="left" w:pos="1005"/>
              </w:tabs>
            </w:pPr>
          </w:p>
        </w:tc>
      </w:tr>
      <w:tr w:rsidR="00B551BD" w:rsidRPr="002E6AC7" w14:paraId="06DBF743" w14:textId="77777777" w:rsidTr="00C92F57">
        <w:tc>
          <w:tcPr>
            <w:tcW w:w="1869" w:type="dxa"/>
            <w:shd w:val="clear" w:color="auto" w:fill="A8D08D" w:themeFill="accent6" w:themeFillTint="99"/>
          </w:tcPr>
          <w:p w14:paraId="3935FC47" w14:textId="77777777" w:rsidR="00B551BD" w:rsidRPr="00247DCD" w:rsidRDefault="00B551BD" w:rsidP="00C92F57">
            <w:pPr>
              <w:jc w:val="center"/>
              <w:rPr>
                <w:b/>
                <w:sz w:val="26"/>
                <w:szCs w:val="26"/>
              </w:rPr>
            </w:pPr>
            <w:r w:rsidRPr="00247DCD">
              <w:rPr>
                <w:b/>
                <w:sz w:val="26"/>
                <w:szCs w:val="26"/>
              </w:rPr>
              <w:t>Uwagi do jadłospisu</w:t>
            </w:r>
          </w:p>
        </w:tc>
        <w:tc>
          <w:tcPr>
            <w:tcW w:w="7193" w:type="dxa"/>
          </w:tcPr>
          <w:p w14:paraId="671BF327" w14:textId="77777777" w:rsidR="00B551BD" w:rsidRPr="002E6AC7" w:rsidRDefault="00B551BD" w:rsidP="00C92F57">
            <w:r w:rsidRPr="002E6AC7">
              <w:t xml:space="preserve">W śniadaniu i kolacji </w:t>
            </w:r>
            <w:r w:rsidRPr="002E6AC7">
              <w:rPr>
                <w:bCs/>
              </w:rPr>
              <w:t>winny</w:t>
            </w:r>
            <w:r w:rsidRPr="002E6AC7">
              <w:t xml:space="preserve"> znajdować dwa dodatki łatwo przyswajalnego pełnowartościowego </w:t>
            </w:r>
            <w:r>
              <w:t>białka</w:t>
            </w:r>
            <w:r w:rsidRPr="002E6AC7">
              <w:t xml:space="preserve"> oraz dwa różne warzywa, oprócz tego w miarę tolerancji posiłek powinien zawierać zupę mleczną zamiennie z produktami mlecznymi fermentowanymi. </w:t>
            </w:r>
          </w:p>
          <w:p w14:paraId="364C0452" w14:textId="77777777" w:rsidR="00B551BD" w:rsidRPr="002E6AC7" w:rsidRDefault="00B551BD" w:rsidP="00C92F57"/>
          <w:p w14:paraId="1D4E9FDF" w14:textId="77777777" w:rsidR="00B551BD" w:rsidRPr="002E6AC7" w:rsidRDefault="00B551BD" w:rsidP="00C92F57"/>
          <w:p w14:paraId="6C57FEEF" w14:textId="77777777" w:rsidR="00B551BD" w:rsidRPr="002E6AC7" w:rsidRDefault="00B551BD" w:rsidP="00C92F57"/>
        </w:tc>
      </w:tr>
    </w:tbl>
    <w:p w14:paraId="3FA97020" w14:textId="77777777" w:rsidR="00B551BD" w:rsidRPr="002E6AC7" w:rsidRDefault="00B551BD" w:rsidP="00B551BD">
      <w:r w:rsidRPr="002E6AC7">
        <w:tab/>
      </w:r>
    </w:p>
    <w:p w14:paraId="623F4A99" w14:textId="77777777" w:rsidR="00B551BD" w:rsidRPr="002E6AC7" w:rsidRDefault="00B551BD" w:rsidP="00B551BD">
      <w:r w:rsidRPr="002E6AC7">
        <w:tab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757"/>
        <w:gridCol w:w="2917"/>
        <w:gridCol w:w="1902"/>
        <w:gridCol w:w="2486"/>
      </w:tblGrid>
      <w:tr w:rsidR="00B551BD" w:rsidRPr="002E6AC7" w14:paraId="3B20F751" w14:textId="77777777" w:rsidTr="00C92F57">
        <w:tc>
          <w:tcPr>
            <w:tcW w:w="0" w:type="auto"/>
            <w:shd w:val="clear" w:color="auto" w:fill="A8D08D" w:themeFill="accent6" w:themeFillTint="99"/>
            <w:hideMark/>
          </w:tcPr>
          <w:p w14:paraId="311DBAA8" w14:textId="77777777" w:rsidR="00B551BD" w:rsidRPr="00247DCD" w:rsidRDefault="00B551BD" w:rsidP="00C92F57">
            <w:pPr>
              <w:jc w:val="center"/>
              <w:rPr>
                <w:b/>
                <w:sz w:val="26"/>
                <w:szCs w:val="26"/>
              </w:rPr>
            </w:pPr>
          </w:p>
          <w:p w14:paraId="5C8E8829" w14:textId="77777777" w:rsidR="00B551BD" w:rsidRPr="00247DCD" w:rsidRDefault="00B551BD" w:rsidP="00C92F57">
            <w:pPr>
              <w:jc w:val="center"/>
              <w:rPr>
                <w:b/>
                <w:sz w:val="26"/>
                <w:szCs w:val="26"/>
              </w:rPr>
            </w:pPr>
            <w:r w:rsidRPr="00247DCD">
              <w:rPr>
                <w:b/>
                <w:sz w:val="26"/>
                <w:szCs w:val="26"/>
              </w:rPr>
              <w:t>Grupy środków spożywczych</w:t>
            </w:r>
          </w:p>
          <w:p w14:paraId="630A7185" w14:textId="77777777" w:rsidR="00B551BD" w:rsidRPr="00247DCD" w:rsidRDefault="00B551BD" w:rsidP="00C92F57">
            <w:pPr>
              <w:jc w:val="center"/>
              <w:rPr>
                <w:b/>
                <w:sz w:val="26"/>
                <w:szCs w:val="26"/>
              </w:rPr>
            </w:pPr>
          </w:p>
        </w:tc>
        <w:tc>
          <w:tcPr>
            <w:tcW w:w="0" w:type="auto"/>
            <w:hideMark/>
          </w:tcPr>
          <w:p w14:paraId="22B1F959" w14:textId="77777777" w:rsidR="00B551BD" w:rsidRPr="002E6AC7" w:rsidRDefault="00B551BD" w:rsidP="00C92F57">
            <w:pPr>
              <w:spacing w:before="240" w:after="6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Produkty zalecane</w:t>
            </w:r>
          </w:p>
        </w:tc>
        <w:tc>
          <w:tcPr>
            <w:tcW w:w="0" w:type="auto"/>
            <w:hideMark/>
          </w:tcPr>
          <w:p w14:paraId="20B792BE" w14:textId="77777777" w:rsidR="00B551BD" w:rsidRPr="002E6AC7" w:rsidRDefault="00B551BD" w:rsidP="00C92F57">
            <w:pPr>
              <w:spacing w:before="240" w:after="6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Produkty zalecane w ograniczonej ilości</w:t>
            </w:r>
          </w:p>
        </w:tc>
        <w:tc>
          <w:tcPr>
            <w:tcW w:w="0" w:type="auto"/>
            <w:hideMark/>
          </w:tcPr>
          <w:p w14:paraId="3D853A79" w14:textId="77777777" w:rsidR="00B551BD" w:rsidRPr="002E6AC7" w:rsidRDefault="00B551BD" w:rsidP="00C92F57">
            <w:pPr>
              <w:spacing w:before="240" w:after="6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Produkty niezalecane</w:t>
            </w:r>
          </w:p>
        </w:tc>
      </w:tr>
      <w:tr w:rsidR="00B551BD" w:rsidRPr="002E6AC7" w14:paraId="242F8CD3" w14:textId="77777777" w:rsidTr="00C92F57">
        <w:tc>
          <w:tcPr>
            <w:tcW w:w="0" w:type="auto"/>
            <w:shd w:val="clear" w:color="auto" w:fill="A8D08D" w:themeFill="accent6" w:themeFillTint="99"/>
            <w:hideMark/>
          </w:tcPr>
          <w:p w14:paraId="7ABCC393" w14:textId="77777777" w:rsidR="00B551BD" w:rsidRPr="00247DCD" w:rsidRDefault="00B551BD" w:rsidP="00C92F57">
            <w:pPr>
              <w:spacing w:before="240" w:after="60"/>
              <w:rPr>
                <w:sz w:val="26"/>
                <w:szCs w:val="26"/>
              </w:rPr>
            </w:pPr>
            <w:r w:rsidRPr="00247DCD">
              <w:rPr>
                <w:b/>
                <w:bCs/>
                <w:sz w:val="26"/>
                <w:szCs w:val="26"/>
              </w:rPr>
              <w:t>Produkty zbożowe</w:t>
            </w:r>
          </w:p>
        </w:tc>
        <w:tc>
          <w:tcPr>
            <w:tcW w:w="0" w:type="auto"/>
            <w:hideMark/>
          </w:tcPr>
          <w:p w14:paraId="36A7E6D9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 xml:space="preserve">pieczywo jasne, drobne kasze: manna, kukurydziana, </w:t>
            </w:r>
            <w:r w:rsidRPr="002E6AC7">
              <w:lastRenderedPageBreak/>
              <w:t>krakowska, jęczmienna, ryż i drobne makarony</w:t>
            </w:r>
          </w:p>
        </w:tc>
        <w:tc>
          <w:tcPr>
            <w:tcW w:w="0" w:type="auto"/>
            <w:hideMark/>
          </w:tcPr>
          <w:p w14:paraId="624FE3D4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lastRenderedPageBreak/>
              <w:t>pieczywo typu graham</w:t>
            </w:r>
          </w:p>
        </w:tc>
        <w:tc>
          <w:tcPr>
            <w:tcW w:w="0" w:type="auto"/>
            <w:hideMark/>
          </w:tcPr>
          <w:p w14:paraId="2DE4236B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pieczywo żytnie bardzo świeże, </w:t>
            </w:r>
            <w:r w:rsidRPr="002E6AC7">
              <w:lastRenderedPageBreak/>
              <w:t>grube kasze: pęczak, gryczana</w:t>
            </w:r>
          </w:p>
        </w:tc>
      </w:tr>
      <w:tr w:rsidR="00B551BD" w:rsidRPr="002E6AC7" w14:paraId="77E2FA2A" w14:textId="77777777" w:rsidTr="00C92F57">
        <w:tc>
          <w:tcPr>
            <w:tcW w:w="0" w:type="auto"/>
            <w:shd w:val="clear" w:color="auto" w:fill="A8D08D" w:themeFill="accent6" w:themeFillTint="99"/>
            <w:hideMark/>
          </w:tcPr>
          <w:p w14:paraId="4F3A4308" w14:textId="77777777" w:rsidR="00B551BD" w:rsidRPr="00247DCD" w:rsidRDefault="00B551BD" w:rsidP="00C92F57">
            <w:pPr>
              <w:spacing w:before="240" w:after="60"/>
              <w:rPr>
                <w:sz w:val="26"/>
                <w:szCs w:val="26"/>
              </w:rPr>
            </w:pPr>
            <w:r w:rsidRPr="00247DCD">
              <w:rPr>
                <w:b/>
                <w:bCs/>
                <w:sz w:val="26"/>
                <w:szCs w:val="26"/>
              </w:rPr>
              <w:t>Mleko i jego przetwory</w:t>
            </w:r>
          </w:p>
        </w:tc>
        <w:tc>
          <w:tcPr>
            <w:tcW w:w="0" w:type="auto"/>
            <w:hideMark/>
          </w:tcPr>
          <w:p w14:paraId="092A7595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mleko słodkie – jeżeli jest tolerowane, zsiadłe, </w:t>
            </w:r>
          </w:p>
          <w:p w14:paraId="3CED8948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jogurt, </w:t>
            </w:r>
          </w:p>
          <w:p w14:paraId="7FB852D0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kefir, </w:t>
            </w:r>
          </w:p>
          <w:p w14:paraId="5D4DF696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biały ser, </w:t>
            </w:r>
          </w:p>
          <w:p w14:paraId="12F9D09B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>twarożki</w:t>
            </w:r>
          </w:p>
        </w:tc>
        <w:tc>
          <w:tcPr>
            <w:tcW w:w="0" w:type="auto"/>
            <w:hideMark/>
          </w:tcPr>
          <w:p w14:paraId="14C4844E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sery żółte, </w:t>
            </w:r>
          </w:p>
          <w:p w14:paraId="52146E70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>sery topione</w:t>
            </w:r>
          </w:p>
        </w:tc>
        <w:tc>
          <w:tcPr>
            <w:tcW w:w="0" w:type="auto"/>
            <w:hideMark/>
          </w:tcPr>
          <w:p w14:paraId="74DDB12D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>sery pleśniowe</w:t>
            </w:r>
          </w:p>
        </w:tc>
      </w:tr>
      <w:tr w:rsidR="00B551BD" w:rsidRPr="002E6AC7" w14:paraId="2B1FB7D2" w14:textId="77777777" w:rsidTr="00C92F57">
        <w:tc>
          <w:tcPr>
            <w:tcW w:w="0" w:type="auto"/>
            <w:shd w:val="clear" w:color="auto" w:fill="A8D08D" w:themeFill="accent6" w:themeFillTint="99"/>
            <w:hideMark/>
          </w:tcPr>
          <w:p w14:paraId="59A40FF9" w14:textId="77777777" w:rsidR="00B551BD" w:rsidRPr="00247DCD" w:rsidRDefault="00B551BD" w:rsidP="00C92F57">
            <w:pPr>
              <w:spacing w:before="240" w:after="60"/>
              <w:rPr>
                <w:sz w:val="26"/>
                <w:szCs w:val="26"/>
              </w:rPr>
            </w:pPr>
            <w:r w:rsidRPr="00247DCD">
              <w:rPr>
                <w:b/>
                <w:bCs/>
                <w:sz w:val="26"/>
                <w:szCs w:val="26"/>
              </w:rPr>
              <w:t>Jaja</w:t>
            </w:r>
          </w:p>
        </w:tc>
        <w:tc>
          <w:tcPr>
            <w:tcW w:w="0" w:type="auto"/>
            <w:hideMark/>
          </w:tcPr>
          <w:p w14:paraId="0605A0E5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>gotowane, w koszulkach, ścięte na parze w formie jajecznicy, jaj sadzonych, omletów</w:t>
            </w:r>
          </w:p>
        </w:tc>
        <w:tc>
          <w:tcPr>
            <w:tcW w:w="0" w:type="auto"/>
            <w:hideMark/>
          </w:tcPr>
          <w:p w14:paraId="20FA3813" w14:textId="77777777" w:rsidR="00B551BD" w:rsidRPr="002E6AC7" w:rsidRDefault="00B551BD" w:rsidP="00C92F57">
            <w:pPr>
              <w:pStyle w:val="Akapitzlist"/>
              <w:spacing w:before="240" w:after="60"/>
              <w:ind w:left="502"/>
            </w:pPr>
            <w:r>
              <w:t xml:space="preserve">– </w:t>
            </w:r>
          </w:p>
        </w:tc>
        <w:tc>
          <w:tcPr>
            <w:tcW w:w="0" w:type="auto"/>
            <w:hideMark/>
          </w:tcPr>
          <w:p w14:paraId="3A46044C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>smażone w tradycyjny sposób (na smalcu, boczku itp.)</w:t>
            </w:r>
          </w:p>
        </w:tc>
      </w:tr>
      <w:tr w:rsidR="00B551BD" w:rsidRPr="002E6AC7" w14:paraId="1CD0E02F" w14:textId="77777777" w:rsidTr="00C92F57">
        <w:tc>
          <w:tcPr>
            <w:tcW w:w="0" w:type="auto"/>
            <w:shd w:val="clear" w:color="auto" w:fill="A8D08D" w:themeFill="accent6" w:themeFillTint="99"/>
            <w:hideMark/>
          </w:tcPr>
          <w:p w14:paraId="7ADBAF74" w14:textId="77777777" w:rsidR="00B551BD" w:rsidRPr="00247DCD" w:rsidRDefault="00B551BD" w:rsidP="00C92F57">
            <w:pPr>
              <w:spacing w:before="240" w:after="60"/>
              <w:rPr>
                <w:sz w:val="26"/>
                <w:szCs w:val="26"/>
              </w:rPr>
            </w:pPr>
            <w:r w:rsidRPr="00247DCD">
              <w:rPr>
                <w:b/>
                <w:bCs/>
                <w:sz w:val="26"/>
                <w:szCs w:val="26"/>
              </w:rPr>
              <w:t>Mięso, drób, ryby, wędliny</w:t>
            </w:r>
          </w:p>
        </w:tc>
        <w:tc>
          <w:tcPr>
            <w:tcW w:w="0" w:type="auto"/>
            <w:hideMark/>
          </w:tcPr>
          <w:p w14:paraId="58E6EFDF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 xml:space="preserve">mięso chude: wołowina, cielęcina, kurczaki; </w:t>
            </w:r>
          </w:p>
          <w:p w14:paraId="2E8D2C3C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 xml:space="preserve">ryby chude: sola, leszcz, pstrąg, dorsz, sandacz; </w:t>
            </w:r>
          </w:p>
          <w:p w14:paraId="78E6B4B0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>chude wędliny: polędwica, szynka wieprzowa, wołowa</w:t>
            </w:r>
          </w:p>
        </w:tc>
        <w:tc>
          <w:tcPr>
            <w:tcW w:w="0" w:type="auto"/>
            <w:hideMark/>
          </w:tcPr>
          <w:p w14:paraId="45AEBB4C" w14:textId="77777777" w:rsidR="00B551BD" w:rsidRPr="002E6AC7" w:rsidRDefault="00B551BD" w:rsidP="00C92F57">
            <w:pPr>
              <w:pStyle w:val="Akapitzlist"/>
              <w:spacing w:before="240" w:after="60"/>
              <w:ind w:left="502"/>
            </w:pPr>
            <w:r w:rsidRPr="002E6AC7">
              <w:t>–</w:t>
            </w:r>
          </w:p>
        </w:tc>
        <w:tc>
          <w:tcPr>
            <w:tcW w:w="0" w:type="auto"/>
            <w:hideMark/>
          </w:tcPr>
          <w:p w14:paraId="5B543A16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mięsa tłuste: baranina, wieprzowina, gęsi, kaczki; </w:t>
            </w:r>
          </w:p>
          <w:p w14:paraId="494531E9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ryby tłuste: węgorz, halibut; </w:t>
            </w:r>
          </w:p>
          <w:p w14:paraId="7E98A244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wędliny tłuste: pasztetowa, mortadela, </w:t>
            </w:r>
          </w:p>
          <w:p w14:paraId="4095F6C0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mięsa i wędliny wędzone, </w:t>
            </w:r>
          </w:p>
          <w:p w14:paraId="5427FAE4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>konserwy</w:t>
            </w:r>
          </w:p>
        </w:tc>
      </w:tr>
      <w:tr w:rsidR="00B551BD" w:rsidRPr="002E6AC7" w14:paraId="264D766F" w14:textId="77777777" w:rsidTr="00C92F57">
        <w:tc>
          <w:tcPr>
            <w:tcW w:w="0" w:type="auto"/>
            <w:shd w:val="clear" w:color="auto" w:fill="A8D08D" w:themeFill="accent6" w:themeFillTint="99"/>
            <w:hideMark/>
          </w:tcPr>
          <w:p w14:paraId="14353F5F" w14:textId="77777777" w:rsidR="00B551BD" w:rsidRPr="00247DCD" w:rsidRDefault="00B551BD" w:rsidP="00C92F57">
            <w:pPr>
              <w:spacing w:before="240" w:after="60"/>
              <w:rPr>
                <w:sz w:val="26"/>
                <w:szCs w:val="26"/>
              </w:rPr>
            </w:pPr>
            <w:r w:rsidRPr="00247DCD">
              <w:rPr>
                <w:b/>
                <w:bCs/>
                <w:sz w:val="26"/>
                <w:szCs w:val="26"/>
              </w:rPr>
              <w:t>Tłuszcze</w:t>
            </w:r>
          </w:p>
        </w:tc>
        <w:tc>
          <w:tcPr>
            <w:tcW w:w="0" w:type="auto"/>
            <w:hideMark/>
          </w:tcPr>
          <w:p w14:paraId="59CCE040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>masło, śmietanka, oleje roślinne, margaryny wysoko gatunkowe miękkie</w:t>
            </w:r>
          </w:p>
        </w:tc>
        <w:tc>
          <w:tcPr>
            <w:tcW w:w="0" w:type="auto"/>
            <w:hideMark/>
          </w:tcPr>
          <w:p w14:paraId="23C3CEB2" w14:textId="77777777" w:rsidR="00B551BD" w:rsidRPr="002E6AC7" w:rsidRDefault="00B551BD" w:rsidP="00C92F57">
            <w:pPr>
              <w:pStyle w:val="Akapitzlist"/>
              <w:spacing w:before="240" w:after="60"/>
              <w:ind w:left="502"/>
            </w:pPr>
            <w:r w:rsidRPr="002E6AC7">
              <w:t>–</w:t>
            </w:r>
          </w:p>
        </w:tc>
        <w:tc>
          <w:tcPr>
            <w:tcW w:w="0" w:type="auto"/>
            <w:hideMark/>
          </w:tcPr>
          <w:p w14:paraId="29DD352B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>smalec, słonina, boczek, łój wołowy i barani, margaryny twarde</w:t>
            </w:r>
          </w:p>
        </w:tc>
      </w:tr>
      <w:tr w:rsidR="00B551BD" w:rsidRPr="002E6AC7" w14:paraId="66872685" w14:textId="77777777" w:rsidTr="00C92F57">
        <w:tc>
          <w:tcPr>
            <w:tcW w:w="0" w:type="auto"/>
            <w:shd w:val="clear" w:color="auto" w:fill="A8D08D" w:themeFill="accent6" w:themeFillTint="99"/>
            <w:hideMark/>
          </w:tcPr>
          <w:p w14:paraId="04C54291" w14:textId="77777777" w:rsidR="00B551BD" w:rsidRPr="00247DCD" w:rsidRDefault="00B551BD" w:rsidP="00C92F57">
            <w:pPr>
              <w:spacing w:before="240" w:after="60"/>
              <w:rPr>
                <w:sz w:val="26"/>
                <w:szCs w:val="26"/>
              </w:rPr>
            </w:pPr>
            <w:r w:rsidRPr="00247DCD">
              <w:rPr>
                <w:b/>
                <w:bCs/>
                <w:sz w:val="26"/>
                <w:szCs w:val="26"/>
              </w:rPr>
              <w:t>Ziemniaki</w:t>
            </w:r>
          </w:p>
        </w:tc>
        <w:tc>
          <w:tcPr>
            <w:tcW w:w="0" w:type="auto"/>
            <w:hideMark/>
          </w:tcPr>
          <w:p w14:paraId="1E9757AB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 xml:space="preserve">gotowane, </w:t>
            </w:r>
          </w:p>
          <w:p w14:paraId="2F0B0E4B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>w postaci puree</w:t>
            </w:r>
          </w:p>
        </w:tc>
        <w:tc>
          <w:tcPr>
            <w:tcW w:w="0" w:type="auto"/>
            <w:hideMark/>
          </w:tcPr>
          <w:p w14:paraId="56301E8C" w14:textId="77777777" w:rsidR="00B551BD" w:rsidRPr="002E6AC7" w:rsidRDefault="00B551BD" w:rsidP="00C92F57">
            <w:pPr>
              <w:pStyle w:val="Akapitzlist"/>
              <w:spacing w:before="240" w:after="60"/>
              <w:ind w:left="502"/>
            </w:pPr>
            <w:r w:rsidRPr="002E6AC7">
              <w:t>–</w:t>
            </w:r>
          </w:p>
        </w:tc>
        <w:tc>
          <w:tcPr>
            <w:tcW w:w="0" w:type="auto"/>
            <w:hideMark/>
          </w:tcPr>
          <w:p w14:paraId="0F10CFC2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ziemniaki smażone, </w:t>
            </w:r>
          </w:p>
          <w:p w14:paraId="12FEF25D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frytki, </w:t>
            </w:r>
          </w:p>
          <w:p w14:paraId="59A485B1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placki ziemniaczane, </w:t>
            </w:r>
          </w:p>
          <w:p w14:paraId="17A9C214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>chipsy</w:t>
            </w:r>
          </w:p>
        </w:tc>
      </w:tr>
      <w:tr w:rsidR="00B551BD" w:rsidRPr="002E6AC7" w14:paraId="3A40561E" w14:textId="77777777" w:rsidTr="00C92F57">
        <w:tc>
          <w:tcPr>
            <w:tcW w:w="0" w:type="auto"/>
            <w:shd w:val="clear" w:color="auto" w:fill="A8D08D" w:themeFill="accent6" w:themeFillTint="99"/>
            <w:hideMark/>
          </w:tcPr>
          <w:p w14:paraId="69DDB16D" w14:textId="77777777" w:rsidR="00B551BD" w:rsidRPr="00247DCD" w:rsidRDefault="00B551BD" w:rsidP="00C92F57">
            <w:pPr>
              <w:spacing w:before="240" w:after="60"/>
              <w:rPr>
                <w:sz w:val="26"/>
                <w:szCs w:val="26"/>
              </w:rPr>
            </w:pPr>
            <w:r w:rsidRPr="00247DCD">
              <w:rPr>
                <w:b/>
                <w:bCs/>
                <w:sz w:val="26"/>
                <w:szCs w:val="26"/>
              </w:rPr>
              <w:t>Warzywa</w:t>
            </w:r>
          </w:p>
        </w:tc>
        <w:tc>
          <w:tcPr>
            <w:tcW w:w="0" w:type="auto"/>
            <w:hideMark/>
          </w:tcPr>
          <w:p w14:paraId="78EC9F20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 xml:space="preserve">marchew, pietruszka, seler, kalafior (kwiat), buraki, dynia, szpinak, </w:t>
            </w:r>
          </w:p>
          <w:p w14:paraId="28A18A7C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 xml:space="preserve">warzywa z wody oprószane mąką z dodatkiem świeżego masła; </w:t>
            </w:r>
          </w:p>
          <w:p w14:paraId="584A7443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lastRenderedPageBreak/>
              <w:t>na surowo: zielona sałata, cykoria, zielona pietruszka, koperek, pomidory utarta marchewka z jabłkiem</w:t>
            </w:r>
          </w:p>
        </w:tc>
        <w:tc>
          <w:tcPr>
            <w:tcW w:w="0" w:type="auto"/>
            <w:hideMark/>
          </w:tcPr>
          <w:p w14:paraId="3B5B178A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lastRenderedPageBreak/>
              <w:t xml:space="preserve">ogórki kiszone, </w:t>
            </w:r>
          </w:p>
          <w:p w14:paraId="30A2E3DF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młody zielony groszek, </w:t>
            </w:r>
          </w:p>
          <w:p w14:paraId="740CBA93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papryka, </w:t>
            </w:r>
          </w:p>
          <w:p w14:paraId="275E8E11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lastRenderedPageBreak/>
              <w:t xml:space="preserve">kapusta kiszona, </w:t>
            </w:r>
          </w:p>
          <w:p w14:paraId="717CF4F8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>ogórek</w:t>
            </w:r>
          </w:p>
        </w:tc>
        <w:tc>
          <w:tcPr>
            <w:tcW w:w="0" w:type="auto"/>
            <w:hideMark/>
          </w:tcPr>
          <w:p w14:paraId="61CEC348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lastRenderedPageBreak/>
              <w:t xml:space="preserve">warzywa zasmażane, </w:t>
            </w:r>
          </w:p>
          <w:p w14:paraId="54267E4B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konserwowane octem, </w:t>
            </w:r>
          </w:p>
          <w:p w14:paraId="63C7D49E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wszystkie odmiany kapusty, </w:t>
            </w:r>
          </w:p>
          <w:p w14:paraId="04349548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szczypior, </w:t>
            </w:r>
          </w:p>
          <w:p w14:paraId="704FA380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lastRenderedPageBreak/>
              <w:t>cebula</w:t>
            </w:r>
          </w:p>
        </w:tc>
      </w:tr>
      <w:tr w:rsidR="00B551BD" w:rsidRPr="002E6AC7" w14:paraId="1D8CC77A" w14:textId="77777777" w:rsidTr="00C92F57">
        <w:tc>
          <w:tcPr>
            <w:tcW w:w="0" w:type="auto"/>
            <w:shd w:val="clear" w:color="auto" w:fill="A8D08D" w:themeFill="accent6" w:themeFillTint="99"/>
            <w:hideMark/>
          </w:tcPr>
          <w:p w14:paraId="51349709" w14:textId="77777777" w:rsidR="00B551BD" w:rsidRPr="00247DCD" w:rsidRDefault="00B551BD" w:rsidP="00C92F57">
            <w:pPr>
              <w:spacing w:before="240" w:after="60"/>
              <w:rPr>
                <w:sz w:val="26"/>
                <w:szCs w:val="26"/>
              </w:rPr>
            </w:pPr>
            <w:r w:rsidRPr="00247DCD">
              <w:rPr>
                <w:b/>
                <w:bCs/>
                <w:sz w:val="26"/>
                <w:szCs w:val="26"/>
              </w:rPr>
              <w:t>Owoce</w:t>
            </w:r>
          </w:p>
        </w:tc>
        <w:tc>
          <w:tcPr>
            <w:tcW w:w="0" w:type="auto"/>
            <w:hideMark/>
          </w:tcPr>
          <w:p w14:paraId="699321D0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>Dojrzałe: jabłka, morele, brzoskwinie, pomarańcze, banany itp.</w:t>
            </w:r>
          </w:p>
        </w:tc>
        <w:tc>
          <w:tcPr>
            <w:tcW w:w="0" w:type="auto"/>
            <w:hideMark/>
          </w:tcPr>
          <w:p w14:paraId="4C8517D5" w14:textId="77777777" w:rsidR="00B551BD" w:rsidRPr="002E6AC7" w:rsidRDefault="00B551BD" w:rsidP="00C92F57">
            <w:pPr>
              <w:pStyle w:val="Akapitzlist"/>
              <w:spacing w:before="240" w:after="60"/>
              <w:ind w:left="502"/>
            </w:pPr>
            <w:r w:rsidRPr="002E6AC7">
              <w:t>–</w:t>
            </w:r>
          </w:p>
        </w:tc>
        <w:tc>
          <w:tcPr>
            <w:tcW w:w="0" w:type="auto"/>
            <w:hideMark/>
          </w:tcPr>
          <w:p w14:paraId="28F0161B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>owoce niedojrzałe, owoce suszone</w:t>
            </w:r>
          </w:p>
        </w:tc>
      </w:tr>
      <w:tr w:rsidR="00B551BD" w:rsidRPr="002E6AC7" w14:paraId="59FE7BD6" w14:textId="77777777" w:rsidTr="00C92F57">
        <w:tc>
          <w:tcPr>
            <w:tcW w:w="0" w:type="auto"/>
            <w:shd w:val="clear" w:color="auto" w:fill="A8D08D" w:themeFill="accent6" w:themeFillTint="99"/>
            <w:hideMark/>
          </w:tcPr>
          <w:p w14:paraId="3CCD599B" w14:textId="77777777" w:rsidR="00B551BD" w:rsidRPr="00247DCD" w:rsidRDefault="00B551BD" w:rsidP="00C92F57">
            <w:pPr>
              <w:spacing w:before="240" w:after="60"/>
              <w:rPr>
                <w:sz w:val="26"/>
                <w:szCs w:val="26"/>
              </w:rPr>
            </w:pPr>
            <w:r w:rsidRPr="00247DCD">
              <w:rPr>
                <w:b/>
                <w:bCs/>
                <w:sz w:val="26"/>
                <w:szCs w:val="26"/>
              </w:rPr>
              <w:t>Suche strączkowe</w:t>
            </w:r>
          </w:p>
        </w:tc>
        <w:tc>
          <w:tcPr>
            <w:tcW w:w="0" w:type="auto"/>
            <w:hideMark/>
          </w:tcPr>
          <w:p w14:paraId="2CF35152" w14:textId="77777777" w:rsidR="00B551BD" w:rsidRPr="002E6AC7" w:rsidRDefault="00B551BD" w:rsidP="00C92F57">
            <w:pPr>
              <w:pStyle w:val="Akapitzlist"/>
              <w:spacing w:before="240" w:after="60"/>
              <w:ind w:left="502"/>
            </w:pPr>
            <w:r w:rsidRPr="002E6AC7">
              <w:t>–</w:t>
            </w:r>
          </w:p>
        </w:tc>
        <w:tc>
          <w:tcPr>
            <w:tcW w:w="0" w:type="auto"/>
            <w:hideMark/>
          </w:tcPr>
          <w:p w14:paraId="0D83919B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groch, </w:t>
            </w:r>
          </w:p>
          <w:p w14:paraId="0B75A07B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fasola, </w:t>
            </w:r>
          </w:p>
          <w:p w14:paraId="3A9A58DD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bób, </w:t>
            </w:r>
          </w:p>
          <w:p w14:paraId="4E4FE961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>soczewica</w:t>
            </w:r>
          </w:p>
        </w:tc>
        <w:tc>
          <w:tcPr>
            <w:tcW w:w="0" w:type="auto"/>
            <w:hideMark/>
          </w:tcPr>
          <w:p w14:paraId="6AB918EF" w14:textId="77777777" w:rsidR="00B551BD" w:rsidRPr="002E6AC7" w:rsidRDefault="00B551BD" w:rsidP="00C92F57">
            <w:pPr>
              <w:pStyle w:val="Akapitzlist"/>
              <w:spacing w:before="240" w:after="60"/>
              <w:ind w:left="502"/>
            </w:pPr>
            <w:r w:rsidRPr="002E6AC7">
              <w:t>–</w:t>
            </w:r>
          </w:p>
        </w:tc>
      </w:tr>
      <w:tr w:rsidR="00B551BD" w:rsidRPr="002E6AC7" w14:paraId="3E15F507" w14:textId="77777777" w:rsidTr="00C92F57">
        <w:tc>
          <w:tcPr>
            <w:tcW w:w="0" w:type="auto"/>
            <w:shd w:val="clear" w:color="auto" w:fill="A8D08D" w:themeFill="accent6" w:themeFillTint="99"/>
            <w:hideMark/>
          </w:tcPr>
          <w:p w14:paraId="12E1B9FB" w14:textId="77777777" w:rsidR="00B551BD" w:rsidRPr="00247DCD" w:rsidRDefault="00B551BD" w:rsidP="00C92F57">
            <w:pPr>
              <w:spacing w:before="240" w:after="60"/>
              <w:rPr>
                <w:sz w:val="26"/>
                <w:szCs w:val="26"/>
              </w:rPr>
            </w:pPr>
            <w:r w:rsidRPr="00247DCD">
              <w:rPr>
                <w:b/>
                <w:bCs/>
                <w:sz w:val="26"/>
                <w:szCs w:val="26"/>
              </w:rPr>
              <w:t>Cukier i słodycze</w:t>
            </w:r>
          </w:p>
        </w:tc>
        <w:tc>
          <w:tcPr>
            <w:tcW w:w="0" w:type="auto"/>
            <w:hideMark/>
          </w:tcPr>
          <w:p w14:paraId="78A8819C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>miód, dżemy bez pestek, przeciery owocowe, kompoty, galaretki, kisiele, orzechy</w:t>
            </w:r>
          </w:p>
        </w:tc>
        <w:tc>
          <w:tcPr>
            <w:tcW w:w="0" w:type="auto"/>
            <w:hideMark/>
          </w:tcPr>
          <w:p w14:paraId="73813D0C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>czekolada, cukierki, kakao</w:t>
            </w:r>
          </w:p>
        </w:tc>
        <w:tc>
          <w:tcPr>
            <w:tcW w:w="0" w:type="auto"/>
            <w:hideMark/>
          </w:tcPr>
          <w:p w14:paraId="400FED78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chałwa, słodycze zawierające tłuszcze, </w:t>
            </w:r>
          </w:p>
        </w:tc>
      </w:tr>
      <w:tr w:rsidR="00B551BD" w:rsidRPr="002E6AC7" w14:paraId="08D5461F" w14:textId="77777777" w:rsidTr="00C92F57">
        <w:tc>
          <w:tcPr>
            <w:tcW w:w="0" w:type="auto"/>
            <w:shd w:val="clear" w:color="auto" w:fill="A8D08D" w:themeFill="accent6" w:themeFillTint="99"/>
            <w:hideMark/>
          </w:tcPr>
          <w:p w14:paraId="6B65DE9D" w14:textId="77777777" w:rsidR="00B551BD" w:rsidRPr="00247DCD" w:rsidRDefault="00B551BD" w:rsidP="00C92F57">
            <w:pPr>
              <w:spacing w:before="240" w:after="60"/>
              <w:rPr>
                <w:sz w:val="26"/>
                <w:szCs w:val="26"/>
              </w:rPr>
            </w:pPr>
            <w:r w:rsidRPr="00247DCD">
              <w:rPr>
                <w:b/>
                <w:bCs/>
                <w:sz w:val="26"/>
                <w:szCs w:val="26"/>
              </w:rPr>
              <w:t>Przyprawy</w:t>
            </w:r>
          </w:p>
        </w:tc>
        <w:tc>
          <w:tcPr>
            <w:tcW w:w="0" w:type="auto"/>
            <w:hideMark/>
          </w:tcPr>
          <w:p w14:paraId="3E1A1B68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>łagodne: sól, cukier, sok z cytryny, koperek, kminek, cynamon, wanilia, majeranek</w:t>
            </w:r>
          </w:p>
        </w:tc>
        <w:tc>
          <w:tcPr>
            <w:tcW w:w="0" w:type="auto"/>
            <w:hideMark/>
          </w:tcPr>
          <w:p w14:paraId="0A9A2DB1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majonez, </w:t>
            </w:r>
          </w:p>
          <w:p w14:paraId="57D788A9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chrzan, </w:t>
            </w:r>
          </w:p>
          <w:p w14:paraId="02A29F6E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>pieprz</w:t>
            </w:r>
          </w:p>
        </w:tc>
        <w:tc>
          <w:tcPr>
            <w:tcW w:w="0" w:type="auto"/>
            <w:hideMark/>
          </w:tcPr>
          <w:p w14:paraId="33CADEE2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>ostre przyprawy: ocet, musztarda, ostra papryka, itp.</w:t>
            </w:r>
          </w:p>
        </w:tc>
      </w:tr>
      <w:tr w:rsidR="00B551BD" w:rsidRPr="002E6AC7" w14:paraId="2716E6EF" w14:textId="77777777" w:rsidTr="00C92F57">
        <w:tc>
          <w:tcPr>
            <w:tcW w:w="0" w:type="auto"/>
            <w:shd w:val="clear" w:color="auto" w:fill="A8D08D" w:themeFill="accent6" w:themeFillTint="99"/>
            <w:hideMark/>
          </w:tcPr>
          <w:p w14:paraId="78EFB859" w14:textId="77777777" w:rsidR="00B551BD" w:rsidRPr="00247DCD" w:rsidRDefault="00B551BD" w:rsidP="00C92F57">
            <w:pPr>
              <w:spacing w:before="240" w:after="60"/>
              <w:rPr>
                <w:sz w:val="26"/>
                <w:szCs w:val="26"/>
              </w:rPr>
            </w:pPr>
            <w:r w:rsidRPr="00247DCD">
              <w:rPr>
                <w:b/>
                <w:bCs/>
                <w:sz w:val="26"/>
                <w:szCs w:val="26"/>
              </w:rPr>
              <w:t>Zupy</w:t>
            </w:r>
          </w:p>
        </w:tc>
        <w:tc>
          <w:tcPr>
            <w:tcW w:w="0" w:type="auto"/>
            <w:hideMark/>
          </w:tcPr>
          <w:p w14:paraId="1F802B2A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>zupy mleczne, krupniki, owocowe, czyste, jarzynowe, na łagodnych nietłustych wywarach mięsnych i kostnych, zagęszczane mąką z mlekiem lub śmietaną</w:t>
            </w:r>
          </w:p>
        </w:tc>
        <w:tc>
          <w:tcPr>
            <w:tcW w:w="0" w:type="auto"/>
            <w:hideMark/>
          </w:tcPr>
          <w:p w14:paraId="1304B56A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>ogórkowa</w:t>
            </w:r>
          </w:p>
        </w:tc>
        <w:tc>
          <w:tcPr>
            <w:tcW w:w="0" w:type="auto"/>
            <w:hideMark/>
          </w:tcPr>
          <w:p w14:paraId="36B05E1A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>kapuśniak, grochowa, zupy podprawiane zasmażkami, zupy w proszku</w:t>
            </w:r>
          </w:p>
        </w:tc>
      </w:tr>
      <w:tr w:rsidR="00B551BD" w:rsidRPr="002E6AC7" w14:paraId="77579586" w14:textId="77777777" w:rsidTr="00C92F57">
        <w:tc>
          <w:tcPr>
            <w:tcW w:w="0" w:type="auto"/>
            <w:shd w:val="clear" w:color="auto" w:fill="A8D08D" w:themeFill="accent6" w:themeFillTint="99"/>
            <w:hideMark/>
          </w:tcPr>
          <w:p w14:paraId="34A63059" w14:textId="77777777" w:rsidR="00B551BD" w:rsidRPr="00247DCD" w:rsidRDefault="00B551BD" w:rsidP="00C92F57">
            <w:pPr>
              <w:spacing w:before="240" w:after="60"/>
              <w:rPr>
                <w:sz w:val="26"/>
                <w:szCs w:val="26"/>
              </w:rPr>
            </w:pPr>
            <w:r w:rsidRPr="00247DCD">
              <w:rPr>
                <w:b/>
                <w:bCs/>
                <w:sz w:val="26"/>
                <w:szCs w:val="26"/>
              </w:rPr>
              <w:t>Potrawy mięsne i rybne</w:t>
            </w:r>
          </w:p>
        </w:tc>
        <w:tc>
          <w:tcPr>
            <w:tcW w:w="0" w:type="auto"/>
            <w:hideMark/>
          </w:tcPr>
          <w:p w14:paraId="669991C8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>gotowane, duszone, pieczone w folii lub pergaminie, potrawki, pulpety, budynie</w:t>
            </w:r>
          </w:p>
        </w:tc>
        <w:tc>
          <w:tcPr>
            <w:tcW w:w="0" w:type="auto"/>
            <w:hideMark/>
          </w:tcPr>
          <w:p w14:paraId="2C7AA27D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>pieczone w tradycyjny sposób</w:t>
            </w:r>
          </w:p>
        </w:tc>
        <w:tc>
          <w:tcPr>
            <w:tcW w:w="0" w:type="auto"/>
            <w:hideMark/>
          </w:tcPr>
          <w:p w14:paraId="77B86069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>Smażone, duszenie z obsmażaniem</w:t>
            </w:r>
          </w:p>
        </w:tc>
      </w:tr>
      <w:tr w:rsidR="00B551BD" w:rsidRPr="002E6AC7" w14:paraId="43000128" w14:textId="77777777" w:rsidTr="00C92F57">
        <w:tc>
          <w:tcPr>
            <w:tcW w:w="0" w:type="auto"/>
            <w:shd w:val="clear" w:color="auto" w:fill="A8D08D" w:themeFill="accent6" w:themeFillTint="99"/>
            <w:hideMark/>
          </w:tcPr>
          <w:p w14:paraId="76103FC5" w14:textId="77777777" w:rsidR="00B551BD" w:rsidRPr="00247DCD" w:rsidRDefault="00B551BD" w:rsidP="00C92F57">
            <w:pPr>
              <w:spacing w:before="240" w:after="60"/>
              <w:rPr>
                <w:sz w:val="26"/>
                <w:szCs w:val="26"/>
              </w:rPr>
            </w:pPr>
            <w:r w:rsidRPr="00247DCD">
              <w:rPr>
                <w:b/>
                <w:bCs/>
                <w:sz w:val="26"/>
                <w:szCs w:val="26"/>
              </w:rPr>
              <w:t>Potrawy z mąki i kasz</w:t>
            </w:r>
          </w:p>
        </w:tc>
        <w:tc>
          <w:tcPr>
            <w:tcW w:w="0" w:type="auto"/>
            <w:hideMark/>
          </w:tcPr>
          <w:p w14:paraId="686B5FC6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>kasze gotowane na sypko, rozklejane, budynie z dodatkiem mięsa i warzyw lub owoców, lane kluski, pierogi leniwe</w:t>
            </w:r>
          </w:p>
        </w:tc>
        <w:tc>
          <w:tcPr>
            <w:tcW w:w="0" w:type="auto"/>
            <w:hideMark/>
          </w:tcPr>
          <w:p w14:paraId="7A462ED4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>zacierki i kluski kładzione</w:t>
            </w:r>
          </w:p>
        </w:tc>
        <w:tc>
          <w:tcPr>
            <w:tcW w:w="0" w:type="auto"/>
            <w:hideMark/>
          </w:tcPr>
          <w:p w14:paraId="717F7D8A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>smażone, kluski francuskie, kotlety z kaszy, zacierki</w:t>
            </w:r>
          </w:p>
        </w:tc>
      </w:tr>
      <w:tr w:rsidR="00B551BD" w:rsidRPr="002E6AC7" w14:paraId="54F90677" w14:textId="77777777" w:rsidTr="00C92F57">
        <w:tc>
          <w:tcPr>
            <w:tcW w:w="0" w:type="auto"/>
            <w:shd w:val="clear" w:color="auto" w:fill="A8D08D" w:themeFill="accent6" w:themeFillTint="99"/>
            <w:hideMark/>
          </w:tcPr>
          <w:p w14:paraId="72393644" w14:textId="77777777" w:rsidR="00B551BD" w:rsidRPr="00247DCD" w:rsidRDefault="00B551BD" w:rsidP="00C92F57">
            <w:pPr>
              <w:spacing w:before="240" w:after="60"/>
              <w:rPr>
                <w:sz w:val="26"/>
                <w:szCs w:val="26"/>
              </w:rPr>
            </w:pPr>
            <w:r w:rsidRPr="00247DCD">
              <w:rPr>
                <w:b/>
                <w:bCs/>
                <w:sz w:val="26"/>
                <w:szCs w:val="26"/>
              </w:rPr>
              <w:t>Sosy</w:t>
            </w:r>
          </w:p>
        </w:tc>
        <w:tc>
          <w:tcPr>
            <w:tcW w:w="0" w:type="auto"/>
            <w:hideMark/>
          </w:tcPr>
          <w:p w14:paraId="17E3CDA2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 xml:space="preserve">o smaku łagodnym zaprawiane śmietanką, masłem lub żółtkiem, podprawiane </w:t>
            </w:r>
            <w:r w:rsidRPr="002E6AC7">
              <w:lastRenderedPageBreak/>
              <w:t>zawiesiną z mąki i mleka; sos potrawkowy, koperkowy, majerankowy</w:t>
            </w:r>
          </w:p>
        </w:tc>
        <w:tc>
          <w:tcPr>
            <w:tcW w:w="0" w:type="auto"/>
            <w:hideMark/>
          </w:tcPr>
          <w:p w14:paraId="19548E4E" w14:textId="77777777" w:rsidR="00B551BD" w:rsidRPr="002E6AC7" w:rsidRDefault="00B551BD" w:rsidP="00C92F57">
            <w:pPr>
              <w:pStyle w:val="Akapitzlist"/>
              <w:spacing w:before="240" w:after="60"/>
              <w:ind w:left="502"/>
            </w:pPr>
            <w:r w:rsidRPr="002E6AC7">
              <w:lastRenderedPageBreak/>
              <w:t>–</w:t>
            </w:r>
          </w:p>
        </w:tc>
        <w:tc>
          <w:tcPr>
            <w:tcW w:w="0" w:type="auto"/>
            <w:hideMark/>
          </w:tcPr>
          <w:p w14:paraId="5BE400A1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ostre, na zasmażkach, na tłustych wywarach </w:t>
            </w:r>
            <w:r w:rsidRPr="002E6AC7">
              <w:lastRenderedPageBreak/>
              <w:t>mięsnych i kostnych</w:t>
            </w:r>
          </w:p>
        </w:tc>
      </w:tr>
      <w:tr w:rsidR="00B551BD" w:rsidRPr="002E6AC7" w14:paraId="09BF14FE" w14:textId="77777777" w:rsidTr="00C92F57">
        <w:tc>
          <w:tcPr>
            <w:tcW w:w="0" w:type="auto"/>
            <w:shd w:val="clear" w:color="auto" w:fill="A8D08D" w:themeFill="accent6" w:themeFillTint="99"/>
            <w:hideMark/>
          </w:tcPr>
          <w:p w14:paraId="7079E53C" w14:textId="77777777" w:rsidR="00B551BD" w:rsidRPr="00247DCD" w:rsidRDefault="00B551BD" w:rsidP="00C92F57">
            <w:pPr>
              <w:spacing w:before="240" w:after="60"/>
              <w:rPr>
                <w:sz w:val="26"/>
                <w:szCs w:val="26"/>
              </w:rPr>
            </w:pPr>
            <w:r w:rsidRPr="00247DCD">
              <w:rPr>
                <w:b/>
                <w:bCs/>
                <w:sz w:val="26"/>
                <w:szCs w:val="26"/>
              </w:rPr>
              <w:lastRenderedPageBreak/>
              <w:t>Desery</w:t>
            </w:r>
          </w:p>
        </w:tc>
        <w:tc>
          <w:tcPr>
            <w:tcW w:w="0" w:type="auto"/>
            <w:hideMark/>
          </w:tcPr>
          <w:p w14:paraId="0F5C1F1E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 xml:space="preserve">kompoty, </w:t>
            </w:r>
          </w:p>
          <w:p w14:paraId="5C22802A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 xml:space="preserve">kisiele, </w:t>
            </w:r>
          </w:p>
          <w:p w14:paraId="329BA2ED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 xml:space="preserve">musy, </w:t>
            </w:r>
          </w:p>
          <w:p w14:paraId="17C62582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 xml:space="preserve">galaretki, </w:t>
            </w:r>
          </w:p>
          <w:p w14:paraId="2799A3AD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 xml:space="preserve">biszkopty, </w:t>
            </w:r>
          </w:p>
          <w:p w14:paraId="4C28E735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 xml:space="preserve">budynie, </w:t>
            </w:r>
          </w:p>
          <w:p w14:paraId="583AC168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>ciasta drożdżowe</w:t>
            </w:r>
          </w:p>
        </w:tc>
        <w:tc>
          <w:tcPr>
            <w:tcW w:w="0" w:type="auto"/>
            <w:hideMark/>
          </w:tcPr>
          <w:p w14:paraId="611A94DC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piaskowe, </w:t>
            </w:r>
          </w:p>
          <w:p w14:paraId="53CDB335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kruche, </w:t>
            </w:r>
          </w:p>
          <w:p w14:paraId="1560D8B1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>serniki</w:t>
            </w:r>
          </w:p>
        </w:tc>
        <w:tc>
          <w:tcPr>
            <w:tcW w:w="0" w:type="auto"/>
            <w:hideMark/>
          </w:tcPr>
          <w:p w14:paraId="3F65A903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faworki, </w:t>
            </w:r>
          </w:p>
          <w:p w14:paraId="3A11A019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torty, </w:t>
            </w:r>
          </w:p>
          <w:p w14:paraId="5137A7E9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pączki, </w:t>
            </w:r>
          </w:p>
          <w:p w14:paraId="5F3184C3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>ciastka z kremem</w:t>
            </w:r>
          </w:p>
        </w:tc>
      </w:tr>
      <w:tr w:rsidR="00B551BD" w:rsidRPr="002E6AC7" w14:paraId="71E376DB" w14:textId="77777777" w:rsidTr="00C92F57">
        <w:tc>
          <w:tcPr>
            <w:tcW w:w="0" w:type="auto"/>
            <w:shd w:val="clear" w:color="auto" w:fill="A8D08D" w:themeFill="accent6" w:themeFillTint="99"/>
            <w:hideMark/>
          </w:tcPr>
          <w:p w14:paraId="02951A30" w14:textId="77777777" w:rsidR="00B551BD" w:rsidRPr="00247DCD" w:rsidRDefault="00B551BD" w:rsidP="00C92F57">
            <w:pPr>
              <w:spacing w:before="240" w:after="60"/>
              <w:rPr>
                <w:sz w:val="26"/>
                <w:szCs w:val="26"/>
              </w:rPr>
            </w:pPr>
            <w:r w:rsidRPr="00247DCD">
              <w:rPr>
                <w:b/>
                <w:bCs/>
                <w:sz w:val="26"/>
                <w:szCs w:val="26"/>
              </w:rPr>
              <w:t>Napoje</w:t>
            </w:r>
          </w:p>
        </w:tc>
        <w:tc>
          <w:tcPr>
            <w:tcW w:w="0" w:type="auto"/>
            <w:hideMark/>
          </w:tcPr>
          <w:p w14:paraId="2D1A429C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 xml:space="preserve">herbata, </w:t>
            </w:r>
          </w:p>
          <w:p w14:paraId="637A23BA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 xml:space="preserve">kawa zbożowa, </w:t>
            </w:r>
          </w:p>
          <w:p w14:paraId="5FB98B3B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 xml:space="preserve">mleko, </w:t>
            </w:r>
          </w:p>
          <w:p w14:paraId="6C1F4F84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 xml:space="preserve">napoje warzywne i owocowe, </w:t>
            </w:r>
          </w:p>
          <w:p w14:paraId="083A692D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after="60"/>
            </w:pPr>
            <w:r w:rsidRPr="002E6AC7">
              <w:t>soki</w:t>
            </w:r>
          </w:p>
        </w:tc>
        <w:tc>
          <w:tcPr>
            <w:tcW w:w="0" w:type="auto"/>
            <w:hideMark/>
          </w:tcPr>
          <w:p w14:paraId="43E19E51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>kakao</w:t>
            </w:r>
          </w:p>
        </w:tc>
        <w:tc>
          <w:tcPr>
            <w:tcW w:w="0" w:type="auto"/>
            <w:hideMark/>
          </w:tcPr>
          <w:p w14:paraId="41836164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słabe napoje alkoholowe, </w:t>
            </w:r>
          </w:p>
          <w:p w14:paraId="683C1C9B" w14:textId="77777777" w:rsidR="00B551BD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 xml:space="preserve">czekolada płynna, </w:t>
            </w:r>
          </w:p>
          <w:p w14:paraId="652259FF" w14:textId="77777777" w:rsidR="00B551BD" w:rsidRPr="002E6AC7" w:rsidRDefault="00B551BD" w:rsidP="004C0D4F">
            <w:pPr>
              <w:pStyle w:val="Akapitzlist"/>
              <w:numPr>
                <w:ilvl w:val="0"/>
                <w:numId w:val="1"/>
              </w:numPr>
              <w:spacing w:before="240" w:after="60"/>
            </w:pPr>
            <w:r w:rsidRPr="002E6AC7">
              <w:t>mocne kakao</w:t>
            </w:r>
          </w:p>
        </w:tc>
      </w:tr>
    </w:tbl>
    <w:p w14:paraId="3E53ACFD" w14:textId="77777777" w:rsidR="009A7250" w:rsidRDefault="009A7250" w:rsidP="00B551BD"/>
    <w:p w14:paraId="0059160C" w14:textId="77777777" w:rsidR="005D7603" w:rsidRDefault="005D7603" w:rsidP="00B551BD"/>
    <w:p w14:paraId="7BA4B0CD" w14:textId="77777777" w:rsidR="005D7603" w:rsidRPr="005D7603" w:rsidRDefault="005D7603" w:rsidP="005D7603">
      <w:r w:rsidRPr="005D7603">
        <w:rPr>
          <w:b/>
          <w:bCs/>
        </w:rPr>
        <w:t>U pacjentów onkologiczni w trakcie mogą wystąpić takie dolegliwości jak:</w:t>
      </w:r>
    </w:p>
    <w:p w14:paraId="781F9B56" w14:textId="77777777" w:rsidR="005D7603" w:rsidRPr="005D7603" w:rsidRDefault="005D7603" w:rsidP="005D7603">
      <w:pPr>
        <w:numPr>
          <w:ilvl w:val="0"/>
          <w:numId w:val="3"/>
        </w:numPr>
      </w:pPr>
      <w:r w:rsidRPr="005D7603">
        <w:t>Nudności, wymioty</w:t>
      </w:r>
    </w:p>
    <w:p w14:paraId="6F971D9D" w14:textId="77777777" w:rsidR="005D7603" w:rsidRPr="005D7603" w:rsidRDefault="005D7603" w:rsidP="005D7603">
      <w:pPr>
        <w:numPr>
          <w:ilvl w:val="0"/>
          <w:numId w:val="3"/>
        </w:numPr>
      </w:pPr>
      <w:r w:rsidRPr="005D7603">
        <w:t>Brak apetytu, wczesne uczucie sytości</w:t>
      </w:r>
    </w:p>
    <w:p w14:paraId="1357F51E" w14:textId="77777777" w:rsidR="005D7603" w:rsidRPr="005D7603" w:rsidRDefault="005D7603" w:rsidP="005D7603">
      <w:pPr>
        <w:numPr>
          <w:ilvl w:val="0"/>
          <w:numId w:val="3"/>
        </w:numPr>
      </w:pPr>
      <w:r w:rsidRPr="005D7603">
        <w:t>Suchość w jamie ustnej</w:t>
      </w:r>
    </w:p>
    <w:p w14:paraId="306334B9" w14:textId="77777777" w:rsidR="005D7603" w:rsidRPr="005D7603" w:rsidRDefault="005D7603" w:rsidP="005D7603">
      <w:pPr>
        <w:numPr>
          <w:ilvl w:val="0"/>
          <w:numId w:val="3"/>
        </w:numPr>
      </w:pPr>
      <w:r w:rsidRPr="005D7603">
        <w:t>Stany zapalne błony śluzowej jamy ustnej i żołądka</w:t>
      </w:r>
    </w:p>
    <w:p w14:paraId="68EA7938" w14:textId="77777777" w:rsidR="005D7603" w:rsidRPr="005D7603" w:rsidRDefault="005D7603" w:rsidP="005D7603">
      <w:pPr>
        <w:numPr>
          <w:ilvl w:val="0"/>
          <w:numId w:val="3"/>
        </w:numPr>
      </w:pPr>
      <w:r w:rsidRPr="005D7603">
        <w:t>Biegunki </w:t>
      </w:r>
    </w:p>
    <w:p w14:paraId="06393549" w14:textId="77777777" w:rsidR="005D7603" w:rsidRPr="005D7603" w:rsidRDefault="005D7603" w:rsidP="005D7603">
      <w:pPr>
        <w:numPr>
          <w:ilvl w:val="0"/>
          <w:numId w:val="3"/>
        </w:numPr>
      </w:pPr>
      <w:r w:rsidRPr="005D7603">
        <w:t>Zaparcia </w:t>
      </w:r>
    </w:p>
    <w:p w14:paraId="5BBDE020" w14:textId="77777777" w:rsidR="005D7603" w:rsidRPr="005D7603" w:rsidRDefault="005D7603" w:rsidP="005D7603">
      <w:pPr>
        <w:numPr>
          <w:ilvl w:val="0"/>
          <w:numId w:val="3"/>
        </w:numPr>
      </w:pPr>
      <w:r w:rsidRPr="005D7603">
        <w:t xml:space="preserve">Problemy z połykaniem (Dysfagia, </w:t>
      </w:r>
      <w:proofErr w:type="spellStart"/>
      <w:r w:rsidRPr="005D7603">
        <w:t>afagia</w:t>
      </w:r>
      <w:proofErr w:type="spellEnd"/>
      <w:r w:rsidRPr="005D7603">
        <w:t xml:space="preserve">, </w:t>
      </w:r>
      <w:proofErr w:type="spellStart"/>
      <w:r w:rsidRPr="005D7603">
        <w:t>odynofagia</w:t>
      </w:r>
      <w:proofErr w:type="spellEnd"/>
      <w:r w:rsidRPr="005D7603">
        <w:t>) </w:t>
      </w:r>
    </w:p>
    <w:p w14:paraId="1E4C04B8" w14:textId="77777777" w:rsidR="005D7603" w:rsidRPr="005D7603" w:rsidRDefault="005D7603" w:rsidP="005D7603">
      <w:r w:rsidRPr="005D7603">
        <w:t>Odpowiednio dobrane produkty mogą zmniejszyć bądź wyeliminować dolegliwości związane z chemioterapią.</w:t>
      </w:r>
    </w:p>
    <w:p w14:paraId="655DB932" w14:textId="77777777" w:rsidR="005D7603" w:rsidRPr="005D7603" w:rsidRDefault="005D7603" w:rsidP="005D7603"/>
    <w:p w14:paraId="57968F66" w14:textId="77777777" w:rsidR="005D7603" w:rsidRPr="005D7603" w:rsidRDefault="005D7603" w:rsidP="005D7603">
      <w:r w:rsidRPr="005D7603">
        <w:rPr>
          <w:b/>
          <w:bCs/>
          <w:u w:val="single"/>
        </w:rPr>
        <w:t>Nudności, wymioty;</w:t>
      </w:r>
    </w:p>
    <w:p w14:paraId="46082CE6" w14:textId="77777777" w:rsidR="005D7603" w:rsidRPr="005D7603" w:rsidRDefault="005D7603" w:rsidP="005D7603">
      <w:pPr>
        <w:numPr>
          <w:ilvl w:val="0"/>
          <w:numId w:val="4"/>
        </w:numPr>
      </w:pPr>
      <w:r w:rsidRPr="005D7603">
        <w:t>Odpowiednie nawadnianie ( małe łyki, 6-8 szklanek na dobę)</w:t>
      </w:r>
    </w:p>
    <w:p w14:paraId="42AF3C29" w14:textId="77777777" w:rsidR="005D7603" w:rsidRPr="005D7603" w:rsidRDefault="005D7603" w:rsidP="005D7603">
      <w:pPr>
        <w:numPr>
          <w:ilvl w:val="0"/>
          <w:numId w:val="4"/>
        </w:numPr>
      </w:pPr>
      <w:r w:rsidRPr="005D7603">
        <w:t>Wypijane między posiłkami – nie do posiłku</w:t>
      </w:r>
    </w:p>
    <w:p w14:paraId="57A3CB1B" w14:textId="77777777" w:rsidR="005D7603" w:rsidRPr="005D7603" w:rsidRDefault="005D7603" w:rsidP="005D7603">
      <w:pPr>
        <w:numPr>
          <w:ilvl w:val="0"/>
          <w:numId w:val="4"/>
        </w:numPr>
      </w:pPr>
      <w:r w:rsidRPr="005D7603">
        <w:t xml:space="preserve">Dodanie startego imbiru do </w:t>
      </w:r>
      <w:proofErr w:type="spellStart"/>
      <w:r w:rsidRPr="005D7603">
        <w:t>do</w:t>
      </w:r>
      <w:proofErr w:type="spellEnd"/>
      <w:r w:rsidRPr="005D7603">
        <w:t xml:space="preserve"> ciepłego płynu lub kostek lodu</w:t>
      </w:r>
    </w:p>
    <w:p w14:paraId="41B3BF53" w14:textId="77777777" w:rsidR="005D7603" w:rsidRPr="005D7603" w:rsidRDefault="005D7603" w:rsidP="005D7603">
      <w:pPr>
        <w:numPr>
          <w:ilvl w:val="0"/>
          <w:numId w:val="4"/>
        </w:numPr>
      </w:pPr>
      <w:r w:rsidRPr="005D7603">
        <w:t xml:space="preserve">Łagodny napar z czarnej herbaty, </w:t>
      </w:r>
      <w:proofErr w:type="spellStart"/>
      <w:r w:rsidRPr="005D7603">
        <w:t>coca</w:t>
      </w:r>
      <w:proofErr w:type="spellEnd"/>
      <w:r w:rsidRPr="005D7603">
        <w:t xml:space="preserve"> –cola, mus ze </w:t>
      </w:r>
      <w:proofErr w:type="spellStart"/>
      <w:r w:rsidRPr="005D7603">
        <w:t>zblendowanego</w:t>
      </w:r>
      <w:proofErr w:type="spellEnd"/>
      <w:r w:rsidRPr="005D7603">
        <w:t xml:space="preserve"> arbuza z kostkami lodu.</w:t>
      </w:r>
    </w:p>
    <w:p w14:paraId="27BF97F0" w14:textId="77777777" w:rsidR="005D7603" w:rsidRPr="005D7603" w:rsidRDefault="005D7603" w:rsidP="005D7603">
      <w:pPr>
        <w:numPr>
          <w:ilvl w:val="0"/>
          <w:numId w:val="4"/>
        </w:numPr>
      </w:pPr>
      <w:r w:rsidRPr="005D7603">
        <w:t>Produkty o delikatnym zapachu</w:t>
      </w:r>
    </w:p>
    <w:p w14:paraId="7C34A248" w14:textId="77777777" w:rsidR="005D7603" w:rsidRPr="005D7603" w:rsidRDefault="005D7603" w:rsidP="005D7603">
      <w:pPr>
        <w:numPr>
          <w:ilvl w:val="0"/>
          <w:numId w:val="4"/>
        </w:numPr>
      </w:pPr>
      <w:r w:rsidRPr="005D7603">
        <w:t>Zwiększona liczba posiłków o małej objętości</w:t>
      </w:r>
    </w:p>
    <w:p w14:paraId="0A42AB08" w14:textId="77777777" w:rsidR="005D7603" w:rsidRPr="005D7603" w:rsidRDefault="005D7603" w:rsidP="005D7603">
      <w:pPr>
        <w:numPr>
          <w:ilvl w:val="0"/>
          <w:numId w:val="4"/>
        </w:numPr>
      </w:pPr>
      <w:r w:rsidRPr="005D7603">
        <w:t>Dieta łatwostrawna – unikanie ciężkich, wzdymających potraw, ciemnego pieczywa, dużej ilości błonnika dostarczanego z surowych warzyw i owoców – lepiej tolerowane gotowane lub pieczone.</w:t>
      </w:r>
    </w:p>
    <w:p w14:paraId="3AA80396" w14:textId="77777777" w:rsidR="005D7603" w:rsidRPr="005D7603" w:rsidRDefault="005D7603" w:rsidP="005D7603"/>
    <w:p w14:paraId="5A9E5560" w14:textId="77777777" w:rsidR="005D7603" w:rsidRPr="005D7603" w:rsidRDefault="005D7603" w:rsidP="005D7603">
      <w:r w:rsidRPr="005D7603">
        <w:rPr>
          <w:b/>
          <w:bCs/>
          <w:u w:val="single"/>
        </w:rPr>
        <w:t>Brak apetytu, wczesne uczucie sytości</w:t>
      </w:r>
    </w:p>
    <w:p w14:paraId="073E3372" w14:textId="77777777" w:rsidR="005D7603" w:rsidRPr="005D7603" w:rsidRDefault="005D7603" w:rsidP="005D7603">
      <w:pPr>
        <w:numPr>
          <w:ilvl w:val="0"/>
          <w:numId w:val="5"/>
        </w:numPr>
      </w:pPr>
      <w:r w:rsidRPr="005D7603">
        <w:lastRenderedPageBreak/>
        <w:t>Potrawy o wysokiej gęstości energetycznej ( w małej objętości pożywienia duża zawartość energii i składników odżywczych)</w:t>
      </w:r>
    </w:p>
    <w:p w14:paraId="784861A5" w14:textId="77777777" w:rsidR="005D7603" w:rsidRPr="005D7603" w:rsidRDefault="005D7603" w:rsidP="005D7603">
      <w:pPr>
        <w:numPr>
          <w:ilvl w:val="0"/>
          <w:numId w:val="5"/>
        </w:numPr>
      </w:pPr>
      <w:r w:rsidRPr="005D7603">
        <w:t>Fortyfikacja żywności – dodawanie do potraw; masła, olejów roślinnych, mleka w proszku, śmietanki, jaj, cukier, miód, kasza manna, masło orzechowe.</w:t>
      </w:r>
    </w:p>
    <w:p w14:paraId="0BD6F0DA" w14:textId="77777777" w:rsidR="005D7603" w:rsidRPr="005D7603" w:rsidRDefault="005D7603" w:rsidP="005D7603">
      <w:pPr>
        <w:numPr>
          <w:ilvl w:val="0"/>
          <w:numId w:val="5"/>
        </w:numPr>
      </w:pPr>
      <w:r w:rsidRPr="005D7603">
        <w:t>Liczba posiłków dostosowana do możliwości pacjenta ( od 6-10 na dobę w małych ilościach) – porcje nie powinny być obfite.</w:t>
      </w:r>
    </w:p>
    <w:p w14:paraId="4FE2A30D" w14:textId="77777777" w:rsidR="005D7603" w:rsidRPr="005D7603" w:rsidRDefault="005D7603" w:rsidP="005D7603">
      <w:pPr>
        <w:numPr>
          <w:ilvl w:val="0"/>
          <w:numId w:val="5"/>
        </w:numPr>
      </w:pPr>
      <w:r w:rsidRPr="005D7603">
        <w:t>Produkty niewymagające rozdrabniania; kisiel, galaretki, budynie, mięsa ( najlepiej zmielone) z sosem, musy, puree z warzyw i owoców, zupy krem.</w:t>
      </w:r>
    </w:p>
    <w:p w14:paraId="44960AFB" w14:textId="77777777" w:rsidR="005D7603" w:rsidRPr="005D7603" w:rsidRDefault="005D7603" w:rsidP="005D7603">
      <w:pPr>
        <w:numPr>
          <w:ilvl w:val="0"/>
          <w:numId w:val="5"/>
        </w:numPr>
      </w:pPr>
      <w:r w:rsidRPr="005D7603">
        <w:t>Ważna jest estetyka podanych dań – aby były atrakcyjne dla chorego.</w:t>
      </w:r>
    </w:p>
    <w:p w14:paraId="4B30102E" w14:textId="77777777" w:rsidR="005D7603" w:rsidRPr="005D7603" w:rsidRDefault="005D7603" w:rsidP="005D7603">
      <w:pPr>
        <w:numPr>
          <w:ilvl w:val="0"/>
          <w:numId w:val="5"/>
        </w:numPr>
      </w:pPr>
      <w:r w:rsidRPr="005D7603">
        <w:t>Wsparcie diety żywnością medyczną</w:t>
      </w:r>
    </w:p>
    <w:p w14:paraId="0DE99C1E" w14:textId="77777777" w:rsidR="005D7603" w:rsidRPr="005D7603" w:rsidRDefault="005D7603" w:rsidP="005D7603"/>
    <w:p w14:paraId="5616D17C" w14:textId="77777777" w:rsidR="005D7603" w:rsidRPr="005D7603" w:rsidRDefault="005D7603" w:rsidP="005D7603">
      <w:r w:rsidRPr="005D7603">
        <w:rPr>
          <w:b/>
          <w:bCs/>
          <w:u w:val="single"/>
        </w:rPr>
        <w:t>Suchość w jamie ustnej</w:t>
      </w:r>
    </w:p>
    <w:p w14:paraId="446F70CA" w14:textId="77777777" w:rsidR="005D7603" w:rsidRPr="005D7603" w:rsidRDefault="005D7603" w:rsidP="005D7603">
      <w:pPr>
        <w:numPr>
          <w:ilvl w:val="0"/>
          <w:numId w:val="6"/>
        </w:numPr>
      </w:pPr>
      <w:r w:rsidRPr="005D7603">
        <w:t>Częste przyjmowanie małych ilości płynów; woda, woda z sokiem z cytryny, lemoniada. Napoje z dodatkiem soku z cytryny pobudzają wydzielanie śliny.</w:t>
      </w:r>
    </w:p>
    <w:p w14:paraId="0246E10F" w14:textId="77777777" w:rsidR="005D7603" w:rsidRPr="005D7603" w:rsidRDefault="005D7603" w:rsidP="005D7603">
      <w:r w:rsidRPr="005D7603">
        <w:br/>
      </w:r>
    </w:p>
    <w:p w14:paraId="7434B099" w14:textId="77777777" w:rsidR="005D7603" w:rsidRPr="005D7603" w:rsidRDefault="005D7603" w:rsidP="005D7603">
      <w:pPr>
        <w:numPr>
          <w:ilvl w:val="0"/>
          <w:numId w:val="7"/>
        </w:numPr>
      </w:pPr>
      <w:r w:rsidRPr="005D7603">
        <w:t>W celu pobudzania wydzielanie śliny można zalecić – gumy lub ssanie kostek lodu czy kawałków ananasa.</w:t>
      </w:r>
    </w:p>
    <w:p w14:paraId="2467C79C" w14:textId="77777777" w:rsidR="005D7603" w:rsidRPr="005D7603" w:rsidRDefault="005D7603" w:rsidP="005D7603">
      <w:pPr>
        <w:numPr>
          <w:ilvl w:val="0"/>
          <w:numId w:val="7"/>
        </w:numPr>
      </w:pPr>
      <w:r w:rsidRPr="005D7603">
        <w:t>Stosowanie diety “mokrej” (</w:t>
      </w:r>
      <w:proofErr w:type="spellStart"/>
      <w:r w:rsidRPr="005D7603">
        <w:t>blendowanej</w:t>
      </w:r>
      <w:proofErr w:type="spellEnd"/>
      <w:r w:rsidRPr="005D7603">
        <w:t>) – komfort spożywania posiłków przez pacjentów.</w:t>
      </w:r>
    </w:p>
    <w:p w14:paraId="3C6176FA" w14:textId="77777777" w:rsidR="005D7603" w:rsidRPr="005D7603" w:rsidRDefault="005D7603" w:rsidP="005D7603">
      <w:pPr>
        <w:numPr>
          <w:ilvl w:val="0"/>
          <w:numId w:val="7"/>
        </w:numPr>
      </w:pPr>
      <w:r w:rsidRPr="005D7603">
        <w:t>Dobrze sprawdzą się: kisiele, budynie, koktajle, musy, sorbety, jogurty, puree z warzyw i owoców, zupy krem ( z dodatkiem drobnych kasz) a także rozdrobnione mięsa podawane z dużą ilością sosu.</w:t>
      </w:r>
    </w:p>
    <w:p w14:paraId="021E1D5B" w14:textId="77777777" w:rsidR="005D7603" w:rsidRPr="005D7603" w:rsidRDefault="005D7603" w:rsidP="005D7603">
      <w:pPr>
        <w:numPr>
          <w:ilvl w:val="0"/>
          <w:numId w:val="7"/>
        </w:numPr>
      </w:pPr>
      <w:r w:rsidRPr="005D7603">
        <w:t>Temperatura spożywanych potraw nie powinna być zbyt wysoka 19-22*C</w:t>
      </w:r>
    </w:p>
    <w:p w14:paraId="5858D8F1" w14:textId="77777777" w:rsidR="005D7603" w:rsidRPr="005D7603" w:rsidRDefault="005D7603" w:rsidP="005D7603">
      <w:pPr>
        <w:numPr>
          <w:ilvl w:val="0"/>
          <w:numId w:val="7"/>
        </w:numPr>
      </w:pPr>
      <w:r w:rsidRPr="005D7603">
        <w:t>Po chemioterapii najlepiej wybierać płyny bezwonne o delikatnym smaku; słabe napary z herbaty, napór z suszonych jagód ( szczególnie przy biegunkach)</w:t>
      </w:r>
    </w:p>
    <w:p w14:paraId="638767D3" w14:textId="77777777" w:rsidR="005D7603" w:rsidRPr="005D7603" w:rsidRDefault="005D7603" w:rsidP="005D7603"/>
    <w:p w14:paraId="5CA6E510" w14:textId="77777777" w:rsidR="005D7603" w:rsidRPr="005D7603" w:rsidRDefault="005D7603" w:rsidP="005D7603">
      <w:r w:rsidRPr="005D7603">
        <w:rPr>
          <w:b/>
          <w:bCs/>
          <w:u w:val="single"/>
        </w:rPr>
        <w:t>Stany zapalne błony śluzowej jamy ustnej i żołądka</w:t>
      </w:r>
    </w:p>
    <w:p w14:paraId="09AE87BC" w14:textId="77777777" w:rsidR="005D7603" w:rsidRPr="005D7603" w:rsidRDefault="005D7603" w:rsidP="005D7603">
      <w:pPr>
        <w:numPr>
          <w:ilvl w:val="0"/>
          <w:numId w:val="8"/>
        </w:numPr>
      </w:pPr>
      <w:r w:rsidRPr="005D7603">
        <w:t>Zwiększone ilości białka i energii – procesem zapalny związany jest z katabolizmem w organizmie.</w:t>
      </w:r>
    </w:p>
    <w:p w14:paraId="0799E083" w14:textId="77777777" w:rsidR="005D7603" w:rsidRPr="005D7603" w:rsidRDefault="005D7603" w:rsidP="005D7603">
      <w:pPr>
        <w:numPr>
          <w:ilvl w:val="0"/>
          <w:numId w:val="8"/>
        </w:numPr>
      </w:pPr>
      <w:r w:rsidRPr="005D7603">
        <w:t>Dieta łatwostrawna, czyli gotowane w wodzie, na parze, duszone, pieczone bez dodatku tłuszczu.</w:t>
      </w:r>
    </w:p>
    <w:p w14:paraId="3546B152" w14:textId="77777777" w:rsidR="005D7603" w:rsidRPr="005D7603" w:rsidRDefault="005D7603" w:rsidP="005D7603">
      <w:pPr>
        <w:numPr>
          <w:ilvl w:val="0"/>
          <w:numId w:val="8"/>
        </w:numPr>
      </w:pPr>
      <w:r w:rsidRPr="005D7603">
        <w:t>Do przyprawiania dań stosuje się delikatne zioła ( natka pietruszki, estragon, tymianek) </w:t>
      </w:r>
    </w:p>
    <w:p w14:paraId="740D6550" w14:textId="77777777" w:rsidR="005D7603" w:rsidRPr="005D7603" w:rsidRDefault="005D7603" w:rsidP="005D7603">
      <w:pPr>
        <w:numPr>
          <w:ilvl w:val="0"/>
          <w:numId w:val="8"/>
        </w:numPr>
      </w:pPr>
      <w:r w:rsidRPr="005D7603">
        <w:t>Smak potraw nie może być kwaśny, wyraźnie słony, słodki, gorzki.</w:t>
      </w:r>
    </w:p>
    <w:p w14:paraId="40F495B0" w14:textId="77777777" w:rsidR="005D7603" w:rsidRPr="005D7603" w:rsidRDefault="005D7603" w:rsidP="005D7603">
      <w:pPr>
        <w:numPr>
          <w:ilvl w:val="0"/>
          <w:numId w:val="8"/>
        </w:numPr>
      </w:pPr>
      <w:r w:rsidRPr="005D7603">
        <w:t>Konsystencja dań powinna być papkowata lub płynna wzmocniona.</w:t>
      </w:r>
    </w:p>
    <w:p w14:paraId="021F62DF" w14:textId="77777777" w:rsidR="005D7603" w:rsidRPr="005D7603" w:rsidRDefault="005D7603" w:rsidP="005D7603">
      <w:pPr>
        <w:numPr>
          <w:ilvl w:val="0"/>
          <w:numId w:val="8"/>
        </w:numPr>
      </w:pPr>
      <w:r w:rsidRPr="005D7603">
        <w:t>Należy wykorzystać następujące produkty; pieczywo rozmoczone w rosole, mleku lub herbacie, drobne makarony, kasze rozgotowane, puree z warzyw i owoców oraz zupy krem, rozcieńczone soki owocowe , warzywne lub owocowo –warzywne, ryby mięsa z dodatkiem sosu, jogurty naturalne, sery twarogowe, gotowane jaja, kisiel z siemienia lnianego ( działa osłaniająco na żołądek)</w:t>
      </w:r>
    </w:p>
    <w:p w14:paraId="0920C800" w14:textId="77777777" w:rsidR="005D7603" w:rsidRPr="005D7603" w:rsidRDefault="005D7603" w:rsidP="005D7603">
      <w:pPr>
        <w:numPr>
          <w:ilvl w:val="0"/>
          <w:numId w:val="8"/>
        </w:numPr>
      </w:pPr>
      <w:r w:rsidRPr="005D7603">
        <w:t>Należy unikać alkoholu – działa drażniąco </w:t>
      </w:r>
    </w:p>
    <w:p w14:paraId="49A56A50" w14:textId="77777777" w:rsidR="005D7603" w:rsidRPr="005D7603" w:rsidRDefault="005D7603" w:rsidP="005D7603">
      <w:pPr>
        <w:numPr>
          <w:ilvl w:val="0"/>
          <w:numId w:val="8"/>
        </w:numPr>
      </w:pPr>
      <w:r w:rsidRPr="005D7603">
        <w:t>Temperatura pokojowa posiłków.</w:t>
      </w:r>
    </w:p>
    <w:p w14:paraId="69EC6661" w14:textId="77777777" w:rsidR="005D7603" w:rsidRPr="005D7603" w:rsidRDefault="005D7603" w:rsidP="005D7603">
      <w:pPr>
        <w:numPr>
          <w:ilvl w:val="0"/>
          <w:numId w:val="8"/>
        </w:numPr>
      </w:pPr>
      <w:r w:rsidRPr="005D7603">
        <w:t>Należy zwiększyć liczbę posiłków, zmniejszając ich objętość</w:t>
      </w:r>
    </w:p>
    <w:p w14:paraId="7935DE04" w14:textId="77777777" w:rsidR="00D8038F" w:rsidRDefault="00D8038F" w:rsidP="005D7603">
      <w:pPr>
        <w:rPr>
          <w:b/>
          <w:bCs/>
          <w:u w:val="single"/>
        </w:rPr>
      </w:pPr>
    </w:p>
    <w:p w14:paraId="05430A43" w14:textId="77777777" w:rsidR="00D8038F" w:rsidRDefault="00D8038F" w:rsidP="005D7603">
      <w:pPr>
        <w:rPr>
          <w:b/>
          <w:bCs/>
          <w:u w:val="single"/>
        </w:rPr>
      </w:pPr>
    </w:p>
    <w:p w14:paraId="2D20744D" w14:textId="22933ACA" w:rsidR="005D7603" w:rsidRPr="005D7603" w:rsidRDefault="005D7603" w:rsidP="005D7603">
      <w:bookmarkStart w:id="0" w:name="_GoBack"/>
      <w:bookmarkEnd w:id="0"/>
      <w:r w:rsidRPr="005D7603">
        <w:rPr>
          <w:b/>
          <w:bCs/>
          <w:u w:val="single"/>
        </w:rPr>
        <w:lastRenderedPageBreak/>
        <w:t>Biegunka</w:t>
      </w:r>
    </w:p>
    <w:p w14:paraId="511A7860" w14:textId="77777777" w:rsidR="005D7603" w:rsidRPr="005D7603" w:rsidRDefault="005D7603" w:rsidP="005D7603">
      <w:pPr>
        <w:numPr>
          <w:ilvl w:val="0"/>
          <w:numId w:val="9"/>
        </w:numPr>
      </w:pPr>
      <w:r w:rsidRPr="005D7603">
        <w:t>Stosowanie diety BRAT ( B – banan, R – ryż, A- jabłko ugotowane lub pieczone, T – tost pszenny )</w:t>
      </w:r>
    </w:p>
    <w:p w14:paraId="7F88E2DF" w14:textId="77777777" w:rsidR="005D7603" w:rsidRPr="005D7603" w:rsidRDefault="005D7603" w:rsidP="005D7603">
      <w:pPr>
        <w:numPr>
          <w:ilvl w:val="0"/>
          <w:numId w:val="9"/>
        </w:numPr>
      </w:pPr>
      <w:r w:rsidRPr="005D7603">
        <w:t>Właściwe nawodnienie pacjenta ( 6-9 szklanek płynów na dobę) – zaleca się płyny elektrolitowe, płyny garbnikowe; bulion warzywny, napar z czarnych jagód, mocny napar z czarnej herbaty, kakao naturalne przygotowane na wodzie.</w:t>
      </w:r>
    </w:p>
    <w:p w14:paraId="417489B6" w14:textId="77777777" w:rsidR="005D7603" w:rsidRPr="005D7603" w:rsidRDefault="005D7603" w:rsidP="005D7603">
      <w:r w:rsidRPr="005D7603">
        <w:br/>
      </w:r>
    </w:p>
    <w:p w14:paraId="2ED3D8F8" w14:textId="77777777" w:rsidR="005D7603" w:rsidRPr="005D7603" w:rsidRDefault="005D7603" w:rsidP="005D7603">
      <w:pPr>
        <w:numPr>
          <w:ilvl w:val="0"/>
          <w:numId w:val="10"/>
        </w:numPr>
      </w:pPr>
      <w:r w:rsidRPr="005D7603">
        <w:t xml:space="preserve">Stosowanie diety FODMAP ( dieta o niskiej zawartości fermentujących </w:t>
      </w:r>
      <w:proofErr w:type="spellStart"/>
      <w:r w:rsidRPr="005D7603">
        <w:t>oligo</w:t>
      </w:r>
      <w:proofErr w:type="spellEnd"/>
      <w:r w:rsidRPr="005D7603">
        <w:t xml:space="preserve"> – di i monosacharydów oraz </w:t>
      </w:r>
      <w:proofErr w:type="spellStart"/>
      <w:r w:rsidRPr="005D7603">
        <w:t>polioli</w:t>
      </w:r>
      <w:proofErr w:type="spellEnd"/>
      <w:r w:rsidRPr="005D7603">
        <w:t xml:space="preserve"> oraz eliminacji laktozy ( jeśli pacjent nie ma objawów sugerujących  występowanie nietolerancji laktozy, nie należy jej eliminować).</w:t>
      </w:r>
    </w:p>
    <w:p w14:paraId="1037715F" w14:textId="77777777" w:rsidR="005D7603" w:rsidRPr="005D7603" w:rsidRDefault="005D7603" w:rsidP="005D7603">
      <w:r w:rsidRPr="005D7603">
        <w:rPr>
          <w:b/>
          <w:bCs/>
          <w:u w:val="single"/>
        </w:rPr>
        <w:t>Zaparcia </w:t>
      </w:r>
    </w:p>
    <w:p w14:paraId="3A0503BB" w14:textId="77777777" w:rsidR="005D7603" w:rsidRPr="005D7603" w:rsidRDefault="005D7603" w:rsidP="005D7603">
      <w:pPr>
        <w:numPr>
          <w:ilvl w:val="0"/>
          <w:numId w:val="11"/>
        </w:numPr>
      </w:pPr>
      <w:r w:rsidRPr="005D7603">
        <w:t>Zwiększenie przyjmowanych płynów ( 2-2,5 litra płynów na dobę)</w:t>
      </w:r>
    </w:p>
    <w:p w14:paraId="6D6CFBF1" w14:textId="77777777" w:rsidR="005D7603" w:rsidRPr="005D7603" w:rsidRDefault="005D7603" w:rsidP="005D7603">
      <w:pPr>
        <w:numPr>
          <w:ilvl w:val="0"/>
          <w:numId w:val="11"/>
        </w:numPr>
      </w:pPr>
      <w:r w:rsidRPr="005D7603">
        <w:t>Zwiększenie w diecie błonnika pokarmowego.</w:t>
      </w:r>
    </w:p>
    <w:p w14:paraId="090A32AF" w14:textId="77777777" w:rsidR="005D7603" w:rsidRPr="005D7603" w:rsidRDefault="005D7603" w:rsidP="005D7603">
      <w:pPr>
        <w:numPr>
          <w:ilvl w:val="0"/>
          <w:numId w:val="11"/>
        </w:numPr>
      </w:pPr>
      <w:r w:rsidRPr="005D7603">
        <w:t>Stosowanie fermentowanych produktów mlecznych oraz kiszonek.</w:t>
      </w:r>
    </w:p>
    <w:p w14:paraId="674706DD" w14:textId="77777777" w:rsidR="005D7603" w:rsidRPr="005D7603" w:rsidRDefault="005D7603" w:rsidP="005D7603">
      <w:pPr>
        <w:numPr>
          <w:ilvl w:val="0"/>
          <w:numId w:val="11"/>
        </w:numPr>
      </w:pPr>
      <w:r w:rsidRPr="005D7603">
        <w:t>Napar z suszonych śliwek, napar z kawy oraz sok z gruszek</w:t>
      </w:r>
    </w:p>
    <w:p w14:paraId="2ADF3B55" w14:textId="77777777" w:rsidR="005D7603" w:rsidRPr="005D7603" w:rsidRDefault="005D7603" w:rsidP="005D7603">
      <w:pPr>
        <w:numPr>
          <w:ilvl w:val="0"/>
          <w:numId w:val="11"/>
        </w:numPr>
      </w:pPr>
      <w:r w:rsidRPr="005D7603">
        <w:t>Płyny najlepiej podawać ciepłe</w:t>
      </w:r>
    </w:p>
    <w:p w14:paraId="50F3E6B2" w14:textId="77777777" w:rsidR="005D7603" w:rsidRPr="005D7603" w:rsidRDefault="005D7603" w:rsidP="005D7603"/>
    <w:p w14:paraId="37E62B0F" w14:textId="77777777" w:rsidR="005D7603" w:rsidRPr="005D7603" w:rsidRDefault="005D7603" w:rsidP="005D7603">
      <w:r w:rsidRPr="005D7603">
        <w:rPr>
          <w:b/>
          <w:bCs/>
          <w:u w:val="single"/>
        </w:rPr>
        <w:t>Problemy z połykaniem</w:t>
      </w:r>
    </w:p>
    <w:p w14:paraId="140EA39C" w14:textId="77777777" w:rsidR="005D7603" w:rsidRPr="005D7603" w:rsidRDefault="005D7603" w:rsidP="005D7603">
      <w:pPr>
        <w:numPr>
          <w:ilvl w:val="0"/>
          <w:numId w:val="12"/>
        </w:numPr>
      </w:pPr>
      <w:r w:rsidRPr="005D7603">
        <w:t>Konsystencja potraw – papkowata</w:t>
      </w:r>
    </w:p>
    <w:p w14:paraId="10A76440" w14:textId="77777777" w:rsidR="005D7603" w:rsidRPr="005D7603" w:rsidRDefault="005D7603" w:rsidP="005D7603">
      <w:pPr>
        <w:numPr>
          <w:ilvl w:val="0"/>
          <w:numId w:val="12"/>
        </w:numPr>
      </w:pPr>
      <w:r w:rsidRPr="005D7603">
        <w:t>Spożywanie posiłków powoli w spokojnej atmosferze, aby zmniejszyć ryzyko dławienia się</w:t>
      </w:r>
    </w:p>
    <w:p w14:paraId="00BDB728" w14:textId="77777777" w:rsidR="005D7603" w:rsidRPr="005D7603" w:rsidRDefault="005D7603" w:rsidP="005D7603">
      <w:pPr>
        <w:numPr>
          <w:ilvl w:val="0"/>
          <w:numId w:val="12"/>
        </w:numPr>
      </w:pPr>
      <w:r w:rsidRPr="005D7603">
        <w:t>Posiłki powinny być spożywane w pozycji uniesionej</w:t>
      </w:r>
    </w:p>
    <w:p w14:paraId="0C8F4001" w14:textId="77777777" w:rsidR="005D7603" w:rsidRPr="00B551BD" w:rsidRDefault="005D7603" w:rsidP="00B551BD"/>
    <w:sectPr w:rsidR="005D7603" w:rsidRPr="00B551BD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B45468" w14:textId="77777777" w:rsidR="00024723" w:rsidRDefault="00024723" w:rsidP="00471A6D">
      <w:r>
        <w:separator/>
      </w:r>
    </w:p>
  </w:endnote>
  <w:endnote w:type="continuationSeparator" w:id="0">
    <w:p w14:paraId="4672341F" w14:textId="77777777" w:rsidR="00024723" w:rsidRDefault="00024723" w:rsidP="00471A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785769" w14:textId="247D4B22" w:rsidR="00C43F1A" w:rsidRDefault="00C43F1A" w:rsidP="00C43F1A">
    <w:pPr>
      <w:pStyle w:val="Stopka"/>
    </w:pPr>
    <w:r>
      <w:rPr>
        <w:i/>
        <w:sz w:val="20"/>
        <w:szCs w:val="20"/>
      </w:rPr>
      <w:t>***Przedstawiona dieta  została przygotowana  w oparciu o ogólne zalecenia żywieniowe dla danej grupy pacjentów. W przypadku potrzeby dostosowania jadłospisu do indywidualnych potrzeb, stanu zdrowia lub preferencji, zaleca się konsultacje z dietetykiem</w:t>
    </w:r>
  </w:p>
  <w:p w14:paraId="4DEC8C1D" w14:textId="77777777" w:rsidR="00C43F1A" w:rsidRDefault="00C43F1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ED6570" w14:textId="77777777" w:rsidR="00024723" w:rsidRDefault="00024723" w:rsidP="00471A6D">
      <w:r>
        <w:separator/>
      </w:r>
    </w:p>
  </w:footnote>
  <w:footnote w:type="continuationSeparator" w:id="0">
    <w:p w14:paraId="02F79E74" w14:textId="77777777" w:rsidR="00024723" w:rsidRDefault="00024723" w:rsidP="00471A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E0368B" w14:textId="77777777" w:rsidR="00471A6D" w:rsidRDefault="00471A6D" w:rsidP="00471A6D">
    <w:pPr>
      <w:pStyle w:val="Nagwek"/>
      <w:jc w:val="cent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15918BA" wp14:editId="621689AF">
          <wp:simplePos x="0" y="0"/>
          <wp:positionH relativeFrom="column">
            <wp:posOffset>2033905</wp:posOffset>
          </wp:positionH>
          <wp:positionV relativeFrom="paragraph">
            <wp:posOffset>-1905</wp:posOffset>
          </wp:positionV>
          <wp:extent cx="1695450" cy="933450"/>
          <wp:effectExtent l="0" t="0" r="0" b="0"/>
          <wp:wrapTopAndBottom/>
          <wp:docPr id="1" name="Obraz 1" descr="logo_n255ewZasób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n255ewZasób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5450" cy="933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0971E6"/>
    <w:multiLevelType w:val="multilevel"/>
    <w:tmpl w:val="BAD4CD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24C1BD0"/>
    <w:multiLevelType w:val="multilevel"/>
    <w:tmpl w:val="57D880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A2942DC"/>
    <w:multiLevelType w:val="multilevel"/>
    <w:tmpl w:val="435479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54F7273"/>
    <w:multiLevelType w:val="hybridMultilevel"/>
    <w:tmpl w:val="0B0AEE0C"/>
    <w:lvl w:ilvl="0" w:tplc="0415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D37B75"/>
    <w:multiLevelType w:val="multilevel"/>
    <w:tmpl w:val="238039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FD930E6"/>
    <w:multiLevelType w:val="multilevel"/>
    <w:tmpl w:val="659A45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0EE3C6A"/>
    <w:multiLevelType w:val="multilevel"/>
    <w:tmpl w:val="C6986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BCC7744"/>
    <w:multiLevelType w:val="hybridMultilevel"/>
    <w:tmpl w:val="C8945F08"/>
    <w:lvl w:ilvl="0" w:tplc="0415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8" w15:restartNumberingAfterBreak="0">
    <w:nsid w:val="5D4E5259"/>
    <w:multiLevelType w:val="multilevel"/>
    <w:tmpl w:val="D91EE3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CB110F8"/>
    <w:multiLevelType w:val="multilevel"/>
    <w:tmpl w:val="3F0653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54C2687"/>
    <w:multiLevelType w:val="multilevel"/>
    <w:tmpl w:val="85385B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B6A60BD"/>
    <w:multiLevelType w:val="multilevel"/>
    <w:tmpl w:val="E40057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3"/>
  </w:num>
  <w:num w:numId="3">
    <w:abstractNumId w:val="5"/>
  </w:num>
  <w:num w:numId="4">
    <w:abstractNumId w:val="6"/>
  </w:num>
  <w:num w:numId="5">
    <w:abstractNumId w:val="4"/>
  </w:num>
  <w:num w:numId="6">
    <w:abstractNumId w:val="8"/>
  </w:num>
  <w:num w:numId="7">
    <w:abstractNumId w:val="1"/>
  </w:num>
  <w:num w:numId="8">
    <w:abstractNumId w:val="2"/>
  </w:num>
  <w:num w:numId="9">
    <w:abstractNumId w:val="9"/>
  </w:num>
  <w:num w:numId="10">
    <w:abstractNumId w:val="11"/>
  </w:num>
  <w:num w:numId="11">
    <w:abstractNumId w:val="10"/>
  </w:num>
  <w:num w:numId="12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39D"/>
    <w:rsid w:val="00024723"/>
    <w:rsid w:val="000C0848"/>
    <w:rsid w:val="000D3DCC"/>
    <w:rsid w:val="000D5129"/>
    <w:rsid w:val="00146272"/>
    <w:rsid w:val="00200BB4"/>
    <w:rsid w:val="00247DCD"/>
    <w:rsid w:val="002A6755"/>
    <w:rsid w:val="00307E1C"/>
    <w:rsid w:val="00381103"/>
    <w:rsid w:val="003B2A2F"/>
    <w:rsid w:val="0040309D"/>
    <w:rsid w:val="0040639D"/>
    <w:rsid w:val="00471A6D"/>
    <w:rsid w:val="004C0D4F"/>
    <w:rsid w:val="00543A75"/>
    <w:rsid w:val="005D7603"/>
    <w:rsid w:val="005E7625"/>
    <w:rsid w:val="00606BA6"/>
    <w:rsid w:val="0068249F"/>
    <w:rsid w:val="00687058"/>
    <w:rsid w:val="006D54AD"/>
    <w:rsid w:val="006F76A1"/>
    <w:rsid w:val="007864F4"/>
    <w:rsid w:val="007979B2"/>
    <w:rsid w:val="00807438"/>
    <w:rsid w:val="00856778"/>
    <w:rsid w:val="00903E80"/>
    <w:rsid w:val="0096280D"/>
    <w:rsid w:val="009A7250"/>
    <w:rsid w:val="00A17EAA"/>
    <w:rsid w:val="00A94AF9"/>
    <w:rsid w:val="00AD2CE4"/>
    <w:rsid w:val="00B551BD"/>
    <w:rsid w:val="00B7543D"/>
    <w:rsid w:val="00B82012"/>
    <w:rsid w:val="00BD0B38"/>
    <w:rsid w:val="00BD3E35"/>
    <w:rsid w:val="00C37692"/>
    <w:rsid w:val="00C43F1A"/>
    <w:rsid w:val="00C51CC6"/>
    <w:rsid w:val="00CA30E4"/>
    <w:rsid w:val="00CB226A"/>
    <w:rsid w:val="00D65B36"/>
    <w:rsid w:val="00D8038F"/>
    <w:rsid w:val="00DB6485"/>
    <w:rsid w:val="00DC21DD"/>
    <w:rsid w:val="00DF170A"/>
    <w:rsid w:val="00E16CC2"/>
    <w:rsid w:val="00E53B2E"/>
    <w:rsid w:val="00E71BF9"/>
    <w:rsid w:val="00E86848"/>
    <w:rsid w:val="00F654FF"/>
    <w:rsid w:val="00F73C29"/>
    <w:rsid w:val="00F8624E"/>
    <w:rsid w:val="00FD5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A321E4"/>
  <w15:chartTrackingRefBased/>
  <w15:docId w15:val="{A1CF3FB1-1F0E-40AC-838C-5208F517FC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65B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6">
    <w:name w:val="heading 6"/>
    <w:basedOn w:val="Normalny"/>
    <w:next w:val="Normalny"/>
    <w:link w:val="Nagwek6Znak"/>
    <w:qFormat/>
    <w:rsid w:val="00F654FF"/>
    <w:pPr>
      <w:spacing w:before="240" w:after="60"/>
      <w:outlineLvl w:val="5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E868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471A6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71A6D"/>
  </w:style>
  <w:style w:type="paragraph" w:styleId="Stopka">
    <w:name w:val="footer"/>
    <w:basedOn w:val="Normalny"/>
    <w:link w:val="StopkaZnak"/>
    <w:uiPriority w:val="99"/>
    <w:unhideWhenUsed/>
    <w:rsid w:val="00471A6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71A6D"/>
  </w:style>
  <w:style w:type="paragraph" w:styleId="Bezodstpw">
    <w:name w:val="No Spacing"/>
    <w:uiPriority w:val="1"/>
    <w:qFormat/>
    <w:rsid w:val="00E71BF9"/>
    <w:pPr>
      <w:spacing w:after="0" w:line="240" w:lineRule="auto"/>
    </w:pPr>
  </w:style>
  <w:style w:type="character" w:customStyle="1" w:styleId="Teksttreci">
    <w:name w:val="Tekst treści"/>
    <w:uiPriority w:val="99"/>
    <w:rsid w:val="00856778"/>
    <w:rPr>
      <w:rFonts w:ascii="Calibri" w:hAnsi="Calibri" w:cs="Calibri"/>
      <w:b/>
      <w:bCs/>
      <w:color w:val="000000"/>
      <w:spacing w:val="0"/>
      <w:w w:val="100"/>
      <w:position w:val="0"/>
      <w:sz w:val="21"/>
      <w:szCs w:val="21"/>
      <w:lang w:val="pl-PL" w:eastAsia="pl-PL"/>
    </w:rPr>
  </w:style>
  <w:style w:type="character" w:customStyle="1" w:styleId="TeksttreciLucidaSansUnicode3">
    <w:name w:val="Tekst treści + Lucida Sans Unicode3"/>
    <w:aliases w:val="91,5 pt1,Bez pogrubienia4,Kursywa3"/>
    <w:uiPriority w:val="99"/>
    <w:rsid w:val="00200BB4"/>
    <w:rPr>
      <w:rFonts w:ascii="Lucida Sans Unicode" w:eastAsia="Times New Roman" w:hAnsi="Lucida Sans Unicode" w:cs="Lucida Sans Unicode"/>
      <w:b/>
      <w:bCs/>
      <w:i/>
      <w:iCs/>
      <w:color w:val="000000"/>
      <w:spacing w:val="0"/>
      <w:w w:val="100"/>
      <w:position w:val="0"/>
      <w:sz w:val="19"/>
      <w:szCs w:val="19"/>
      <w:u w:val="none"/>
      <w:lang w:val="pl-PL" w:eastAsia="pl-PL"/>
    </w:rPr>
  </w:style>
  <w:style w:type="character" w:customStyle="1" w:styleId="TeksttreciLucidaSansUnicode2">
    <w:name w:val="Tekst treści + Lucida Sans Unicode2"/>
    <w:aliases w:val="10 pt1,Bez pogrubienia3,Kursywa2"/>
    <w:uiPriority w:val="99"/>
    <w:rsid w:val="00200BB4"/>
    <w:rPr>
      <w:rFonts w:ascii="Lucida Sans Unicode" w:eastAsia="Times New Roman" w:hAnsi="Lucida Sans Unicode" w:cs="Lucida Sans Unicode"/>
      <w:b/>
      <w:bCs/>
      <w:i/>
      <w:iCs/>
      <w:color w:val="000000"/>
      <w:spacing w:val="0"/>
      <w:w w:val="100"/>
      <w:position w:val="0"/>
      <w:sz w:val="20"/>
      <w:szCs w:val="20"/>
      <w:u w:val="none"/>
      <w:lang w:val="pl-PL" w:eastAsia="pl-PL"/>
    </w:rPr>
  </w:style>
  <w:style w:type="paragraph" w:styleId="Akapitzlist">
    <w:name w:val="List Paragraph"/>
    <w:basedOn w:val="Normalny"/>
    <w:uiPriority w:val="34"/>
    <w:qFormat/>
    <w:rsid w:val="009A7250"/>
    <w:pPr>
      <w:ind w:left="720"/>
      <w:contextualSpacing/>
    </w:pPr>
  </w:style>
  <w:style w:type="table" w:styleId="Tabelasiatki2akcent3">
    <w:name w:val="Grid Table 2 Accent 3"/>
    <w:basedOn w:val="Standardowy"/>
    <w:uiPriority w:val="47"/>
    <w:rsid w:val="009A7250"/>
    <w:pPr>
      <w:spacing w:after="0" w:line="240" w:lineRule="auto"/>
    </w:pPr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Nagwek6Znak">
    <w:name w:val="Nagłówek 6 Znak"/>
    <w:basedOn w:val="Domylnaczcionkaakapitu"/>
    <w:link w:val="Nagwek6"/>
    <w:rsid w:val="00F654FF"/>
    <w:rPr>
      <w:rFonts w:ascii="Times New Roman" w:eastAsia="Times New Roman" w:hAnsi="Times New Roman" w:cs="Times New Roman"/>
      <w:b/>
      <w:bCs/>
      <w:lang w:eastAsia="pl-PL"/>
    </w:rPr>
  </w:style>
  <w:style w:type="paragraph" w:customStyle="1" w:styleId="Akapitzlist1">
    <w:name w:val="Akapit z listą1"/>
    <w:basedOn w:val="Normalny"/>
    <w:rsid w:val="00F654FF"/>
    <w:pPr>
      <w:spacing w:after="200" w:line="276" w:lineRule="auto"/>
      <w:ind w:left="720"/>
    </w:pPr>
    <w:rPr>
      <w:rFonts w:ascii="Calibri" w:hAnsi="Calibri" w:cs="Calibri"/>
    </w:rPr>
  </w:style>
  <w:style w:type="paragraph" w:styleId="Tekstpodstawowywcity">
    <w:name w:val="Body Text Indent"/>
    <w:basedOn w:val="Normalny"/>
    <w:link w:val="TekstpodstawowywcityZnak"/>
    <w:rsid w:val="00F654FF"/>
    <w:pPr>
      <w:spacing w:after="120"/>
      <w:ind w:left="283"/>
    </w:pPr>
    <w:rPr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654F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cf01">
    <w:name w:val="cf01"/>
    <w:basedOn w:val="Domylnaczcionkaakapitu"/>
    <w:rsid w:val="00F73C29"/>
    <w:rPr>
      <w:rFonts w:ascii="Segoe UI" w:hAnsi="Segoe UI" w:cs="Segoe UI" w:hint="default"/>
      <w:sz w:val="18"/>
      <w:szCs w:val="18"/>
    </w:rPr>
  </w:style>
  <w:style w:type="character" w:styleId="Pogrubienie">
    <w:name w:val="Strong"/>
    <w:basedOn w:val="Domylnaczcionkaakapitu"/>
    <w:uiPriority w:val="22"/>
    <w:qFormat/>
    <w:rsid w:val="00F73C29"/>
    <w:rPr>
      <w:b/>
      <w:bCs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8249F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8249F"/>
    <w:rPr>
      <w:sz w:val="20"/>
      <w:szCs w:val="20"/>
    </w:rPr>
  </w:style>
  <w:style w:type="character" w:customStyle="1" w:styleId="e24kjd">
    <w:name w:val="e24kjd"/>
    <w:basedOn w:val="Domylnaczcionkaakapitu"/>
    <w:rsid w:val="00FD5E9A"/>
  </w:style>
  <w:style w:type="paragraph" w:customStyle="1" w:styleId="TableParagraph">
    <w:name w:val="Table Paragraph"/>
    <w:basedOn w:val="Normalny"/>
    <w:uiPriority w:val="1"/>
    <w:qFormat/>
    <w:rsid w:val="006F76A1"/>
    <w:pPr>
      <w:widowControl w:val="0"/>
      <w:autoSpaceDE w:val="0"/>
      <w:autoSpaceDN w:val="0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488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1417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04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4392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236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208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2894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8024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5629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774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45754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149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1268</Words>
  <Characters>7611</Characters>
  <Application>Microsoft Office Word</Application>
  <DocSecurity>0</DocSecurity>
  <Lines>63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Balon</dc:creator>
  <cp:keywords/>
  <dc:description/>
  <cp:lastModifiedBy>Weronika Czesława Franczak</cp:lastModifiedBy>
  <cp:revision>8</cp:revision>
  <dcterms:created xsi:type="dcterms:W3CDTF">2025-11-17T11:46:00Z</dcterms:created>
  <dcterms:modified xsi:type="dcterms:W3CDTF">2025-11-20T13:22:00Z</dcterms:modified>
</cp:coreProperties>
</file>