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ED0938">
        <w:rPr>
          <w:rFonts w:ascii="Garamond" w:hAnsi="Garamond"/>
          <w:b/>
          <w:color w:val="000000"/>
          <w:sz w:val="36"/>
          <w:szCs w:val="36"/>
        </w:rPr>
        <w:t>Diabetologii, Chorób Wewnętrznych i Metabolicznych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0E2B75" w:rsidRPr="00E61502" w:rsidRDefault="004D468B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E61502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2A6228">
        <w:rPr>
          <w:rFonts w:ascii="Garamond" w:hAnsi="Garamond"/>
          <w:b/>
          <w:bCs/>
          <w:color w:val="000000"/>
          <w:sz w:val="24"/>
          <w:szCs w:val="24"/>
        </w:rPr>
        <w:t>.99.</w:t>
      </w:r>
      <w:r>
        <w:rPr>
          <w:rFonts w:ascii="Garamond" w:hAnsi="Garamond"/>
          <w:b/>
          <w:bCs/>
          <w:color w:val="000000"/>
          <w:sz w:val="24"/>
          <w:szCs w:val="24"/>
        </w:rPr>
        <w:t>2024</w:t>
      </w: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59384D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4D468B">
        <w:rPr>
          <w:rFonts w:ascii="Garamond" w:hAnsi="Garamond"/>
          <w:color w:val="000000"/>
          <w:sz w:val="24"/>
          <w:szCs w:val="24"/>
        </w:rPr>
        <w:t>4</w:t>
      </w:r>
    </w:p>
    <w:p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E74A1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FA7681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4D468B">
        <w:rPr>
          <w:rFonts w:ascii="Garamond" w:hAnsi="Garamond"/>
          <w:b/>
          <w:i/>
          <w:color w:val="000000"/>
          <w:sz w:val="24"/>
          <w:szCs w:val="24"/>
        </w:rPr>
        <w:t>4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FA7681" w:rsidRPr="00FA7681" w:rsidRDefault="00687642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Oddziale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>–</w:t>
      </w:r>
      <w:r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należy przez to rozumieć Oddział Kliniczny </w:t>
      </w:r>
      <w:r w:rsidR="00ED0938">
        <w:rPr>
          <w:rFonts w:ascii="Garamond" w:hAnsi="Garamond"/>
          <w:bCs/>
          <w:color w:val="000000"/>
          <w:sz w:val="24"/>
          <w:szCs w:val="24"/>
        </w:rPr>
        <w:t>Diabetologii, Chorób Wewnętrznych i Metabolicznych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Klinicznego </w:t>
      </w:r>
      <w:r w:rsidR="00ED0938">
        <w:rPr>
          <w:rFonts w:ascii="Garamond" w:hAnsi="Garamond"/>
          <w:bCs/>
          <w:color w:val="000000"/>
          <w:sz w:val="24"/>
          <w:szCs w:val="24"/>
        </w:rPr>
        <w:t>Diabetologii, Chorób Wewnętrznych i Metabolicznych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:rsidR="00B61202" w:rsidRPr="004D3721" w:rsidRDefault="00FA7681" w:rsidP="00FA768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Koordynatorze Oddziału– należy przez to rozumieć Koordynatora Oddziału Klinicznego </w:t>
      </w:r>
      <w:r w:rsidR="00ED0938">
        <w:rPr>
          <w:rFonts w:ascii="Garamond" w:hAnsi="Garamond"/>
          <w:bCs/>
          <w:color w:val="000000"/>
          <w:sz w:val="24"/>
          <w:szCs w:val="24"/>
        </w:rPr>
        <w:t>Diabetologii, Chorób Wewnętrznych i Metabolicznych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FA768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</w:t>
      </w:r>
      <w:r w:rsidR="00FA7681">
        <w:rPr>
          <w:rFonts w:ascii="Garamond" w:hAnsi="Garamond"/>
          <w:color w:val="000000"/>
          <w:sz w:val="24"/>
          <w:szCs w:val="24"/>
        </w:rPr>
        <w:t>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DA14B6" w:rsidRPr="004A1181" w:rsidRDefault="00DA14B6" w:rsidP="00DA14B6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DA14B6">
      <w:pPr>
        <w:rPr>
          <w:rFonts w:ascii="Garamond" w:hAnsi="Garamond"/>
          <w:b/>
          <w:color w:val="000000"/>
          <w:sz w:val="24"/>
          <w:szCs w:val="24"/>
        </w:rPr>
      </w:pPr>
    </w:p>
    <w:p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>w</w:t>
      </w:r>
      <w:r w:rsidR="00FA7681">
        <w:rPr>
          <w:rFonts w:ascii="Garamond" w:hAnsi="Garamond"/>
          <w:color w:val="000000"/>
          <w:sz w:val="24"/>
          <w:szCs w:val="24"/>
        </w:rPr>
        <w:t xml:space="preserve"> OK </w:t>
      </w:r>
      <w:r w:rsidR="008F3C9F">
        <w:rPr>
          <w:rFonts w:ascii="Garamond" w:hAnsi="Garamond"/>
          <w:color w:val="000000"/>
          <w:sz w:val="24"/>
          <w:szCs w:val="24"/>
        </w:rPr>
        <w:t>Diabetologii, Chorób Wewnętrznych i Metabolicznych</w:t>
      </w:r>
      <w:r w:rsidR="003C7101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>
        <w:rPr>
          <w:rFonts w:ascii="Garamond" w:hAnsi="Garamond"/>
          <w:color w:val="000000"/>
          <w:sz w:val="24"/>
          <w:szCs w:val="24"/>
        </w:rPr>
        <w:t>a</w:t>
      </w:r>
      <w:r w:rsidR="003C7101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>
        <w:rPr>
          <w:rFonts w:ascii="Garamond" w:hAnsi="Garamond"/>
          <w:color w:val="000000"/>
          <w:sz w:val="24"/>
          <w:szCs w:val="24"/>
        </w:rPr>
        <w:t xml:space="preserve">ego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EC6D49" w:rsidRPr="00EC6D49" w:rsidRDefault="00EC6D49" w:rsidP="00EC6D49">
      <w:pPr>
        <w:pStyle w:val="Akapitzlist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EC6D49">
        <w:rPr>
          <w:rFonts w:ascii="Garamond" w:hAnsi="Garamond"/>
          <w:sz w:val="24"/>
          <w:szCs w:val="24"/>
        </w:rPr>
        <w:t>Znajomość i przestrzeganie przepisów Udzielającego Zamówienie wynikających z realizacji Programu Akredytacji Szpitala oraz norm ISO 14001, 9001 oraz ISO 45001,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1A7E43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1A7E43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1A7E43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B45818" w:rsidRPr="00621394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="00A054F6">
        <w:rPr>
          <w:rFonts w:ascii="Garamond" w:hAnsi="Garamond"/>
          <w:sz w:val="24"/>
          <w:szCs w:val="24"/>
          <w:u w:val="single"/>
        </w:rPr>
        <w:t xml:space="preserve"> stanowiska dyżurowego w przypadku gdy nie będzie ono możliwe do obsadzenia na podstawie innych umów (w szczególności umów o pracę).</w:t>
      </w:r>
      <w:r w:rsidR="002F00CD">
        <w:rPr>
          <w:rFonts w:ascii="Garamond" w:hAnsi="Garamond"/>
          <w:sz w:val="24"/>
          <w:szCs w:val="24"/>
          <w:u w:val="single"/>
        </w:rPr>
        <w:t xml:space="preserve"> – minimum 2 lekarzy </w:t>
      </w:r>
    </w:p>
    <w:p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A415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4154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A4154E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E36C6B" w:rsidRDefault="00E36C6B" w:rsidP="00E36C6B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2A54CC" w:rsidRPr="00E36C6B" w:rsidRDefault="00E36C6B" w:rsidP="00E36C6B">
      <w:pPr>
        <w:pStyle w:val="Akapitzlist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36C6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E36C6B">
          <w:rPr>
            <w:rStyle w:val="Hipercze"/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E36C6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621394" w:rsidRDefault="009E5BC6" w:rsidP="00E93662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:rsidR="00621394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>lekarze posiadający</w:t>
      </w:r>
      <w:r w:rsidR="002C15FD" w:rsidRPr="008F77A6">
        <w:rPr>
          <w:rFonts w:ascii="Garamond" w:hAnsi="Garamond"/>
          <w:b/>
          <w:sz w:val="24"/>
          <w:szCs w:val="24"/>
        </w:rPr>
        <w:t xml:space="preserve"> tytuł</w:t>
      </w:r>
      <w:r w:rsidR="008F5F0B" w:rsidRPr="008F77A6">
        <w:rPr>
          <w:rFonts w:ascii="Garamond" w:hAnsi="Garamond"/>
          <w:b/>
          <w:sz w:val="24"/>
          <w:szCs w:val="24"/>
        </w:rPr>
        <w:t>u</w:t>
      </w:r>
      <w:r w:rsidR="00E3122E" w:rsidRPr="008F77A6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8F77A6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8F77A6">
        <w:rPr>
          <w:rFonts w:ascii="Garamond" w:hAnsi="Garamond"/>
          <w:b/>
          <w:sz w:val="24"/>
          <w:szCs w:val="24"/>
        </w:rPr>
        <w:t xml:space="preserve"> chorób wewnętrznych lub </w:t>
      </w:r>
      <w:r w:rsidR="00A62617" w:rsidRPr="008F77A6">
        <w:rPr>
          <w:rFonts w:ascii="Garamond" w:hAnsi="Garamond"/>
          <w:b/>
          <w:sz w:val="24"/>
          <w:szCs w:val="24"/>
        </w:rPr>
        <w:t>diabetologii</w:t>
      </w:r>
      <w:r w:rsidR="00621394" w:rsidRPr="008F77A6">
        <w:rPr>
          <w:rFonts w:ascii="Garamond" w:hAnsi="Garamond"/>
          <w:b/>
          <w:sz w:val="24"/>
          <w:szCs w:val="24"/>
        </w:rPr>
        <w:t xml:space="preserve">; </w:t>
      </w:r>
      <w:r w:rsidR="003C7101" w:rsidRPr="008F77A6">
        <w:rPr>
          <w:rFonts w:ascii="Garamond" w:hAnsi="Garamond"/>
          <w:b/>
          <w:sz w:val="24"/>
          <w:szCs w:val="24"/>
        </w:rPr>
        <w:t xml:space="preserve">lub </w:t>
      </w:r>
    </w:p>
    <w:p w:rsidR="009E5BC6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 xml:space="preserve">lekarze w trakcie specjalizacji w dziedzinie chorób wewnętrznych </w:t>
      </w:r>
      <w:r w:rsidR="00125060" w:rsidRPr="008F77A6">
        <w:rPr>
          <w:rFonts w:ascii="Garamond" w:hAnsi="Garamond"/>
          <w:b/>
          <w:sz w:val="24"/>
          <w:szCs w:val="24"/>
        </w:rPr>
        <w:t xml:space="preserve">lub </w:t>
      </w:r>
      <w:r w:rsidR="00A62617" w:rsidRPr="008F77A6">
        <w:rPr>
          <w:rFonts w:ascii="Garamond" w:hAnsi="Garamond"/>
          <w:b/>
          <w:sz w:val="24"/>
          <w:szCs w:val="24"/>
        </w:rPr>
        <w:t>diabetologii</w:t>
      </w:r>
      <w:r w:rsidR="000F04D2" w:rsidRPr="008F77A6">
        <w:rPr>
          <w:rFonts w:ascii="Garamond" w:hAnsi="Garamond"/>
          <w:b/>
          <w:sz w:val="24"/>
          <w:szCs w:val="24"/>
        </w:rPr>
        <w:t xml:space="preserve"> lub </w:t>
      </w:r>
      <w:r w:rsidR="00621394" w:rsidRPr="008F77A6">
        <w:rPr>
          <w:rFonts w:ascii="Garamond" w:hAnsi="Garamond"/>
          <w:b/>
          <w:sz w:val="24"/>
          <w:szCs w:val="24"/>
        </w:rPr>
        <w:t>posiadający I stopień specjalizacji w przedmiotowych dziedzinach.</w:t>
      </w:r>
    </w:p>
    <w:p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:rsidR="0057535F" w:rsidRDefault="0008050E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2A54CC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="00E93453"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A4154E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E93453">
        <w:rPr>
          <w:rFonts w:ascii="Garamond" w:hAnsi="Garamond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ED0938">
        <w:rPr>
          <w:rFonts w:ascii="Garamond" w:hAnsi="Garamond"/>
          <w:b/>
          <w:color w:val="000000"/>
          <w:sz w:val="24"/>
          <w:szCs w:val="24"/>
        </w:rPr>
        <w:t>Diabetologii, Chorób Wewnętrznych i Metabolicznych</w:t>
      </w:r>
      <w:r w:rsidR="00430A8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714E0D">
        <w:rPr>
          <w:rFonts w:ascii="Garamond" w:hAnsi="Garamond"/>
          <w:b/>
          <w:color w:val="000000"/>
          <w:sz w:val="24"/>
          <w:szCs w:val="24"/>
        </w:rPr>
        <w:t>20</w:t>
      </w:r>
      <w:r w:rsidR="00F64AEB">
        <w:rPr>
          <w:rFonts w:ascii="Garamond" w:hAnsi="Garamond"/>
          <w:b/>
          <w:color w:val="000000"/>
          <w:sz w:val="24"/>
          <w:szCs w:val="24"/>
        </w:rPr>
        <w:t xml:space="preserve"> grudnia</w:t>
      </w:r>
      <w:r w:rsidR="00675F7D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E93453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lastRenderedPageBreak/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125060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125060">
        <w:rPr>
          <w:rFonts w:ascii="Garamond" w:hAnsi="Garamond" w:cs="Courier New"/>
          <w:sz w:val="24"/>
          <w:szCs w:val="24"/>
        </w:rPr>
        <w:t>diabetologii.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6A1015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714E0D">
        <w:rPr>
          <w:rFonts w:ascii="Garamond" w:hAnsi="Garamond"/>
          <w:b/>
          <w:color w:val="000000"/>
          <w:sz w:val="24"/>
          <w:szCs w:val="24"/>
        </w:rPr>
        <w:t>20</w:t>
      </w:r>
      <w:r w:rsidR="00F64AEB">
        <w:rPr>
          <w:rFonts w:ascii="Garamond" w:hAnsi="Garamond"/>
          <w:b/>
          <w:color w:val="000000"/>
          <w:sz w:val="24"/>
          <w:szCs w:val="24"/>
        </w:rPr>
        <w:t xml:space="preserve"> grudnia</w:t>
      </w:r>
      <w:r w:rsidR="00667FF2">
        <w:rPr>
          <w:rFonts w:ascii="Garamond" w:hAnsi="Garamond"/>
          <w:b/>
          <w:color w:val="000000"/>
          <w:sz w:val="24"/>
          <w:szCs w:val="24"/>
        </w:rPr>
        <w:t xml:space="preserve"> 2024</w:t>
      </w:r>
      <w:r w:rsidR="00E93453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714E0D">
        <w:rPr>
          <w:rFonts w:ascii="Garamond" w:hAnsi="Garamond"/>
          <w:b/>
          <w:color w:val="000000"/>
          <w:sz w:val="24"/>
          <w:szCs w:val="24"/>
        </w:rPr>
        <w:t>20</w:t>
      </w:r>
      <w:bookmarkStart w:id="1" w:name="_GoBack"/>
      <w:bookmarkEnd w:id="1"/>
      <w:r w:rsidR="00F64AEB">
        <w:rPr>
          <w:rFonts w:ascii="Garamond" w:hAnsi="Garamond"/>
          <w:b/>
          <w:color w:val="000000"/>
          <w:sz w:val="24"/>
          <w:szCs w:val="24"/>
        </w:rPr>
        <w:t xml:space="preserve"> grudnia </w:t>
      </w:r>
      <w:r w:rsidR="00003E43">
        <w:rPr>
          <w:rFonts w:ascii="Garamond" w:hAnsi="Garamond"/>
          <w:b/>
          <w:color w:val="000000"/>
          <w:sz w:val="24"/>
          <w:szCs w:val="24"/>
        </w:rPr>
        <w:t>2024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8F77A6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125060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E74A1">
        <w:rPr>
          <w:rFonts w:ascii="Garamond" w:hAnsi="Garamond"/>
          <w:b/>
          <w:color w:val="000000"/>
          <w:sz w:val="24"/>
          <w:szCs w:val="24"/>
        </w:rPr>
        <w:t>stycznia 202</w:t>
      </w:r>
      <w:r w:rsidR="00B07032">
        <w:rPr>
          <w:rFonts w:ascii="Garamond" w:hAnsi="Garamond"/>
          <w:b/>
          <w:color w:val="000000"/>
          <w:sz w:val="24"/>
          <w:szCs w:val="24"/>
        </w:rPr>
        <w:t>5</w:t>
      </w:r>
      <w:r w:rsidR="00E9345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A4154E">
        <w:rPr>
          <w:rFonts w:ascii="Garamond" w:hAnsi="Garamond"/>
          <w:b/>
          <w:color w:val="000000"/>
          <w:sz w:val="24"/>
          <w:szCs w:val="24"/>
        </w:rPr>
        <w:t>grudnia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A4154E">
        <w:rPr>
          <w:rFonts w:ascii="Garamond" w:hAnsi="Garamond"/>
          <w:b/>
          <w:color w:val="000000"/>
          <w:sz w:val="24"/>
          <w:szCs w:val="24"/>
        </w:rPr>
        <w:t>202</w:t>
      </w:r>
      <w:r w:rsidR="00B07032">
        <w:rPr>
          <w:rFonts w:ascii="Garamond" w:hAnsi="Garamond"/>
          <w:b/>
          <w:color w:val="000000"/>
          <w:sz w:val="24"/>
          <w:szCs w:val="24"/>
        </w:rPr>
        <w:t>5</w:t>
      </w:r>
      <w:r w:rsidR="008F77A6" w:rsidRPr="00A4154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CE2E9C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 xml:space="preserve">zgodnie z treścią Oświadczenia stanowiącego Załącznik </w:t>
      </w:r>
      <w:r w:rsidR="00CE2E9C">
        <w:rPr>
          <w:rFonts w:ascii="Garamond" w:hAnsi="Garamond"/>
          <w:sz w:val="24"/>
          <w:szCs w:val="24"/>
        </w:rPr>
        <w:t>n</w:t>
      </w:r>
      <w:r w:rsidR="00392A82">
        <w:rPr>
          <w:rFonts w:ascii="Garamond" w:hAnsi="Garamond"/>
          <w:sz w:val="24"/>
          <w:szCs w:val="24"/>
        </w:rPr>
        <w:t>r 3 do SWKO.</w:t>
      </w:r>
    </w:p>
    <w:p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54B7F" w:rsidRDefault="00254B7F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lastRenderedPageBreak/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FA73E2">
        <w:rPr>
          <w:rStyle w:val="Hipercze"/>
          <w:rFonts w:ascii="Garamond" w:hAnsi="Garamond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onkursowej umotywowany protest, na zasadach określonych 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</w:t>
      </w:r>
      <w:r w:rsidR="00ED0938">
        <w:rPr>
          <w:rFonts w:ascii="Garamond" w:hAnsi="Garamond"/>
          <w:b/>
          <w:sz w:val="24"/>
          <w:szCs w:val="24"/>
        </w:rPr>
        <w:t>Diabetologii, Chorób Wewnętrznych i Metabolicznych</w:t>
      </w:r>
      <w:r w:rsidR="00DD3ADB">
        <w:rPr>
          <w:rFonts w:ascii="Garamond" w:hAnsi="Garamond"/>
          <w:b/>
          <w:sz w:val="24"/>
          <w:szCs w:val="24"/>
        </w:rPr>
        <w:t xml:space="preserve">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7C20A4" w:rsidRPr="008A3495" w:rsidTr="008C568A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7C20A4" w:rsidRPr="008A3495" w:rsidRDefault="007C20A4" w:rsidP="007C20A4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7C20A4" w:rsidRPr="008A3495" w:rsidTr="008C568A">
        <w:trPr>
          <w:trHeight w:hRule="exact" w:val="479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764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 ew. adr.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710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480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505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525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852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693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7C20A4" w:rsidRPr="008A3495" w:rsidRDefault="007C20A4" w:rsidP="007C20A4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7C20A4" w:rsidRPr="008A3495" w:rsidTr="008C568A">
        <w:trPr>
          <w:trHeight w:hRule="exact" w:val="950"/>
        </w:trPr>
        <w:tc>
          <w:tcPr>
            <w:tcW w:w="3662" w:type="dxa"/>
            <w:vAlign w:val="center"/>
          </w:tcPr>
          <w:p w:rsidR="007C20A4" w:rsidRPr="008A3495" w:rsidRDefault="007C20A4" w:rsidP="007C20A4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7C20A4" w:rsidRPr="008A3495" w:rsidRDefault="007C20A4" w:rsidP="007C20A4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D6299" w:rsidRPr="008A3495" w:rsidTr="00AD6299">
        <w:trPr>
          <w:trHeight w:hRule="exact" w:val="1666"/>
        </w:trPr>
        <w:tc>
          <w:tcPr>
            <w:tcW w:w="3662" w:type="dxa"/>
            <w:vAlign w:val="center"/>
          </w:tcPr>
          <w:p w:rsidR="00AD6299" w:rsidRPr="008A3495" w:rsidRDefault="00AD6299" w:rsidP="007C20A4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AD6299">
              <w:rPr>
                <w:rFonts w:ascii="Garamond" w:hAnsi="Garamond"/>
                <w:b/>
                <w:sz w:val="24"/>
                <w:szCs w:val="24"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:rsidR="00AD6299" w:rsidRDefault="00AD6299" w:rsidP="00AD6299">
            <w:pPr>
              <w:pStyle w:val="Akapitzlist"/>
              <w:numPr>
                <w:ilvl w:val="0"/>
                <w:numId w:val="40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:rsidR="00AD6299" w:rsidRDefault="00AD6299" w:rsidP="00AD6299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:rsidR="00AD6299" w:rsidRPr="008A3495" w:rsidRDefault="00AD6299" w:rsidP="00AD6299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</w:rPr>
              <w:t xml:space="preserve">wskazany rachunek </w:t>
            </w:r>
            <w:r>
              <w:rPr>
                <w:rFonts w:ascii="Garamond" w:hAnsi="Garamond"/>
                <w:b/>
                <w:u w:val="single"/>
              </w:rPr>
              <w:t xml:space="preserve">nie </w:t>
            </w:r>
            <w:r>
              <w:rPr>
                <w:rFonts w:ascii="Garamond" w:hAnsi="Garamond"/>
                <w:u w:val="single"/>
              </w:rPr>
              <w:t xml:space="preserve">figuruje </w:t>
            </w:r>
            <w:r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Pr="008A3495" w:rsidRDefault="007C20A4" w:rsidP="007C20A4"/>
    <w:p w:rsidR="007C20A4" w:rsidRDefault="007C20A4" w:rsidP="007C20A4"/>
    <w:p w:rsidR="00AD6299" w:rsidRDefault="00AD6299" w:rsidP="007C20A4"/>
    <w:p w:rsidR="00AD6299" w:rsidRPr="008A3495" w:rsidRDefault="00AD6299" w:rsidP="007C20A4"/>
    <w:p w:rsidR="007C20A4" w:rsidRPr="008A3495" w:rsidRDefault="007C20A4" w:rsidP="007C20A4"/>
    <w:p w:rsidR="007C20A4" w:rsidRPr="008A3495" w:rsidRDefault="007C20A4" w:rsidP="007C20A4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7C20A4" w:rsidRDefault="007C20A4" w:rsidP="007C20A4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7C20A4" w:rsidRPr="00E25229" w:rsidRDefault="007C20A4" w:rsidP="007C20A4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>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125060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125060">
        <w:rPr>
          <w:rFonts w:ascii="Garamond" w:hAnsi="Garamond"/>
          <w:b/>
          <w:sz w:val="24"/>
          <w:szCs w:val="24"/>
        </w:rPr>
        <w:t xml:space="preserve"> Oddziale Klinicznym </w:t>
      </w:r>
      <w:r w:rsidR="00ED0938">
        <w:rPr>
          <w:rFonts w:ascii="Garamond" w:hAnsi="Garamond"/>
          <w:b/>
          <w:sz w:val="24"/>
          <w:szCs w:val="24"/>
        </w:rPr>
        <w:t>Diabetologii, Chorób Wewnętrznych i Metabolicznych</w:t>
      </w:r>
      <w:r w:rsidR="00125060">
        <w:rPr>
          <w:rFonts w:ascii="Garamond" w:hAnsi="Garamond"/>
          <w:b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585E13">
      <w:pPr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Akceptuję bez zastrzeżeń wymagania stawiane oferentom jak i projekt umowy stanowiący załącznik do SWKO oraz zobowiązuję się, w przypadku wyboru niniejszej oferty, do zawarcia umowy w miejscu i terminie wyznaczonym przez Szpital Uniwersytecki w Krakowie. W przypadku odstąpienia od zawarcia umowy zobowiązuję się do zapłaty odstępnego w wysokości 50 000 pln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9E4CC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51"/>
        <w:gridCol w:w="2470"/>
        <w:gridCol w:w="2200"/>
        <w:gridCol w:w="1825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>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9E4CCC" w:rsidRDefault="009E4CCC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9E4CCC" w:rsidRDefault="009E4CCC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z diabetologii.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9E4CCC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3055"/>
        <w:gridCol w:w="1965"/>
        <w:gridCol w:w="1809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9E4CCC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163D90">
        <w:rPr>
          <w:rFonts w:eastAsia="Calibri"/>
          <w:sz w:val="22"/>
          <w:szCs w:val="22"/>
        </w:rPr>
        <w:t>, tel. 12 424 78 28</w:t>
      </w:r>
      <w:r>
        <w:rPr>
          <w:rFonts w:eastAsia="Calibri"/>
          <w:sz w:val="22"/>
          <w:szCs w:val="22"/>
        </w:rPr>
        <w:t>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Pr="008A23B2" w:rsidRDefault="008A23B2" w:rsidP="00603D7F">
      <w:pPr>
        <w:jc w:val="right"/>
        <w:rPr>
          <w:sz w:val="24"/>
          <w:szCs w:val="24"/>
        </w:rPr>
      </w:pPr>
      <w:r w:rsidRPr="008A23B2">
        <w:rPr>
          <w:sz w:val="24"/>
          <w:szCs w:val="24"/>
        </w:rPr>
        <w:lastRenderedPageBreak/>
        <w:t>Załącznik nr 8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</w:t>
      </w:r>
      <w:r w:rsidR="00585E13">
        <w:rPr>
          <w:rFonts w:eastAsiaTheme="minorHAnsi"/>
          <w:sz w:val="22"/>
          <w:szCs w:val="22"/>
          <w:lang w:eastAsia="en-US"/>
        </w:rPr>
        <w:t>owe@su.krakow.pl, tel. 12 424 78 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6D49" w:rsidRDefault="00EC6D49">
      <w:r>
        <w:separator/>
      </w:r>
    </w:p>
  </w:endnote>
  <w:endnote w:type="continuationSeparator" w:id="0">
    <w:p w:rsidR="00EC6D49" w:rsidRDefault="00EC6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C6D49" w:rsidRDefault="00EC6D4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14E0D">
      <w:rPr>
        <w:rStyle w:val="Numerstrony"/>
        <w:noProof/>
      </w:rPr>
      <w:t>8</w:t>
    </w:r>
    <w:r>
      <w:rPr>
        <w:rStyle w:val="Numerstrony"/>
      </w:rPr>
      <w:fldChar w:fldCharType="end"/>
    </w:r>
  </w:p>
  <w:p w:rsidR="00EC6D49" w:rsidRDefault="00EC6D4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C6D49" w:rsidRDefault="00EC6D49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6D49" w:rsidRDefault="00EC6D49">
      <w:r>
        <w:separator/>
      </w:r>
    </w:p>
  </w:footnote>
  <w:footnote w:type="continuationSeparator" w:id="0">
    <w:p w:rsidR="00EC6D49" w:rsidRDefault="00EC6D49">
      <w:r>
        <w:continuationSeparator/>
      </w:r>
    </w:p>
  </w:footnote>
  <w:footnote w:id="1">
    <w:p w:rsidR="00EC6D49" w:rsidRDefault="00EC6D49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będzie pomniejszona o 30 zł</w:t>
      </w:r>
      <w:r w:rsidRPr="000658D8">
        <w:t>.</w:t>
      </w:r>
    </w:p>
  </w:footnote>
  <w:footnote w:id="2">
    <w:p w:rsidR="00EC6D49" w:rsidRDefault="00EC6D4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EC6D49" w:rsidRDefault="00EC6D4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EC6D49" w:rsidRDefault="00EC6D4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EC6D49" w:rsidRDefault="00EC6D4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C6D49" w:rsidRDefault="00EC6D49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8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0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2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21"/>
  </w:num>
  <w:num w:numId="4">
    <w:abstractNumId w:val="5"/>
  </w:num>
  <w:num w:numId="5">
    <w:abstractNumId w:val="8"/>
  </w:num>
  <w:num w:numId="6">
    <w:abstractNumId w:val="26"/>
  </w:num>
  <w:num w:numId="7">
    <w:abstractNumId w:val="37"/>
  </w:num>
  <w:num w:numId="8">
    <w:abstractNumId w:val="30"/>
  </w:num>
  <w:num w:numId="9">
    <w:abstractNumId w:val="23"/>
  </w:num>
  <w:num w:numId="10">
    <w:abstractNumId w:val="13"/>
  </w:num>
  <w:num w:numId="11">
    <w:abstractNumId w:val="9"/>
  </w:num>
  <w:num w:numId="12">
    <w:abstractNumId w:val="19"/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4"/>
  </w:num>
  <w:num w:numId="15">
    <w:abstractNumId w:val="3"/>
  </w:num>
  <w:num w:numId="16">
    <w:abstractNumId w:val="3"/>
  </w:num>
  <w:num w:numId="17">
    <w:abstractNumId w:val="12"/>
  </w:num>
  <w:num w:numId="18">
    <w:abstractNumId w:val="15"/>
  </w:num>
  <w:num w:numId="19">
    <w:abstractNumId w:val="7"/>
  </w:num>
  <w:num w:numId="20">
    <w:abstractNumId w:val="14"/>
  </w:num>
  <w:num w:numId="21">
    <w:abstractNumId w:val="0"/>
  </w:num>
  <w:num w:numId="22">
    <w:abstractNumId w:val="22"/>
  </w:num>
  <w:num w:numId="23">
    <w:abstractNumId w:val="17"/>
  </w:num>
  <w:num w:numId="24">
    <w:abstractNumId w:val="29"/>
  </w:num>
  <w:num w:numId="25">
    <w:abstractNumId w:val="28"/>
  </w:num>
  <w:num w:numId="26">
    <w:abstractNumId w:val="20"/>
  </w:num>
  <w:num w:numId="27">
    <w:abstractNumId w:val="35"/>
  </w:num>
  <w:num w:numId="28">
    <w:abstractNumId w:val="25"/>
  </w:num>
  <w:num w:numId="2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0"/>
  </w:num>
  <w:num w:numId="31">
    <w:abstractNumId w:val="16"/>
  </w:num>
  <w:num w:numId="32">
    <w:abstractNumId w:val="32"/>
  </w:num>
  <w:num w:numId="33">
    <w:abstractNumId w:val="24"/>
  </w:num>
  <w:num w:numId="3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6"/>
  </w:num>
  <w:num w:numId="3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</w:num>
  <w:num w:numId="39">
    <w:abstractNumId w:val="1"/>
  </w:num>
  <w:num w:numId="40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3E43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3D90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A7E43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2C57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4B7F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54CC"/>
    <w:rsid w:val="002A6228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26C76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3F7313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468B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5E13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67FF2"/>
    <w:rsid w:val="00673356"/>
    <w:rsid w:val="006747DE"/>
    <w:rsid w:val="00675F7D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1015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4E0D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192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23B2"/>
    <w:rsid w:val="008A3AD6"/>
    <w:rsid w:val="008A4344"/>
    <w:rsid w:val="008B233B"/>
    <w:rsid w:val="008B2D15"/>
    <w:rsid w:val="008B48AE"/>
    <w:rsid w:val="008B6B4F"/>
    <w:rsid w:val="008C1985"/>
    <w:rsid w:val="008C21E9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3C9F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CC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299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07032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2E9C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14B6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36C6B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3453"/>
    <w:rsid w:val="00E9366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6D49"/>
    <w:rsid w:val="00EC7075"/>
    <w:rsid w:val="00ED0938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BA5"/>
    <w:rsid w:val="00F45ECB"/>
    <w:rsid w:val="00F46951"/>
    <w:rsid w:val="00F519DC"/>
    <w:rsid w:val="00F552F2"/>
    <w:rsid w:val="00F62AD2"/>
    <w:rsid w:val="00F62E85"/>
    <w:rsid w:val="00F63434"/>
    <w:rsid w:val="00F63B1C"/>
    <w:rsid w:val="00F64AEB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3E2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1"/>
    <o:shapelayout v:ext="edit">
      <o:idmap v:ext="edit" data="1"/>
    </o:shapelayout>
  </w:shapeDefaults>
  <w:decimalSymbol w:val=","/>
  <w:listSeparator w:val=";"/>
  <w14:docId w14:val="030FC7E1"/>
  <w15:docId w15:val="{20D61074-0182-4DE2-8E0D-3B1D40A96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AD62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82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2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8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3C2192-1897-4C9E-BACF-09BFB6F64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21</Pages>
  <Words>4353</Words>
  <Characters>29751</Characters>
  <Application>Microsoft Office Word</Application>
  <DocSecurity>0</DocSecurity>
  <Lines>247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34036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32</cp:revision>
  <cp:lastPrinted>2019-04-03T10:18:00Z</cp:lastPrinted>
  <dcterms:created xsi:type="dcterms:W3CDTF">2022-12-14T14:32:00Z</dcterms:created>
  <dcterms:modified xsi:type="dcterms:W3CDTF">2024-12-13T08:30:00Z</dcterms:modified>
</cp:coreProperties>
</file>