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094CE" w14:textId="5F661775" w:rsidR="00F8363E" w:rsidRDefault="00852948" w:rsidP="00852948">
      <w:pPr>
        <w:tabs>
          <w:tab w:val="left" w:pos="5700"/>
        </w:tabs>
      </w:pPr>
      <w:r w:rsidRPr="00852948">
        <w:rPr>
          <w:rFonts w:ascii="Calibri" w:eastAsia="Calibri" w:hAnsi="Calibri" w:cs="Times New Roman"/>
          <w:noProof/>
          <w:sz w:val="22"/>
          <w:lang w:val="pl-PL" w:eastAsia="pl-PL"/>
        </w:rPr>
        <w:drawing>
          <wp:anchor distT="0" distB="0" distL="114300" distR="114300" simplePos="0" relativeHeight="251658240" behindDoc="0" locked="0" layoutInCell="1" allowOverlap="1" wp14:anchorId="4A3F2F90" wp14:editId="7830061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85900" cy="803189"/>
            <wp:effectExtent l="0" t="0" r="0" b="0"/>
            <wp:wrapSquare wrapText="bothSides"/>
            <wp:docPr id="12" name="Obraz 12" descr="logdASDADoasda_n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dASDADoasda_newZasób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0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010FA99F" w14:textId="417F62F9" w:rsidR="00852948" w:rsidRDefault="006E7334" w:rsidP="00852948">
      <w:r>
        <w:t>DIAM 230.13</w:t>
      </w:r>
      <w:r w:rsidR="004714B8">
        <w:t>9.26.AL</w:t>
      </w:r>
      <w:r w:rsidR="008A5225">
        <w:tab/>
      </w:r>
      <w:r w:rsidR="008A5225">
        <w:tab/>
      </w:r>
      <w:r w:rsidR="008A5225">
        <w:tab/>
      </w:r>
      <w:r w:rsidR="008A5225">
        <w:tab/>
      </w:r>
      <w:r w:rsidR="008A5225">
        <w:tab/>
      </w:r>
      <w:r w:rsidR="008A5225">
        <w:tab/>
      </w:r>
      <w:r w:rsidR="008A5225">
        <w:tab/>
      </w:r>
      <w:r w:rsidR="008A5225">
        <w:tab/>
      </w:r>
      <w:r w:rsidR="008A5225">
        <w:tab/>
        <w:t>Kraków  19-08-2026</w:t>
      </w:r>
    </w:p>
    <w:p w14:paraId="12ADE378" w14:textId="77777777" w:rsidR="004714B8" w:rsidRDefault="004714B8" w:rsidP="00852948"/>
    <w:p w14:paraId="14F8E3CC" w14:textId="77777777" w:rsidR="00852948" w:rsidRPr="00C65A76" w:rsidRDefault="00852948" w:rsidP="00852948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14:paraId="2B47C73A" w14:textId="77777777" w:rsidR="00852948" w:rsidRPr="00C65A76" w:rsidRDefault="00852948" w:rsidP="00852948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14:paraId="7BB2C5CC" w14:textId="4F04CDF6" w:rsidR="00852948" w:rsidRPr="008A5225" w:rsidRDefault="00852948" w:rsidP="00852948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  <w:szCs w:val="24"/>
        </w:rPr>
      </w:pPr>
      <w:proofErr w:type="spellStart"/>
      <w:r w:rsidRPr="008A5225">
        <w:rPr>
          <w:rFonts w:cstheme="minorHAnsi"/>
          <w:b/>
          <w:sz w:val="24"/>
          <w:szCs w:val="24"/>
        </w:rPr>
        <w:t>Dotyczy</w:t>
      </w:r>
      <w:proofErr w:type="spellEnd"/>
      <w:r w:rsidRPr="008A5225">
        <w:rPr>
          <w:rFonts w:cstheme="minorHAnsi"/>
          <w:b/>
          <w:sz w:val="24"/>
          <w:szCs w:val="24"/>
        </w:rPr>
        <w:t xml:space="preserve">: </w:t>
      </w:r>
      <w:proofErr w:type="spellStart"/>
      <w:r w:rsidRPr="008A5225">
        <w:rPr>
          <w:rFonts w:cstheme="minorHAnsi"/>
          <w:b/>
          <w:sz w:val="24"/>
          <w:szCs w:val="24"/>
        </w:rPr>
        <w:t>Dostawa</w:t>
      </w:r>
      <w:proofErr w:type="spellEnd"/>
      <w:r w:rsidRPr="008A5225">
        <w:rPr>
          <w:rFonts w:cstheme="minorHAnsi"/>
          <w:b/>
          <w:sz w:val="24"/>
          <w:szCs w:val="24"/>
        </w:rPr>
        <w:t xml:space="preserve">, </w:t>
      </w:r>
      <w:proofErr w:type="spellStart"/>
      <w:r w:rsidRPr="008A5225">
        <w:rPr>
          <w:rFonts w:cstheme="minorHAnsi"/>
          <w:b/>
          <w:sz w:val="24"/>
          <w:szCs w:val="24"/>
        </w:rPr>
        <w:t>instalacja</w:t>
      </w:r>
      <w:proofErr w:type="spellEnd"/>
      <w:r w:rsidRPr="008A5225">
        <w:rPr>
          <w:rFonts w:cstheme="minorHAnsi"/>
          <w:b/>
          <w:sz w:val="24"/>
          <w:szCs w:val="24"/>
        </w:rPr>
        <w:t xml:space="preserve"> </w:t>
      </w:r>
      <w:proofErr w:type="spellStart"/>
      <w:r w:rsidRPr="008A5225">
        <w:rPr>
          <w:rFonts w:cstheme="minorHAnsi"/>
          <w:b/>
          <w:sz w:val="24"/>
          <w:szCs w:val="24"/>
        </w:rPr>
        <w:t>i</w:t>
      </w:r>
      <w:proofErr w:type="spellEnd"/>
      <w:r w:rsidRPr="008A5225">
        <w:rPr>
          <w:rFonts w:cstheme="minorHAnsi"/>
          <w:b/>
          <w:sz w:val="24"/>
          <w:szCs w:val="24"/>
        </w:rPr>
        <w:t xml:space="preserve"> </w:t>
      </w:r>
      <w:proofErr w:type="spellStart"/>
      <w:r w:rsidRPr="008A5225">
        <w:rPr>
          <w:rFonts w:cstheme="minorHAnsi"/>
          <w:b/>
          <w:sz w:val="24"/>
          <w:szCs w:val="24"/>
        </w:rPr>
        <w:t>uruchomienie</w:t>
      </w:r>
      <w:proofErr w:type="spellEnd"/>
      <w:r w:rsidRPr="008A5225">
        <w:rPr>
          <w:rFonts w:cstheme="minorHAnsi"/>
          <w:b/>
          <w:sz w:val="24"/>
          <w:szCs w:val="24"/>
        </w:rPr>
        <w:t xml:space="preserve"> 1 </w:t>
      </w:r>
      <w:proofErr w:type="spellStart"/>
      <w:r w:rsidRPr="008A5225">
        <w:rPr>
          <w:rFonts w:cstheme="minorHAnsi"/>
          <w:b/>
          <w:sz w:val="24"/>
          <w:szCs w:val="24"/>
        </w:rPr>
        <w:t>szt</w:t>
      </w:r>
      <w:proofErr w:type="spellEnd"/>
      <w:r w:rsidRPr="008A5225">
        <w:rPr>
          <w:rFonts w:cstheme="minorHAnsi"/>
          <w:b/>
          <w:sz w:val="24"/>
          <w:szCs w:val="24"/>
        </w:rPr>
        <w:t xml:space="preserve"> </w:t>
      </w:r>
      <w:r w:rsidR="006E7334">
        <w:rPr>
          <w:rFonts w:cstheme="minorHAnsi"/>
          <w:b/>
          <w:sz w:val="24"/>
          <w:szCs w:val="24"/>
        </w:rPr>
        <w:t>:</w:t>
      </w:r>
      <w:r w:rsidR="00376AE8" w:rsidRPr="008A5225">
        <w:rPr>
          <w:rFonts w:cstheme="minorHAnsi"/>
          <w:b/>
          <w:sz w:val="24"/>
          <w:szCs w:val="24"/>
        </w:rPr>
        <w:t>ANALIZATORA MASY CIAŁY</w:t>
      </w:r>
    </w:p>
    <w:p w14:paraId="145B1920" w14:textId="77777777" w:rsidR="00852948" w:rsidRPr="006E7334" w:rsidRDefault="00852948" w:rsidP="00852948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</w:pPr>
      <w:proofErr w:type="spellStart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>Zamawiający</w:t>
      </w:r>
      <w:proofErr w:type="spellEnd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 xml:space="preserve">: </w:t>
      </w:r>
      <w:proofErr w:type="spellStart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>Szpital</w:t>
      </w:r>
      <w:proofErr w:type="spellEnd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 xml:space="preserve"> </w:t>
      </w:r>
      <w:proofErr w:type="spellStart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>Uniwersytecki</w:t>
      </w:r>
      <w:proofErr w:type="spellEnd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 xml:space="preserve"> w Krakowie</w:t>
      </w:r>
    </w:p>
    <w:p w14:paraId="05DF9767" w14:textId="77777777" w:rsidR="00852948" w:rsidRPr="006E7334" w:rsidRDefault="00852948" w:rsidP="00852948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</w:pPr>
      <w:proofErr w:type="spellStart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>ul</w:t>
      </w:r>
      <w:proofErr w:type="spellEnd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 xml:space="preserve">. </w:t>
      </w:r>
      <w:proofErr w:type="spellStart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>Marii</w:t>
      </w:r>
      <w:proofErr w:type="spellEnd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 xml:space="preserve"> </w:t>
      </w:r>
      <w:proofErr w:type="spellStart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>Orwid</w:t>
      </w:r>
      <w:proofErr w:type="spellEnd"/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 xml:space="preserve"> 11, 30-688 Kraków</w:t>
      </w:r>
    </w:p>
    <w:p w14:paraId="3EFDD60B" w14:textId="6DEA64B4" w:rsidR="00852948" w:rsidRPr="006E7334" w:rsidRDefault="00852948" w:rsidP="00852948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</w:pPr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>NIP: 675 11 99</w:t>
      </w:r>
      <w:r w:rsidR="008A5225"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> </w:t>
      </w:r>
      <w:r w:rsidRPr="006E7334">
        <w:rPr>
          <w:rFonts w:eastAsia="Times New Roman" w:cs="Calibri"/>
          <w:b/>
          <w:bCs/>
          <w:kern w:val="2"/>
          <w:sz w:val="20"/>
          <w:szCs w:val="24"/>
          <w:lang w:eastAsia="ja-JP"/>
          <w14:ligatures w14:val="standardContextual"/>
        </w:rPr>
        <w:t>442</w:t>
      </w:r>
    </w:p>
    <w:p w14:paraId="6D351D85" w14:textId="77777777" w:rsidR="008A5225" w:rsidRPr="008A5225" w:rsidRDefault="008A5225" w:rsidP="00852948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</w:p>
    <w:tbl>
      <w:tblPr>
        <w:tblpPr w:leftFromText="141" w:rightFromText="141" w:vertAnchor="text" w:tblpY="1"/>
        <w:tblOverlap w:val="never"/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6678"/>
      </w:tblGrid>
      <w:tr w:rsidR="00852948" w:rsidRPr="00852948" w14:paraId="0A09F569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2738" w14:textId="77777777" w:rsidR="00852948" w:rsidRPr="00852948" w:rsidRDefault="00852948" w:rsidP="0085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pl-PL" w:eastAsia="pl-PL"/>
              </w:rPr>
            </w:pP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7060" w14:textId="39028988" w:rsidR="00852948" w:rsidRPr="008A5225" w:rsidRDefault="00852948" w:rsidP="00852948">
            <w:pPr>
              <w:spacing w:after="0" w:line="240" w:lineRule="auto"/>
              <w:jc w:val="both"/>
              <w:rPr>
                <w:rFonts w:eastAsia="Times New Roman" w:cs="Arial"/>
                <w:b/>
                <w:sz w:val="20"/>
                <w:szCs w:val="20"/>
                <w:lang w:val="pl-PL" w:eastAsia="pl-PL"/>
              </w:rPr>
            </w:pPr>
            <w:r w:rsidRPr="008A5225">
              <w:rPr>
                <w:rFonts w:eastAsia="Times New Roman" w:cs="Arial"/>
                <w:b/>
                <w:sz w:val="20"/>
                <w:szCs w:val="20"/>
                <w:lang w:val="pl-PL" w:eastAsia="pl-PL"/>
              </w:rPr>
              <w:t>PARAMETRY WYMAGANE PRZEZ ZAMAWIAJĄCEGO</w:t>
            </w:r>
          </w:p>
        </w:tc>
      </w:tr>
      <w:tr w:rsidR="00852948" w:rsidRPr="00852948" w14:paraId="76B72AB1" w14:textId="77777777" w:rsidTr="00852948">
        <w:trPr>
          <w:trHeight w:val="675"/>
        </w:trPr>
        <w:tc>
          <w:tcPr>
            <w:tcW w:w="2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186B27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theme="minorHAnsi"/>
                <w:color w:val="000000"/>
                <w:szCs w:val="18"/>
                <w:lang w:val="pl-PL" w:eastAsia="pl-PL"/>
              </w:rPr>
              <w:t xml:space="preserve">Wyjścia pomiarowe analizy </w:t>
            </w:r>
            <w:proofErr w:type="spellStart"/>
            <w:r w:rsidRPr="00852948">
              <w:rPr>
                <w:rFonts w:eastAsia="Times New Roman" w:cstheme="minorHAnsi"/>
                <w:color w:val="000000"/>
                <w:szCs w:val="18"/>
                <w:lang w:val="pl-PL" w:eastAsia="pl-PL"/>
              </w:rPr>
              <w:t>bioimpedancji</w:t>
            </w:r>
            <w:proofErr w:type="spellEnd"/>
            <w:r w:rsidRPr="00852948">
              <w:rPr>
                <w:rFonts w:eastAsia="Times New Roman" w:cstheme="minorHAnsi"/>
                <w:color w:val="000000"/>
                <w:szCs w:val="18"/>
                <w:lang w:val="pl-PL" w:eastAsia="pl-PL"/>
              </w:rPr>
              <w:t xml:space="preserve"> elektrycznej</w:t>
            </w:r>
          </w:p>
        </w:tc>
        <w:tc>
          <w:tcPr>
            <w:tcW w:w="66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37EE0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Impedancja (Z) - 25 pomiarów impedancji przy użyciu 5 różnych częstotliwości (5, 50, 250, 500 kHz) w każdym z pięciu segmentów ciała (lewa i prawa ręka, tułów, lewa i prawa noga)</w:t>
            </w:r>
          </w:p>
        </w:tc>
      </w:tr>
      <w:tr w:rsidR="00852948" w:rsidRPr="00852948" w14:paraId="4B9CC7FB" w14:textId="77777777" w:rsidTr="00852948">
        <w:trPr>
          <w:trHeight w:val="450"/>
        </w:trPr>
        <w:tc>
          <w:tcPr>
            <w:tcW w:w="2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DC7E7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ACFA6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Kąt fazowy - 5 pomiarów kąta fazowego przy użyciu jednej częstotliwości 50 kHz w każdym z pięciu segmentów</w:t>
            </w:r>
          </w:p>
        </w:tc>
      </w:tr>
      <w:tr w:rsidR="00852948" w:rsidRPr="00852948" w14:paraId="372660C0" w14:textId="77777777" w:rsidTr="00852948">
        <w:trPr>
          <w:trHeight w:val="690"/>
        </w:trPr>
        <w:tc>
          <w:tcPr>
            <w:tcW w:w="2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0B642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CE629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Z0 - przy zerowej częstotliwości prąd nie przepływa przez błonę komórkową, więc impedancję przy zerowej częstotliwości można uznać za odzwierciedlającą wodą zewnątrzkomórkową</w:t>
            </w:r>
          </w:p>
        </w:tc>
      </w:tr>
      <w:tr w:rsidR="00852948" w:rsidRPr="00852948" w14:paraId="46D8F43F" w14:textId="77777777" w:rsidTr="00852948">
        <w:trPr>
          <w:trHeight w:val="450"/>
        </w:trPr>
        <w:tc>
          <w:tcPr>
            <w:tcW w:w="2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A85E2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Metoda pomiaru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9CF0AA9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 Metoda bezpośredniej segmentalnej wieloczęstotliwościowej analizy impedancji bioelektrycznej (DSM-BIA)</w:t>
            </w:r>
          </w:p>
        </w:tc>
      </w:tr>
      <w:tr w:rsidR="00852948" w:rsidRPr="00852948" w14:paraId="1606EBF1" w14:textId="77777777" w:rsidTr="00852948">
        <w:trPr>
          <w:trHeight w:val="315"/>
        </w:trPr>
        <w:tc>
          <w:tcPr>
            <w:tcW w:w="2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1F0296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B2E4F9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Jednoczesny wieloczęstotliwościowy pomiar impedancji (SMFIM)</w:t>
            </w:r>
          </w:p>
        </w:tc>
      </w:tr>
      <w:tr w:rsidR="00852948" w:rsidRPr="00852948" w14:paraId="3B96D168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63AF8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Metoda elektrody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60FB55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Tetrapolarne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 8-punktowe elektrody dotykowe z elektrodami kciukowymi</w:t>
            </w:r>
          </w:p>
        </w:tc>
      </w:tr>
      <w:tr w:rsidR="00852948" w:rsidRPr="00852948" w14:paraId="520621B7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C616B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metoda obliczania składu ciała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20928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Brak wykorzystania estymacji empirycznej</w:t>
            </w:r>
          </w:p>
        </w:tc>
      </w:tr>
      <w:tr w:rsidR="00852948" w:rsidRPr="00852948" w14:paraId="1FD53238" w14:textId="77777777" w:rsidTr="00852948">
        <w:trPr>
          <w:trHeight w:val="46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84FAF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Rodzaje arkuszy wyników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5BD20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Wyników testu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InBody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, wyników testu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InBody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 dla dzieci, wyników wody w organizmie</w:t>
            </w:r>
          </w:p>
        </w:tc>
      </w:tr>
      <w:tr w:rsidR="00852948" w:rsidRPr="00852948" w14:paraId="0110DB99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44DA9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Wyniki cyfrowe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41E07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LCD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screen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,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LookinBody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 Web, LooinBody120</w:t>
            </w:r>
          </w:p>
        </w:tc>
      </w:tr>
      <w:tr w:rsidR="00852948" w:rsidRPr="00852948" w14:paraId="25776E37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52304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Przechowywanie danych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D579F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Do 100 tys. wyników w pamięci urządzenia</w:t>
            </w:r>
          </w:p>
        </w:tc>
      </w:tr>
      <w:tr w:rsidR="00852948" w:rsidRPr="00852948" w14:paraId="3713A64A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C0CC5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Czas trwania pomiaru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2C4C6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 Ok 30 sekund</w:t>
            </w:r>
          </w:p>
        </w:tc>
      </w:tr>
      <w:tr w:rsidR="00852948" w:rsidRPr="00852948" w14:paraId="528F4FBA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F2DDE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Zakres masy ciała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F4DFB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2-270kg</w:t>
            </w:r>
          </w:p>
        </w:tc>
      </w:tr>
      <w:tr w:rsidR="00852948" w:rsidRPr="00852948" w14:paraId="11F61454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27F97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Przedział wzrostu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5A8B6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95-220 cm</w:t>
            </w:r>
          </w:p>
        </w:tc>
      </w:tr>
      <w:tr w:rsidR="00852948" w:rsidRPr="00852948" w14:paraId="0A085644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69590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Typ wyświetlacza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46DE2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800x480 kolorowy wyświetlacz TFT LCD o przekątnej 10,2 cala</w:t>
            </w:r>
          </w:p>
        </w:tc>
      </w:tr>
      <w:tr w:rsidR="00852948" w:rsidRPr="00852948" w14:paraId="746056B3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21609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Interfejs wewnętrzny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46556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Ekran dotykowy, klawiatura</w:t>
            </w:r>
          </w:p>
        </w:tc>
      </w:tr>
      <w:tr w:rsidR="00852948" w:rsidRPr="00852948" w14:paraId="2462CA7E" w14:textId="77777777" w:rsidTr="00852948">
        <w:trPr>
          <w:trHeight w:val="46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B15A7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Interfejs zewnętrzny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A6EA1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RS-232C 4 EA, USB HOST2 EA, USB SLAVE 1 EA, LAN, Bluetooth 1EA, Wi-Fi 1EA</w:t>
            </w:r>
          </w:p>
        </w:tc>
      </w:tr>
      <w:tr w:rsidR="00852948" w:rsidRPr="00852948" w14:paraId="5B8F56D8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EF97E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Połączenie bezprzewodowe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6600A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Bluetooth, Wi-Fi</w:t>
            </w:r>
          </w:p>
        </w:tc>
      </w:tr>
      <w:tr w:rsidR="00852948" w:rsidRPr="00852948" w14:paraId="1C75B273" w14:textId="77777777" w:rsidTr="00852948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375EF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Kompatybilna drukarka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02705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Laserowa/atramentowa PLC 3 lub nowsza, SPL</w:t>
            </w:r>
          </w:p>
        </w:tc>
      </w:tr>
      <w:tr w:rsidR="00852948" w:rsidRPr="00852948" w14:paraId="3B25319C" w14:textId="77777777" w:rsidTr="00852948">
        <w:trPr>
          <w:trHeight w:val="2505"/>
        </w:trPr>
        <w:tc>
          <w:tcPr>
            <w:tcW w:w="28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BB221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lastRenderedPageBreak/>
              <w:t>Dane wyjściowe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D7959" w14:textId="0600DEE9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Analiza składu ciała (całkowita woda w organizmie, białko, miękka masa beztłuszczowa, minerały, masa beztłuszczowa, masa tłuszczowa ciała, masa ciała) · Analiza mięśniowo-tłuszczowa (masa ciała, mięśni szkieletowych i tkanki tłuszczowej) · Analiza otyłości (wskaźnik masy ciała, procent tkanki tłuszczowej) · Segmentalna analiza masy beztłuszczowej (w oparciu o idealną masę ciała/aktualną masę ciała): Prawa ręka, lewa ręka, tułów, prawa noga, lewa noga, współczynnik ECW) · Analiza wskaźnikowa ECW (wskaźnik ECW) ·Historia składu ciała (masa ciała i mięśni szkieletowych, procent tkanki tłuszczowej, współczynnik ECW) </w:t>
            </w:r>
          </w:p>
        </w:tc>
      </w:tr>
      <w:tr w:rsidR="00852948" w:rsidRPr="00852948" w14:paraId="47F7C102" w14:textId="77777777" w:rsidTr="008A5225">
        <w:trPr>
          <w:trHeight w:val="4296"/>
        </w:trPr>
        <w:tc>
          <w:tcPr>
            <w:tcW w:w="28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CED0544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FC224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Kąt fazowy całego ciała (historia) · SMI (Historia) ·Obszar tłuszczu trzewnego (wykres) · Typ sylwetki (na podstawie BMI/procentowej zawartości tkanki tłuszczowej: Atletyczna, lekko otyła, otyłość, atletycznie umięśniona, przeciętna, lekko otyła, szczupła umięśniona, szczupła otyłość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sarkopeniczna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, chuda, lekko chuda). · Kontrola masy ciała (docelowa masa ciała, kontrola masy ciała, tkanki tłuszczowej i mięśni) ·Ocena odżywiania (białko, minerały, masa tłuszczowa) ·Ocena otyłości (BMI, procent tkanki tłuszczowej) ·Ocena równowagi ciała (górna, dolna, pośrednia) · Segmentalna analiza tkanki tłuszczowej (prawa i lewa ręka, tułów, prawa i lewa noga) · Skład wody w organizmie (całkowita woda w organizmie, woda wewnątrzkomórkowa i zewnątrzkomórkowa) · Segmentalna analiza wody w organizmie (prawa i lewa ręka, tułów, prawa i lewa noga) · Segmentalna analiza ICW (prawa i lewa ręka, tułów, prawa i lewa noga) · Segmentalna analiza ECW (prawa i lewa ręka, tułów, prawa i lewa noga) · Analiza składu ciała (całkowita woda w organizmie, białko, minerały, masa tkanki tłuszczowej, masa ciała) · Analiza mięśniowo-tłuszczowa (masa ciała, mięśni szkieletowych i tkanki tłuszczowej) · Analiza otyłości (wskaźnik masy ciała, procent tkanki tłuszczowej) ·Obwód segmentalny (szyja, klatka piersiowa, brzuch, biodro, prawa i lewa ręka, prawe i lewe udo) ·Wskaźnik talia-biodra (wykres) · Poziom tłuszczu trzewnego (wykres) · Parametry badawcze (woda wewnątrzkomórkowa i zewnątrzkomórkowa, masa mięśni szkieletowych, masa beztłuszczowa, podstawowa przemiana materii, wskaźnik talia biodra, obwód talii, poziom i obszar tłuszczu trzewnego, stopień otyłości, zawartość mineralna kości, masa komórkowa, obwód ramienia, obwód mięśni ramienia, TBW/FFM, FFMI, FMI, SMI, SMM/WT, zalecane dzienne spożycie kalorii) ·Wydatek kalorii związany z ćwiczeniami · Parametr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sarkopenii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 (SMI, HGS) · Kod QR · Kod QR interpretacja wyników · Kąt fazowy całego ciała (50 kHz) · Segmentalny kąt fazowy (50 kHz, prawa i lewa ręka, tułów, prawa i lewa noga) · Impedancja (Z0) · Impedancja (każdy segment i każda częstotliwość</w:t>
            </w:r>
          </w:p>
        </w:tc>
      </w:tr>
      <w:tr w:rsidR="00852948" w:rsidRPr="00852948" w14:paraId="185E4617" w14:textId="77777777" w:rsidTr="008A5225">
        <w:trPr>
          <w:trHeight w:val="2654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45314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Cs w:val="18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Cs w:val="18"/>
                <w:lang w:val="pl-PL" w:eastAsia="pl-PL"/>
              </w:rPr>
              <w:t>Komputer</w:t>
            </w:r>
          </w:p>
        </w:tc>
        <w:tc>
          <w:tcPr>
            <w:tcW w:w="6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E3E894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Komputer stacjonarny typu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All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-In-One (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AiO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) (komputer, w którym podzespoły komputerowe takie jak: płyta główna, procesor czy układ graficzny zostały umieszczone w jednej obudowie z ekranem w taki sposób, który uniemożliwia odłączenie komputera od monitora, posiadający wspólny system zasilania);</w:t>
            </w: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br/>
              <w:t xml:space="preserve">- procesor min. Intel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Core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 Ultra 7 265T lub równoważny w zakresie: min. 20 rdzeni, 20 wątków, 1.50-5.3 GHz, 36 MB cache;</w:t>
            </w: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br/>
              <w:t>- system operacyjny Win 11 64bit PL Professional;</w:t>
            </w: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br/>
              <w:t>- matryca rozmiar pomiędzy 23”-24”, rozdzielczość ekranu min. 1920 x 1080;</w:t>
            </w: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br/>
              <w:t>- dysk min. 1 TB;- pamięć RAM min. 16 GB;- wbudowana kamera min. HD i mikrofon oraz głośniki; zintegrowany sprzętowy TPM 2.0;</w:t>
            </w: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br/>
              <w:t xml:space="preserve">- Bluetooth; - min. 1 x HDMI out lub min. 1 x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DisplayPort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 xml:space="preserve"> out;</w:t>
            </w:r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br/>
              <w:t xml:space="preserve">- złącze/złącza słuchawkowe i mikrofonowe lub Combo; - karta WLAN min. 6E; - wbudowana karta sieciowa Ethernet 10/100/1000 </w:t>
            </w:r>
            <w:proofErr w:type="spellStart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Mb</w:t>
            </w:r>
            <w:proofErr w:type="spellEnd"/>
            <w:r w:rsidRPr="00852948"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  <w:t>/s;- przewodowa mysz;- przewodowa klawiatura;- wbudowane gniazda min. 6xUSB;</w:t>
            </w:r>
          </w:p>
        </w:tc>
      </w:tr>
      <w:tr w:rsidR="00852948" w:rsidRPr="00852948" w14:paraId="3C1B1807" w14:textId="77777777" w:rsidTr="00852948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AF67" w14:textId="77777777" w:rsidR="00852948" w:rsidRPr="00852948" w:rsidRDefault="00852948" w:rsidP="00852948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F475" w14:textId="77777777" w:rsidR="00852948" w:rsidRPr="00852948" w:rsidRDefault="00852948" w:rsidP="00852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</w:tbl>
    <w:p w14:paraId="1F9E2C22" w14:textId="0738F263" w:rsidR="00852948" w:rsidRPr="00852948" w:rsidRDefault="00852948" w:rsidP="00852948"/>
    <w:p w14:paraId="778364C6" w14:textId="77777777" w:rsidR="00852948" w:rsidRDefault="00852948" w:rsidP="00852948"/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3741"/>
        <w:gridCol w:w="922"/>
        <w:gridCol w:w="1279"/>
        <w:gridCol w:w="1409"/>
        <w:gridCol w:w="1560"/>
      </w:tblGrid>
      <w:tr w:rsidR="00852948" w:rsidRPr="00C65A76" w14:paraId="73395920" w14:textId="77777777" w:rsidTr="008A5225">
        <w:trPr>
          <w:trHeight w:val="274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6BDF45F" w14:textId="77777777" w:rsidR="00852948" w:rsidRPr="00C65A76" w:rsidRDefault="00852948" w:rsidP="00C2363B">
            <w:pPr>
              <w:jc w:val="center"/>
              <w:rPr>
                <w:rFonts w:eastAsia="Times New Roman" w:cstheme="minorHAnsi"/>
                <w:b/>
                <w:color w:val="0D0D0D"/>
                <w:szCs w:val="18"/>
                <w:lang w:eastAsia="pl-PL"/>
              </w:rPr>
            </w:pPr>
            <w:proofErr w:type="spellStart"/>
            <w:r w:rsidRPr="00C65A76">
              <w:rPr>
                <w:rFonts w:eastAsia="Times New Roman" w:cstheme="minorHAnsi"/>
                <w:b/>
                <w:color w:val="0D0D0D"/>
                <w:szCs w:val="18"/>
                <w:lang w:eastAsia="pl-PL"/>
              </w:rPr>
              <w:t>Lp</w:t>
            </w:r>
            <w:proofErr w:type="spellEnd"/>
            <w:r w:rsidRPr="00C65A76">
              <w:rPr>
                <w:rFonts w:eastAsia="Times New Roman" w:cstheme="minorHAnsi"/>
                <w:b/>
                <w:color w:val="0D0D0D"/>
                <w:szCs w:val="18"/>
                <w:lang w:eastAsia="pl-PL"/>
              </w:rPr>
              <w:t xml:space="preserve">. </w:t>
            </w:r>
          </w:p>
        </w:tc>
        <w:tc>
          <w:tcPr>
            <w:tcW w:w="3741" w:type="dxa"/>
            <w:tcBorders>
              <w:bottom w:val="nil"/>
            </w:tcBorders>
            <w:shd w:val="clear" w:color="auto" w:fill="F2F2F2"/>
            <w:vAlign w:val="center"/>
          </w:tcPr>
          <w:p w14:paraId="40549E7A" w14:textId="77777777" w:rsidR="00852948" w:rsidRPr="00C65A76" w:rsidRDefault="00852948" w:rsidP="00C2363B">
            <w:pPr>
              <w:jc w:val="center"/>
              <w:rPr>
                <w:rFonts w:eastAsia="Times New Roman" w:cstheme="minorHAnsi"/>
                <w:b/>
                <w:color w:val="0D0D0D"/>
                <w:szCs w:val="18"/>
                <w:lang w:eastAsia="pl-PL"/>
              </w:rPr>
            </w:pPr>
            <w:proofErr w:type="spellStart"/>
            <w:r w:rsidRPr="00C65A76">
              <w:rPr>
                <w:rFonts w:eastAsia="Times New Roman" w:cstheme="minorHAnsi"/>
                <w:b/>
                <w:color w:val="0D0D0D"/>
                <w:szCs w:val="18"/>
                <w:lang w:eastAsia="pl-PL"/>
              </w:rPr>
              <w:t>Przedmiot</w:t>
            </w:r>
            <w:proofErr w:type="spellEnd"/>
            <w:r w:rsidRPr="00C65A76">
              <w:rPr>
                <w:rFonts w:eastAsia="Times New Roman" w:cstheme="minorHAnsi"/>
                <w:b/>
                <w:color w:val="0D0D0D"/>
                <w:szCs w:val="18"/>
                <w:lang w:eastAsia="pl-PL"/>
              </w:rPr>
              <w:t xml:space="preserve"> </w:t>
            </w:r>
            <w:proofErr w:type="spellStart"/>
            <w:r w:rsidRPr="00C65A76">
              <w:rPr>
                <w:rFonts w:eastAsia="Times New Roman" w:cstheme="minorHAnsi"/>
                <w:b/>
                <w:color w:val="0D0D0D"/>
                <w:szCs w:val="18"/>
                <w:lang w:eastAsia="pl-PL"/>
              </w:rPr>
              <w:t>zamówienia</w:t>
            </w:r>
            <w:proofErr w:type="spellEnd"/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50907B" w14:textId="77777777" w:rsidR="00852948" w:rsidRPr="00C65A76" w:rsidRDefault="00852948" w:rsidP="00C2363B">
            <w:pPr>
              <w:jc w:val="center"/>
              <w:rPr>
                <w:rFonts w:eastAsia="Times New Roman" w:cstheme="minorHAnsi"/>
                <w:b/>
                <w:szCs w:val="18"/>
                <w:lang w:eastAsia="pl-PL"/>
              </w:rPr>
            </w:pP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Liczba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 </w:t>
            </w: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sztuk</w:t>
            </w:r>
            <w:proofErr w:type="spellEnd"/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C37035" w14:textId="77777777" w:rsidR="00852948" w:rsidRPr="00C65A76" w:rsidRDefault="00852948" w:rsidP="00C2363B">
            <w:pPr>
              <w:jc w:val="center"/>
              <w:rPr>
                <w:rFonts w:eastAsia="Times New Roman" w:cstheme="minorHAnsi"/>
                <w:b/>
                <w:szCs w:val="18"/>
                <w:lang w:eastAsia="pl-PL"/>
              </w:rPr>
            </w:pP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Stawka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 VAT 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B4A3EE" w14:textId="77777777" w:rsidR="00852948" w:rsidRPr="00C65A76" w:rsidRDefault="00852948" w:rsidP="00C2363B">
            <w:pPr>
              <w:jc w:val="center"/>
              <w:rPr>
                <w:rFonts w:eastAsia="Times New Roman" w:cstheme="minorHAnsi"/>
                <w:b/>
                <w:szCs w:val="18"/>
                <w:lang w:eastAsia="pl-PL"/>
              </w:rPr>
            </w:pP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Wartość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 </w:t>
            </w: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netto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 (</w:t>
            </w: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zł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01B2E9" w14:textId="77777777" w:rsidR="00852948" w:rsidRPr="00C65A76" w:rsidRDefault="00852948" w:rsidP="00C2363B">
            <w:pPr>
              <w:jc w:val="center"/>
              <w:rPr>
                <w:rFonts w:eastAsia="Times New Roman" w:cstheme="minorHAnsi"/>
                <w:b/>
                <w:szCs w:val="18"/>
                <w:lang w:eastAsia="pl-PL"/>
              </w:rPr>
            </w:pP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Wartość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  </w:t>
            </w: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brutto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 (w </w:t>
            </w: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zł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)</w:t>
            </w:r>
          </w:p>
        </w:tc>
      </w:tr>
      <w:tr w:rsidR="00852948" w:rsidRPr="00C65A76" w14:paraId="698E1223" w14:textId="77777777" w:rsidTr="008A5225">
        <w:trPr>
          <w:trHeight w:val="322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A1D2193" w14:textId="77777777" w:rsidR="00852948" w:rsidRPr="00C65A76" w:rsidRDefault="00852948" w:rsidP="00C2363B">
            <w:pPr>
              <w:jc w:val="center"/>
              <w:rPr>
                <w:rFonts w:eastAsia="Times New Roman" w:cstheme="minorHAnsi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Cs w:val="18"/>
                <w:lang w:eastAsia="pl-PL"/>
              </w:rPr>
              <w:t>1.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A9E0C66" w14:textId="1C2F5B96" w:rsidR="00852948" w:rsidRPr="00C65A76" w:rsidRDefault="00852948" w:rsidP="008A5225">
            <w:pPr>
              <w:rPr>
                <w:rFonts w:eastAsia="Times New Roman" w:cstheme="minorHAnsi"/>
                <w:b/>
                <w:szCs w:val="18"/>
                <w:lang w:eastAsia="pl-PL"/>
              </w:rPr>
            </w:pP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Dostawa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, </w:t>
            </w: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instalacja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 </w:t>
            </w: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i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 </w:t>
            </w:r>
            <w:proofErr w:type="spellStart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>uruchomienie</w:t>
            </w:r>
            <w:proofErr w:type="spellEnd"/>
            <w:r w:rsidRPr="00C65A76">
              <w:rPr>
                <w:rFonts w:eastAsia="Times New Roman" w:cstheme="minorHAnsi"/>
                <w:b/>
                <w:szCs w:val="18"/>
                <w:lang w:eastAsia="pl-PL"/>
              </w:rPr>
              <w:t xml:space="preserve"> </w:t>
            </w:r>
            <w:r w:rsidR="008A5225">
              <w:rPr>
                <w:rFonts w:eastAsia="Times New Roman" w:cstheme="minorHAnsi"/>
                <w:b/>
                <w:szCs w:val="18"/>
                <w:lang w:eastAsia="pl-PL"/>
              </w:rPr>
              <w:t xml:space="preserve">1 </w:t>
            </w:r>
            <w:proofErr w:type="spellStart"/>
            <w:r w:rsidR="008A5225">
              <w:rPr>
                <w:rFonts w:eastAsia="Times New Roman" w:cstheme="minorHAnsi"/>
                <w:b/>
                <w:szCs w:val="18"/>
                <w:lang w:eastAsia="pl-PL"/>
              </w:rPr>
              <w:t>szt</w:t>
            </w:r>
            <w:proofErr w:type="spellEnd"/>
            <w:r w:rsidR="008A5225">
              <w:rPr>
                <w:rFonts w:eastAsia="Times New Roman" w:cstheme="minorHAnsi"/>
                <w:b/>
                <w:szCs w:val="18"/>
                <w:lang w:eastAsia="pl-PL"/>
              </w:rPr>
              <w:t xml:space="preserve"> </w:t>
            </w:r>
            <w:proofErr w:type="spellStart"/>
            <w:r w:rsidR="008A5225">
              <w:rPr>
                <w:rFonts w:eastAsia="Times New Roman" w:cstheme="minorHAnsi"/>
                <w:b/>
                <w:szCs w:val="18"/>
                <w:lang w:eastAsia="pl-PL"/>
              </w:rPr>
              <w:t>analizatora</w:t>
            </w:r>
            <w:proofErr w:type="spellEnd"/>
            <w:r w:rsidR="008A5225">
              <w:rPr>
                <w:rFonts w:eastAsia="Times New Roman" w:cstheme="minorHAnsi"/>
                <w:b/>
                <w:szCs w:val="18"/>
                <w:lang w:eastAsia="pl-PL"/>
              </w:rPr>
              <w:t xml:space="preserve"> </w:t>
            </w:r>
            <w:proofErr w:type="spellStart"/>
            <w:r w:rsidR="008A5225">
              <w:rPr>
                <w:rFonts w:eastAsia="Times New Roman" w:cstheme="minorHAnsi"/>
                <w:b/>
                <w:szCs w:val="18"/>
                <w:lang w:eastAsia="pl-PL"/>
              </w:rPr>
              <w:t>masy</w:t>
            </w:r>
            <w:proofErr w:type="spellEnd"/>
            <w:r w:rsidR="008A5225">
              <w:rPr>
                <w:rFonts w:eastAsia="Times New Roman" w:cstheme="minorHAnsi"/>
                <w:b/>
                <w:szCs w:val="18"/>
                <w:lang w:eastAsia="pl-PL"/>
              </w:rPr>
              <w:t xml:space="preserve"> </w:t>
            </w:r>
            <w:proofErr w:type="spellStart"/>
            <w:r w:rsidR="008A5225">
              <w:rPr>
                <w:rFonts w:eastAsia="Times New Roman" w:cstheme="minorHAnsi"/>
                <w:b/>
                <w:szCs w:val="18"/>
                <w:lang w:eastAsia="pl-PL"/>
              </w:rPr>
              <w:t>ciała</w:t>
            </w:r>
            <w:proofErr w:type="spellEnd"/>
            <w:r w:rsidR="008A5225">
              <w:rPr>
                <w:rFonts w:eastAsia="Times New Roman" w:cstheme="minorHAnsi"/>
                <w:b/>
                <w:szCs w:val="18"/>
                <w:lang w:eastAsia="pl-PL"/>
              </w:rPr>
              <w:t xml:space="preserve"> 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4E729B" w14:textId="2EAA76F0" w:rsidR="00852948" w:rsidRPr="00C65A76" w:rsidRDefault="00852948" w:rsidP="00C2363B">
            <w:pPr>
              <w:jc w:val="center"/>
              <w:rPr>
                <w:rFonts w:eastAsia="Times New Roman" w:cstheme="minorHAnsi"/>
                <w:b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Cs w:val="18"/>
                <w:lang w:eastAsia="pl-PL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14:paraId="588F7E12" w14:textId="77777777" w:rsidR="00852948" w:rsidRPr="00C65A76" w:rsidRDefault="00852948" w:rsidP="00C2363B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699C" w14:textId="77777777" w:rsidR="00852948" w:rsidRPr="00C65A76" w:rsidRDefault="00852948" w:rsidP="00C2363B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3CD2" w14:textId="77777777" w:rsidR="00852948" w:rsidRPr="00C65A76" w:rsidRDefault="00852948" w:rsidP="00C2363B">
            <w:pPr>
              <w:jc w:val="center"/>
              <w:rPr>
                <w:rFonts w:cstheme="minorHAnsi"/>
                <w:szCs w:val="18"/>
              </w:rPr>
            </w:pPr>
          </w:p>
        </w:tc>
      </w:tr>
      <w:tr w:rsidR="00852948" w:rsidRPr="00C65A76" w14:paraId="56456347" w14:textId="77777777" w:rsidTr="008A5225">
        <w:trPr>
          <w:trHeight w:val="322"/>
        </w:trPr>
        <w:tc>
          <w:tcPr>
            <w:tcW w:w="949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ABE5B" w14:textId="77777777" w:rsidR="00852948" w:rsidRPr="00C65A76" w:rsidRDefault="00852948" w:rsidP="00C2363B">
            <w:pPr>
              <w:rPr>
                <w:rFonts w:cstheme="minorHAnsi"/>
                <w:szCs w:val="18"/>
              </w:rPr>
            </w:pPr>
            <w:proofErr w:type="spellStart"/>
            <w:r w:rsidRPr="00C65A76">
              <w:rPr>
                <w:rFonts w:cstheme="minorHAnsi"/>
                <w:szCs w:val="18"/>
              </w:rPr>
              <w:t>Wartość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netto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oferty</w:t>
            </w:r>
            <w:proofErr w:type="spellEnd"/>
            <w:r w:rsidRPr="00C65A76">
              <w:rPr>
                <w:rFonts w:cstheme="minorHAnsi"/>
                <w:szCs w:val="18"/>
              </w:rPr>
              <w:t>:</w:t>
            </w:r>
          </w:p>
        </w:tc>
      </w:tr>
      <w:tr w:rsidR="00852948" w:rsidRPr="00C65A76" w14:paraId="4393939A" w14:textId="77777777" w:rsidTr="008A5225">
        <w:trPr>
          <w:trHeight w:val="322"/>
        </w:trPr>
        <w:tc>
          <w:tcPr>
            <w:tcW w:w="949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FE79CD" w14:textId="77777777" w:rsidR="00852948" w:rsidRPr="00C65A76" w:rsidRDefault="00852948" w:rsidP="00C2363B">
            <w:pPr>
              <w:rPr>
                <w:rFonts w:cstheme="minorHAnsi"/>
                <w:szCs w:val="18"/>
              </w:rPr>
            </w:pPr>
            <w:proofErr w:type="spellStart"/>
            <w:r w:rsidRPr="00C65A76">
              <w:rPr>
                <w:rFonts w:cstheme="minorHAnsi"/>
                <w:szCs w:val="18"/>
              </w:rPr>
              <w:t>Wartość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VAT:</w:t>
            </w:r>
          </w:p>
        </w:tc>
      </w:tr>
      <w:tr w:rsidR="00852948" w:rsidRPr="00C65A76" w14:paraId="795BB0C0" w14:textId="77777777" w:rsidTr="008A5225">
        <w:trPr>
          <w:trHeight w:val="322"/>
        </w:trPr>
        <w:tc>
          <w:tcPr>
            <w:tcW w:w="949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24487" w14:textId="77777777" w:rsidR="00852948" w:rsidRPr="00C65A76" w:rsidRDefault="00852948" w:rsidP="00C2363B">
            <w:pPr>
              <w:rPr>
                <w:rFonts w:cstheme="minorHAnsi"/>
                <w:szCs w:val="18"/>
              </w:rPr>
            </w:pPr>
            <w:proofErr w:type="spellStart"/>
            <w:r w:rsidRPr="00C65A76">
              <w:rPr>
                <w:rFonts w:cstheme="minorHAnsi"/>
                <w:szCs w:val="18"/>
              </w:rPr>
              <w:t>Wartość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brutto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oferty</w:t>
            </w:r>
            <w:proofErr w:type="spellEnd"/>
            <w:r w:rsidRPr="00C65A76">
              <w:rPr>
                <w:rFonts w:cstheme="minorHAnsi"/>
                <w:szCs w:val="18"/>
              </w:rPr>
              <w:t>:</w:t>
            </w:r>
          </w:p>
        </w:tc>
      </w:tr>
      <w:tr w:rsidR="00852948" w:rsidRPr="00C65A76" w14:paraId="7840EF86" w14:textId="77777777" w:rsidTr="008A5225">
        <w:trPr>
          <w:trHeight w:val="322"/>
        </w:trPr>
        <w:tc>
          <w:tcPr>
            <w:tcW w:w="949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98C16A" w14:textId="77777777" w:rsidR="00852948" w:rsidRPr="00C65A76" w:rsidRDefault="00852948" w:rsidP="00C2363B">
            <w:pPr>
              <w:rPr>
                <w:rFonts w:cstheme="minorHAnsi"/>
                <w:szCs w:val="18"/>
              </w:rPr>
            </w:pPr>
            <w:proofErr w:type="spellStart"/>
            <w:r w:rsidRPr="00C65A76">
              <w:rPr>
                <w:rFonts w:cstheme="minorHAnsi"/>
                <w:szCs w:val="18"/>
              </w:rPr>
              <w:t>Gwarancja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(min. 24 </w:t>
            </w:r>
            <w:proofErr w:type="spellStart"/>
            <w:r w:rsidRPr="00C65A76">
              <w:rPr>
                <w:rFonts w:cstheme="minorHAnsi"/>
                <w:szCs w:val="18"/>
              </w:rPr>
              <w:t>miesiące</w:t>
            </w:r>
            <w:proofErr w:type="spellEnd"/>
            <w:r w:rsidRPr="00C65A76">
              <w:rPr>
                <w:rFonts w:cstheme="minorHAnsi"/>
                <w:szCs w:val="18"/>
              </w:rPr>
              <w:t>):</w:t>
            </w:r>
          </w:p>
        </w:tc>
      </w:tr>
      <w:tr w:rsidR="00852948" w:rsidRPr="00C65A76" w14:paraId="0907588B" w14:textId="77777777" w:rsidTr="008A5225">
        <w:trPr>
          <w:trHeight w:val="322"/>
        </w:trPr>
        <w:tc>
          <w:tcPr>
            <w:tcW w:w="949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31D6B9" w14:textId="77777777" w:rsidR="00852948" w:rsidRPr="00C65A76" w:rsidRDefault="00852948" w:rsidP="00C2363B">
            <w:pPr>
              <w:rPr>
                <w:rFonts w:cstheme="minorHAnsi"/>
                <w:szCs w:val="18"/>
              </w:rPr>
            </w:pPr>
            <w:proofErr w:type="spellStart"/>
            <w:r w:rsidRPr="00C65A76">
              <w:rPr>
                <w:rFonts w:cstheme="minorHAnsi"/>
                <w:szCs w:val="18"/>
              </w:rPr>
              <w:t>Przeglądy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w </w:t>
            </w:r>
            <w:proofErr w:type="spellStart"/>
            <w:r w:rsidRPr="00C65A76">
              <w:rPr>
                <w:rFonts w:cstheme="minorHAnsi"/>
                <w:szCs w:val="18"/>
              </w:rPr>
              <w:t>okresie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gwarancji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( </w:t>
            </w:r>
            <w:proofErr w:type="spellStart"/>
            <w:r w:rsidRPr="00C65A76">
              <w:rPr>
                <w:rFonts w:cstheme="minorHAnsi"/>
                <w:szCs w:val="18"/>
              </w:rPr>
              <w:t>jeśli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dotyczy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w </w:t>
            </w:r>
            <w:proofErr w:type="spellStart"/>
            <w:r w:rsidRPr="00C65A76">
              <w:rPr>
                <w:rFonts w:cstheme="minorHAnsi"/>
                <w:szCs w:val="18"/>
              </w:rPr>
              <w:t>przypadku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jeżeli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przeglądy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nie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są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wymagane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wpis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w </w:t>
            </w:r>
            <w:proofErr w:type="spellStart"/>
            <w:r w:rsidRPr="00C65A76">
              <w:rPr>
                <w:rFonts w:cstheme="minorHAnsi"/>
                <w:szCs w:val="18"/>
              </w:rPr>
              <w:t>paszporcie</w:t>
            </w:r>
            <w:proofErr w:type="spellEnd"/>
            <w:r w:rsidRPr="00C65A76">
              <w:rPr>
                <w:rFonts w:cstheme="minorHAnsi"/>
                <w:szCs w:val="18"/>
              </w:rPr>
              <w:t>):</w:t>
            </w:r>
          </w:p>
        </w:tc>
      </w:tr>
      <w:tr w:rsidR="00852948" w:rsidRPr="00C65A76" w14:paraId="1AE1483C" w14:textId="77777777" w:rsidTr="008A5225">
        <w:trPr>
          <w:trHeight w:val="322"/>
        </w:trPr>
        <w:tc>
          <w:tcPr>
            <w:tcW w:w="949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DC7E2C" w14:textId="77777777" w:rsidR="00852948" w:rsidRPr="00C65A76" w:rsidRDefault="00852948" w:rsidP="00C2363B">
            <w:pPr>
              <w:rPr>
                <w:rFonts w:cstheme="minorHAnsi"/>
                <w:szCs w:val="18"/>
              </w:rPr>
            </w:pPr>
            <w:proofErr w:type="spellStart"/>
            <w:r w:rsidRPr="00C65A76">
              <w:rPr>
                <w:rFonts w:cstheme="minorHAnsi"/>
                <w:szCs w:val="18"/>
              </w:rPr>
              <w:t>Termin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realizacji</w:t>
            </w:r>
            <w:proofErr w:type="spellEnd"/>
            <w:r w:rsidRPr="00C65A76">
              <w:rPr>
                <w:rFonts w:cstheme="minorHAnsi"/>
                <w:szCs w:val="18"/>
              </w:rPr>
              <w:t>:</w:t>
            </w:r>
          </w:p>
        </w:tc>
      </w:tr>
      <w:tr w:rsidR="00852948" w:rsidRPr="00C65A76" w14:paraId="528F7E56" w14:textId="77777777" w:rsidTr="008A5225">
        <w:trPr>
          <w:trHeight w:val="322"/>
        </w:trPr>
        <w:tc>
          <w:tcPr>
            <w:tcW w:w="949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9CEF27" w14:textId="77777777" w:rsidR="00852948" w:rsidRPr="00C65A76" w:rsidRDefault="00852948" w:rsidP="00C2363B">
            <w:pPr>
              <w:rPr>
                <w:rFonts w:cstheme="minorHAnsi"/>
                <w:szCs w:val="18"/>
              </w:rPr>
            </w:pPr>
            <w:proofErr w:type="spellStart"/>
            <w:r w:rsidRPr="00C65A76">
              <w:rPr>
                <w:rFonts w:cstheme="minorHAnsi"/>
                <w:szCs w:val="18"/>
              </w:rPr>
              <w:t>Termin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Płatności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min. 60 </w:t>
            </w:r>
            <w:proofErr w:type="spellStart"/>
            <w:r w:rsidRPr="00C65A76">
              <w:rPr>
                <w:rFonts w:cstheme="minorHAnsi"/>
                <w:szCs w:val="18"/>
              </w:rPr>
              <w:t>dni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od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dostarczenia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</w:t>
            </w:r>
            <w:proofErr w:type="spellStart"/>
            <w:r w:rsidRPr="00C65A76">
              <w:rPr>
                <w:rFonts w:cstheme="minorHAnsi"/>
                <w:szCs w:val="18"/>
              </w:rPr>
              <w:t>faktury</w:t>
            </w:r>
            <w:proofErr w:type="spellEnd"/>
            <w:r w:rsidRPr="00C65A76">
              <w:rPr>
                <w:rFonts w:cstheme="minorHAnsi"/>
                <w:szCs w:val="18"/>
              </w:rPr>
              <w:t xml:space="preserve"> :</w:t>
            </w:r>
          </w:p>
        </w:tc>
      </w:tr>
    </w:tbl>
    <w:p w14:paraId="65EE9AE8" w14:textId="422B3F6A" w:rsidR="00852948" w:rsidRPr="00C65A76" w:rsidRDefault="00852948" w:rsidP="00852948">
      <w:pPr>
        <w:tabs>
          <w:tab w:val="left" w:pos="6878"/>
          <w:tab w:val="right" w:pos="10466"/>
        </w:tabs>
        <w:rPr>
          <w:rFonts w:cstheme="minorHAnsi"/>
        </w:rPr>
      </w:pPr>
      <w:proofErr w:type="spellStart"/>
      <w:r w:rsidRPr="00C65A76">
        <w:rPr>
          <w:rFonts w:cstheme="minorHAnsi"/>
          <w:b/>
        </w:rPr>
        <w:t>Termin</w:t>
      </w:r>
      <w:proofErr w:type="spellEnd"/>
      <w:r w:rsidRPr="00C65A76">
        <w:rPr>
          <w:rFonts w:cstheme="minorHAnsi"/>
          <w:b/>
        </w:rPr>
        <w:t xml:space="preserve"> </w:t>
      </w:r>
      <w:proofErr w:type="spellStart"/>
      <w:r w:rsidRPr="00C65A76">
        <w:rPr>
          <w:rFonts w:cstheme="minorHAnsi"/>
          <w:b/>
        </w:rPr>
        <w:t>składania</w:t>
      </w:r>
      <w:proofErr w:type="spellEnd"/>
      <w:r w:rsidRPr="00C65A76">
        <w:rPr>
          <w:rFonts w:cstheme="minorHAnsi"/>
          <w:b/>
        </w:rPr>
        <w:t xml:space="preserve"> </w:t>
      </w:r>
      <w:proofErr w:type="spellStart"/>
      <w:r w:rsidRPr="00C65A76">
        <w:rPr>
          <w:rFonts w:cstheme="minorHAnsi"/>
          <w:b/>
        </w:rPr>
        <w:t>oferty</w:t>
      </w:r>
      <w:proofErr w:type="spellEnd"/>
      <w:r w:rsidRPr="00C65A76">
        <w:rPr>
          <w:rFonts w:cstheme="minorHAnsi"/>
          <w:b/>
        </w:rPr>
        <w:t>:</w:t>
      </w:r>
      <w:r w:rsidRPr="00C65A76">
        <w:rPr>
          <w:rFonts w:cstheme="minorHAnsi"/>
        </w:rPr>
        <w:t xml:space="preserve"> do </w:t>
      </w:r>
      <w:r>
        <w:rPr>
          <w:rFonts w:cstheme="minorHAnsi"/>
        </w:rPr>
        <w:t xml:space="preserve">21-08-2026 </w:t>
      </w:r>
      <w:proofErr w:type="spellStart"/>
      <w:r>
        <w:rPr>
          <w:rFonts w:cstheme="minorHAnsi"/>
        </w:rPr>
        <w:t>godz</w:t>
      </w:r>
      <w:proofErr w:type="spellEnd"/>
      <w:r>
        <w:rPr>
          <w:rFonts w:cstheme="minorHAnsi"/>
        </w:rPr>
        <w:t>. 14,30</w:t>
      </w:r>
    </w:p>
    <w:p w14:paraId="0DB9A52E" w14:textId="77777777" w:rsidR="00852948" w:rsidRDefault="00852948" w:rsidP="00852948">
      <w:pPr>
        <w:tabs>
          <w:tab w:val="left" w:pos="6878"/>
          <w:tab w:val="right" w:pos="10466"/>
        </w:tabs>
        <w:rPr>
          <w:rFonts w:cstheme="minorHAnsi"/>
          <w:b/>
        </w:rPr>
      </w:pPr>
      <w:proofErr w:type="spellStart"/>
      <w:r w:rsidRPr="00C65A76">
        <w:rPr>
          <w:rFonts w:cstheme="minorHAnsi"/>
          <w:b/>
        </w:rPr>
        <w:t>Ofertę</w:t>
      </w:r>
      <w:proofErr w:type="spellEnd"/>
      <w:r w:rsidRPr="00C65A76">
        <w:rPr>
          <w:rFonts w:cstheme="minorHAnsi"/>
          <w:b/>
        </w:rPr>
        <w:t xml:space="preserve"> </w:t>
      </w:r>
      <w:proofErr w:type="spellStart"/>
      <w:r w:rsidRPr="00C65A76">
        <w:rPr>
          <w:rFonts w:cstheme="minorHAnsi"/>
          <w:b/>
        </w:rPr>
        <w:t>należy</w:t>
      </w:r>
      <w:proofErr w:type="spellEnd"/>
      <w:r w:rsidRPr="00C65A76">
        <w:rPr>
          <w:rFonts w:cstheme="minorHAnsi"/>
          <w:b/>
        </w:rPr>
        <w:t xml:space="preserve"> </w:t>
      </w:r>
      <w:proofErr w:type="spellStart"/>
      <w:r w:rsidRPr="00C65A76">
        <w:rPr>
          <w:rFonts w:cstheme="minorHAnsi"/>
          <w:b/>
        </w:rPr>
        <w:t>przesłać</w:t>
      </w:r>
      <w:proofErr w:type="spellEnd"/>
      <w:r w:rsidRPr="00C65A76">
        <w:rPr>
          <w:rFonts w:cstheme="minorHAnsi"/>
          <w:b/>
        </w:rPr>
        <w:t xml:space="preserve"> w </w:t>
      </w:r>
      <w:proofErr w:type="spellStart"/>
      <w:r w:rsidRPr="00C65A76">
        <w:rPr>
          <w:rFonts w:cstheme="minorHAnsi"/>
          <w:b/>
        </w:rPr>
        <w:t>wyznaczonym</w:t>
      </w:r>
      <w:proofErr w:type="spellEnd"/>
      <w:r w:rsidRPr="00C65A76">
        <w:rPr>
          <w:rFonts w:cstheme="minorHAnsi"/>
          <w:b/>
        </w:rPr>
        <w:t xml:space="preserve"> </w:t>
      </w:r>
      <w:proofErr w:type="spellStart"/>
      <w:r w:rsidRPr="00C65A76">
        <w:rPr>
          <w:rFonts w:cstheme="minorHAnsi"/>
          <w:b/>
        </w:rPr>
        <w:t>terminie</w:t>
      </w:r>
      <w:proofErr w:type="spellEnd"/>
      <w:r w:rsidRPr="00C65A76">
        <w:rPr>
          <w:rFonts w:cstheme="minorHAnsi"/>
          <w:b/>
        </w:rPr>
        <w:t xml:space="preserve"> </w:t>
      </w:r>
      <w:proofErr w:type="spellStart"/>
      <w:r w:rsidRPr="00C65A76">
        <w:rPr>
          <w:rFonts w:cstheme="minorHAnsi"/>
          <w:b/>
        </w:rPr>
        <w:t>na</w:t>
      </w:r>
      <w:proofErr w:type="spellEnd"/>
      <w:r w:rsidRPr="00C65A76">
        <w:rPr>
          <w:rFonts w:cstheme="minorHAnsi"/>
          <w:b/>
        </w:rPr>
        <w:t xml:space="preserve"> </w:t>
      </w:r>
      <w:proofErr w:type="spellStart"/>
      <w:r w:rsidRPr="00C65A76">
        <w:rPr>
          <w:rFonts w:cstheme="minorHAnsi"/>
          <w:b/>
        </w:rPr>
        <w:t>adres</w:t>
      </w:r>
      <w:proofErr w:type="spellEnd"/>
      <w:r w:rsidRPr="00C65A76">
        <w:rPr>
          <w:rFonts w:cstheme="minorHAnsi"/>
          <w:b/>
        </w:rPr>
        <w:t xml:space="preserve">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14:paraId="26028298" w14:textId="77777777" w:rsidR="00852948" w:rsidRPr="00C65A76" w:rsidRDefault="00852948" w:rsidP="00852948">
      <w:pPr>
        <w:tabs>
          <w:tab w:val="left" w:pos="6878"/>
          <w:tab w:val="right" w:pos="10466"/>
        </w:tabs>
        <w:rPr>
          <w:rFonts w:cstheme="minorHAnsi"/>
          <w:b/>
        </w:rPr>
      </w:pPr>
      <w:proofErr w:type="spellStart"/>
      <w:r w:rsidRPr="00C65A76">
        <w:rPr>
          <w:rFonts w:cstheme="minorHAnsi"/>
          <w:b/>
        </w:rPr>
        <w:t>Osoba</w:t>
      </w:r>
      <w:proofErr w:type="spellEnd"/>
      <w:r w:rsidRPr="00C65A76">
        <w:rPr>
          <w:rFonts w:cstheme="minorHAnsi"/>
          <w:b/>
        </w:rPr>
        <w:t xml:space="preserve"> do </w:t>
      </w:r>
      <w:proofErr w:type="spellStart"/>
      <w:r w:rsidRPr="00C65A76">
        <w:rPr>
          <w:rFonts w:cstheme="minorHAnsi"/>
          <w:b/>
        </w:rPr>
        <w:t>kontaktu</w:t>
      </w:r>
      <w:proofErr w:type="spellEnd"/>
      <w:r w:rsidRPr="00C65A76">
        <w:rPr>
          <w:rFonts w:cstheme="minorHAnsi"/>
          <w:b/>
        </w:rPr>
        <w:t>: Agnieszka Lewandowska 124247244</w:t>
      </w:r>
    </w:p>
    <w:p w14:paraId="1DD23E31" w14:textId="1CB009C3" w:rsidR="00852948" w:rsidRPr="00852948" w:rsidRDefault="00852948" w:rsidP="00852948"/>
    <w:sectPr w:rsidR="00852948" w:rsidRPr="00852948" w:rsidSect="008F6A4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6157439">
    <w:abstractNumId w:val="8"/>
  </w:num>
  <w:num w:numId="2" w16cid:durableId="478308192">
    <w:abstractNumId w:val="6"/>
  </w:num>
  <w:num w:numId="3" w16cid:durableId="1488866154">
    <w:abstractNumId w:val="5"/>
  </w:num>
  <w:num w:numId="4" w16cid:durableId="1975062313">
    <w:abstractNumId w:val="4"/>
  </w:num>
  <w:num w:numId="5" w16cid:durableId="2032755587">
    <w:abstractNumId w:val="7"/>
  </w:num>
  <w:num w:numId="6" w16cid:durableId="1392537006">
    <w:abstractNumId w:val="3"/>
  </w:num>
  <w:num w:numId="7" w16cid:durableId="1583027618">
    <w:abstractNumId w:val="2"/>
  </w:num>
  <w:num w:numId="8" w16cid:durableId="1038432418">
    <w:abstractNumId w:val="1"/>
  </w:num>
  <w:num w:numId="9" w16cid:durableId="154279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6AE8"/>
    <w:rsid w:val="004714B8"/>
    <w:rsid w:val="006E7334"/>
    <w:rsid w:val="0075665F"/>
    <w:rsid w:val="00852948"/>
    <w:rsid w:val="008A5225"/>
    <w:rsid w:val="008F6A43"/>
    <w:rsid w:val="00AA1D8D"/>
    <w:rsid w:val="00B47730"/>
    <w:rsid w:val="00CB0664"/>
    <w:rsid w:val="00D31F32"/>
    <w:rsid w:val="00D47689"/>
    <w:rsid w:val="00F8363E"/>
    <w:rsid w:val="00FC693F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769BA"/>
  <w14:defaultImageDpi w14:val="300"/>
  <w15:docId w15:val="{6F841F33-3B77-4DBE-8D4F-46596D7B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852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C47BBF-F275-42E1-9BD4-F18F96A1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880</Words>
  <Characters>5284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Zofia Ozimkiewicz</cp:lastModifiedBy>
  <cp:revision>2</cp:revision>
  <dcterms:created xsi:type="dcterms:W3CDTF">2026-08-19T07:03:00Z</dcterms:created>
  <dcterms:modified xsi:type="dcterms:W3CDTF">2026-08-19T07:03:00Z</dcterms:modified>
  <cp:category/>
</cp:coreProperties>
</file>