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CB6812" w14:textId="4C8D03CD" w:rsidR="00287353" w:rsidRPr="004975C9" w:rsidRDefault="00754F7F" w:rsidP="00B624DD">
      <w:pPr>
        <w:widowControl/>
        <w:jc w:val="both"/>
        <w:rPr>
          <w:rFonts w:ascii="Garamond" w:eastAsia="Times New Roman" w:hAnsi="Garamond"/>
          <w:lang w:val="pl-PL" w:eastAsia="pl-PL"/>
        </w:rPr>
      </w:pPr>
      <w:r w:rsidRPr="004975C9">
        <w:rPr>
          <w:rFonts w:ascii="Garamond" w:eastAsia="Times New Roman" w:hAnsi="Garamond"/>
          <w:lang w:val="pl-PL" w:eastAsia="pl-PL"/>
        </w:rPr>
        <w:t xml:space="preserve">Nr sprawy: </w:t>
      </w:r>
      <w:r w:rsidR="0046388D" w:rsidRPr="004975C9">
        <w:rPr>
          <w:rFonts w:ascii="Garamond" w:eastAsia="Times New Roman" w:hAnsi="Garamond"/>
          <w:lang w:val="pl-PL" w:eastAsia="pl-PL"/>
        </w:rPr>
        <w:t>NSSU.DFP.271.36</w:t>
      </w:r>
      <w:r w:rsidR="000F1364" w:rsidRPr="004975C9">
        <w:rPr>
          <w:rFonts w:ascii="Garamond" w:eastAsia="Times New Roman" w:hAnsi="Garamond"/>
          <w:lang w:val="pl-PL" w:eastAsia="pl-PL"/>
        </w:rPr>
        <w:t>.2018.KK</w:t>
      </w:r>
      <w:r w:rsidR="004975C9" w:rsidRPr="00763013">
        <w:rPr>
          <w:rFonts w:ascii="Garamond" w:hAnsi="Garamond"/>
          <w:lang w:val="pl-PL"/>
        </w:rPr>
        <w:t xml:space="preserve"> </w:t>
      </w:r>
      <w:r w:rsidR="004975C9" w:rsidRPr="00763013">
        <w:rPr>
          <w:rFonts w:ascii="Garamond" w:hAnsi="Garamond"/>
          <w:lang w:val="pl-PL"/>
        </w:rPr>
        <w:tab/>
      </w:r>
      <w:r w:rsidR="004975C9" w:rsidRPr="00763013">
        <w:rPr>
          <w:rFonts w:ascii="Garamond" w:hAnsi="Garamond"/>
          <w:lang w:val="pl-PL"/>
        </w:rPr>
        <w:tab/>
      </w:r>
      <w:r w:rsidR="004975C9" w:rsidRPr="00763013">
        <w:rPr>
          <w:rFonts w:ascii="Garamond" w:hAnsi="Garamond"/>
          <w:lang w:val="pl-PL"/>
        </w:rPr>
        <w:tab/>
      </w:r>
      <w:r w:rsidR="004975C9" w:rsidRPr="00763013">
        <w:rPr>
          <w:rFonts w:ascii="Garamond" w:hAnsi="Garamond"/>
          <w:lang w:val="pl-PL"/>
        </w:rPr>
        <w:tab/>
      </w:r>
      <w:r w:rsidR="004975C9" w:rsidRPr="00763013">
        <w:rPr>
          <w:rFonts w:ascii="Garamond" w:hAnsi="Garamond"/>
          <w:lang w:val="pl-PL"/>
        </w:rPr>
        <w:tab/>
        <w:t xml:space="preserve">    </w:t>
      </w:r>
      <w:r w:rsidR="00D535C4">
        <w:rPr>
          <w:rFonts w:ascii="Garamond" w:eastAsia="Times New Roman" w:hAnsi="Garamond"/>
          <w:lang w:val="pl-PL" w:eastAsia="pl-PL"/>
        </w:rPr>
        <w:t>Kraków, dnia 22</w:t>
      </w:r>
      <w:r w:rsidR="004975C9" w:rsidRPr="004975C9">
        <w:rPr>
          <w:rFonts w:ascii="Garamond" w:eastAsia="Times New Roman" w:hAnsi="Garamond"/>
          <w:lang w:val="pl-PL" w:eastAsia="pl-PL"/>
        </w:rPr>
        <w:t>.02.2019 r.</w:t>
      </w:r>
    </w:p>
    <w:p w14:paraId="5C6486A7" w14:textId="77777777" w:rsidR="00287353" w:rsidRPr="004975C9" w:rsidRDefault="00287353" w:rsidP="00B624DD">
      <w:pPr>
        <w:widowControl/>
        <w:tabs>
          <w:tab w:val="left" w:pos="708"/>
          <w:tab w:val="center" w:pos="4536"/>
          <w:tab w:val="right" w:pos="9072"/>
        </w:tabs>
        <w:jc w:val="both"/>
        <w:rPr>
          <w:rFonts w:ascii="Garamond" w:eastAsia="Times New Roman" w:hAnsi="Garamond"/>
          <w:color w:val="000000"/>
          <w:lang w:val="pl-PL" w:eastAsia="pl-PL"/>
        </w:rPr>
      </w:pPr>
    </w:p>
    <w:p w14:paraId="178EA849" w14:textId="77777777" w:rsidR="00C83515" w:rsidRPr="004975C9" w:rsidRDefault="00C83515" w:rsidP="00B624DD">
      <w:pPr>
        <w:widowControl/>
        <w:tabs>
          <w:tab w:val="left" w:pos="708"/>
          <w:tab w:val="center" w:pos="4536"/>
          <w:tab w:val="right" w:pos="9072"/>
        </w:tabs>
        <w:jc w:val="both"/>
        <w:rPr>
          <w:rFonts w:ascii="Garamond" w:eastAsia="Times New Roman" w:hAnsi="Garamond"/>
          <w:color w:val="000000"/>
          <w:lang w:val="pl-PL" w:eastAsia="pl-PL"/>
        </w:rPr>
      </w:pPr>
    </w:p>
    <w:p w14:paraId="56DAB669" w14:textId="77777777" w:rsidR="00287353" w:rsidRPr="004975C9" w:rsidRDefault="00400DE7" w:rsidP="004975C9">
      <w:pPr>
        <w:widowControl/>
        <w:ind w:left="2552"/>
        <w:jc w:val="right"/>
        <w:rPr>
          <w:rFonts w:ascii="Garamond" w:eastAsia="Times New Roman" w:hAnsi="Garamond"/>
          <w:b/>
          <w:i/>
          <w:u w:val="single"/>
          <w:lang w:val="pl-PL" w:eastAsia="pl-PL"/>
        </w:rPr>
      </w:pPr>
      <w:r w:rsidRPr="004975C9">
        <w:rPr>
          <w:rFonts w:ascii="Garamond" w:eastAsia="Times New Roman" w:hAnsi="Garamond"/>
          <w:b/>
          <w:i/>
          <w:u w:val="single"/>
          <w:lang w:val="pl-PL" w:eastAsia="pl-PL"/>
        </w:rPr>
        <w:t>Do wszystkich Wykonawców biorących udział w postępowaniu</w:t>
      </w:r>
    </w:p>
    <w:p w14:paraId="1F94B556" w14:textId="77777777" w:rsidR="00D006D9" w:rsidRPr="004975C9" w:rsidRDefault="00D006D9" w:rsidP="00B624DD">
      <w:pPr>
        <w:widowControl/>
        <w:tabs>
          <w:tab w:val="num" w:pos="851"/>
        </w:tabs>
        <w:jc w:val="both"/>
        <w:rPr>
          <w:rFonts w:ascii="Garamond" w:eastAsia="Times New Roman" w:hAnsi="Garamond"/>
          <w:b/>
          <w:color w:val="000000"/>
          <w:lang w:val="pl-PL" w:eastAsia="pl-PL"/>
        </w:rPr>
      </w:pPr>
    </w:p>
    <w:p w14:paraId="26FD59E5" w14:textId="77777777" w:rsidR="00644817" w:rsidRPr="004975C9" w:rsidRDefault="00644817" w:rsidP="00B624DD">
      <w:pPr>
        <w:widowControl/>
        <w:tabs>
          <w:tab w:val="num" w:pos="851"/>
        </w:tabs>
        <w:jc w:val="both"/>
        <w:rPr>
          <w:rFonts w:ascii="Garamond" w:eastAsia="Times New Roman" w:hAnsi="Garamond"/>
          <w:b/>
          <w:color w:val="000000"/>
          <w:lang w:val="pl-PL" w:eastAsia="pl-PL"/>
        </w:rPr>
      </w:pPr>
    </w:p>
    <w:p w14:paraId="606E5BC3" w14:textId="77777777" w:rsidR="00287353" w:rsidRPr="004975C9" w:rsidRDefault="00287353" w:rsidP="0046388D">
      <w:pPr>
        <w:widowControl/>
        <w:autoSpaceDE w:val="0"/>
        <w:autoSpaceDN w:val="0"/>
        <w:adjustRightInd w:val="0"/>
        <w:ind w:left="709" w:hanging="709"/>
        <w:jc w:val="both"/>
        <w:rPr>
          <w:rFonts w:ascii="Garamond" w:hAnsi="Garamond" w:cs="Arial"/>
          <w:i/>
          <w:lang w:val="pl-PL"/>
        </w:rPr>
      </w:pPr>
      <w:r w:rsidRPr="004975C9">
        <w:rPr>
          <w:rFonts w:ascii="Garamond" w:eastAsia="Times New Roman" w:hAnsi="Garamond"/>
          <w:bCs/>
          <w:i/>
          <w:lang w:val="pl-PL" w:eastAsia="pl-PL"/>
        </w:rPr>
        <w:t xml:space="preserve">Dotyczy: </w:t>
      </w:r>
      <w:r w:rsidR="00D04AE1" w:rsidRPr="004975C9">
        <w:rPr>
          <w:rFonts w:ascii="Garamond" w:hAnsi="Garamond" w:cs="Arial"/>
          <w:i/>
          <w:lang w:val="pl-PL"/>
        </w:rPr>
        <w:t xml:space="preserve">postępowania o udzielenie zamówienia publicznego </w:t>
      </w:r>
      <w:r w:rsidR="0046388D" w:rsidRPr="004975C9">
        <w:rPr>
          <w:rFonts w:ascii="Garamond" w:hAnsi="Garamond" w:cs="Arial"/>
          <w:i/>
          <w:lang w:val="pl-PL"/>
        </w:rPr>
        <w:t>na dostawę komory gorącej (uniwersalnej do znakowania radiofarmaceutyków PET/SPECT) 1 sztuki dla Nowej Siedziby Szpitala</w:t>
      </w:r>
      <w:r w:rsidR="00976F68" w:rsidRPr="004975C9">
        <w:rPr>
          <w:rFonts w:ascii="Garamond" w:hAnsi="Garamond" w:cs="Arial"/>
          <w:i/>
          <w:lang w:val="pl-PL"/>
        </w:rPr>
        <w:t xml:space="preserve"> Uniwersyteckiego (NSSU) wraz z </w:t>
      </w:r>
      <w:r w:rsidR="0046388D" w:rsidRPr="004975C9">
        <w:rPr>
          <w:rFonts w:ascii="Garamond" w:hAnsi="Garamond" w:cs="Arial"/>
          <w:i/>
          <w:lang w:val="pl-PL"/>
        </w:rPr>
        <w:t>instalacją, uruchomieniem i szkoleniem personelu.</w:t>
      </w:r>
    </w:p>
    <w:p w14:paraId="04C3432D" w14:textId="77777777" w:rsidR="00B624DD" w:rsidRPr="004975C9" w:rsidRDefault="00B624DD" w:rsidP="00B624DD">
      <w:pPr>
        <w:widowControl/>
        <w:autoSpaceDE w:val="0"/>
        <w:autoSpaceDN w:val="0"/>
        <w:adjustRightInd w:val="0"/>
        <w:ind w:left="709" w:hanging="709"/>
        <w:jc w:val="both"/>
        <w:rPr>
          <w:rFonts w:ascii="Garamond" w:eastAsia="Times New Roman" w:hAnsi="Garamond"/>
          <w:i/>
          <w:lang w:val="pl-PL" w:eastAsia="pl-PL"/>
        </w:rPr>
      </w:pPr>
    </w:p>
    <w:p w14:paraId="51F4C813" w14:textId="77777777" w:rsidR="00287353" w:rsidRPr="004975C9" w:rsidRDefault="00287353" w:rsidP="00B624DD">
      <w:pPr>
        <w:widowControl/>
        <w:ind w:left="142"/>
        <w:jc w:val="both"/>
        <w:rPr>
          <w:rFonts w:ascii="Garamond" w:eastAsia="Times New Roman" w:hAnsi="Garamond"/>
          <w:lang w:val="pl-PL" w:eastAsia="pl-PL"/>
        </w:rPr>
      </w:pPr>
    </w:p>
    <w:p w14:paraId="36AC599E" w14:textId="67FF45FD" w:rsidR="00DC0826" w:rsidRDefault="00DC0826" w:rsidP="00B624DD">
      <w:pPr>
        <w:widowControl/>
        <w:ind w:firstLine="426"/>
        <w:jc w:val="both"/>
        <w:rPr>
          <w:rFonts w:ascii="Garamond" w:eastAsia="Times New Roman" w:hAnsi="Garamond"/>
          <w:lang w:val="pl-PL" w:eastAsia="pl-PL"/>
        </w:rPr>
      </w:pPr>
      <w:r w:rsidRPr="004975C9">
        <w:rPr>
          <w:rFonts w:ascii="Garamond" w:eastAsia="Times New Roman" w:hAnsi="Garamond"/>
          <w:lang w:val="pl-PL" w:eastAsia="pl-PL"/>
        </w:rPr>
        <w:t xml:space="preserve">Zgodnie z art. 38 ust. 2 ustawy Prawo zamówień publicznych przekazuję odpowiedzi na pytania wykonawców dotyczące treści specyfikacji istotnych warunków zamówienia. </w:t>
      </w:r>
    </w:p>
    <w:p w14:paraId="0CF6DEA3" w14:textId="2752DBB5" w:rsidR="00B624DD" w:rsidRPr="004975C9" w:rsidRDefault="00B624DD" w:rsidP="00B624DD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b/>
          <w:lang w:val="pl-PL"/>
        </w:rPr>
      </w:pPr>
    </w:p>
    <w:p w14:paraId="0F90BE46" w14:textId="77777777" w:rsidR="00205B3E" w:rsidRPr="004975C9" w:rsidRDefault="0046388D" w:rsidP="0046388D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/>
          <w:lang w:val="pl-PL"/>
        </w:rPr>
      </w:pPr>
      <w:r w:rsidRPr="004975C9">
        <w:rPr>
          <w:rFonts w:ascii="Garamond" w:hAnsi="Garamond" w:cs="Tahoma"/>
          <w:b/>
          <w:lang w:val="pl-PL"/>
        </w:rPr>
        <w:t>Pytan</w:t>
      </w:r>
      <w:r w:rsidR="00205B3E" w:rsidRPr="004975C9">
        <w:rPr>
          <w:rFonts w:ascii="Garamond" w:hAnsi="Garamond" w:cs="Tahoma"/>
          <w:b/>
          <w:lang w:val="pl-PL"/>
        </w:rPr>
        <w:t>ie 1</w:t>
      </w:r>
    </w:p>
    <w:p w14:paraId="3EE0375B" w14:textId="77777777" w:rsidR="0046388D" w:rsidRPr="004975C9" w:rsidRDefault="00205B3E" w:rsidP="0046388D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lang w:val="pl-PL"/>
        </w:rPr>
      </w:pPr>
      <w:r w:rsidRPr="004975C9">
        <w:rPr>
          <w:rFonts w:ascii="Garamond" w:hAnsi="Garamond" w:cs="Tahoma"/>
          <w:lang w:val="pl-PL"/>
        </w:rPr>
        <w:t>Dot. SIWZ, punkt 3.3.4: Przedmiotem zamówienia jest komora gorąca, która nie jest wyrobem medycznym. Prosimy Zamawiającego o wykreślenie niniejszego punktu lub zmianę jego brzmienia np. na następujące: „Jeśli oferowany sprzęt jest wyrobem medycznym musi być dopuszczonym do obrotu i używania na terenie Polski zgodnie z postanowieniami ustawy z dnia 20.05.2010 r. o wyrobach medycznych.”</w:t>
      </w:r>
    </w:p>
    <w:p w14:paraId="3AB8732E" w14:textId="77777777" w:rsidR="00AE01BD" w:rsidRPr="004975C9" w:rsidRDefault="00AE01BD" w:rsidP="00976F68">
      <w:pPr>
        <w:widowControl/>
        <w:tabs>
          <w:tab w:val="left" w:pos="708"/>
          <w:tab w:val="left" w:pos="5340"/>
        </w:tabs>
        <w:spacing w:after="160" w:line="256" w:lineRule="auto"/>
        <w:contextualSpacing/>
        <w:jc w:val="both"/>
        <w:rPr>
          <w:rFonts w:ascii="Garamond" w:hAnsi="Garamond" w:cs="Tahoma"/>
          <w:b/>
          <w:lang w:val="pl-PL"/>
        </w:rPr>
      </w:pPr>
      <w:r w:rsidRPr="004975C9">
        <w:rPr>
          <w:rFonts w:ascii="Garamond" w:hAnsi="Garamond" w:cs="Tahoma"/>
          <w:b/>
          <w:bCs/>
          <w:lang w:val="pl-PL"/>
        </w:rPr>
        <w:t>Odpowiedź</w:t>
      </w:r>
      <w:r w:rsidRPr="004975C9">
        <w:rPr>
          <w:rFonts w:ascii="Garamond" w:hAnsi="Garamond" w:cs="Tahoma"/>
          <w:b/>
          <w:lang w:val="pl-PL"/>
        </w:rPr>
        <w:t xml:space="preserve">: </w:t>
      </w:r>
      <w:r w:rsidR="00524899" w:rsidRPr="004975C9">
        <w:rPr>
          <w:rFonts w:ascii="Garamond" w:hAnsi="Garamond" w:cs="Tahoma"/>
          <w:b/>
          <w:lang w:val="pl-PL"/>
        </w:rPr>
        <w:t>Zamawiający zmien</w:t>
      </w:r>
      <w:r w:rsidR="00524899" w:rsidRPr="004975C9">
        <w:rPr>
          <w:rFonts w:ascii="Garamond" w:hAnsi="Garamond"/>
          <w:b/>
          <w:lang w:val="pl-PL"/>
        </w:rPr>
        <w:t>ia</w:t>
      </w:r>
      <w:r w:rsidR="006739BC" w:rsidRPr="004975C9">
        <w:rPr>
          <w:rFonts w:ascii="Garamond" w:hAnsi="Garamond" w:cs="Tahoma"/>
          <w:b/>
          <w:lang w:val="pl-PL"/>
        </w:rPr>
        <w:t xml:space="preserve"> brzmienie</w:t>
      </w:r>
      <w:r w:rsidR="00524899" w:rsidRPr="004975C9">
        <w:rPr>
          <w:rFonts w:ascii="Garamond" w:hAnsi="Garamond" w:cs="Tahoma"/>
          <w:b/>
          <w:lang w:val="pl-PL"/>
        </w:rPr>
        <w:t xml:space="preserve"> </w:t>
      </w:r>
      <w:r w:rsidR="006739BC" w:rsidRPr="004975C9">
        <w:rPr>
          <w:rFonts w:ascii="Garamond" w:hAnsi="Garamond" w:cs="Tahoma"/>
          <w:b/>
          <w:lang w:val="pl-PL"/>
        </w:rPr>
        <w:t>SIWZ, punkt 3.3.4</w:t>
      </w:r>
      <w:r w:rsidR="00524899" w:rsidRPr="004975C9">
        <w:rPr>
          <w:rFonts w:ascii="Garamond" w:hAnsi="Garamond" w:cs="Tahoma"/>
          <w:b/>
          <w:lang w:val="pl-PL"/>
        </w:rPr>
        <w:t xml:space="preserve"> na następujące: „Jeśli oferowany sprzęt jest wyrobem medycznym musi być dopuszczonym do obrotu i używania na terenie Polski zgodnie z postanowieniami ustawy z dnia 20.05.2010 r. o wyrobach medycznych.”</w:t>
      </w:r>
      <w:r w:rsidR="00976F68" w:rsidRPr="004975C9">
        <w:rPr>
          <w:rFonts w:ascii="Garamond" w:hAnsi="Garamond" w:cs="Tahoma"/>
          <w:b/>
          <w:lang w:val="pl-PL"/>
        </w:rPr>
        <w:tab/>
      </w:r>
    </w:p>
    <w:p w14:paraId="51276C60" w14:textId="77777777" w:rsidR="0046388D" w:rsidRPr="004975C9" w:rsidRDefault="0046388D" w:rsidP="00B624DD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b/>
          <w:lang w:val="pl-PL"/>
        </w:rPr>
      </w:pPr>
    </w:p>
    <w:p w14:paraId="70756F58" w14:textId="77777777" w:rsidR="0046388D" w:rsidRPr="004975C9" w:rsidRDefault="0046388D" w:rsidP="0046388D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b/>
          <w:lang w:val="pl-PL"/>
        </w:rPr>
      </w:pPr>
      <w:r w:rsidRPr="004975C9">
        <w:rPr>
          <w:rFonts w:ascii="Garamond" w:hAnsi="Garamond" w:cs="Tahoma"/>
          <w:b/>
          <w:lang w:val="pl-PL"/>
        </w:rPr>
        <w:t xml:space="preserve">Pytanie </w:t>
      </w:r>
      <w:r w:rsidR="00205B3E" w:rsidRPr="004975C9">
        <w:rPr>
          <w:rFonts w:ascii="Garamond" w:hAnsi="Garamond" w:cs="Tahoma"/>
          <w:b/>
          <w:lang w:val="pl-PL"/>
        </w:rPr>
        <w:t>2</w:t>
      </w:r>
    </w:p>
    <w:p w14:paraId="643D8651" w14:textId="77777777" w:rsidR="0046388D" w:rsidRPr="004975C9" w:rsidRDefault="00205B3E" w:rsidP="00205B3E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lang w:val="pl-PL"/>
        </w:rPr>
      </w:pPr>
      <w:r w:rsidRPr="004975C9">
        <w:rPr>
          <w:rFonts w:ascii="Garamond" w:hAnsi="Garamond" w:cs="Tahoma"/>
          <w:lang w:val="pl-PL"/>
        </w:rPr>
        <w:t>Dot. Umowa par 4 pkt 3 i) Prosimy o wykreślenie niniejszego punktu, gdyż Wykonawca nie jest stroną w realizacji wspomnianego projektu.</w:t>
      </w:r>
    </w:p>
    <w:p w14:paraId="2756BB4D" w14:textId="77777777" w:rsidR="0046388D" w:rsidRPr="004975C9" w:rsidRDefault="0046388D" w:rsidP="0046388D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b/>
          <w:lang w:val="pl-PL"/>
        </w:rPr>
      </w:pPr>
      <w:r w:rsidRPr="004975C9">
        <w:rPr>
          <w:rFonts w:ascii="Garamond" w:hAnsi="Garamond" w:cs="Tahoma"/>
          <w:b/>
          <w:bCs/>
          <w:lang w:val="pl-PL"/>
        </w:rPr>
        <w:t>Odpowiedź</w:t>
      </w:r>
      <w:r w:rsidRPr="004975C9">
        <w:rPr>
          <w:rFonts w:ascii="Garamond" w:hAnsi="Garamond" w:cs="Tahoma"/>
          <w:b/>
          <w:lang w:val="pl-PL"/>
        </w:rPr>
        <w:t xml:space="preserve">: </w:t>
      </w:r>
      <w:r w:rsidR="006739BC" w:rsidRPr="004975C9">
        <w:rPr>
          <w:rFonts w:ascii="Garamond" w:hAnsi="Garamond" w:cs="Tahoma"/>
          <w:b/>
          <w:lang w:val="pl-PL"/>
        </w:rPr>
        <w:t>Zamawiający nie wyraża zgody.</w:t>
      </w:r>
    </w:p>
    <w:p w14:paraId="455C45B3" w14:textId="77777777" w:rsidR="0046388D" w:rsidRPr="004975C9" w:rsidRDefault="0046388D" w:rsidP="0046388D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b/>
          <w:lang w:val="pl-PL"/>
        </w:rPr>
      </w:pPr>
    </w:p>
    <w:p w14:paraId="7FEABDDD" w14:textId="77777777" w:rsidR="0046388D" w:rsidRPr="004975C9" w:rsidRDefault="0046388D" w:rsidP="0046388D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b/>
          <w:lang w:val="pl-PL"/>
        </w:rPr>
      </w:pPr>
      <w:r w:rsidRPr="004975C9">
        <w:rPr>
          <w:rFonts w:ascii="Garamond" w:hAnsi="Garamond" w:cs="Tahoma"/>
          <w:b/>
          <w:lang w:val="pl-PL"/>
        </w:rPr>
        <w:t xml:space="preserve">Pytanie </w:t>
      </w:r>
      <w:r w:rsidR="00205B3E" w:rsidRPr="004975C9">
        <w:rPr>
          <w:rFonts w:ascii="Garamond" w:hAnsi="Garamond" w:cs="Tahoma"/>
          <w:b/>
          <w:lang w:val="pl-PL"/>
        </w:rPr>
        <w:t>3</w:t>
      </w:r>
    </w:p>
    <w:p w14:paraId="6B82BF51" w14:textId="77777777" w:rsidR="0046388D" w:rsidRPr="004975C9" w:rsidRDefault="00205B3E" w:rsidP="00205B3E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lang w:val="pl-PL"/>
        </w:rPr>
      </w:pPr>
      <w:r w:rsidRPr="004975C9">
        <w:rPr>
          <w:rFonts w:ascii="Garamond" w:hAnsi="Garamond" w:cs="Tahoma"/>
          <w:lang w:val="pl-PL"/>
        </w:rPr>
        <w:t>Dot. Umowa par. 12 pkt 2 Wynagrodzenie obejmuje w szczególności: (…) koszt ubezpieczenia …) Prosimy Zamawiającego o zmianę niniejszego punktu i wykreślenie z ceny kosztów ubezpieczenia lub dokładne określenie o jakim ubezpieczeniu mówi Zamawiający.</w:t>
      </w:r>
    </w:p>
    <w:p w14:paraId="11F28655" w14:textId="77777777" w:rsidR="0046388D" w:rsidRPr="004975C9" w:rsidRDefault="0046388D" w:rsidP="0046388D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b/>
          <w:lang w:val="pl-PL"/>
        </w:rPr>
      </w:pPr>
      <w:r w:rsidRPr="004975C9">
        <w:rPr>
          <w:rFonts w:ascii="Garamond" w:hAnsi="Garamond" w:cs="Tahoma"/>
          <w:b/>
          <w:bCs/>
          <w:lang w:val="pl-PL"/>
        </w:rPr>
        <w:t>Odpowiedź</w:t>
      </w:r>
      <w:r w:rsidRPr="004975C9">
        <w:rPr>
          <w:rFonts w:ascii="Garamond" w:hAnsi="Garamond" w:cs="Tahoma"/>
          <w:b/>
          <w:lang w:val="pl-PL"/>
        </w:rPr>
        <w:t xml:space="preserve">: </w:t>
      </w:r>
      <w:r w:rsidR="006739BC" w:rsidRPr="004975C9">
        <w:rPr>
          <w:rFonts w:ascii="Garamond" w:hAnsi="Garamond" w:cs="Tahoma"/>
          <w:b/>
          <w:lang w:val="pl-PL"/>
        </w:rPr>
        <w:t>Zamawiający nie wyraża zgody. Zamawiający wyjaśnia, iż ubezpieczenie, o którym mowa w § 12 ust. 2 wzoru umowy dotyczy ubezpieczenia na czas transportu towaru.</w:t>
      </w:r>
    </w:p>
    <w:p w14:paraId="201820C1" w14:textId="77777777" w:rsidR="0046388D" w:rsidRPr="004975C9" w:rsidRDefault="0046388D" w:rsidP="0046388D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b/>
          <w:lang w:val="pl-PL"/>
        </w:rPr>
      </w:pPr>
    </w:p>
    <w:p w14:paraId="58AD5697" w14:textId="77777777" w:rsidR="0046388D" w:rsidRPr="004975C9" w:rsidRDefault="0046388D" w:rsidP="0046388D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b/>
          <w:lang w:val="pl-PL"/>
        </w:rPr>
      </w:pPr>
      <w:r w:rsidRPr="004975C9">
        <w:rPr>
          <w:rFonts w:ascii="Garamond" w:hAnsi="Garamond" w:cs="Tahoma"/>
          <w:b/>
          <w:lang w:val="pl-PL"/>
        </w:rPr>
        <w:t xml:space="preserve">Pytanie </w:t>
      </w:r>
      <w:r w:rsidR="00205B3E" w:rsidRPr="004975C9">
        <w:rPr>
          <w:rFonts w:ascii="Garamond" w:hAnsi="Garamond" w:cs="Tahoma"/>
          <w:b/>
          <w:lang w:val="pl-PL"/>
        </w:rPr>
        <w:t>4</w:t>
      </w:r>
    </w:p>
    <w:p w14:paraId="0CDFCDD4" w14:textId="77777777" w:rsidR="0046388D" w:rsidRPr="004975C9" w:rsidRDefault="00205B3E" w:rsidP="00205B3E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lang w:val="pl-PL"/>
        </w:rPr>
      </w:pPr>
      <w:r w:rsidRPr="004975C9">
        <w:rPr>
          <w:rFonts w:ascii="Garamond" w:hAnsi="Garamond" w:cs="Tahoma"/>
          <w:lang w:val="pl-PL"/>
        </w:rPr>
        <w:t>Dot. Umowa par. 14 pkt 1b kary umowne: za nieterminowe wykonanie dostawy Sprzętu do Obiektu w wysokości 10.000 zł (słownie: dziesięć tysięcy złotych), za każdy rozpoczęty dzień zwłoki. Prosimy Zamawiającego o zmianę wysokości kary na 1.000,00 zł. Podana kwota 10.000,00 zł jest niewspółmiernie wysoka i może spowodować podwyższenie ceny zawartej w ofercie na poczet tak wysokich kar.</w:t>
      </w:r>
    </w:p>
    <w:p w14:paraId="00E7F1DF" w14:textId="77777777" w:rsidR="0046388D" w:rsidRPr="004975C9" w:rsidRDefault="0046388D" w:rsidP="0046388D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b/>
          <w:lang w:val="pl-PL"/>
        </w:rPr>
      </w:pPr>
      <w:r w:rsidRPr="004975C9">
        <w:rPr>
          <w:rFonts w:ascii="Garamond" w:hAnsi="Garamond" w:cs="Tahoma"/>
          <w:b/>
          <w:bCs/>
          <w:lang w:val="pl-PL"/>
        </w:rPr>
        <w:t>Odpowiedź</w:t>
      </w:r>
      <w:r w:rsidRPr="004975C9">
        <w:rPr>
          <w:rFonts w:ascii="Garamond" w:hAnsi="Garamond" w:cs="Tahoma"/>
          <w:b/>
          <w:lang w:val="pl-PL"/>
        </w:rPr>
        <w:t xml:space="preserve">: </w:t>
      </w:r>
      <w:r w:rsidR="006739BC" w:rsidRPr="004975C9">
        <w:rPr>
          <w:rFonts w:ascii="Garamond" w:hAnsi="Garamond" w:cs="Tahoma"/>
          <w:b/>
          <w:lang w:val="pl-PL"/>
        </w:rPr>
        <w:t>Zamawiający nie wyraża zgody.</w:t>
      </w:r>
    </w:p>
    <w:p w14:paraId="5D369FCC" w14:textId="77777777" w:rsidR="0046388D" w:rsidRPr="004975C9" w:rsidRDefault="0046388D" w:rsidP="0046388D">
      <w:pPr>
        <w:widowControl/>
        <w:tabs>
          <w:tab w:val="left" w:pos="1065"/>
        </w:tabs>
        <w:jc w:val="both"/>
        <w:rPr>
          <w:rFonts w:ascii="Garamond" w:hAnsi="Garamond"/>
          <w:u w:val="single"/>
          <w:lang w:val="pl-PL" w:eastAsia="pl-PL"/>
        </w:rPr>
      </w:pPr>
    </w:p>
    <w:p w14:paraId="139D4043" w14:textId="77777777" w:rsidR="0046388D" w:rsidRPr="004975C9" w:rsidRDefault="0046388D" w:rsidP="0046388D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b/>
          <w:lang w:val="pl-PL"/>
        </w:rPr>
      </w:pPr>
      <w:r w:rsidRPr="004975C9">
        <w:rPr>
          <w:rFonts w:ascii="Garamond" w:hAnsi="Garamond" w:cs="Tahoma"/>
          <w:b/>
          <w:lang w:val="pl-PL"/>
        </w:rPr>
        <w:t xml:space="preserve">Pytanie </w:t>
      </w:r>
      <w:r w:rsidR="00205B3E" w:rsidRPr="004975C9">
        <w:rPr>
          <w:rFonts w:ascii="Garamond" w:hAnsi="Garamond" w:cs="Tahoma"/>
          <w:b/>
          <w:lang w:val="pl-PL"/>
        </w:rPr>
        <w:t>5</w:t>
      </w:r>
    </w:p>
    <w:p w14:paraId="12B6FF8B" w14:textId="77777777" w:rsidR="0046388D" w:rsidRPr="004975C9" w:rsidRDefault="00205B3E" w:rsidP="00205B3E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lang w:val="pl-PL"/>
        </w:rPr>
      </w:pPr>
      <w:r w:rsidRPr="004975C9">
        <w:rPr>
          <w:rFonts w:ascii="Garamond" w:hAnsi="Garamond" w:cs="Tahoma"/>
          <w:lang w:val="pl-PL"/>
        </w:rPr>
        <w:t>Dot. Umowa par. 14 pkt 1b kary umowne: za nieterminowe wykonanie dostawy Sprzętu do Obiektu w wysokości 10.000 zł (słownie: dziesięć tysięcy złotych), za każdy rozpoczęty dzień zwłoki. Prosimy Zamawiającego o usunięcie niniejszego punktu, ze względu na to, iż Zamawiający nie specyfikuje terminu dostawy Sprzętu.</w:t>
      </w:r>
    </w:p>
    <w:p w14:paraId="117629A0" w14:textId="77777777" w:rsidR="0046388D" w:rsidRPr="004975C9" w:rsidRDefault="0046388D" w:rsidP="0046388D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b/>
          <w:lang w:val="pl-PL"/>
        </w:rPr>
      </w:pPr>
      <w:r w:rsidRPr="004975C9">
        <w:rPr>
          <w:rFonts w:ascii="Garamond" w:hAnsi="Garamond" w:cs="Tahoma"/>
          <w:b/>
          <w:bCs/>
          <w:lang w:val="pl-PL"/>
        </w:rPr>
        <w:t>Odpowiedź</w:t>
      </w:r>
      <w:r w:rsidRPr="004975C9">
        <w:rPr>
          <w:rFonts w:ascii="Garamond" w:hAnsi="Garamond" w:cs="Tahoma"/>
          <w:b/>
          <w:lang w:val="pl-PL"/>
        </w:rPr>
        <w:t xml:space="preserve">: </w:t>
      </w:r>
      <w:r w:rsidR="006739BC" w:rsidRPr="004975C9">
        <w:rPr>
          <w:rFonts w:ascii="Garamond" w:hAnsi="Garamond" w:cs="Tahoma"/>
          <w:b/>
          <w:lang w:val="pl-PL"/>
        </w:rPr>
        <w:t>Zamawiający nie wyraża zgody.</w:t>
      </w:r>
    </w:p>
    <w:p w14:paraId="7529AD58" w14:textId="5DFB848A" w:rsidR="0046388D" w:rsidRPr="004975C9" w:rsidRDefault="0046388D" w:rsidP="0046388D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b/>
          <w:lang w:val="pl-PL"/>
        </w:rPr>
      </w:pPr>
      <w:r w:rsidRPr="004975C9">
        <w:rPr>
          <w:rFonts w:ascii="Garamond" w:hAnsi="Garamond" w:cs="Tahoma"/>
          <w:b/>
          <w:lang w:val="pl-PL"/>
        </w:rPr>
        <w:lastRenderedPageBreak/>
        <w:t xml:space="preserve">Pytanie </w:t>
      </w:r>
      <w:r w:rsidR="00205B3E" w:rsidRPr="004975C9">
        <w:rPr>
          <w:rFonts w:ascii="Garamond" w:hAnsi="Garamond" w:cs="Tahoma"/>
          <w:b/>
          <w:lang w:val="pl-PL"/>
        </w:rPr>
        <w:t>6</w:t>
      </w:r>
    </w:p>
    <w:p w14:paraId="5AEBF6E3" w14:textId="77777777" w:rsidR="0046388D" w:rsidRPr="004975C9" w:rsidRDefault="00205B3E" w:rsidP="0046388D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lang w:val="pl-PL"/>
        </w:rPr>
      </w:pPr>
      <w:r w:rsidRPr="004975C9">
        <w:rPr>
          <w:rFonts w:ascii="Garamond" w:hAnsi="Garamond" w:cs="Tahoma"/>
          <w:lang w:val="pl-PL"/>
        </w:rPr>
        <w:t>Dot. Umowa par. 14 pkt 1c kary umowne: za nieterminowe uruchomienie Sprzętu – w wysokości 5.000 zł słownie: pięć tysięcy złotych), za każdy rozpoczęty dzień zwłoki. Prosimy Zamawiającego o usunięcie niniejszego punktu, ze względu na to, iż Zamawiający nie specyfikuje terminu uruchomienia Sprzętu.</w:t>
      </w:r>
    </w:p>
    <w:p w14:paraId="296B4E4A" w14:textId="77777777" w:rsidR="0046388D" w:rsidRPr="004975C9" w:rsidRDefault="0046388D" w:rsidP="0046388D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b/>
          <w:lang w:val="pl-PL"/>
        </w:rPr>
      </w:pPr>
      <w:r w:rsidRPr="004975C9">
        <w:rPr>
          <w:rFonts w:ascii="Garamond" w:hAnsi="Garamond" w:cs="Tahoma"/>
          <w:b/>
          <w:bCs/>
          <w:lang w:val="pl-PL"/>
        </w:rPr>
        <w:t>Odpowiedź</w:t>
      </w:r>
      <w:r w:rsidRPr="004975C9">
        <w:rPr>
          <w:rFonts w:ascii="Garamond" w:hAnsi="Garamond" w:cs="Tahoma"/>
          <w:b/>
          <w:lang w:val="pl-PL"/>
        </w:rPr>
        <w:t xml:space="preserve">: </w:t>
      </w:r>
      <w:r w:rsidR="006739BC" w:rsidRPr="004975C9">
        <w:rPr>
          <w:rFonts w:ascii="Garamond" w:hAnsi="Garamond" w:cs="Tahoma"/>
          <w:b/>
          <w:lang w:val="pl-PL"/>
        </w:rPr>
        <w:t>Zamawiający nie wyraża zgody.</w:t>
      </w:r>
    </w:p>
    <w:p w14:paraId="14A72EF9" w14:textId="77777777" w:rsidR="0046388D" w:rsidRPr="004975C9" w:rsidRDefault="0046388D" w:rsidP="0046388D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b/>
          <w:lang w:val="pl-PL"/>
        </w:rPr>
      </w:pPr>
    </w:p>
    <w:p w14:paraId="6CC1C1DF" w14:textId="77777777" w:rsidR="0046388D" w:rsidRPr="004975C9" w:rsidRDefault="0046388D" w:rsidP="0046388D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b/>
          <w:lang w:val="pl-PL"/>
        </w:rPr>
      </w:pPr>
      <w:r w:rsidRPr="004975C9">
        <w:rPr>
          <w:rFonts w:ascii="Garamond" w:hAnsi="Garamond" w:cs="Tahoma"/>
          <w:b/>
          <w:lang w:val="pl-PL"/>
        </w:rPr>
        <w:t xml:space="preserve">Pytanie </w:t>
      </w:r>
      <w:r w:rsidR="00205B3E" w:rsidRPr="004975C9">
        <w:rPr>
          <w:rFonts w:ascii="Garamond" w:hAnsi="Garamond" w:cs="Tahoma"/>
          <w:b/>
          <w:lang w:val="pl-PL"/>
        </w:rPr>
        <w:t>7</w:t>
      </w:r>
    </w:p>
    <w:p w14:paraId="603789C9" w14:textId="77777777" w:rsidR="0046388D" w:rsidRPr="004975C9" w:rsidRDefault="00205B3E" w:rsidP="00205B3E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lang w:val="pl-PL"/>
        </w:rPr>
      </w:pPr>
      <w:r w:rsidRPr="004975C9">
        <w:rPr>
          <w:rFonts w:ascii="Garamond" w:hAnsi="Garamond" w:cs="Tahoma"/>
          <w:lang w:val="pl-PL"/>
        </w:rPr>
        <w:t>Dot. SIWZ pkt 4 oraz Umowa par 6 pkt 1 i 2 Terminy realizacji: Termin wykonania zamówienia: do dnia 30 sierpnia 2019r. zastrzeżeniem, że Obiekt zostanie udostępniony Wykonawcy nie wcześniej niż przed dniem 31 maja 2019 r., tj. w dzień następujący po dniu planowanego podpisania Protokołu Przekazania Obiektu. Prosimy Zamawiającego o wydłużenie terminu realizacji do 31 października 2019. Komora gorąca jest urządzeniem produkowanym na zamówienie, co wydłuża czas zarówno jego produkcji jak i instalacji.</w:t>
      </w:r>
    </w:p>
    <w:p w14:paraId="4DADD4F0" w14:textId="77777777" w:rsidR="0046388D" w:rsidRPr="004975C9" w:rsidRDefault="0046388D" w:rsidP="0046388D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b/>
          <w:highlight w:val="darkGreen"/>
          <w:lang w:val="pl-PL"/>
        </w:rPr>
      </w:pPr>
      <w:r w:rsidRPr="004975C9">
        <w:rPr>
          <w:rFonts w:ascii="Garamond" w:hAnsi="Garamond" w:cs="Tahoma"/>
          <w:b/>
          <w:bCs/>
          <w:lang w:val="pl-PL"/>
        </w:rPr>
        <w:t>Odpowiedź</w:t>
      </w:r>
      <w:r w:rsidRPr="004975C9">
        <w:rPr>
          <w:rFonts w:ascii="Garamond" w:hAnsi="Garamond" w:cs="Tahoma"/>
          <w:b/>
          <w:lang w:val="pl-PL"/>
        </w:rPr>
        <w:t xml:space="preserve">: </w:t>
      </w:r>
      <w:r w:rsidR="007245D1" w:rsidRPr="00730133">
        <w:rPr>
          <w:rFonts w:ascii="Garamond" w:hAnsi="Garamond" w:cs="Tahoma"/>
          <w:b/>
          <w:lang w:val="pl-PL"/>
        </w:rPr>
        <w:t>Zamawiający wydłuża termin realizacji do 31 października 2019 r.</w:t>
      </w:r>
    </w:p>
    <w:p w14:paraId="20CECAC3" w14:textId="77777777" w:rsidR="0046388D" w:rsidRPr="004975C9" w:rsidRDefault="0046388D" w:rsidP="0046388D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b/>
          <w:highlight w:val="darkGreen"/>
          <w:lang w:val="pl-PL"/>
        </w:rPr>
      </w:pPr>
    </w:p>
    <w:p w14:paraId="384570EF" w14:textId="77777777" w:rsidR="0046388D" w:rsidRPr="004975C9" w:rsidRDefault="0046388D" w:rsidP="0046388D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b/>
          <w:lang w:val="pl-PL"/>
        </w:rPr>
      </w:pPr>
      <w:r w:rsidRPr="004975C9">
        <w:rPr>
          <w:rFonts w:ascii="Garamond" w:hAnsi="Garamond" w:cs="Tahoma"/>
          <w:b/>
          <w:lang w:val="pl-PL"/>
        </w:rPr>
        <w:t xml:space="preserve">Pytanie </w:t>
      </w:r>
      <w:r w:rsidR="00205B3E" w:rsidRPr="004975C9">
        <w:rPr>
          <w:rFonts w:ascii="Garamond" w:hAnsi="Garamond" w:cs="Tahoma"/>
          <w:b/>
          <w:lang w:val="pl-PL"/>
        </w:rPr>
        <w:t>8</w:t>
      </w:r>
    </w:p>
    <w:p w14:paraId="5B0A4F59" w14:textId="7A3E5D28" w:rsidR="0046388D" w:rsidRPr="004975C9" w:rsidRDefault="00205B3E" w:rsidP="00205B3E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lang w:val="pl-PL"/>
        </w:rPr>
      </w:pPr>
      <w:r w:rsidRPr="004975C9">
        <w:rPr>
          <w:rFonts w:ascii="Garamond" w:hAnsi="Garamond" w:cs="Tahoma"/>
          <w:lang w:val="pl-PL"/>
        </w:rPr>
        <w:t>Dot. SIWZ 6.5.1.1 Prosimy Zamawiającego o potwierdzenie, iż we fragmencie: „Materiały firmowe – np. foldery, katalogi, karty charakterystyki, instrukcja i/lub wyciąg z instrukcji, dokumentacja techniczna, świadectwa rejestracji, oświadczenia producenta – potwierdzające, że oferowany sprzęt jest zg</w:t>
      </w:r>
      <w:r w:rsidR="00730133">
        <w:rPr>
          <w:rFonts w:ascii="Garamond" w:hAnsi="Garamond" w:cs="Tahoma"/>
          <w:lang w:val="pl-PL"/>
        </w:rPr>
        <w:t>odny z </w:t>
      </w:r>
      <w:r w:rsidRPr="004975C9">
        <w:rPr>
          <w:rFonts w:ascii="Garamond" w:hAnsi="Garamond" w:cs="Tahoma"/>
          <w:lang w:val="pl-PL"/>
        </w:rPr>
        <w:t>opisem przedmiotu zamówienia oraz potwierdzające wszystkie oferowane parametry.” przecinki mamy traktować jak słowo „lub”.</w:t>
      </w:r>
    </w:p>
    <w:p w14:paraId="3592F0F5" w14:textId="77777777" w:rsidR="0046388D" w:rsidRPr="004975C9" w:rsidRDefault="0046388D" w:rsidP="0046388D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b/>
          <w:lang w:val="pl-PL"/>
        </w:rPr>
      </w:pPr>
      <w:r w:rsidRPr="004975C9">
        <w:rPr>
          <w:rFonts w:ascii="Garamond" w:hAnsi="Garamond" w:cs="Tahoma"/>
          <w:b/>
          <w:bCs/>
          <w:lang w:val="pl-PL"/>
        </w:rPr>
        <w:t>Odpowiedź</w:t>
      </w:r>
      <w:r w:rsidRPr="004975C9">
        <w:rPr>
          <w:rFonts w:ascii="Garamond" w:hAnsi="Garamond" w:cs="Tahoma"/>
          <w:b/>
          <w:lang w:val="pl-PL"/>
        </w:rPr>
        <w:t xml:space="preserve">: </w:t>
      </w:r>
      <w:r w:rsidR="006739BC" w:rsidRPr="004975C9">
        <w:rPr>
          <w:rFonts w:ascii="Garamond" w:hAnsi="Garamond" w:cs="Tahoma"/>
          <w:b/>
          <w:lang w:val="pl-PL"/>
        </w:rPr>
        <w:t>Zamawiający potwierdza.</w:t>
      </w:r>
    </w:p>
    <w:p w14:paraId="6132C8DC" w14:textId="77777777" w:rsidR="00205B3E" w:rsidRPr="004975C9" w:rsidRDefault="00205B3E" w:rsidP="0046388D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b/>
          <w:lang w:val="pl-PL"/>
        </w:rPr>
      </w:pPr>
    </w:p>
    <w:p w14:paraId="7450824D" w14:textId="77777777" w:rsidR="00205B3E" w:rsidRPr="004975C9" w:rsidRDefault="00205B3E" w:rsidP="00205B3E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b/>
          <w:lang w:val="pl-PL"/>
        </w:rPr>
      </w:pPr>
      <w:r w:rsidRPr="004975C9">
        <w:rPr>
          <w:rFonts w:ascii="Garamond" w:hAnsi="Garamond" w:cs="Tahoma"/>
          <w:b/>
          <w:lang w:val="pl-PL"/>
        </w:rPr>
        <w:t>Pytanie 9</w:t>
      </w:r>
    </w:p>
    <w:p w14:paraId="4FA3B0C5" w14:textId="77777777" w:rsidR="00205B3E" w:rsidRPr="004975C9" w:rsidRDefault="00205B3E" w:rsidP="00205B3E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lang w:val="pl-PL"/>
        </w:rPr>
      </w:pPr>
      <w:r w:rsidRPr="004975C9">
        <w:rPr>
          <w:rFonts w:ascii="Garamond" w:hAnsi="Garamond" w:cs="Tahoma"/>
          <w:lang w:val="pl-PL"/>
        </w:rPr>
        <w:t>Dot. OPZ pkt 1. „Ekranowany izolator z przepływem laminarnym do manipulacji i kalibracji radiofarmaceutyków zgodnie z wytycznymi cGMP.” Prosimy o wykreślenie określenia „kalibracji”, ze względu na to iż komora gorąca nie służy do tego celu.</w:t>
      </w:r>
    </w:p>
    <w:p w14:paraId="55C14584" w14:textId="11CAEEA8" w:rsidR="00205B3E" w:rsidRPr="004975C9" w:rsidRDefault="00205B3E" w:rsidP="00205B3E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b/>
          <w:lang w:val="pl-PL"/>
        </w:rPr>
      </w:pPr>
      <w:r w:rsidRPr="004975C9">
        <w:rPr>
          <w:rFonts w:ascii="Garamond" w:hAnsi="Garamond" w:cs="Tahoma"/>
          <w:b/>
          <w:lang w:val="pl-PL"/>
        </w:rPr>
        <w:t>Odpowiedź:</w:t>
      </w:r>
      <w:r w:rsidR="00F77E78">
        <w:rPr>
          <w:rFonts w:ascii="Garamond" w:hAnsi="Garamond" w:cs="Tahoma"/>
          <w:b/>
          <w:lang w:val="pl-PL"/>
        </w:rPr>
        <w:t xml:space="preserve"> Zamawiający wymaga</w:t>
      </w:r>
      <w:r w:rsidRPr="004975C9">
        <w:rPr>
          <w:rFonts w:ascii="Garamond" w:hAnsi="Garamond" w:cs="Tahoma"/>
          <w:b/>
          <w:lang w:val="pl-PL"/>
        </w:rPr>
        <w:t xml:space="preserve"> </w:t>
      </w:r>
      <w:r w:rsidR="00F77E78">
        <w:rPr>
          <w:rFonts w:ascii="Garamond" w:hAnsi="Garamond" w:cs="Tahoma"/>
          <w:b/>
          <w:lang w:val="pl-PL"/>
        </w:rPr>
        <w:t>z</w:t>
      </w:r>
      <w:r w:rsidR="002C2489" w:rsidRPr="004975C9">
        <w:rPr>
          <w:rFonts w:ascii="Garamond" w:hAnsi="Garamond" w:cs="Tahoma"/>
          <w:b/>
          <w:lang w:val="pl-PL"/>
        </w:rPr>
        <w:t>godnie z zapisami SIWZ.</w:t>
      </w:r>
    </w:p>
    <w:p w14:paraId="7294AB85" w14:textId="77777777" w:rsidR="00205B3E" w:rsidRPr="004975C9" w:rsidRDefault="00205B3E" w:rsidP="00205B3E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b/>
          <w:lang w:val="pl-PL"/>
        </w:rPr>
      </w:pPr>
    </w:p>
    <w:p w14:paraId="4C8513F6" w14:textId="77777777" w:rsidR="00205B3E" w:rsidRPr="004975C9" w:rsidRDefault="00205B3E" w:rsidP="00205B3E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b/>
          <w:lang w:val="pl-PL"/>
        </w:rPr>
      </w:pPr>
      <w:r w:rsidRPr="004975C9">
        <w:rPr>
          <w:rFonts w:ascii="Garamond" w:hAnsi="Garamond" w:cs="Tahoma"/>
          <w:b/>
          <w:lang w:val="pl-PL"/>
        </w:rPr>
        <w:t>Pytanie 10</w:t>
      </w:r>
    </w:p>
    <w:p w14:paraId="285BADF1" w14:textId="77777777" w:rsidR="00205B3E" w:rsidRPr="004975C9" w:rsidRDefault="00205B3E" w:rsidP="00205B3E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lang w:val="pl-PL"/>
        </w:rPr>
      </w:pPr>
      <w:r w:rsidRPr="004975C9">
        <w:rPr>
          <w:rFonts w:ascii="Garamond" w:hAnsi="Garamond" w:cs="Tahoma"/>
          <w:lang w:val="pl-PL"/>
        </w:rPr>
        <w:t>Dot. OPZ pkt 1. „Gwarancja nie przekroczenia w komorze głównej temperatury 25°C przy temperaturze otoczenia 25°C oraz stosowania suchego bloku (typowe temp. inkubacji: 90-100°C).” Prosimy o podanie jaka temperatura z założenia będzie w pomieszczeniu.</w:t>
      </w:r>
    </w:p>
    <w:p w14:paraId="33D6462B" w14:textId="58C87C26" w:rsidR="00F42764" w:rsidRPr="004975C9" w:rsidRDefault="00205B3E" w:rsidP="003661EB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Calibri"/>
          <w:b/>
          <w:color w:val="538135"/>
          <w:lang w:val="pl-PL"/>
        </w:rPr>
      </w:pPr>
      <w:r w:rsidRPr="004975C9">
        <w:rPr>
          <w:rFonts w:ascii="Garamond" w:hAnsi="Garamond" w:cs="Tahoma"/>
          <w:b/>
          <w:lang w:val="pl-PL"/>
        </w:rPr>
        <w:t xml:space="preserve">Odpowiedź: </w:t>
      </w:r>
      <w:r w:rsidR="00F77E78" w:rsidRPr="00F77E78">
        <w:rPr>
          <w:rFonts w:ascii="Garamond" w:hAnsi="Garamond" w:cs="Tahoma"/>
          <w:b/>
          <w:lang w:val="pl-PL"/>
        </w:rPr>
        <w:t xml:space="preserve">Zamawiający wymaga </w:t>
      </w:r>
      <w:r w:rsidR="00F77E78">
        <w:rPr>
          <w:rFonts w:ascii="Garamond" w:hAnsi="Garamond" w:cs="Tahoma"/>
          <w:b/>
          <w:lang w:val="pl-PL"/>
        </w:rPr>
        <w:t>z</w:t>
      </w:r>
      <w:r w:rsidR="002C2489" w:rsidRPr="004975C9">
        <w:rPr>
          <w:rFonts w:ascii="Garamond" w:hAnsi="Garamond" w:cs="Tahoma"/>
          <w:b/>
          <w:lang w:val="pl-PL"/>
        </w:rPr>
        <w:t>godnie z załączoną dokumentacją techniczną</w:t>
      </w:r>
      <w:r w:rsidR="003661EB" w:rsidRPr="004975C9">
        <w:rPr>
          <w:rFonts w:ascii="Garamond" w:hAnsi="Garamond" w:cs="Tahoma"/>
          <w:b/>
          <w:lang w:val="pl-PL"/>
        </w:rPr>
        <w:t xml:space="preserve">, jednocześnie Zamawiający informuje, iż pkt 1 </w:t>
      </w:r>
      <w:r w:rsidR="009B7FE9">
        <w:rPr>
          <w:rFonts w:ascii="Garamond" w:hAnsi="Garamond" w:cs="Tahoma"/>
          <w:b/>
          <w:lang w:val="pl-PL"/>
        </w:rPr>
        <w:t xml:space="preserve">(tabeli </w:t>
      </w:r>
      <w:r w:rsidR="009B7FE9" w:rsidRPr="009B7FE9">
        <w:rPr>
          <w:rFonts w:ascii="Garamond" w:hAnsi="Garamond" w:cs="Tahoma"/>
          <w:b/>
          <w:lang w:val="pl-PL"/>
        </w:rPr>
        <w:t>parame</w:t>
      </w:r>
      <w:r w:rsidR="009B7FE9">
        <w:rPr>
          <w:rFonts w:ascii="Garamond" w:hAnsi="Garamond" w:cs="Tahoma"/>
          <w:b/>
          <w:lang w:val="pl-PL"/>
        </w:rPr>
        <w:t>try techniczne i eksploatacyjne)</w:t>
      </w:r>
      <w:r w:rsidR="009B7FE9" w:rsidRPr="009B7FE9">
        <w:rPr>
          <w:rFonts w:ascii="Garamond" w:hAnsi="Garamond" w:cs="Tahoma"/>
          <w:b/>
          <w:lang w:val="pl-PL"/>
        </w:rPr>
        <w:t xml:space="preserve"> </w:t>
      </w:r>
      <w:r w:rsidR="003661EB" w:rsidRPr="004975C9">
        <w:rPr>
          <w:rFonts w:ascii="Garamond" w:hAnsi="Garamond" w:cs="Tahoma"/>
          <w:b/>
          <w:lang w:val="pl-PL"/>
        </w:rPr>
        <w:t xml:space="preserve">otrzymuje brzmienie: „Ekranowany izolator z przepływem laminarnym do manipulacji i kalibracji radiofarmaceutyków zgodnie z wytycznymi cGMP. Gwarancja nie przekroczenia w komorze głównej temperatury 25 </w:t>
      </w:r>
      <w:r w:rsidR="003661EB" w:rsidRPr="004975C9">
        <w:rPr>
          <w:rFonts w:ascii="Times New Roman" w:hAnsi="Times New Roman"/>
          <w:b/>
          <w:lang w:val="pl-PL"/>
        </w:rPr>
        <w:t>ᵒ</w:t>
      </w:r>
      <w:r w:rsidR="003661EB" w:rsidRPr="004975C9">
        <w:rPr>
          <w:rFonts w:ascii="Garamond" w:hAnsi="Garamond" w:cs="Tahoma"/>
          <w:b/>
          <w:lang w:val="pl-PL"/>
        </w:rPr>
        <w:t xml:space="preserve">C przy temperaturze otoczenia 25 </w:t>
      </w:r>
      <w:r w:rsidR="003661EB" w:rsidRPr="004975C9">
        <w:rPr>
          <w:rFonts w:ascii="Times New Roman" w:hAnsi="Times New Roman"/>
          <w:b/>
          <w:lang w:val="pl-PL"/>
        </w:rPr>
        <w:t>ᵒ</w:t>
      </w:r>
      <w:r w:rsidR="003661EB" w:rsidRPr="004975C9">
        <w:rPr>
          <w:rFonts w:ascii="Garamond" w:hAnsi="Garamond" w:cs="Tahoma"/>
          <w:b/>
          <w:lang w:val="pl-PL"/>
        </w:rPr>
        <w:t xml:space="preserve">C oraz stosowania suchego bloku (typowe temp. inkubacji: 90-100 </w:t>
      </w:r>
      <w:r w:rsidR="003661EB" w:rsidRPr="004975C9">
        <w:rPr>
          <w:rFonts w:ascii="Times New Roman" w:hAnsi="Times New Roman"/>
          <w:b/>
          <w:lang w:val="pl-PL"/>
        </w:rPr>
        <w:t>ᵒ</w:t>
      </w:r>
      <w:r w:rsidR="003661EB" w:rsidRPr="004975C9">
        <w:rPr>
          <w:rFonts w:ascii="Garamond" w:hAnsi="Garamond" w:cs="Tahoma"/>
          <w:b/>
          <w:lang w:val="pl-PL"/>
        </w:rPr>
        <w:t xml:space="preserve">C) bądź możliwość podłączenia do wlotu komory gorącej powietrza z klimatyzacji centralnej lub zastosowanie innej metody umożliwiającej utrzymywanie temperatury poniżej 25 </w:t>
      </w:r>
      <w:r w:rsidR="003661EB" w:rsidRPr="004975C9">
        <w:rPr>
          <w:rFonts w:ascii="Times New Roman" w:hAnsi="Times New Roman"/>
          <w:b/>
          <w:lang w:val="pl-PL"/>
        </w:rPr>
        <w:t>ᵒ</w:t>
      </w:r>
      <w:r w:rsidR="003661EB" w:rsidRPr="004975C9">
        <w:rPr>
          <w:rFonts w:ascii="Garamond" w:hAnsi="Garamond" w:cs="Tahoma"/>
          <w:b/>
          <w:lang w:val="pl-PL"/>
        </w:rPr>
        <w:t>C”.</w:t>
      </w:r>
    </w:p>
    <w:p w14:paraId="31DEC287" w14:textId="77777777" w:rsidR="00301A41" w:rsidRPr="004975C9" w:rsidRDefault="00301A41" w:rsidP="00205B3E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b/>
          <w:lang w:val="pl-PL"/>
        </w:rPr>
      </w:pPr>
    </w:p>
    <w:p w14:paraId="63453A6C" w14:textId="77777777" w:rsidR="00205B3E" w:rsidRPr="004975C9" w:rsidRDefault="00205B3E" w:rsidP="00205B3E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b/>
          <w:lang w:val="pl-PL"/>
        </w:rPr>
      </w:pPr>
      <w:r w:rsidRPr="004975C9">
        <w:rPr>
          <w:rFonts w:ascii="Garamond" w:hAnsi="Garamond" w:cs="Tahoma"/>
          <w:b/>
          <w:lang w:val="pl-PL"/>
        </w:rPr>
        <w:t>Pytanie 11</w:t>
      </w:r>
    </w:p>
    <w:p w14:paraId="71DF2BDB" w14:textId="77777777" w:rsidR="00205B3E" w:rsidRPr="004975C9" w:rsidRDefault="00205B3E" w:rsidP="00205B3E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lang w:val="pl-PL"/>
        </w:rPr>
      </w:pPr>
      <w:r w:rsidRPr="004975C9">
        <w:rPr>
          <w:rFonts w:ascii="Garamond" w:hAnsi="Garamond" w:cs="Tahoma"/>
          <w:lang w:val="pl-PL"/>
        </w:rPr>
        <w:t>Dot. OPZ pkt 2 Czy zamawiający posiada moduł do syntezy wspomniany w niniejszym punkcie. Jeśli tak, to prosimy o podanie danych technicznych tego modułu do syntezy.</w:t>
      </w:r>
    </w:p>
    <w:p w14:paraId="3CEE5E53" w14:textId="5A5C30B6" w:rsidR="003661EB" w:rsidRPr="004975C9" w:rsidRDefault="00205B3E" w:rsidP="003661EB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b/>
          <w:color w:val="000000" w:themeColor="text1"/>
          <w:lang w:val="pl-PL"/>
        </w:rPr>
      </w:pPr>
      <w:r w:rsidRPr="004975C9">
        <w:rPr>
          <w:rFonts w:ascii="Garamond" w:hAnsi="Garamond" w:cs="Tahoma"/>
          <w:b/>
          <w:lang w:val="pl-PL"/>
        </w:rPr>
        <w:t xml:space="preserve">Odpowiedź: </w:t>
      </w:r>
      <w:r w:rsidR="003661EB" w:rsidRPr="004975C9">
        <w:rPr>
          <w:rFonts w:ascii="Garamond" w:hAnsi="Garamond" w:cs="Tahoma"/>
          <w:b/>
          <w:color w:val="000000" w:themeColor="text1"/>
          <w:lang w:val="pl-PL"/>
        </w:rPr>
        <w:t xml:space="preserve">Zamawiający informuje, iż pkt 2 </w:t>
      </w:r>
      <w:r w:rsidR="009B7FE9" w:rsidRPr="009B7FE9">
        <w:rPr>
          <w:rFonts w:ascii="Garamond" w:hAnsi="Garamond" w:cs="Tahoma"/>
          <w:b/>
          <w:color w:val="000000" w:themeColor="text1"/>
          <w:lang w:val="pl-PL"/>
        </w:rPr>
        <w:t xml:space="preserve">(tabeli parametry techniczne i eksploatacyjne) </w:t>
      </w:r>
      <w:r w:rsidR="003661EB" w:rsidRPr="004975C9">
        <w:rPr>
          <w:rFonts w:ascii="Garamond" w:hAnsi="Garamond" w:cs="Tahoma"/>
          <w:b/>
          <w:color w:val="000000" w:themeColor="text1"/>
          <w:lang w:val="pl-PL"/>
        </w:rPr>
        <w:t xml:space="preserve">otrzymuje brzmienie: „Możliwość pracy ze związkami opartymi na Tc99m, jak i generycznymi emiterami PET i SPECT. </w:t>
      </w:r>
    </w:p>
    <w:p w14:paraId="1FA559E4" w14:textId="77777777" w:rsidR="003661EB" w:rsidRPr="004975C9" w:rsidRDefault="003661EB" w:rsidP="003661EB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b/>
          <w:color w:val="000000" w:themeColor="text1"/>
          <w:lang w:val="pl-PL"/>
        </w:rPr>
      </w:pPr>
      <w:r w:rsidRPr="004975C9">
        <w:rPr>
          <w:rFonts w:ascii="Garamond" w:hAnsi="Garamond" w:cs="Tahoma"/>
          <w:b/>
          <w:color w:val="000000" w:themeColor="text1"/>
          <w:lang w:val="pl-PL"/>
        </w:rPr>
        <w:lastRenderedPageBreak/>
        <w:t xml:space="preserve">Wystarczająca przestrzeń do przeprowadzania manualnych czynności związanych z procedurami znakowania radiofarmaceutyków.   </w:t>
      </w:r>
    </w:p>
    <w:p w14:paraId="25763B19" w14:textId="373F9A77" w:rsidR="003661EB" w:rsidRPr="004975C9" w:rsidRDefault="003661EB" w:rsidP="003661EB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b/>
          <w:color w:val="000000" w:themeColor="text1"/>
          <w:lang w:val="pl-PL"/>
        </w:rPr>
      </w:pPr>
      <w:r w:rsidRPr="004975C9">
        <w:rPr>
          <w:rFonts w:ascii="Garamond" w:hAnsi="Garamond" w:cs="Tahoma"/>
          <w:b/>
          <w:color w:val="000000" w:themeColor="text1"/>
          <w:lang w:val="pl-PL"/>
        </w:rPr>
        <w:t>Dodatkowo zapewniona przestrzeń w komorze głównej na urządzania pomocnicze (min. 30x50x50 cm). W ramach której może być umieszczony suchy blok grzejny (pkt. 55</w:t>
      </w:r>
      <w:r w:rsidR="009B7FE9">
        <w:rPr>
          <w:rFonts w:ascii="Garamond" w:hAnsi="Garamond" w:cs="Tahoma"/>
          <w:b/>
          <w:color w:val="000000" w:themeColor="text1"/>
          <w:lang w:val="pl-PL"/>
        </w:rPr>
        <w:t xml:space="preserve"> </w:t>
      </w:r>
      <w:r w:rsidR="009B7FE9" w:rsidRPr="009B7FE9">
        <w:rPr>
          <w:rFonts w:ascii="Garamond" w:hAnsi="Garamond" w:cs="Tahoma"/>
          <w:b/>
          <w:color w:val="000000" w:themeColor="text1"/>
          <w:lang w:val="pl-PL"/>
        </w:rPr>
        <w:t>tabeli parame</w:t>
      </w:r>
      <w:r w:rsidR="009B7FE9">
        <w:rPr>
          <w:rFonts w:ascii="Garamond" w:hAnsi="Garamond" w:cs="Tahoma"/>
          <w:b/>
          <w:color w:val="000000" w:themeColor="text1"/>
          <w:lang w:val="pl-PL"/>
        </w:rPr>
        <w:t>try techniczne i eksploatacyjne</w:t>
      </w:r>
      <w:r w:rsidRPr="009B7FE9">
        <w:rPr>
          <w:rFonts w:ascii="Garamond" w:hAnsi="Garamond" w:cs="Tahoma"/>
          <w:b/>
          <w:color w:val="000000" w:themeColor="text1"/>
          <w:lang w:val="pl-PL"/>
        </w:rPr>
        <w:t>)</w:t>
      </w:r>
      <w:r w:rsidRPr="004975C9">
        <w:rPr>
          <w:rFonts w:ascii="Garamond" w:hAnsi="Garamond" w:cs="Tahoma"/>
          <w:b/>
          <w:color w:val="000000" w:themeColor="text1"/>
          <w:lang w:val="pl-PL"/>
        </w:rPr>
        <w:t xml:space="preserve">.  </w:t>
      </w:r>
    </w:p>
    <w:p w14:paraId="19A25C9C" w14:textId="43C5FB8F" w:rsidR="00205B3E" w:rsidRPr="004975C9" w:rsidRDefault="003661EB" w:rsidP="003661EB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b/>
          <w:color w:val="000000" w:themeColor="text1"/>
          <w:lang w:val="pl-PL"/>
        </w:rPr>
      </w:pPr>
      <w:r w:rsidRPr="004975C9">
        <w:rPr>
          <w:rFonts w:ascii="Garamond" w:hAnsi="Garamond" w:cs="Tahoma"/>
          <w:b/>
          <w:color w:val="000000" w:themeColor="text1"/>
          <w:lang w:val="pl-PL"/>
        </w:rPr>
        <w:t>Dodatkowe w komorze głównej min. 2 punkty zasilania 230V, 1000 W oraz doprowadzenie sprężonego powietrza max. 10 bar (powietrze do całej komory po stronie zamawiającego)”.</w:t>
      </w:r>
    </w:p>
    <w:p w14:paraId="18BFBEC2" w14:textId="38DFF799" w:rsidR="00C12482" w:rsidRPr="004975C9" w:rsidRDefault="00C12482" w:rsidP="0046388D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b/>
          <w:lang w:val="pl-PL"/>
        </w:rPr>
      </w:pPr>
    </w:p>
    <w:p w14:paraId="3AC7251E" w14:textId="77777777" w:rsidR="00205B3E" w:rsidRPr="004975C9" w:rsidRDefault="00205B3E" w:rsidP="00205B3E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b/>
          <w:lang w:val="pl-PL"/>
        </w:rPr>
      </w:pPr>
      <w:r w:rsidRPr="004975C9">
        <w:rPr>
          <w:rFonts w:ascii="Garamond" w:hAnsi="Garamond" w:cs="Tahoma"/>
          <w:b/>
          <w:lang w:val="pl-PL"/>
        </w:rPr>
        <w:t>Pytanie 12</w:t>
      </w:r>
    </w:p>
    <w:p w14:paraId="04E7CE50" w14:textId="77777777" w:rsidR="00205B3E" w:rsidRPr="004975C9" w:rsidRDefault="00205B3E" w:rsidP="00205B3E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lang w:val="pl-PL"/>
        </w:rPr>
      </w:pPr>
      <w:r w:rsidRPr="004975C9">
        <w:rPr>
          <w:rFonts w:ascii="Garamond" w:hAnsi="Garamond" w:cs="Tahoma"/>
          <w:lang w:val="pl-PL"/>
        </w:rPr>
        <w:t>Dot. OPZ pkt 2 Czy suchy blok grzewczy opisany w niniejszym punkcie jest tym samym co opisany w punkcie 55?</w:t>
      </w:r>
    </w:p>
    <w:p w14:paraId="4BE28171" w14:textId="5443C062" w:rsidR="00205B3E" w:rsidRPr="009B7FE9" w:rsidRDefault="00205B3E" w:rsidP="009B7FE9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b/>
          <w:lang w:val="pl-PL"/>
        </w:rPr>
      </w:pPr>
      <w:r w:rsidRPr="004975C9">
        <w:rPr>
          <w:rFonts w:ascii="Garamond" w:hAnsi="Garamond" w:cs="Tahoma"/>
          <w:b/>
          <w:lang w:val="pl-PL"/>
        </w:rPr>
        <w:t xml:space="preserve">Odpowiedź: </w:t>
      </w:r>
      <w:r w:rsidR="002C2489" w:rsidRPr="004975C9">
        <w:rPr>
          <w:rFonts w:ascii="Garamond" w:hAnsi="Garamond" w:cs="Tahoma"/>
          <w:b/>
          <w:lang w:val="pl-PL"/>
        </w:rPr>
        <w:t>Zamawiający potwierdza, że</w:t>
      </w:r>
      <w:r w:rsidR="002C2489" w:rsidRPr="004975C9">
        <w:rPr>
          <w:rFonts w:ascii="Garamond" w:hAnsi="Garamond"/>
          <w:lang w:val="pl-PL"/>
        </w:rPr>
        <w:t xml:space="preserve"> </w:t>
      </w:r>
      <w:r w:rsidR="009B7FE9">
        <w:rPr>
          <w:rFonts w:ascii="Garamond" w:hAnsi="Garamond" w:cs="Tahoma"/>
          <w:b/>
          <w:lang w:val="pl-PL"/>
        </w:rPr>
        <w:t xml:space="preserve">suchy blok grzewczy opisany w 2 punkcie </w:t>
      </w:r>
      <w:r w:rsidR="009B7FE9" w:rsidRPr="009B7FE9">
        <w:rPr>
          <w:rFonts w:ascii="Garamond" w:hAnsi="Garamond" w:cs="Tahoma"/>
          <w:b/>
          <w:lang w:val="pl-PL"/>
        </w:rPr>
        <w:t xml:space="preserve">(tabeli parametry techniczne i eksploatacyjne) </w:t>
      </w:r>
      <w:r w:rsidR="002C2489" w:rsidRPr="004975C9">
        <w:rPr>
          <w:rFonts w:ascii="Garamond" w:hAnsi="Garamond" w:cs="Tahoma"/>
          <w:b/>
          <w:lang w:val="pl-PL"/>
        </w:rPr>
        <w:t xml:space="preserve"> jest ty</w:t>
      </w:r>
      <w:r w:rsidR="00C12482">
        <w:rPr>
          <w:rFonts w:ascii="Garamond" w:hAnsi="Garamond" w:cs="Tahoma"/>
          <w:b/>
          <w:lang w:val="pl-PL"/>
        </w:rPr>
        <w:t>m samym co opisany w punkcie 55</w:t>
      </w:r>
      <w:r w:rsidR="009B7FE9">
        <w:rPr>
          <w:rFonts w:ascii="Garamond" w:hAnsi="Garamond" w:cs="Tahoma"/>
          <w:b/>
          <w:lang w:val="pl-PL"/>
        </w:rPr>
        <w:t xml:space="preserve"> </w:t>
      </w:r>
      <w:r w:rsidR="009B7FE9" w:rsidRPr="009B7FE9">
        <w:rPr>
          <w:rFonts w:ascii="Garamond" w:hAnsi="Garamond" w:cs="Tahoma"/>
          <w:b/>
          <w:lang w:val="pl-PL"/>
        </w:rPr>
        <w:t>(tabeli parametry techniczne i eksploatacyjne)</w:t>
      </w:r>
      <w:r w:rsidR="009B7FE9">
        <w:rPr>
          <w:rFonts w:ascii="Garamond" w:hAnsi="Garamond" w:cs="Tahoma"/>
          <w:b/>
          <w:lang w:val="pl-PL"/>
        </w:rPr>
        <w:t>.</w:t>
      </w:r>
    </w:p>
    <w:p w14:paraId="4B8CB699" w14:textId="77777777" w:rsidR="00205B3E" w:rsidRPr="004975C9" w:rsidRDefault="00205B3E" w:rsidP="00205B3E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b/>
          <w:lang w:val="pl-PL"/>
        </w:rPr>
      </w:pPr>
    </w:p>
    <w:p w14:paraId="7045F0A8" w14:textId="77777777" w:rsidR="00205B3E" w:rsidRPr="004975C9" w:rsidRDefault="00205B3E" w:rsidP="00205B3E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b/>
          <w:color w:val="000000" w:themeColor="text1"/>
          <w:lang w:val="pl-PL"/>
        </w:rPr>
      </w:pPr>
      <w:r w:rsidRPr="004975C9">
        <w:rPr>
          <w:rFonts w:ascii="Garamond" w:hAnsi="Garamond" w:cs="Tahoma"/>
          <w:b/>
          <w:color w:val="000000" w:themeColor="text1"/>
          <w:lang w:val="pl-PL"/>
        </w:rPr>
        <w:t>Pytanie 13</w:t>
      </w:r>
    </w:p>
    <w:p w14:paraId="462E5E82" w14:textId="77777777" w:rsidR="00205B3E" w:rsidRPr="004975C9" w:rsidRDefault="00205B3E" w:rsidP="00205B3E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color w:val="000000" w:themeColor="text1"/>
          <w:lang w:val="pl-PL"/>
        </w:rPr>
      </w:pPr>
      <w:r w:rsidRPr="004975C9">
        <w:rPr>
          <w:rFonts w:ascii="Garamond" w:hAnsi="Garamond" w:cs="Tahoma"/>
          <w:color w:val="000000" w:themeColor="text1"/>
          <w:lang w:val="pl-PL"/>
        </w:rPr>
        <w:t>Dot. OPZ pkt 3 Prosimy o wyjaśnienie co Zamawiający ma na myśli pod hasłem : „plastikowe wsporniki do obsługi izotopów emitujących promieniowanie beta”.</w:t>
      </w:r>
    </w:p>
    <w:p w14:paraId="7BEC7644" w14:textId="77777777" w:rsidR="00205B3E" w:rsidRPr="004975C9" w:rsidRDefault="00205B3E" w:rsidP="00205B3E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b/>
          <w:color w:val="000000" w:themeColor="text1"/>
          <w:lang w:val="pl-PL"/>
        </w:rPr>
      </w:pPr>
      <w:r w:rsidRPr="004975C9">
        <w:rPr>
          <w:rFonts w:ascii="Garamond" w:hAnsi="Garamond" w:cs="Tahoma"/>
          <w:b/>
          <w:color w:val="000000" w:themeColor="text1"/>
          <w:lang w:val="pl-PL"/>
        </w:rPr>
        <w:t xml:space="preserve">Odpowiedź: </w:t>
      </w:r>
      <w:r w:rsidR="002C2489" w:rsidRPr="004975C9">
        <w:rPr>
          <w:rFonts w:ascii="Garamond" w:hAnsi="Garamond" w:cs="Tahoma"/>
          <w:b/>
          <w:color w:val="000000" w:themeColor="text1"/>
          <w:lang w:val="pl-PL"/>
        </w:rPr>
        <w:t>Zamawiający wyjaśnia, iż wsporniki mają służyć do przetrzymywania fiolek/strzykawek, należy wyposażyć komorę w min. 2 wsporniki.</w:t>
      </w:r>
    </w:p>
    <w:p w14:paraId="39821520" w14:textId="77777777" w:rsidR="00205B3E" w:rsidRPr="004975C9" w:rsidRDefault="00205B3E" w:rsidP="00205B3E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b/>
          <w:lang w:val="pl-PL"/>
        </w:rPr>
      </w:pPr>
    </w:p>
    <w:p w14:paraId="4E71415E" w14:textId="77777777" w:rsidR="00205B3E" w:rsidRPr="004975C9" w:rsidRDefault="00205B3E" w:rsidP="00205B3E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b/>
          <w:lang w:val="pl-PL"/>
        </w:rPr>
      </w:pPr>
      <w:r w:rsidRPr="004975C9">
        <w:rPr>
          <w:rFonts w:ascii="Garamond" w:hAnsi="Garamond" w:cs="Tahoma"/>
          <w:b/>
          <w:lang w:val="pl-PL"/>
        </w:rPr>
        <w:t>Pytanie 14</w:t>
      </w:r>
    </w:p>
    <w:p w14:paraId="69E59DB2" w14:textId="77777777" w:rsidR="00205B3E" w:rsidRPr="004975C9" w:rsidRDefault="00205B3E" w:rsidP="00205B3E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lang w:val="pl-PL"/>
        </w:rPr>
      </w:pPr>
      <w:r w:rsidRPr="004975C9">
        <w:rPr>
          <w:rFonts w:ascii="Garamond" w:hAnsi="Garamond" w:cs="Tahoma"/>
          <w:lang w:val="pl-PL"/>
        </w:rPr>
        <w:t>Dot. OPZ pkt 5 i 26 Prosimy Zamawiającego o zaakceptowanie komory, w której przednie pokrywy będą malowane proszkowo. Takie rozwiązanie w znacznym stopniu ułatwia dekontaminację pokrywy.</w:t>
      </w:r>
    </w:p>
    <w:p w14:paraId="28DF9ABE" w14:textId="7F9C334D" w:rsidR="00205B3E" w:rsidRPr="004975C9" w:rsidRDefault="00205B3E" w:rsidP="00205B3E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b/>
          <w:lang w:val="pl-PL"/>
        </w:rPr>
      </w:pPr>
      <w:r w:rsidRPr="004975C9">
        <w:rPr>
          <w:rFonts w:ascii="Garamond" w:hAnsi="Garamond" w:cs="Tahoma"/>
          <w:b/>
          <w:lang w:val="pl-PL"/>
        </w:rPr>
        <w:t>Odpowiedź:</w:t>
      </w:r>
      <w:r w:rsidR="002C2489" w:rsidRPr="004975C9">
        <w:rPr>
          <w:rFonts w:ascii="Garamond" w:hAnsi="Garamond" w:cs="Tahoma"/>
          <w:b/>
          <w:lang w:val="pl-PL"/>
        </w:rPr>
        <w:t xml:space="preserve"> </w:t>
      </w:r>
      <w:r w:rsidR="00C12482">
        <w:rPr>
          <w:rFonts w:ascii="Garamond" w:hAnsi="Garamond" w:cs="Tahoma"/>
          <w:b/>
          <w:lang w:val="pl-PL"/>
        </w:rPr>
        <w:t>Zamawiający wymaga z</w:t>
      </w:r>
      <w:r w:rsidR="002C2489" w:rsidRPr="004975C9">
        <w:rPr>
          <w:rFonts w:ascii="Garamond" w:hAnsi="Garamond" w:cs="Tahoma"/>
          <w:b/>
          <w:lang w:val="pl-PL"/>
        </w:rPr>
        <w:t>godnie z zapisami SIWZ.</w:t>
      </w:r>
    </w:p>
    <w:p w14:paraId="25404623" w14:textId="77777777" w:rsidR="00205B3E" w:rsidRPr="004975C9" w:rsidRDefault="00205B3E" w:rsidP="00205B3E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b/>
          <w:lang w:val="pl-PL"/>
        </w:rPr>
      </w:pPr>
    </w:p>
    <w:p w14:paraId="2DCF81C3" w14:textId="77777777" w:rsidR="00205B3E" w:rsidRPr="004975C9" w:rsidRDefault="00205B3E" w:rsidP="00205B3E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b/>
          <w:lang w:val="pl-PL"/>
        </w:rPr>
      </w:pPr>
      <w:r w:rsidRPr="004975C9">
        <w:rPr>
          <w:rFonts w:ascii="Garamond" w:hAnsi="Garamond" w:cs="Tahoma"/>
          <w:b/>
          <w:lang w:val="pl-PL"/>
        </w:rPr>
        <w:t>Pytanie 15</w:t>
      </w:r>
    </w:p>
    <w:p w14:paraId="0CB1CF8A" w14:textId="77777777" w:rsidR="00205B3E" w:rsidRPr="009C177F" w:rsidRDefault="00205B3E" w:rsidP="009C177F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lang w:val="pl-PL"/>
        </w:rPr>
      </w:pPr>
      <w:r w:rsidRPr="004975C9">
        <w:rPr>
          <w:rFonts w:ascii="Garamond" w:hAnsi="Garamond" w:cs="Tahoma"/>
          <w:lang w:val="pl-PL"/>
        </w:rPr>
        <w:t xml:space="preserve">Dot. OPZ pkt 6 Zamawiający wymaga, aby w komorach roboczych było zastosowane wykończenie </w:t>
      </w:r>
      <w:r w:rsidRPr="009C177F">
        <w:rPr>
          <w:rFonts w:ascii="Garamond" w:hAnsi="Garamond" w:cs="Tahoma"/>
          <w:lang w:val="pl-PL"/>
        </w:rPr>
        <w:t>Mirror Bright. Ponieważ jest to unikalna nazwa handlowa jednego z dostawców komór gorących na rynku, prosimy Zamawiającego o sprecyzowanie, czy zastosowane wykończenie ma być łatwe w czyszczeniu i dekontaminacji czy ma posiadać efekt odbicia.</w:t>
      </w:r>
    </w:p>
    <w:p w14:paraId="1C738F5E" w14:textId="4A5359FD" w:rsidR="00205B3E" w:rsidRPr="004975C9" w:rsidRDefault="00205B3E" w:rsidP="009C177F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b/>
          <w:lang w:val="pl-PL"/>
        </w:rPr>
      </w:pPr>
      <w:r w:rsidRPr="009C177F">
        <w:rPr>
          <w:rFonts w:ascii="Garamond" w:hAnsi="Garamond" w:cs="Tahoma"/>
          <w:b/>
          <w:lang w:val="pl-PL"/>
        </w:rPr>
        <w:t xml:space="preserve">Odpowiedź: </w:t>
      </w:r>
      <w:r w:rsidR="00C94A61" w:rsidRPr="00C94A61">
        <w:rPr>
          <w:rFonts w:ascii="Garamond" w:hAnsi="Garamond" w:cs="Tahoma"/>
          <w:b/>
          <w:lang w:val="pl-PL"/>
        </w:rPr>
        <w:t>Zamawiający dopuszcza zastosowanie wykończenia równoważnego, w tym plastikowego, zgodnie z odpowiedzią na pytanie nr 59.</w:t>
      </w:r>
    </w:p>
    <w:p w14:paraId="184FBF66" w14:textId="77777777" w:rsidR="00205B3E" w:rsidRPr="004975C9" w:rsidRDefault="00205B3E" w:rsidP="00205B3E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b/>
          <w:lang w:val="pl-PL"/>
        </w:rPr>
      </w:pPr>
    </w:p>
    <w:p w14:paraId="466E7303" w14:textId="77777777" w:rsidR="00205B3E" w:rsidRPr="004975C9" w:rsidRDefault="00205B3E" w:rsidP="00205B3E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b/>
          <w:lang w:val="pl-PL"/>
        </w:rPr>
      </w:pPr>
      <w:r w:rsidRPr="004975C9">
        <w:rPr>
          <w:rFonts w:ascii="Garamond" w:hAnsi="Garamond" w:cs="Tahoma"/>
          <w:b/>
          <w:lang w:val="pl-PL"/>
        </w:rPr>
        <w:t>Pytanie 16</w:t>
      </w:r>
    </w:p>
    <w:p w14:paraId="163F1475" w14:textId="77777777" w:rsidR="00205B3E" w:rsidRPr="004975C9" w:rsidRDefault="00205B3E" w:rsidP="00205B3E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lang w:val="pl-PL"/>
        </w:rPr>
      </w:pPr>
      <w:r w:rsidRPr="004975C9">
        <w:rPr>
          <w:rFonts w:ascii="Garamond" w:hAnsi="Garamond" w:cs="Tahoma"/>
          <w:lang w:val="pl-PL"/>
        </w:rPr>
        <w:t>Dot. OPZ pkt 8 Zamawiający wymaga okienka podglądu ze szkłem o ekwiwalencie Pb min. 50 mm. Zwracamy uwagę Zamawiającego, że grubość takiego okienka będzie minimum dwukrotnie większa niż drzwi. Czy Zamawiający przyjmie ofertę, w której okienko podglądu będzie miało ekwiwalent 30 mm Pb?</w:t>
      </w:r>
    </w:p>
    <w:p w14:paraId="0D00823B" w14:textId="707F94F3" w:rsidR="00205B3E" w:rsidRPr="004975C9" w:rsidRDefault="00205B3E" w:rsidP="00205B3E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b/>
          <w:lang w:val="pl-PL"/>
        </w:rPr>
      </w:pPr>
      <w:r w:rsidRPr="004975C9">
        <w:rPr>
          <w:rFonts w:ascii="Garamond" w:hAnsi="Garamond" w:cs="Tahoma"/>
          <w:b/>
          <w:lang w:val="pl-PL"/>
        </w:rPr>
        <w:t xml:space="preserve">Odpowiedź: </w:t>
      </w:r>
      <w:r w:rsidR="00C12482" w:rsidRPr="00C12482">
        <w:rPr>
          <w:rFonts w:ascii="Garamond" w:hAnsi="Garamond" w:cs="Tahoma"/>
          <w:b/>
          <w:lang w:val="pl-PL"/>
        </w:rPr>
        <w:t>Zamawiający wymaga zgodnie z zapisami SIWZ.</w:t>
      </w:r>
    </w:p>
    <w:p w14:paraId="6790CDF9" w14:textId="77777777" w:rsidR="00205B3E" w:rsidRPr="004975C9" w:rsidRDefault="00205B3E" w:rsidP="00205B3E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b/>
          <w:lang w:val="pl-PL"/>
        </w:rPr>
      </w:pPr>
    </w:p>
    <w:p w14:paraId="393AC0AB" w14:textId="77777777" w:rsidR="00205B3E" w:rsidRPr="004975C9" w:rsidRDefault="00205B3E" w:rsidP="00205B3E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b/>
          <w:lang w:val="pl-PL"/>
        </w:rPr>
      </w:pPr>
      <w:r w:rsidRPr="004975C9">
        <w:rPr>
          <w:rFonts w:ascii="Garamond" w:hAnsi="Garamond" w:cs="Tahoma"/>
          <w:b/>
          <w:lang w:val="pl-PL"/>
        </w:rPr>
        <w:t>Pytanie 17</w:t>
      </w:r>
    </w:p>
    <w:p w14:paraId="1DFE3996" w14:textId="5B42BD92" w:rsidR="00205B3E" w:rsidRPr="004975C9" w:rsidRDefault="00205B3E" w:rsidP="00205B3E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lang w:val="pl-PL"/>
        </w:rPr>
      </w:pPr>
      <w:r w:rsidRPr="004975C9">
        <w:rPr>
          <w:rFonts w:ascii="Garamond" w:hAnsi="Garamond" w:cs="Tahoma"/>
          <w:lang w:val="pl-PL"/>
        </w:rPr>
        <w:t>Dot. OPZ pkt 21 Komora kalibratora dawki wyposażona w system do poruszania fiolką w studzience. Prosimy Zamawiającego o doprecyzowanie jakie techniczne rozwią</w:t>
      </w:r>
      <w:r w:rsidR="009C177F">
        <w:rPr>
          <w:rFonts w:ascii="Garamond" w:hAnsi="Garamond" w:cs="Tahoma"/>
          <w:lang w:val="pl-PL"/>
        </w:rPr>
        <w:t>zanie ma na myśli. Czy chodzi o </w:t>
      </w:r>
      <w:r w:rsidRPr="004975C9">
        <w:rPr>
          <w:rFonts w:ascii="Garamond" w:hAnsi="Garamond" w:cs="Tahoma"/>
          <w:lang w:val="pl-PL"/>
        </w:rPr>
        <w:t>uchwyt na strzykawki do komory miernika czy windę?</w:t>
      </w:r>
    </w:p>
    <w:p w14:paraId="78649B91" w14:textId="62E66D8D" w:rsidR="00205B3E" w:rsidRPr="004975C9" w:rsidRDefault="00205B3E" w:rsidP="003661EB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b/>
          <w:color w:val="000000" w:themeColor="text1"/>
          <w:lang w:val="pl-PL"/>
        </w:rPr>
      </w:pPr>
      <w:r w:rsidRPr="004975C9">
        <w:rPr>
          <w:rFonts w:ascii="Garamond" w:hAnsi="Garamond" w:cs="Tahoma"/>
          <w:b/>
          <w:lang w:val="pl-PL"/>
        </w:rPr>
        <w:t xml:space="preserve">Odpowiedź: </w:t>
      </w:r>
      <w:r w:rsidR="00EB20F5" w:rsidRPr="004975C9">
        <w:rPr>
          <w:rFonts w:ascii="Garamond" w:hAnsi="Garamond" w:cs="Tahoma"/>
          <w:b/>
          <w:color w:val="000000" w:themeColor="text1"/>
          <w:lang w:val="pl-PL"/>
        </w:rPr>
        <w:t>Zamawiający precyzuje, że system służy do poruszania to jest: opuszczania lub podnoszenia fiolki/strzykawki w studzience, techniczne rozwiązanie musi spełnić ten zapis.</w:t>
      </w:r>
      <w:r w:rsidR="003661EB" w:rsidRPr="004975C9">
        <w:rPr>
          <w:rFonts w:ascii="Garamond" w:hAnsi="Garamond" w:cs="Tahoma"/>
          <w:b/>
          <w:color w:val="000000" w:themeColor="text1"/>
          <w:lang w:val="pl-PL"/>
        </w:rPr>
        <w:t xml:space="preserve"> </w:t>
      </w:r>
      <w:r w:rsidR="003661EB" w:rsidRPr="004975C9">
        <w:rPr>
          <w:rFonts w:ascii="Garamond" w:hAnsi="Garamond"/>
          <w:b/>
          <w:color w:val="000000" w:themeColor="text1"/>
          <w:lang w:val="pl-PL"/>
        </w:rPr>
        <w:t>Dodatkowo Zamawiający precyzuje zapis w pkt 21</w:t>
      </w:r>
      <w:r w:rsidR="009B7FE9">
        <w:rPr>
          <w:rFonts w:ascii="Garamond" w:hAnsi="Garamond"/>
          <w:b/>
          <w:color w:val="000000" w:themeColor="text1"/>
          <w:lang w:val="pl-PL"/>
        </w:rPr>
        <w:t xml:space="preserve"> </w:t>
      </w:r>
      <w:r w:rsidR="009B7FE9" w:rsidRPr="009B7FE9">
        <w:rPr>
          <w:rFonts w:ascii="Garamond" w:hAnsi="Garamond"/>
          <w:b/>
          <w:color w:val="000000" w:themeColor="text1"/>
          <w:lang w:val="pl-PL"/>
        </w:rPr>
        <w:t>(tabeli parametry techniczne i eksploatacyjne)</w:t>
      </w:r>
      <w:r w:rsidR="003661EB" w:rsidRPr="009B7FE9">
        <w:rPr>
          <w:rFonts w:ascii="Garamond" w:hAnsi="Garamond"/>
          <w:b/>
          <w:color w:val="000000" w:themeColor="text1"/>
          <w:lang w:val="pl-PL"/>
        </w:rPr>
        <w:t>:</w:t>
      </w:r>
      <w:r w:rsidR="008260B6" w:rsidRPr="004975C9">
        <w:rPr>
          <w:rFonts w:ascii="Garamond" w:hAnsi="Garamond"/>
          <w:b/>
          <w:color w:val="000000" w:themeColor="text1"/>
          <w:lang w:val="pl-PL"/>
        </w:rPr>
        <w:t xml:space="preserve"> </w:t>
      </w:r>
      <w:r w:rsidR="008260B6" w:rsidRPr="004975C9">
        <w:rPr>
          <w:rFonts w:ascii="Garamond" w:hAnsi="Garamond"/>
          <w:b/>
          <w:color w:val="000000" w:themeColor="text1"/>
          <w:lang w:val="pl-PL"/>
        </w:rPr>
        <w:lastRenderedPageBreak/>
        <w:t xml:space="preserve">W momencie awarii systemu powinna być możliwość manualnego wprowadzenia źródła promieniotwórczego do studzienki. </w:t>
      </w:r>
    </w:p>
    <w:p w14:paraId="185D650B" w14:textId="77777777" w:rsidR="008260B6" w:rsidRPr="004975C9" w:rsidRDefault="008260B6" w:rsidP="00205B3E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b/>
          <w:lang w:val="pl-PL"/>
        </w:rPr>
      </w:pPr>
    </w:p>
    <w:p w14:paraId="46B0FC64" w14:textId="77777777" w:rsidR="00205B3E" w:rsidRPr="004975C9" w:rsidRDefault="00205B3E" w:rsidP="00205B3E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b/>
          <w:lang w:val="pl-PL"/>
        </w:rPr>
      </w:pPr>
      <w:r w:rsidRPr="004975C9">
        <w:rPr>
          <w:rFonts w:ascii="Garamond" w:hAnsi="Garamond" w:cs="Tahoma"/>
          <w:b/>
          <w:lang w:val="pl-PL"/>
        </w:rPr>
        <w:t xml:space="preserve">Pytanie </w:t>
      </w:r>
      <w:r w:rsidR="009272AE" w:rsidRPr="004975C9">
        <w:rPr>
          <w:rFonts w:ascii="Garamond" w:hAnsi="Garamond" w:cs="Tahoma"/>
          <w:b/>
          <w:lang w:val="pl-PL"/>
        </w:rPr>
        <w:t>18</w:t>
      </w:r>
    </w:p>
    <w:p w14:paraId="0ECF65C4" w14:textId="77777777" w:rsidR="00205B3E" w:rsidRPr="004975C9" w:rsidRDefault="009272AE" w:rsidP="009272AE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lang w:val="pl-PL"/>
        </w:rPr>
      </w:pPr>
      <w:r w:rsidRPr="004975C9">
        <w:rPr>
          <w:rFonts w:ascii="Garamond" w:hAnsi="Garamond" w:cs="Tahoma"/>
          <w:lang w:val="pl-PL"/>
        </w:rPr>
        <w:t>Dot. OPZ pkt 25 Którą częścią komory gorącej (która jest przedmiotem niniejszego postępowania przetargowego) jest komora dozująca?</w:t>
      </w:r>
    </w:p>
    <w:p w14:paraId="457FD716" w14:textId="5E916930" w:rsidR="00205B3E" w:rsidRPr="004975C9" w:rsidRDefault="00205B3E" w:rsidP="00205B3E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b/>
          <w:lang w:val="pl-PL"/>
        </w:rPr>
      </w:pPr>
      <w:r w:rsidRPr="004975C9">
        <w:rPr>
          <w:rFonts w:ascii="Garamond" w:hAnsi="Garamond" w:cs="Tahoma"/>
          <w:b/>
          <w:lang w:val="pl-PL"/>
        </w:rPr>
        <w:t xml:space="preserve">Odpowiedź:  </w:t>
      </w:r>
      <w:r w:rsidR="00EB20F5" w:rsidRPr="004975C9">
        <w:rPr>
          <w:rFonts w:ascii="Garamond" w:hAnsi="Garamond" w:cs="Tahoma"/>
          <w:b/>
          <w:lang w:val="pl-PL"/>
        </w:rPr>
        <w:t>Ko</w:t>
      </w:r>
      <w:r w:rsidR="00C12482">
        <w:rPr>
          <w:rFonts w:ascii="Garamond" w:hAnsi="Garamond" w:cs="Tahoma"/>
          <w:b/>
          <w:lang w:val="pl-PL"/>
        </w:rPr>
        <w:t>mory roboczej, zgodnie z pkt.</w:t>
      </w:r>
      <w:r w:rsidR="009C177F">
        <w:rPr>
          <w:rFonts w:ascii="Garamond" w:hAnsi="Garamond" w:cs="Tahoma"/>
          <w:b/>
          <w:lang w:val="pl-PL"/>
        </w:rPr>
        <w:t xml:space="preserve"> 13</w:t>
      </w:r>
      <w:r w:rsidR="00C12482">
        <w:rPr>
          <w:rFonts w:ascii="Garamond" w:hAnsi="Garamond" w:cs="Tahoma"/>
          <w:b/>
          <w:lang w:val="pl-PL"/>
        </w:rPr>
        <w:t xml:space="preserve"> </w:t>
      </w:r>
      <w:r w:rsidR="009B7FE9">
        <w:rPr>
          <w:rFonts w:ascii="Garamond" w:hAnsi="Garamond" w:cs="Tahoma"/>
          <w:b/>
          <w:lang w:val="pl-PL"/>
        </w:rPr>
        <w:t xml:space="preserve">tabeli </w:t>
      </w:r>
      <w:r w:rsidR="009C177F">
        <w:rPr>
          <w:rFonts w:ascii="Garamond" w:hAnsi="Garamond" w:cs="Tahoma"/>
          <w:b/>
          <w:lang w:val="pl-PL"/>
        </w:rPr>
        <w:t xml:space="preserve">parametry techniczne i eksploatacyjne. </w:t>
      </w:r>
    </w:p>
    <w:p w14:paraId="546B3A63" w14:textId="77777777" w:rsidR="00205B3E" w:rsidRPr="004975C9" w:rsidRDefault="00205B3E" w:rsidP="0046388D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b/>
          <w:lang w:val="pl-PL"/>
        </w:rPr>
      </w:pPr>
    </w:p>
    <w:p w14:paraId="30ABC82D" w14:textId="77777777" w:rsidR="00205B3E" w:rsidRPr="004975C9" w:rsidRDefault="00205B3E" w:rsidP="00205B3E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b/>
          <w:lang w:val="pl-PL"/>
        </w:rPr>
      </w:pPr>
      <w:r w:rsidRPr="004975C9">
        <w:rPr>
          <w:rFonts w:ascii="Garamond" w:hAnsi="Garamond" w:cs="Tahoma"/>
          <w:b/>
          <w:lang w:val="pl-PL"/>
        </w:rPr>
        <w:t xml:space="preserve">Pytanie </w:t>
      </w:r>
      <w:r w:rsidR="009272AE" w:rsidRPr="004975C9">
        <w:rPr>
          <w:rFonts w:ascii="Garamond" w:hAnsi="Garamond" w:cs="Tahoma"/>
          <w:b/>
          <w:lang w:val="pl-PL"/>
        </w:rPr>
        <w:t>19</w:t>
      </w:r>
    </w:p>
    <w:p w14:paraId="492B2284" w14:textId="77777777" w:rsidR="00205B3E" w:rsidRPr="004975C9" w:rsidRDefault="009272AE" w:rsidP="009272AE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lang w:val="pl-PL"/>
        </w:rPr>
      </w:pPr>
      <w:r w:rsidRPr="004975C9">
        <w:rPr>
          <w:rFonts w:ascii="Garamond" w:hAnsi="Garamond" w:cs="Tahoma"/>
          <w:lang w:val="pl-PL"/>
        </w:rPr>
        <w:t>Dot. OPZ pkt 30 Urządzenie wzorcowane przez akredytowane laboratorium minimum dla: Ra-223, Er-169, ln-111, C-11. Prosimy Zamawiającego o wskazanie Akredytowanego Laboratorium wzorcującego miernik aktywności na Ra-223, Er-169, ln-111.</w:t>
      </w:r>
    </w:p>
    <w:p w14:paraId="16D7F653" w14:textId="6C61C26B" w:rsidR="00205B3E" w:rsidRPr="004975C9" w:rsidRDefault="00205B3E" w:rsidP="00205B3E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b/>
          <w:lang w:val="pl-PL"/>
        </w:rPr>
      </w:pPr>
      <w:r w:rsidRPr="004975C9">
        <w:rPr>
          <w:rFonts w:ascii="Garamond" w:hAnsi="Garamond" w:cs="Tahoma"/>
          <w:b/>
          <w:lang w:val="pl-PL"/>
        </w:rPr>
        <w:t xml:space="preserve">Odpowiedź: </w:t>
      </w:r>
      <w:r w:rsidR="007245D1" w:rsidRPr="004975C9">
        <w:rPr>
          <w:rFonts w:ascii="Garamond" w:hAnsi="Garamond" w:cs="Tahoma"/>
          <w:b/>
          <w:lang w:val="pl-PL"/>
        </w:rPr>
        <w:t xml:space="preserve"> Zamawiający informuje, iż pkt 30</w:t>
      </w:r>
      <w:r w:rsidR="0071723D">
        <w:rPr>
          <w:rFonts w:ascii="Garamond" w:hAnsi="Garamond" w:cs="Tahoma"/>
          <w:b/>
          <w:lang w:val="pl-PL"/>
        </w:rPr>
        <w:t xml:space="preserve"> (</w:t>
      </w:r>
      <w:r w:rsidR="009B7FE9">
        <w:rPr>
          <w:rFonts w:ascii="Garamond" w:hAnsi="Garamond" w:cs="Tahoma"/>
          <w:b/>
          <w:lang w:val="pl-PL"/>
        </w:rPr>
        <w:t xml:space="preserve">tabeli </w:t>
      </w:r>
      <w:r w:rsidR="0071723D" w:rsidRPr="0071723D">
        <w:rPr>
          <w:rFonts w:ascii="Garamond" w:hAnsi="Garamond" w:cs="Tahoma"/>
          <w:b/>
          <w:lang w:val="pl-PL"/>
        </w:rPr>
        <w:t>parametry techniczne i eksploatacyjne</w:t>
      </w:r>
      <w:r w:rsidR="0071723D">
        <w:rPr>
          <w:rFonts w:ascii="Garamond" w:hAnsi="Garamond" w:cs="Tahoma"/>
          <w:b/>
          <w:lang w:val="pl-PL"/>
        </w:rPr>
        <w:t>) jest nieobligatoryjny, jest</w:t>
      </w:r>
      <w:r w:rsidR="007245D1" w:rsidRPr="004975C9">
        <w:rPr>
          <w:rFonts w:ascii="Garamond" w:hAnsi="Garamond" w:cs="Tahoma"/>
          <w:b/>
          <w:lang w:val="pl-PL"/>
        </w:rPr>
        <w:t xml:space="preserve"> punktowany.</w:t>
      </w:r>
    </w:p>
    <w:p w14:paraId="761195DB" w14:textId="77777777" w:rsidR="00205B3E" w:rsidRPr="004975C9" w:rsidRDefault="00205B3E" w:rsidP="00205B3E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b/>
          <w:lang w:val="pl-PL"/>
        </w:rPr>
      </w:pPr>
    </w:p>
    <w:p w14:paraId="1BAEEC3F" w14:textId="77777777" w:rsidR="00205B3E" w:rsidRPr="004975C9" w:rsidRDefault="00205B3E" w:rsidP="00205B3E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b/>
          <w:lang w:val="pl-PL"/>
        </w:rPr>
      </w:pPr>
      <w:r w:rsidRPr="004975C9">
        <w:rPr>
          <w:rFonts w:ascii="Garamond" w:hAnsi="Garamond" w:cs="Tahoma"/>
          <w:b/>
          <w:lang w:val="pl-PL"/>
        </w:rPr>
        <w:t xml:space="preserve">Pytanie </w:t>
      </w:r>
      <w:r w:rsidR="009272AE" w:rsidRPr="004975C9">
        <w:rPr>
          <w:rFonts w:ascii="Garamond" w:hAnsi="Garamond" w:cs="Tahoma"/>
          <w:b/>
          <w:lang w:val="pl-PL"/>
        </w:rPr>
        <w:t>20</w:t>
      </w:r>
    </w:p>
    <w:p w14:paraId="20A9DFC4" w14:textId="77777777" w:rsidR="00205B3E" w:rsidRPr="004975C9" w:rsidRDefault="009272AE" w:rsidP="009272AE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lang w:val="pl-PL"/>
        </w:rPr>
      </w:pPr>
      <w:r w:rsidRPr="004975C9">
        <w:rPr>
          <w:rFonts w:ascii="Garamond" w:hAnsi="Garamond" w:cs="Tahoma"/>
          <w:lang w:val="pl-PL"/>
        </w:rPr>
        <w:t>Dot. OPZ pkt 41 Osłonięcie min.: 40 mm Pb. Czy Zamawiający zaakceptuje rozwiązanie równoważne polegające na osłonie komory jonizacyjnej miernika aktywności poprzez zapewnienie wymaganej osłony min 40 mm Pb komory kalibratora dawki będącej częścią komory gorącej?</w:t>
      </w:r>
    </w:p>
    <w:p w14:paraId="4966E6DE" w14:textId="5792B6A9" w:rsidR="004D6346" w:rsidRPr="004975C9" w:rsidRDefault="00205B3E" w:rsidP="004D6346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b/>
          <w:lang w:val="pl-PL"/>
        </w:rPr>
      </w:pPr>
      <w:r w:rsidRPr="004975C9">
        <w:rPr>
          <w:rFonts w:ascii="Garamond" w:hAnsi="Garamond" w:cs="Tahoma"/>
          <w:b/>
          <w:lang w:val="pl-PL"/>
        </w:rPr>
        <w:t xml:space="preserve">Odpowiedź: </w:t>
      </w:r>
      <w:r w:rsidR="00E31A88">
        <w:rPr>
          <w:rFonts w:ascii="Garamond" w:hAnsi="Garamond" w:cs="Tahoma"/>
          <w:b/>
          <w:lang w:val="pl-PL"/>
        </w:rPr>
        <w:t>Tak, Zamawiający dopuszcza</w:t>
      </w:r>
      <w:r w:rsidR="00E31A88" w:rsidRPr="00763013">
        <w:rPr>
          <w:lang w:val="pl-PL"/>
        </w:rPr>
        <w:t xml:space="preserve"> </w:t>
      </w:r>
      <w:r w:rsidR="00C04847">
        <w:rPr>
          <w:rFonts w:ascii="Garamond" w:hAnsi="Garamond" w:cs="Tahoma"/>
          <w:b/>
          <w:lang w:val="pl-PL"/>
        </w:rPr>
        <w:t xml:space="preserve">rozwiązanie </w:t>
      </w:r>
      <w:r w:rsidR="00E31A88" w:rsidRPr="00E31A88">
        <w:rPr>
          <w:rFonts w:ascii="Garamond" w:hAnsi="Garamond" w:cs="Tahoma"/>
          <w:b/>
          <w:lang w:val="pl-PL"/>
        </w:rPr>
        <w:t>polegające na osłonie komory jonizacyjnej miernika aktywności poprzez zapewnienie wymaganej osłony min 40 mm Pb komory kalibratora dawki będącej częścią komory gorącej</w:t>
      </w:r>
      <w:r w:rsidR="00E31A88">
        <w:rPr>
          <w:rFonts w:ascii="Garamond" w:hAnsi="Garamond" w:cs="Tahoma"/>
          <w:b/>
          <w:lang w:val="pl-PL"/>
        </w:rPr>
        <w:t>, jednocześnie informując o </w:t>
      </w:r>
      <w:r w:rsidR="004D6346" w:rsidRPr="004975C9">
        <w:rPr>
          <w:rFonts w:ascii="Garamond" w:hAnsi="Garamond" w:cs="Tahoma"/>
          <w:b/>
          <w:lang w:val="pl-PL"/>
        </w:rPr>
        <w:t xml:space="preserve">doprecyzowaniu pkt 31 </w:t>
      </w:r>
      <w:r w:rsidR="009B7FE9" w:rsidRPr="009B7FE9">
        <w:rPr>
          <w:rFonts w:ascii="Garamond" w:hAnsi="Garamond" w:cs="Tahoma"/>
          <w:b/>
          <w:lang w:val="pl-PL"/>
        </w:rPr>
        <w:t xml:space="preserve">(tabeli parametry techniczne i eksploatacyjne) </w:t>
      </w:r>
      <w:r w:rsidR="004D6346" w:rsidRPr="004975C9">
        <w:rPr>
          <w:rFonts w:ascii="Garamond" w:hAnsi="Garamond" w:cs="Tahoma"/>
          <w:b/>
          <w:lang w:val="pl-PL"/>
        </w:rPr>
        <w:t>w następujący sposób: „KOMORA JONIZACYJNA:</w:t>
      </w:r>
    </w:p>
    <w:p w14:paraId="0BB3A8E5" w14:textId="77777777" w:rsidR="004D6346" w:rsidRPr="004975C9" w:rsidRDefault="004D6346" w:rsidP="004D6346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b/>
          <w:lang w:val="pl-PL"/>
        </w:rPr>
      </w:pPr>
      <w:r w:rsidRPr="004975C9">
        <w:rPr>
          <w:rFonts w:ascii="Garamond" w:hAnsi="Garamond" w:cs="Tahoma"/>
          <w:b/>
          <w:lang w:val="pl-PL"/>
        </w:rPr>
        <w:t>Saturacja: &gt;200 GBq (Tc-99m), &gt;70 GBq (F-18). &gt;6 Ci (Tc-99m), &gt;2 Ci (F-18)</w:t>
      </w:r>
    </w:p>
    <w:p w14:paraId="06630F4B" w14:textId="77777777" w:rsidR="004D6346" w:rsidRPr="004975C9" w:rsidRDefault="004D6346" w:rsidP="004D6346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b/>
          <w:lang w:val="pl-PL"/>
        </w:rPr>
      </w:pPr>
      <w:r w:rsidRPr="004975C9">
        <w:rPr>
          <w:rFonts w:ascii="Garamond" w:hAnsi="Garamond" w:cs="Tahoma"/>
          <w:b/>
          <w:lang w:val="pl-PL"/>
        </w:rPr>
        <w:t>Zakres energii min.: 25 keV - 3 MeV</w:t>
      </w:r>
    </w:p>
    <w:p w14:paraId="2FFA227E" w14:textId="6C9DA0BD" w:rsidR="00205B3E" w:rsidRPr="004975C9" w:rsidRDefault="004D6346" w:rsidP="004D6346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b/>
          <w:lang w:val="pl-PL"/>
        </w:rPr>
      </w:pPr>
      <w:r w:rsidRPr="004975C9">
        <w:rPr>
          <w:rFonts w:ascii="Garamond" w:hAnsi="Garamond" w:cs="Tahoma"/>
          <w:b/>
          <w:lang w:val="pl-PL"/>
        </w:rPr>
        <w:t>Osłonięcie gwarantujące nie podwyższenie tła w komorze jonizacyjnej w wyniku operacji otwartymi źródłami  (aktywność: 2 GBq F-18, 30 GBq Tc-99m), zainstalowanego generatora 99Mo/99mTc lub 68Ge/Ga (aktywność: 10 GBq Mo-99, 1 GBq Ge-68). Całościowo osłona między źródłem promieniotwórczym, a komorą jonizującą powinna wynosić minimalnie 40 mm ekwiwalentu Pb.”</w:t>
      </w:r>
    </w:p>
    <w:p w14:paraId="2A0A0FC5" w14:textId="77777777" w:rsidR="00205B3E" w:rsidRPr="004975C9" w:rsidRDefault="00205B3E" w:rsidP="00205B3E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b/>
          <w:lang w:val="pl-PL"/>
        </w:rPr>
      </w:pPr>
    </w:p>
    <w:p w14:paraId="5F0BC3CB" w14:textId="77777777" w:rsidR="00205B3E" w:rsidRPr="004975C9" w:rsidRDefault="00205B3E" w:rsidP="00205B3E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b/>
          <w:lang w:val="pl-PL"/>
        </w:rPr>
      </w:pPr>
      <w:r w:rsidRPr="004975C9">
        <w:rPr>
          <w:rFonts w:ascii="Garamond" w:hAnsi="Garamond" w:cs="Tahoma"/>
          <w:b/>
          <w:lang w:val="pl-PL"/>
        </w:rPr>
        <w:t xml:space="preserve">Pytanie </w:t>
      </w:r>
      <w:r w:rsidR="009272AE" w:rsidRPr="004975C9">
        <w:rPr>
          <w:rFonts w:ascii="Garamond" w:hAnsi="Garamond" w:cs="Tahoma"/>
          <w:b/>
          <w:lang w:val="pl-PL"/>
        </w:rPr>
        <w:t>21</w:t>
      </w:r>
    </w:p>
    <w:p w14:paraId="61632AAB" w14:textId="77777777" w:rsidR="00205B3E" w:rsidRPr="004975C9" w:rsidRDefault="009272AE" w:rsidP="00205B3E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lang w:val="pl-PL"/>
        </w:rPr>
      </w:pPr>
      <w:r w:rsidRPr="004975C9">
        <w:rPr>
          <w:rFonts w:ascii="Garamond" w:hAnsi="Garamond" w:cs="Tahoma"/>
          <w:lang w:val="pl-PL"/>
        </w:rPr>
        <w:t>Dot. OPZ pkt 47 Prosimy wykreślenie tego punktu, gdyż jest wielu producentów liczników cząstek. Konstrukcja tych liczników może być różnoraka i jednocześnie spełniająca wymagania dotyczące sterylności.</w:t>
      </w:r>
    </w:p>
    <w:p w14:paraId="3468DFDA" w14:textId="07800B49" w:rsidR="00205B3E" w:rsidRPr="004975C9" w:rsidRDefault="00205B3E" w:rsidP="00205B3E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b/>
          <w:lang w:val="pl-PL"/>
        </w:rPr>
      </w:pPr>
      <w:r w:rsidRPr="004975C9">
        <w:rPr>
          <w:rFonts w:ascii="Garamond" w:hAnsi="Garamond" w:cs="Tahoma"/>
          <w:b/>
          <w:lang w:val="pl-PL"/>
        </w:rPr>
        <w:t xml:space="preserve">Odpowiedź: </w:t>
      </w:r>
      <w:r w:rsidR="00EB1495">
        <w:rPr>
          <w:rFonts w:ascii="Garamond" w:hAnsi="Garamond" w:cs="Tahoma"/>
          <w:b/>
          <w:lang w:val="pl-PL"/>
        </w:rPr>
        <w:t>Zamawiający wymaga z</w:t>
      </w:r>
      <w:r w:rsidR="00EB20F5" w:rsidRPr="004975C9">
        <w:rPr>
          <w:rFonts w:ascii="Garamond" w:hAnsi="Garamond" w:cs="Tahoma"/>
          <w:b/>
          <w:lang w:val="pl-PL"/>
        </w:rPr>
        <w:t>godnie z zapisami SIWZ.</w:t>
      </w:r>
    </w:p>
    <w:p w14:paraId="36608018" w14:textId="42869D90" w:rsidR="00205B3E" w:rsidRDefault="00205B3E" w:rsidP="00205B3E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b/>
          <w:lang w:val="pl-PL"/>
        </w:rPr>
      </w:pPr>
    </w:p>
    <w:p w14:paraId="2F1EE0A7" w14:textId="77777777" w:rsidR="00205B3E" w:rsidRPr="004975C9" w:rsidRDefault="00205B3E" w:rsidP="00205B3E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b/>
          <w:lang w:val="pl-PL"/>
        </w:rPr>
      </w:pPr>
      <w:r w:rsidRPr="004975C9">
        <w:rPr>
          <w:rFonts w:ascii="Garamond" w:hAnsi="Garamond" w:cs="Tahoma"/>
          <w:b/>
          <w:lang w:val="pl-PL"/>
        </w:rPr>
        <w:t xml:space="preserve">Pytanie </w:t>
      </w:r>
      <w:r w:rsidR="009272AE" w:rsidRPr="004975C9">
        <w:rPr>
          <w:rFonts w:ascii="Garamond" w:hAnsi="Garamond" w:cs="Tahoma"/>
          <w:b/>
          <w:lang w:val="pl-PL"/>
        </w:rPr>
        <w:t>22</w:t>
      </w:r>
    </w:p>
    <w:p w14:paraId="4E9D2888" w14:textId="77777777" w:rsidR="00205B3E" w:rsidRPr="004975C9" w:rsidRDefault="009272AE" w:rsidP="009272AE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lang w:val="pl-PL"/>
        </w:rPr>
      </w:pPr>
      <w:r w:rsidRPr="004975C9">
        <w:rPr>
          <w:rFonts w:ascii="Garamond" w:hAnsi="Garamond" w:cs="Tahoma"/>
          <w:lang w:val="pl-PL"/>
        </w:rPr>
        <w:t>Dot. OPZ pkt 57 Prosimy Zamawiającego o wykreślenie niniejszego punktu, gdyż dostawca komory gorącej nie może odpowiadać za odbiór całej pracowni.</w:t>
      </w:r>
    </w:p>
    <w:p w14:paraId="3BCA67E7" w14:textId="5B4F9D4E" w:rsidR="00286671" w:rsidRPr="004975C9" w:rsidRDefault="00205B3E" w:rsidP="00205B3E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b/>
          <w:lang w:val="pl-PL"/>
        </w:rPr>
      </w:pPr>
      <w:r w:rsidRPr="004975C9">
        <w:rPr>
          <w:rFonts w:ascii="Garamond" w:hAnsi="Garamond" w:cs="Tahoma"/>
          <w:b/>
          <w:lang w:val="pl-PL"/>
        </w:rPr>
        <w:t xml:space="preserve">Odpowiedź:  </w:t>
      </w:r>
      <w:r w:rsidR="00EB1495">
        <w:rPr>
          <w:rFonts w:ascii="Garamond" w:hAnsi="Garamond" w:cs="Tahoma"/>
          <w:b/>
          <w:lang w:val="pl-PL"/>
        </w:rPr>
        <w:t>Zamawiający wymaga z</w:t>
      </w:r>
      <w:r w:rsidR="00EB1495" w:rsidRPr="004975C9">
        <w:rPr>
          <w:rFonts w:ascii="Garamond" w:hAnsi="Garamond" w:cs="Tahoma"/>
          <w:b/>
          <w:lang w:val="pl-PL"/>
        </w:rPr>
        <w:t>godnie z zapisami SIWZ.</w:t>
      </w:r>
    </w:p>
    <w:p w14:paraId="7AE5CFEE" w14:textId="77777777" w:rsidR="00205B3E" w:rsidRPr="004975C9" w:rsidRDefault="00205B3E" w:rsidP="00205B3E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b/>
          <w:lang w:val="pl-PL"/>
        </w:rPr>
      </w:pPr>
    </w:p>
    <w:p w14:paraId="5D66CD54" w14:textId="77777777" w:rsidR="00205B3E" w:rsidRPr="004975C9" w:rsidRDefault="00205B3E" w:rsidP="00205B3E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b/>
          <w:lang w:val="pl-PL"/>
        </w:rPr>
      </w:pPr>
      <w:r w:rsidRPr="004975C9">
        <w:rPr>
          <w:rFonts w:ascii="Garamond" w:hAnsi="Garamond" w:cs="Tahoma"/>
          <w:b/>
          <w:lang w:val="pl-PL"/>
        </w:rPr>
        <w:t xml:space="preserve">Pytanie </w:t>
      </w:r>
      <w:r w:rsidR="009272AE" w:rsidRPr="004975C9">
        <w:rPr>
          <w:rFonts w:ascii="Garamond" w:hAnsi="Garamond" w:cs="Tahoma"/>
          <w:b/>
          <w:lang w:val="pl-PL"/>
        </w:rPr>
        <w:t>23</w:t>
      </w:r>
    </w:p>
    <w:p w14:paraId="4BDFF0B2" w14:textId="77777777" w:rsidR="00205B3E" w:rsidRPr="004975C9" w:rsidRDefault="009272AE" w:rsidP="009272AE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lang w:val="pl-PL"/>
        </w:rPr>
      </w:pPr>
      <w:r w:rsidRPr="004975C9">
        <w:rPr>
          <w:rFonts w:ascii="Garamond" w:hAnsi="Garamond" w:cs="Tahoma"/>
          <w:lang w:val="pl-PL"/>
        </w:rPr>
        <w:t>Dot. OPZ pkt 57 Prosimy Zamawiającego o wymienienie jakich dokumentów i wykonania jakich testów oczekuje od dostawcy komory gorącej. Dostawca komory gorącej nie może odpowiadać za odbiór całej pracowni.</w:t>
      </w:r>
    </w:p>
    <w:p w14:paraId="6921CD0E" w14:textId="30FEC685" w:rsidR="00205B3E" w:rsidRPr="004975C9" w:rsidRDefault="00205B3E" w:rsidP="00205B3E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b/>
          <w:lang w:val="pl-PL"/>
        </w:rPr>
      </w:pPr>
      <w:r w:rsidRPr="004975C9">
        <w:rPr>
          <w:rFonts w:ascii="Garamond" w:hAnsi="Garamond" w:cs="Tahoma"/>
          <w:b/>
          <w:lang w:val="pl-PL"/>
        </w:rPr>
        <w:lastRenderedPageBreak/>
        <w:t xml:space="preserve">Odpowiedź: </w:t>
      </w:r>
      <w:r w:rsidR="001C452E">
        <w:rPr>
          <w:rFonts w:ascii="Garamond" w:hAnsi="Garamond" w:cs="Tahoma"/>
          <w:b/>
          <w:lang w:val="pl-PL"/>
        </w:rPr>
        <w:t xml:space="preserve">Zamawiający </w:t>
      </w:r>
      <w:r w:rsidR="006426D0">
        <w:rPr>
          <w:rFonts w:ascii="Garamond" w:hAnsi="Garamond" w:cs="Tahoma"/>
          <w:b/>
          <w:lang w:val="pl-PL"/>
        </w:rPr>
        <w:t>oczekuje</w:t>
      </w:r>
      <w:r w:rsidR="00286671">
        <w:rPr>
          <w:rFonts w:ascii="Garamond" w:hAnsi="Garamond" w:cs="Tahoma"/>
          <w:b/>
          <w:lang w:val="pl-PL"/>
        </w:rPr>
        <w:t xml:space="preserve"> przedstawienia kompletu</w:t>
      </w:r>
      <w:r w:rsidR="006426D0">
        <w:rPr>
          <w:rFonts w:ascii="Garamond" w:hAnsi="Garamond" w:cs="Tahoma"/>
          <w:b/>
          <w:lang w:val="pl-PL"/>
        </w:rPr>
        <w:t xml:space="preserve"> </w:t>
      </w:r>
      <w:r w:rsidR="006426D0" w:rsidRPr="006426D0">
        <w:rPr>
          <w:rFonts w:ascii="Garamond" w:hAnsi="Garamond" w:cs="Tahoma"/>
          <w:b/>
          <w:lang w:val="pl-PL"/>
        </w:rPr>
        <w:t xml:space="preserve">dokumentów i wykonania </w:t>
      </w:r>
      <w:r w:rsidR="006426D0">
        <w:rPr>
          <w:rFonts w:ascii="Garamond" w:hAnsi="Garamond" w:cs="Tahoma"/>
          <w:b/>
          <w:lang w:val="pl-PL"/>
        </w:rPr>
        <w:t xml:space="preserve">wymaganych </w:t>
      </w:r>
      <w:r w:rsidR="006426D0" w:rsidRPr="006426D0">
        <w:rPr>
          <w:rFonts w:ascii="Garamond" w:hAnsi="Garamond" w:cs="Tahoma"/>
          <w:b/>
          <w:lang w:val="pl-PL"/>
        </w:rPr>
        <w:t xml:space="preserve">testów </w:t>
      </w:r>
      <w:r w:rsidR="006426D0">
        <w:rPr>
          <w:rFonts w:ascii="Garamond" w:hAnsi="Garamond" w:cs="Tahoma"/>
          <w:b/>
          <w:lang w:val="pl-PL"/>
        </w:rPr>
        <w:t>zgodnie z </w:t>
      </w:r>
      <w:r w:rsidR="00EB20F5" w:rsidRPr="004975C9">
        <w:rPr>
          <w:rFonts w:ascii="Garamond" w:hAnsi="Garamond" w:cs="Tahoma"/>
          <w:b/>
          <w:lang w:val="pl-PL"/>
        </w:rPr>
        <w:t>obowiązującymi przepisami prawa.</w:t>
      </w:r>
    </w:p>
    <w:p w14:paraId="50C47D9B" w14:textId="77777777" w:rsidR="00205B3E" w:rsidRPr="004975C9" w:rsidRDefault="00205B3E" w:rsidP="00205B3E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b/>
          <w:lang w:val="pl-PL"/>
        </w:rPr>
      </w:pPr>
    </w:p>
    <w:p w14:paraId="1D139640" w14:textId="77777777" w:rsidR="00205B3E" w:rsidRPr="004975C9" w:rsidRDefault="00205B3E" w:rsidP="00205B3E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b/>
          <w:lang w:val="pl-PL"/>
        </w:rPr>
      </w:pPr>
      <w:r w:rsidRPr="004975C9">
        <w:rPr>
          <w:rFonts w:ascii="Garamond" w:hAnsi="Garamond" w:cs="Tahoma"/>
          <w:b/>
          <w:lang w:val="pl-PL"/>
        </w:rPr>
        <w:t xml:space="preserve">Pytanie </w:t>
      </w:r>
      <w:r w:rsidR="009272AE" w:rsidRPr="004975C9">
        <w:rPr>
          <w:rFonts w:ascii="Garamond" w:hAnsi="Garamond" w:cs="Tahoma"/>
          <w:b/>
          <w:lang w:val="pl-PL"/>
        </w:rPr>
        <w:t>24</w:t>
      </w:r>
    </w:p>
    <w:p w14:paraId="1377E128" w14:textId="77777777" w:rsidR="00205B3E" w:rsidRPr="004975C9" w:rsidRDefault="009272AE" w:rsidP="009272AE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lang w:val="pl-PL"/>
        </w:rPr>
      </w:pPr>
      <w:r w:rsidRPr="004975C9">
        <w:rPr>
          <w:rFonts w:ascii="Garamond" w:hAnsi="Garamond" w:cs="Tahoma"/>
          <w:lang w:val="pl-PL"/>
        </w:rPr>
        <w:t>Dot. OPZ pkt 57 Prosimy o dopisanie „Komplet dokumentów i testów dotyczących komory gorącej”, gdyż dostawca komory gorącej nie może odpowiadać za odbiór całej pracowni.</w:t>
      </w:r>
    </w:p>
    <w:p w14:paraId="79056F14" w14:textId="1338302D" w:rsidR="00205B3E" w:rsidRPr="004975C9" w:rsidRDefault="00205B3E" w:rsidP="00205B3E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b/>
          <w:lang w:val="pl-PL"/>
        </w:rPr>
      </w:pPr>
      <w:r w:rsidRPr="004975C9">
        <w:rPr>
          <w:rFonts w:ascii="Garamond" w:hAnsi="Garamond" w:cs="Tahoma"/>
          <w:b/>
          <w:lang w:val="pl-PL"/>
        </w:rPr>
        <w:t xml:space="preserve">Odpowiedź: </w:t>
      </w:r>
      <w:r w:rsidR="006426D0" w:rsidRPr="006426D0">
        <w:rPr>
          <w:rFonts w:ascii="Garamond" w:hAnsi="Garamond" w:cs="Tahoma"/>
          <w:b/>
          <w:lang w:val="pl-PL"/>
        </w:rPr>
        <w:t>Zamawiający wymaga zgodnie z zapisami SIWZ.</w:t>
      </w:r>
    </w:p>
    <w:p w14:paraId="60835144" w14:textId="77777777" w:rsidR="00205B3E" w:rsidRPr="004975C9" w:rsidRDefault="00205B3E" w:rsidP="00205B3E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b/>
          <w:lang w:val="pl-PL"/>
        </w:rPr>
      </w:pPr>
    </w:p>
    <w:p w14:paraId="28D19969" w14:textId="77777777" w:rsidR="00205B3E" w:rsidRPr="004975C9" w:rsidRDefault="00205B3E" w:rsidP="00205B3E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b/>
          <w:lang w:val="pl-PL"/>
        </w:rPr>
      </w:pPr>
      <w:r w:rsidRPr="004975C9">
        <w:rPr>
          <w:rFonts w:ascii="Garamond" w:hAnsi="Garamond" w:cs="Tahoma"/>
          <w:b/>
          <w:lang w:val="pl-PL"/>
        </w:rPr>
        <w:t xml:space="preserve">Pytanie </w:t>
      </w:r>
      <w:r w:rsidR="00976F68" w:rsidRPr="004975C9">
        <w:rPr>
          <w:rFonts w:ascii="Garamond" w:hAnsi="Garamond" w:cs="Tahoma"/>
          <w:b/>
          <w:lang w:val="pl-PL"/>
        </w:rPr>
        <w:t>25</w:t>
      </w:r>
    </w:p>
    <w:p w14:paraId="0BF726B7" w14:textId="77777777" w:rsidR="00205B3E" w:rsidRPr="004975C9" w:rsidRDefault="00976F68" w:rsidP="00976F68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lang w:val="pl-PL"/>
        </w:rPr>
      </w:pPr>
      <w:r w:rsidRPr="004975C9">
        <w:rPr>
          <w:rFonts w:ascii="Garamond" w:hAnsi="Garamond" w:cs="Tahoma"/>
          <w:lang w:val="pl-PL"/>
        </w:rPr>
        <w:t>Dot. OPZ pkt 58 Prosimy Zamawiającego o udostępnienie danych na temat maksymalnego obciążenia w pomieszczeniu dostawy i instalacji komory gorącej oraz podanie informacji jakie przyłącza i media i o jakich parametrach są obecnie dostępne / będą dostępne po przekazaniu Obiektu Szpitalowi Uniwersyteckiemu w tym pomieszczeniu.</w:t>
      </w:r>
    </w:p>
    <w:p w14:paraId="2394FE98" w14:textId="77777777" w:rsidR="00205B3E" w:rsidRPr="004975C9" w:rsidRDefault="00205B3E" w:rsidP="00205B3E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b/>
          <w:lang w:val="pl-PL"/>
        </w:rPr>
      </w:pPr>
      <w:r w:rsidRPr="004975C9">
        <w:rPr>
          <w:rFonts w:ascii="Garamond" w:hAnsi="Garamond" w:cs="Tahoma"/>
          <w:b/>
          <w:lang w:val="pl-PL"/>
        </w:rPr>
        <w:t xml:space="preserve">Odpowiedź: </w:t>
      </w:r>
      <w:r w:rsidR="00A76A92" w:rsidRPr="004975C9">
        <w:rPr>
          <w:rFonts w:ascii="Garamond" w:hAnsi="Garamond" w:cs="Tahoma"/>
          <w:b/>
          <w:lang w:val="pl-PL"/>
        </w:rPr>
        <w:t>Zgodnie z załączoną dokumentacją techniczną.</w:t>
      </w:r>
    </w:p>
    <w:p w14:paraId="25F7C4F8" w14:textId="77777777" w:rsidR="00205B3E" w:rsidRPr="004975C9" w:rsidRDefault="00205B3E" w:rsidP="00205B3E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b/>
          <w:lang w:val="pl-PL"/>
        </w:rPr>
      </w:pPr>
    </w:p>
    <w:p w14:paraId="2D4C16F7" w14:textId="77777777" w:rsidR="00205B3E" w:rsidRPr="00290F08" w:rsidRDefault="00205B3E" w:rsidP="00205B3E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b/>
          <w:lang w:val="pl-PL"/>
        </w:rPr>
      </w:pPr>
      <w:r w:rsidRPr="00290F08">
        <w:rPr>
          <w:rFonts w:ascii="Garamond" w:hAnsi="Garamond" w:cs="Tahoma"/>
          <w:b/>
          <w:lang w:val="pl-PL"/>
        </w:rPr>
        <w:t xml:space="preserve">Pytanie </w:t>
      </w:r>
      <w:r w:rsidR="00976F68" w:rsidRPr="00290F08">
        <w:rPr>
          <w:rFonts w:ascii="Garamond" w:hAnsi="Garamond" w:cs="Tahoma"/>
          <w:b/>
          <w:lang w:val="pl-PL"/>
        </w:rPr>
        <w:t>26</w:t>
      </w:r>
    </w:p>
    <w:p w14:paraId="5B19D666" w14:textId="77777777" w:rsidR="00205B3E" w:rsidRPr="00290F08" w:rsidRDefault="00976F68" w:rsidP="00976F68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lang w:val="pl-PL"/>
        </w:rPr>
      </w:pPr>
      <w:r w:rsidRPr="00290F08">
        <w:rPr>
          <w:rFonts w:ascii="Garamond" w:hAnsi="Garamond" w:cs="Tahoma"/>
          <w:lang w:val="pl-PL"/>
        </w:rPr>
        <w:t>Prosimy Zamawiającego o wyznaczenie terminu wizji lokalnej.</w:t>
      </w:r>
    </w:p>
    <w:p w14:paraId="0942EAA3" w14:textId="5F92B630" w:rsidR="00976F68" w:rsidRPr="00290F08" w:rsidRDefault="00205B3E" w:rsidP="00205B3E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b/>
          <w:lang w:val="pl-PL"/>
        </w:rPr>
      </w:pPr>
      <w:r w:rsidRPr="00290F08">
        <w:rPr>
          <w:rFonts w:ascii="Garamond" w:hAnsi="Garamond" w:cs="Tahoma"/>
          <w:b/>
          <w:lang w:val="pl-PL"/>
        </w:rPr>
        <w:t xml:space="preserve">Odpowiedź: </w:t>
      </w:r>
      <w:r w:rsidR="00B95DEF" w:rsidRPr="00290F08">
        <w:rPr>
          <w:rFonts w:ascii="Garamond" w:hAnsi="Garamond" w:cs="Tahoma"/>
          <w:b/>
          <w:lang w:val="pl-PL"/>
        </w:rPr>
        <w:t xml:space="preserve">Zamawiający wyznacza termin wizji lokalnej na dzień </w:t>
      </w:r>
      <w:r w:rsidR="003F6A97" w:rsidRPr="00290F08">
        <w:rPr>
          <w:rFonts w:ascii="Garamond" w:hAnsi="Garamond" w:cs="Tahoma"/>
          <w:b/>
          <w:lang w:val="pl-PL"/>
        </w:rPr>
        <w:t>27</w:t>
      </w:r>
      <w:r w:rsidR="00290F08" w:rsidRPr="00290F08">
        <w:rPr>
          <w:rFonts w:ascii="Garamond" w:hAnsi="Garamond" w:cs="Tahoma"/>
          <w:b/>
          <w:lang w:val="pl-PL"/>
        </w:rPr>
        <w:t xml:space="preserve">.02.2019 r. godz. 9:00. </w:t>
      </w:r>
    </w:p>
    <w:p w14:paraId="6730320C" w14:textId="77777777" w:rsidR="00205B3E" w:rsidRPr="004975C9" w:rsidRDefault="00205B3E" w:rsidP="00205B3E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b/>
          <w:lang w:val="pl-PL"/>
        </w:rPr>
      </w:pPr>
      <w:r w:rsidRPr="004975C9">
        <w:rPr>
          <w:rFonts w:ascii="Garamond" w:hAnsi="Garamond" w:cs="Tahoma"/>
          <w:b/>
          <w:lang w:val="pl-PL"/>
        </w:rPr>
        <w:t xml:space="preserve"> </w:t>
      </w:r>
    </w:p>
    <w:p w14:paraId="3EFCF776" w14:textId="77777777" w:rsidR="00ED1AA8" w:rsidRPr="004975C9" w:rsidRDefault="00976F68" w:rsidP="00B624DD">
      <w:pPr>
        <w:widowControl/>
        <w:tabs>
          <w:tab w:val="left" w:pos="1065"/>
        </w:tabs>
        <w:jc w:val="both"/>
        <w:rPr>
          <w:rFonts w:ascii="Garamond" w:hAnsi="Garamond" w:cs="Tahoma"/>
          <w:b/>
          <w:lang w:val="pl-PL"/>
        </w:rPr>
      </w:pPr>
      <w:r w:rsidRPr="004975C9">
        <w:rPr>
          <w:rFonts w:ascii="Garamond" w:hAnsi="Garamond" w:cs="Tahoma"/>
          <w:b/>
          <w:lang w:val="pl-PL"/>
        </w:rPr>
        <w:t>Pytanie 27</w:t>
      </w:r>
    </w:p>
    <w:p w14:paraId="09AE4270" w14:textId="77777777" w:rsidR="00976F68" w:rsidRPr="004975C9" w:rsidRDefault="00976F68" w:rsidP="00976F68">
      <w:pPr>
        <w:widowControl/>
        <w:tabs>
          <w:tab w:val="left" w:pos="1065"/>
        </w:tabs>
        <w:jc w:val="both"/>
        <w:rPr>
          <w:rFonts w:ascii="Garamond" w:hAnsi="Garamond" w:cs="Tahoma"/>
          <w:lang w:val="pl-PL"/>
        </w:rPr>
      </w:pPr>
      <w:r w:rsidRPr="004975C9">
        <w:rPr>
          <w:rFonts w:ascii="Garamond" w:hAnsi="Garamond" w:cs="Tahoma"/>
          <w:lang w:val="pl-PL"/>
        </w:rPr>
        <w:t>Dot. OPZ Warunki serwisu pkt 8 Prosimy Zamawiającego o wykreślenie: „w tym ponowne podłączenie i uruchomienie sprzętu w miejscu wskazanym przez Zamawiającego.” Komora gorąca jest urządzeniem, którego nie da się przenieść w dowolne miejsce.</w:t>
      </w:r>
    </w:p>
    <w:p w14:paraId="7D376A9F" w14:textId="5021A9CA" w:rsidR="00976F68" w:rsidRPr="004975C9" w:rsidRDefault="00976F68" w:rsidP="00976F68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b/>
          <w:lang w:val="pl-PL"/>
        </w:rPr>
      </w:pPr>
      <w:r w:rsidRPr="004975C9">
        <w:rPr>
          <w:rFonts w:ascii="Garamond" w:hAnsi="Garamond" w:cs="Tahoma"/>
          <w:b/>
          <w:lang w:val="pl-PL"/>
        </w:rPr>
        <w:t xml:space="preserve">Odpowiedź:  </w:t>
      </w:r>
      <w:r w:rsidR="00EC1A6B" w:rsidRPr="00EC1A6B">
        <w:rPr>
          <w:rFonts w:ascii="Garamond" w:hAnsi="Garamond" w:cs="Tahoma"/>
          <w:b/>
          <w:lang w:val="pl-PL"/>
        </w:rPr>
        <w:t>Zamawiający wymaga zgodnie z zapisami SIWZ.</w:t>
      </w:r>
    </w:p>
    <w:p w14:paraId="52024ED8" w14:textId="77777777" w:rsidR="00976F68" w:rsidRPr="004975C9" w:rsidRDefault="00976F68" w:rsidP="00976F68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b/>
          <w:lang w:val="pl-PL"/>
        </w:rPr>
      </w:pPr>
    </w:p>
    <w:p w14:paraId="3D97A2B0" w14:textId="77777777" w:rsidR="00976F68" w:rsidRPr="004975C9" w:rsidRDefault="00976F68" w:rsidP="00976F68">
      <w:pPr>
        <w:widowControl/>
        <w:tabs>
          <w:tab w:val="left" w:pos="1065"/>
        </w:tabs>
        <w:jc w:val="both"/>
        <w:rPr>
          <w:rFonts w:ascii="Garamond" w:hAnsi="Garamond" w:cs="Tahoma"/>
          <w:b/>
          <w:lang w:val="pl-PL"/>
        </w:rPr>
      </w:pPr>
      <w:r w:rsidRPr="004975C9">
        <w:rPr>
          <w:rFonts w:ascii="Garamond" w:hAnsi="Garamond" w:cs="Tahoma"/>
          <w:b/>
          <w:lang w:val="pl-PL"/>
        </w:rPr>
        <w:t>Pytanie 28</w:t>
      </w:r>
    </w:p>
    <w:p w14:paraId="7D491B31" w14:textId="77777777" w:rsidR="00976F68" w:rsidRPr="004975C9" w:rsidRDefault="00976F68" w:rsidP="00976F68">
      <w:pPr>
        <w:widowControl/>
        <w:tabs>
          <w:tab w:val="left" w:pos="1065"/>
        </w:tabs>
        <w:jc w:val="both"/>
        <w:rPr>
          <w:rFonts w:ascii="Garamond" w:hAnsi="Garamond" w:cs="Tahoma"/>
          <w:lang w:val="pl-PL"/>
        </w:rPr>
      </w:pPr>
      <w:r w:rsidRPr="004975C9">
        <w:rPr>
          <w:rFonts w:ascii="Garamond" w:hAnsi="Garamond" w:cs="Tahoma"/>
          <w:lang w:val="pl-PL"/>
        </w:rPr>
        <w:t>Dot. OPZ Warunki serwisu pkt 9 oraz Umowa par. 11 pkt 6 Prosimy Zamawiającego o wydłużenie czasu reakcji do 72 godzin.</w:t>
      </w:r>
    </w:p>
    <w:p w14:paraId="78A51E29" w14:textId="631871E6" w:rsidR="00976F68" w:rsidRPr="004975C9" w:rsidRDefault="00976F68" w:rsidP="00976F68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b/>
          <w:lang w:val="pl-PL"/>
        </w:rPr>
      </w:pPr>
      <w:r w:rsidRPr="004975C9">
        <w:rPr>
          <w:rFonts w:ascii="Garamond" w:hAnsi="Garamond" w:cs="Tahoma"/>
          <w:b/>
          <w:lang w:val="pl-PL"/>
        </w:rPr>
        <w:t xml:space="preserve">Odpowiedź:  </w:t>
      </w:r>
      <w:r w:rsidR="00EC1A6B" w:rsidRPr="00EC1A6B">
        <w:rPr>
          <w:rFonts w:ascii="Garamond" w:hAnsi="Garamond" w:cs="Tahoma"/>
          <w:b/>
          <w:lang w:val="pl-PL"/>
        </w:rPr>
        <w:t>Zamawiający wymaga zgodnie z zapisami SIWZ.</w:t>
      </w:r>
    </w:p>
    <w:p w14:paraId="7182F25E" w14:textId="77777777" w:rsidR="00976F68" w:rsidRPr="004975C9" w:rsidRDefault="00976F68" w:rsidP="00976F68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b/>
          <w:lang w:val="pl-PL"/>
        </w:rPr>
      </w:pPr>
    </w:p>
    <w:p w14:paraId="4798FA82" w14:textId="77777777" w:rsidR="00976F68" w:rsidRPr="004975C9" w:rsidRDefault="00976F68" w:rsidP="00976F68">
      <w:pPr>
        <w:widowControl/>
        <w:tabs>
          <w:tab w:val="left" w:pos="1065"/>
        </w:tabs>
        <w:jc w:val="both"/>
        <w:rPr>
          <w:rFonts w:ascii="Garamond" w:hAnsi="Garamond" w:cs="Tahoma"/>
          <w:b/>
          <w:lang w:val="pl-PL"/>
        </w:rPr>
      </w:pPr>
      <w:r w:rsidRPr="004975C9">
        <w:rPr>
          <w:rFonts w:ascii="Garamond" w:hAnsi="Garamond" w:cs="Tahoma"/>
          <w:b/>
          <w:lang w:val="pl-PL"/>
        </w:rPr>
        <w:t>Pytanie 29</w:t>
      </w:r>
    </w:p>
    <w:p w14:paraId="52CF1887" w14:textId="77777777" w:rsidR="00976F68" w:rsidRPr="004975C9" w:rsidRDefault="00976F68" w:rsidP="00976F68">
      <w:pPr>
        <w:widowControl/>
        <w:tabs>
          <w:tab w:val="left" w:pos="1065"/>
        </w:tabs>
        <w:jc w:val="both"/>
        <w:rPr>
          <w:rFonts w:ascii="Garamond" w:hAnsi="Garamond" w:cs="Tahoma"/>
          <w:lang w:val="pl-PL"/>
        </w:rPr>
      </w:pPr>
      <w:r w:rsidRPr="004975C9">
        <w:rPr>
          <w:rFonts w:ascii="Garamond" w:hAnsi="Garamond" w:cs="Tahoma"/>
          <w:lang w:val="pl-PL"/>
        </w:rPr>
        <w:t>Dot. OPZ Warunki serwisu pkt 10 Prosimy Zamawiającego o zmianę brzmienia niniejszego punktu na następujący: „Możliwości zgłaszania od poniedziałku do piątku w godzinach 8-16 z wyłączeniem dni ustawowo wolnych od pracy.”</w:t>
      </w:r>
    </w:p>
    <w:p w14:paraId="6DECE1EF" w14:textId="02EE2EE1" w:rsidR="00976F68" w:rsidRDefault="00976F68" w:rsidP="00976F68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b/>
          <w:lang w:val="pl-PL"/>
        </w:rPr>
      </w:pPr>
      <w:r w:rsidRPr="004975C9">
        <w:rPr>
          <w:rFonts w:ascii="Garamond" w:hAnsi="Garamond" w:cs="Tahoma"/>
          <w:b/>
          <w:lang w:val="pl-PL"/>
        </w:rPr>
        <w:t xml:space="preserve">Odpowiedź:  </w:t>
      </w:r>
      <w:r w:rsidR="00EC1A6B" w:rsidRPr="00EC1A6B">
        <w:rPr>
          <w:rFonts w:ascii="Garamond" w:hAnsi="Garamond" w:cs="Tahoma"/>
          <w:b/>
          <w:lang w:val="pl-PL"/>
        </w:rPr>
        <w:t>Zamawiający wymaga zgodnie z zapisami SIWZ.</w:t>
      </w:r>
    </w:p>
    <w:p w14:paraId="06891262" w14:textId="1E945B9A" w:rsidR="009B7FE9" w:rsidRDefault="009B7FE9" w:rsidP="00976F68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b/>
          <w:lang w:val="pl-PL"/>
        </w:rPr>
      </w:pPr>
    </w:p>
    <w:p w14:paraId="49EC7FAC" w14:textId="77777777" w:rsidR="00976F68" w:rsidRPr="004975C9" w:rsidRDefault="00976F68" w:rsidP="00976F68">
      <w:pPr>
        <w:widowControl/>
        <w:tabs>
          <w:tab w:val="left" w:pos="1065"/>
        </w:tabs>
        <w:jc w:val="both"/>
        <w:rPr>
          <w:rFonts w:ascii="Garamond" w:hAnsi="Garamond" w:cs="Tahoma"/>
          <w:b/>
          <w:lang w:val="pl-PL"/>
        </w:rPr>
      </w:pPr>
      <w:r w:rsidRPr="004975C9">
        <w:rPr>
          <w:rFonts w:ascii="Garamond" w:hAnsi="Garamond" w:cs="Tahoma"/>
          <w:b/>
          <w:lang w:val="pl-PL"/>
        </w:rPr>
        <w:t>Pytanie 30</w:t>
      </w:r>
    </w:p>
    <w:p w14:paraId="10EAB4DE" w14:textId="77777777" w:rsidR="00976F68" w:rsidRPr="004975C9" w:rsidRDefault="00976F68" w:rsidP="00976F68">
      <w:pPr>
        <w:widowControl/>
        <w:tabs>
          <w:tab w:val="left" w:pos="1065"/>
        </w:tabs>
        <w:jc w:val="both"/>
        <w:rPr>
          <w:rFonts w:ascii="Garamond" w:hAnsi="Garamond" w:cs="Tahoma"/>
          <w:lang w:val="pl-PL"/>
        </w:rPr>
      </w:pPr>
      <w:r w:rsidRPr="004975C9">
        <w:rPr>
          <w:rFonts w:ascii="Garamond" w:hAnsi="Garamond" w:cs="Tahoma"/>
          <w:lang w:val="pl-PL"/>
        </w:rPr>
        <w:t>Dot. OPZ Warunki serwisu pkt 12 oraz Umowa par. 11 pkt 6 Prosimy o wydłużenie zakończenie działań serwisowy do 10 dni roboczych oraz do 20 dni roboczych w przypadku konieczności importowania części zamiennych.</w:t>
      </w:r>
    </w:p>
    <w:p w14:paraId="172951C9" w14:textId="79C4AD47" w:rsidR="00976F68" w:rsidRPr="004975C9" w:rsidRDefault="00976F68" w:rsidP="00976F68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b/>
          <w:lang w:val="pl-PL"/>
        </w:rPr>
      </w:pPr>
      <w:r w:rsidRPr="004975C9">
        <w:rPr>
          <w:rFonts w:ascii="Garamond" w:hAnsi="Garamond" w:cs="Tahoma"/>
          <w:b/>
          <w:lang w:val="pl-PL"/>
        </w:rPr>
        <w:t xml:space="preserve">Odpowiedź:  </w:t>
      </w:r>
      <w:r w:rsidR="00EC1A6B" w:rsidRPr="00EC1A6B">
        <w:rPr>
          <w:rFonts w:ascii="Garamond" w:hAnsi="Garamond" w:cs="Tahoma"/>
          <w:b/>
          <w:lang w:val="pl-PL"/>
        </w:rPr>
        <w:t>Zamawiający wymaga zgodnie z zapisami SIWZ.</w:t>
      </w:r>
    </w:p>
    <w:p w14:paraId="167CE791" w14:textId="56B17B32" w:rsidR="00E37816" w:rsidRPr="004975C9" w:rsidRDefault="00E37816" w:rsidP="00976F68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b/>
          <w:lang w:val="pl-PL"/>
        </w:rPr>
      </w:pPr>
    </w:p>
    <w:p w14:paraId="783C6D16" w14:textId="77777777" w:rsidR="00976F68" w:rsidRPr="00DE522B" w:rsidRDefault="00976F68" w:rsidP="00976F68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b/>
          <w:lang w:val="pl-PL"/>
        </w:rPr>
      </w:pPr>
      <w:r w:rsidRPr="00DE522B">
        <w:rPr>
          <w:rFonts w:ascii="Garamond" w:hAnsi="Garamond" w:cs="Tahoma"/>
          <w:b/>
          <w:lang w:val="pl-PL"/>
        </w:rPr>
        <w:t>Pytanie 31</w:t>
      </w:r>
    </w:p>
    <w:p w14:paraId="4131CC3E" w14:textId="77777777" w:rsidR="00976F68" w:rsidRPr="00DE522B" w:rsidRDefault="00976F68" w:rsidP="00976F68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lang w:val="pl-PL"/>
        </w:rPr>
      </w:pPr>
      <w:r w:rsidRPr="00DE522B">
        <w:rPr>
          <w:rFonts w:ascii="Garamond" w:hAnsi="Garamond" w:cs="Tahoma"/>
          <w:lang w:val="pl-PL"/>
        </w:rPr>
        <w:t xml:space="preserve">Dot. OPZ Warunki serwisu pkt 18 Prosimy o wykreślenie niniejszego punktu, gdyż nie jest to urządzenie medyczne i nie generuje dokumentacji medycznej.  </w:t>
      </w:r>
    </w:p>
    <w:p w14:paraId="2E754C0D" w14:textId="12DA5ABB" w:rsidR="00976F68" w:rsidRPr="00DE522B" w:rsidRDefault="00976F68" w:rsidP="00976F68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b/>
          <w:lang w:val="pl-PL"/>
        </w:rPr>
      </w:pPr>
      <w:r w:rsidRPr="00DE522B">
        <w:rPr>
          <w:rFonts w:ascii="Garamond" w:hAnsi="Garamond" w:cs="Tahoma"/>
          <w:b/>
          <w:lang w:val="pl-PL"/>
        </w:rPr>
        <w:t xml:space="preserve">Odpowiedź:  </w:t>
      </w:r>
      <w:r w:rsidR="00E37816" w:rsidRPr="00DE522B">
        <w:rPr>
          <w:rFonts w:ascii="Garamond" w:hAnsi="Garamond" w:cs="Tahoma"/>
          <w:b/>
          <w:lang w:val="pl-PL"/>
        </w:rPr>
        <w:t>Zamawiający wykreśla</w:t>
      </w:r>
      <w:r w:rsidR="00A76A92" w:rsidRPr="00DE522B">
        <w:rPr>
          <w:rFonts w:ascii="Garamond" w:hAnsi="Garamond" w:cs="Tahoma"/>
          <w:b/>
          <w:lang w:val="pl-PL"/>
        </w:rPr>
        <w:t xml:space="preserve"> słowo </w:t>
      </w:r>
      <w:r w:rsidR="00E37816" w:rsidRPr="00DE522B">
        <w:rPr>
          <w:rFonts w:ascii="Garamond" w:hAnsi="Garamond" w:cs="Tahoma"/>
          <w:b/>
          <w:lang w:val="pl-PL"/>
        </w:rPr>
        <w:t>„</w:t>
      </w:r>
      <w:r w:rsidR="00A76A92" w:rsidRPr="00DE522B">
        <w:rPr>
          <w:rFonts w:ascii="Garamond" w:hAnsi="Garamond" w:cs="Tahoma"/>
          <w:b/>
          <w:lang w:val="pl-PL"/>
        </w:rPr>
        <w:t>medycznej</w:t>
      </w:r>
      <w:r w:rsidR="00E37816" w:rsidRPr="00DE522B">
        <w:rPr>
          <w:rFonts w:ascii="Garamond" w:hAnsi="Garamond" w:cs="Tahoma"/>
          <w:b/>
          <w:lang w:val="pl-PL"/>
        </w:rPr>
        <w:t>”</w:t>
      </w:r>
      <w:r w:rsidR="00A76A92" w:rsidRPr="00DE522B">
        <w:rPr>
          <w:rFonts w:ascii="Garamond" w:hAnsi="Garamond" w:cs="Tahoma"/>
          <w:b/>
          <w:lang w:val="pl-PL"/>
        </w:rPr>
        <w:t>.</w:t>
      </w:r>
    </w:p>
    <w:p w14:paraId="64F36D48" w14:textId="77777777" w:rsidR="006039C2" w:rsidRPr="004975C9" w:rsidRDefault="006039C2" w:rsidP="00976F68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b/>
          <w:lang w:val="pl-PL"/>
        </w:rPr>
      </w:pPr>
    </w:p>
    <w:p w14:paraId="0ADA21A0" w14:textId="77777777" w:rsidR="009B4868" w:rsidRDefault="009B4868" w:rsidP="006039C2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b/>
          <w:lang w:val="pl-PL"/>
        </w:rPr>
      </w:pPr>
    </w:p>
    <w:p w14:paraId="43E8050C" w14:textId="5D4067C7" w:rsidR="006039C2" w:rsidRPr="004975C9" w:rsidRDefault="006039C2" w:rsidP="006039C2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b/>
          <w:lang w:val="pl-PL"/>
        </w:rPr>
      </w:pPr>
      <w:r w:rsidRPr="004975C9">
        <w:rPr>
          <w:rFonts w:ascii="Garamond" w:hAnsi="Garamond" w:cs="Tahoma"/>
          <w:b/>
          <w:lang w:val="pl-PL"/>
        </w:rPr>
        <w:lastRenderedPageBreak/>
        <w:t>Pytanie 32</w:t>
      </w:r>
    </w:p>
    <w:p w14:paraId="37168330" w14:textId="77777777" w:rsidR="006039C2" w:rsidRPr="004975C9" w:rsidRDefault="006039C2" w:rsidP="006039C2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lang w:val="pl-PL"/>
        </w:rPr>
      </w:pPr>
      <w:r w:rsidRPr="004975C9">
        <w:rPr>
          <w:rFonts w:ascii="Garamond" w:hAnsi="Garamond" w:cs="Tahoma"/>
          <w:lang w:val="pl-PL"/>
        </w:rPr>
        <w:t xml:space="preserve">Dotyczy Załącznik nr 1a – OPIS PRZEDMIOTU ZAMÓWIENIA </w:t>
      </w:r>
    </w:p>
    <w:p w14:paraId="75B39C81" w14:textId="77777777" w:rsidR="006039C2" w:rsidRPr="004975C9" w:rsidRDefault="006039C2" w:rsidP="006039C2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lang w:val="pl-PL"/>
        </w:rPr>
      </w:pPr>
      <w:r w:rsidRPr="004975C9">
        <w:rPr>
          <w:rFonts w:ascii="Garamond" w:hAnsi="Garamond" w:cs="Tahoma"/>
          <w:lang w:val="pl-PL"/>
        </w:rPr>
        <w:t xml:space="preserve">W Tabeli „Parametry techniczne i eksploatacyjne” l.p.1 Zamawiający cyt. „Gwarancja nie przekroczenia w komorze głównej temperatury 25°C przy temperaturze otoczenia 25°C…” </w:t>
      </w:r>
    </w:p>
    <w:p w14:paraId="0687F96D" w14:textId="77777777" w:rsidR="006039C2" w:rsidRPr="004975C9" w:rsidRDefault="006039C2" w:rsidP="006039C2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lang w:val="pl-PL"/>
        </w:rPr>
      </w:pPr>
      <w:r w:rsidRPr="004975C9">
        <w:rPr>
          <w:rFonts w:ascii="Garamond" w:hAnsi="Garamond" w:cs="Tahoma"/>
          <w:lang w:val="pl-PL"/>
        </w:rPr>
        <w:t xml:space="preserve">a) Prosimy Zamawiającego o potwierdzenie że jest w stanie zagwarantować w pomieszczeniu instalacji izolatora temperaturę minimum 5°C niższą od wymaganej we wnętrzu izolatora? </w:t>
      </w:r>
    </w:p>
    <w:p w14:paraId="2978881E" w14:textId="77777777" w:rsidR="006039C2" w:rsidRPr="004975C9" w:rsidRDefault="006039C2" w:rsidP="006039C2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lang w:val="pl-PL"/>
        </w:rPr>
      </w:pPr>
      <w:r w:rsidRPr="004975C9">
        <w:rPr>
          <w:rFonts w:ascii="Garamond" w:hAnsi="Garamond" w:cs="Tahoma"/>
          <w:lang w:val="pl-PL"/>
        </w:rPr>
        <w:t>Aktualnie nie jest możliwe utrzymanie takiej samej temperatury we wnętrzu izolatora co w pomieszczeniu laboratorium. Izolator pobiera powietrze kondycjonowane z wnętrza laboratorium które nagrzewa się o 5°C.</w:t>
      </w:r>
    </w:p>
    <w:p w14:paraId="4B015101" w14:textId="2A49BBA6" w:rsidR="00F46AA1" w:rsidRPr="004975C9" w:rsidRDefault="006039C2" w:rsidP="004D6346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Calibri"/>
          <w:b/>
          <w:color w:val="538135"/>
          <w:lang w:val="pl-PL"/>
        </w:rPr>
      </w:pPr>
      <w:r w:rsidRPr="004975C9">
        <w:rPr>
          <w:rFonts w:ascii="Garamond" w:hAnsi="Garamond" w:cs="Tahoma"/>
          <w:b/>
          <w:lang w:val="pl-PL"/>
        </w:rPr>
        <w:t>Odpowiedź:</w:t>
      </w:r>
      <w:r w:rsidR="006739BC" w:rsidRPr="004975C9">
        <w:rPr>
          <w:rFonts w:ascii="Garamond" w:hAnsi="Garamond" w:cs="Tahoma"/>
          <w:b/>
          <w:lang w:val="pl-PL"/>
        </w:rPr>
        <w:t xml:space="preserve"> Zgodnie z za</w:t>
      </w:r>
      <w:r w:rsidR="004D6346" w:rsidRPr="004975C9">
        <w:rPr>
          <w:rFonts w:ascii="Garamond" w:hAnsi="Garamond" w:cs="Tahoma"/>
          <w:b/>
          <w:lang w:val="pl-PL"/>
        </w:rPr>
        <w:t>łączoną dokumentacją techniczną, jednocześnie Zamawiający informuje, iż pkt 1</w:t>
      </w:r>
      <w:r w:rsidR="009B7FE9">
        <w:rPr>
          <w:rFonts w:ascii="Garamond" w:hAnsi="Garamond" w:cs="Tahoma"/>
          <w:b/>
          <w:lang w:val="pl-PL"/>
        </w:rPr>
        <w:t xml:space="preserve"> </w:t>
      </w:r>
      <w:r w:rsidR="009B7FE9" w:rsidRPr="009B7FE9">
        <w:rPr>
          <w:rFonts w:ascii="Garamond" w:hAnsi="Garamond" w:cs="Tahoma"/>
          <w:b/>
          <w:lang w:val="pl-PL"/>
        </w:rPr>
        <w:t>(tabeli paramet</w:t>
      </w:r>
      <w:r w:rsidR="009B7FE9">
        <w:rPr>
          <w:rFonts w:ascii="Garamond" w:hAnsi="Garamond" w:cs="Tahoma"/>
          <w:b/>
          <w:lang w:val="pl-PL"/>
        </w:rPr>
        <w:t>ry techniczne i eksploatacyjne)</w:t>
      </w:r>
      <w:r w:rsidR="004D6346" w:rsidRPr="004975C9">
        <w:rPr>
          <w:rFonts w:ascii="Garamond" w:hAnsi="Garamond" w:cs="Tahoma"/>
          <w:b/>
          <w:lang w:val="pl-PL"/>
        </w:rPr>
        <w:t xml:space="preserve"> otrzymuje brzmienie: „Ekranowany izolator z przepływem laminarnym do manipulacji i kalibracji radiofarmaceutyków zgodnie z wytycznymi cGMP. Gwarancja nie przekroczenia w</w:t>
      </w:r>
      <w:r w:rsidR="00605643">
        <w:rPr>
          <w:rFonts w:ascii="Garamond" w:hAnsi="Garamond" w:cs="Tahoma"/>
          <w:b/>
          <w:lang w:val="pl-PL"/>
        </w:rPr>
        <w:t xml:space="preserve"> komorze głównej temperatury 25</w:t>
      </w:r>
      <w:r w:rsidR="004D6346" w:rsidRPr="004975C9">
        <w:rPr>
          <w:rFonts w:ascii="Times New Roman" w:hAnsi="Times New Roman"/>
          <w:b/>
          <w:lang w:val="pl-PL"/>
        </w:rPr>
        <w:t>ᵒ</w:t>
      </w:r>
      <w:r w:rsidR="004D6346" w:rsidRPr="004975C9">
        <w:rPr>
          <w:rFonts w:ascii="Garamond" w:hAnsi="Garamond" w:cs="Tahoma"/>
          <w:b/>
          <w:lang w:val="pl-PL"/>
        </w:rPr>
        <w:t xml:space="preserve">C przy temperaturze otoczenia 25 </w:t>
      </w:r>
      <w:r w:rsidR="004D6346" w:rsidRPr="004975C9">
        <w:rPr>
          <w:rFonts w:ascii="Times New Roman" w:hAnsi="Times New Roman"/>
          <w:b/>
          <w:lang w:val="pl-PL"/>
        </w:rPr>
        <w:t>ᵒ</w:t>
      </w:r>
      <w:r w:rsidR="004D6346" w:rsidRPr="004975C9">
        <w:rPr>
          <w:rFonts w:ascii="Garamond" w:hAnsi="Garamond" w:cs="Tahoma"/>
          <w:b/>
          <w:lang w:val="pl-PL"/>
        </w:rPr>
        <w:t>C oraz stosowania suchego bl</w:t>
      </w:r>
      <w:r w:rsidR="00605643">
        <w:rPr>
          <w:rFonts w:ascii="Garamond" w:hAnsi="Garamond" w:cs="Tahoma"/>
          <w:b/>
          <w:lang w:val="pl-PL"/>
        </w:rPr>
        <w:t>oku (typowe temp. inkubacji: 90-</w:t>
      </w:r>
      <w:r w:rsidR="004D6346" w:rsidRPr="004975C9">
        <w:rPr>
          <w:rFonts w:ascii="Garamond" w:hAnsi="Garamond" w:cs="Tahoma"/>
          <w:b/>
          <w:lang w:val="pl-PL"/>
        </w:rPr>
        <w:t xml:space="preserve">100 </w:t>
      </w:r>
      <w:r w:rsidR="004D6346" w:rsidRPr="004975C9">
        <w:rPr>
          <w:rFonts w:ascii="Times New Roman" w:hAnsi="Times New Roman"/>
          <w:b/>
          <w:lang w:val="pl-PL"/>
        </w:rPr>
        <w:t>ᵒ</w:t>
      </w:r>
      <w:r w:rsidR="004D6346" w:rsidRPr="004975C9">
        <w:rPr>
          <w:rFonts w:ascii="Garamond" w:hAnsi="Garamond" w:cs="Tahoma"/>
          <w:b/>
          <w:lang w:val="pl-PL"/>
        </w:rPr>
        <w:t>C) bądź możliwość podłączenia do wlotu komory gorącej powietrza z klimatyzacji centralnej lub zastosowanie innej metody umożliwiającej utrz</w:t>
      </w:r>
      <w:r w:rsidR="00605643">
        <w:rPr>
          <w:rFonts w:ascii="Garamond" w:hAnsi="Garamond" w:cs="Tahoma"/>
          <w:b/>
          <w:lang w:val="pl-PL"/>
        </w:rPr>
        <w:t>ymywanie temperatury poniżej 25</w:t>
      </w:r>
      <w:r w:rsidR="004D6346" w:rsidRPr="004975C9">
        <w:rPr>
          <w:rFonts w:ascii="Times New Roman" w:hAnsi="Times New Roman"/>
          <w:b/>
          <w:lang w:val="pl-PL"/>
        </w:rPr>
        <w:t>ᵒ</w:t>
      </w:r>
      <w:r w:rsidR="004D6346" w:rsidRPr="004975C9">
        <w:rPr>
          <w:rFonts w:ascii="Garamond" w:hAnsi="Garamond" w:cs="Tahoma"/>
          <w:b/>
          <w:lang w:val="pl-PL"/>
        </w:rPr>
        <w:t>C”.</w:t>
      </w:r>
    </w:p>
    <w:p w14:paraId="028BFE25" w14:textId="77777777" w:rsidR="006039C2" w:rsidRPr="004975C9" w:rsidRDefault="006039C2" w:rsidP="006039C2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b/>
          <w:lang w:val="pl-PL"/>
        </w:rPr>
      </w:pPr>
    </w:p>
    <w:p w14:paraId="4FA18524" w14:textId="77777777" w:rsidR="006039C2" w:rsidRPr="004975C9" w:rsidRDefault="006039C2" w:rsidP="006039C2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b/>
          <w:lang w:val="pl-PL"/>
        </w:rPr>
      </w:pPr>
      <w:r w:rsidRPr="004975C9">
        <w:rPr>
          <w:rFonts w:ascii="Garamond" w:hAnsi="Garamond" w:cs="Tahoma"/>
          <w:b/>
          <w:lang w:val="pl-PL"/>
        </w:rPr>
        <w:t>Pytanie 33</w:t>
      </w:r>
    </w:p>
    <w:p w14:paraId="027D9CA9" w14:textId="77777777" w:rsidR="006039C2" w:rsidRPr="004975C9" w:rsidRDefault="006039C2" w:rsidP="006039C2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lang w:val="pl-PL"/>
        </w:rPr>
      </w:pPr>
      <w:r w:rsidRPr="004975C9">
        <w:rPr>
          <w:rFonts w:ascii="Garamond" w:hAnsi="Garamond" w:cs="Tahoma"/>
          <w:lang w:val="pl-PL"/>
        </w:rPr>
        <w:t xml:space="preserve">Dotyczy Załącznik nr 1a – OPIS PRZEDMIOTU ZAMÓWIENIA </w:t>
      </w:r>
    </w:p>
    <w:p w14:paraId="27EFBD10" w14:textId="77777777" w:rsidR="006039C2" w:rsidRPr="004975C9" w:rsidRDefault="006039C2" w:rsidP="006039C2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lang w:val="pl-PL"/>
        </w:rPr>
      </w:pPr>
      <w:r w:rsidRPr="004975C9">
        <w:rPr>
          <w:rFonts w:ascii="Garamond" w:hAnsi="Garamond" w:cs="Tahoma"/>
          <w:lang w:val="pl-PL"/>
        </w:rPr>
        <w:t xml:space="preserve">W Tabeli „Parametry techniczne i eksploatacyjne” l.p.3 Zamawiający określa cyt. „Główna komora wyposażona w plastikowe wsporniki do obsługi izotopów emitujących promieniowanie beta”. </w:t>
      </w:r>
    </w:p>
    <w:p w14:paraId="3334D519" w14:textId="77777777" w:rsidR="006039C2" w:rsidRPr="004975C9" w:rsidRDefault="006039C2" w:rsidP="006039C2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lang w:val="pl-PL"/>
        </w:rPr>
      </w:pPr>
      <w:r w:rsidRPr="004975C9">
        <w:rPr>
          <w:rFonts w:ascii="Garamond" w:hAnsi="Garamond" w:cs="Tahoma"/>
          <w:lang w:val="pl-PL"/>
        </w:rPr>
        <w:t>a) Prosimy Zamawiającego o podanie ilości tych wsporników oraz wyjaśnienie do czego mają służyć wsporniki: czy do przetrzymywania fiolek, strzykawek lub wykreślenie wyżej wymienionego wymogu.</w:t>
      </w:r>
    </w:p>
    <w:p w14:paraId="0CDFF91A" w14:textId="77777777" w:rsidR="006039C2" w:rsidRPr="004975C9" w:rsidRDefault="006039C2" w:rsidP="006039C2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b/>
          <w:lang w:val="pl-PL"/>
        </w:rPr>
      </w:pPr>
      <w:r w:rsidRPr="004975C9">
        <w:rPr>
          <w:rFonts w:ascii="Garamond" w:hAnsi="Garamond" w:cs="Tahoma"/>
          <w:b/>
          <w:lang w:val="pl-PL"/>
        </w:rPr>
        <w:t>Odpowiedź:</w:t>
      </w:r>
      <w:r w:rsidR="006739BC" w:rsidRPr="004975C9">
        <w:rPr>
          <w:rFonts w:ascii="Garamond" w:hAnsi="Garamond" w:cs="Tahoma"/>
          <w:b/>
          <w:lang w:val="pl-PL"/>
        </w:rPr>
        <w:t xml:space="preserve"> Zamawiający wyjaśnia, iż wsporniki mają służyć do przetrzymywania fiolek/strzykawek, </w:t>
      </w:r>
      <w:r w:rsidR="00A73D2A" w:rsidRPr="004975C9">
        <w:rPr>
          <w:rFonts w:ascii="Garamond" w:hAnsi="Garamond" w:cs="Tahoma"/>
          <w:b/>
          <w:lang w:val="pl-PL"/>
        </w:rPr>
        <w:t xml:space="preserve">należy wyposażyć komorę w </w:t>
      </w:r>
      <w:r w:rsidR="006739BC" w:rsidRPr="004975C9">
        <w:rPr>
          <w:rFonts w:ascii="Garamond" w:hAnsi="Garamond" w:cs="Tahoma"/>
          <w:b/>
          <w:lang w:val="pl-PL"/>
        </w:rPr>
        <w:t xml:space="preserve">min. 2 wsporniki. </w:t>
      </w:r>
      <w:r w:rsidRPr="004975C9">
        <w:rPr>
          <w:rFonts w:ascii="Garamond" w:hAnsi="Garamond" w:cs="Tahoma"/>
          <w:b/>
          <w:lang w:val="pl-PL"/>
        </w:rPr>
        <w:tab/>
      </w:r>
    </w:p>
    <w:p w14:paraId="076405D5" w14:textId="77777777" w:rsidR="006039C2" w:rsidRPr="004975C9" w:rsidRDefault="006039C2" w:rsidP="006039C2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b/>
          <w:lang w:val="pl-PL"/>
        </w:rPr>
      </w:pPr>
    </w:p>
    <w:p w14:paraId="23407660" w14:textId="77777777" w:rsidR="006039C2" w:rsidRPr="004975C9" w:rsidRDefault="006039C2" w:rsidP="006039C2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b/>
          <w:lang w:val="pl-PL"/>
        </w:rPr>
      </w:pPr>
      <w:r w:rsidRPr="004975C9">
        <w:rPr>
          <w:rFonts w:ascii="Garamond" w:hAnsi="Garamond" w:cs="Tahoma"/>
          <w:b/>
          <w:lang w:val="pl-PL"/>
        </w:rPr>
        <w:t>Pytanie 34</w:t>
      </w:r>
    </w:p>
    <w:p w14:paraId="7B0A0AFA" w14:textId="77777777" w:rsidR="006039C2" w:rsidRPr="004975C9" w:rsidRDefault="006039C2" w:rsidP="006039C2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lang w:val="pl-PL"/>
        </w:rPr>
      </w:pPr>
      <w:r w:rsidRPr="004975C9">
        <w:rPr>
          <w:rFonts w:ascii="Garamond" w:hAnsi="Garamond" w:cs="Tahoma"/>
          <w:lang w:val="pl-PL"/>
        </w:rPr>
        <w:t xml:space="preserve">Dotyczy Załącznik nr 1a – OPIS PRZEDMIOTU ZAMÓWIENIA </w:t>
      </w:r>
    </w:p>
    <w:p w14:paraId="4B540B4F" w14:textId="77777777" w:rsidR="006039C2" w:rsidRPr="004975C9" w:rsidRDefault="006039C2" w:rsidP="006039C2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lang w:val="pl-PL"/>
        </w:rPr>
      </w:pPr>
      <w:r w:rsidRPr="004975C9">
        <w:rPr>
          <w:rFonts w:ascii="Garamond" w:hAnsi="Garamond" w:cs="Tahoma"/>
          <w:lang w:val="pl-PL"/>
        </w:rPr>
        <w:t xml:space="preserve">W Tabeli „Parametry techniczne i eksploatacyjne” l.p.10 Zamawiający określa cyt. „Osłonność min.: 50 mm Pb”. </w:t>
      </w:r>
    </w:p>
    <w:p w14:paraId="7242C484" w14:textId="77777777" w:rsidR="006039C2" w:rsidRPr="004975C9" w:rsidRDefault="006039C2" w:rsidP="006039C2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lang w:val="pl-PL"/>
        </w:rPr>
      </w:pPr>
      <w:r w:rsidRPr="004975C9">
        <w:rPr>
          <w:rFonts w:ascii="Garamond" w:hAnsi="Garamond" w:cs="Tahoma"/>
          <w:lang w:val="pl-PL"/>
        </w:rPr>
        <w:t>Prosimy Zamawiającego o doprecyzowanie czy osłonność określona w wyżej wymienionym punkcie jest wyrażona w ekwiwalencie Pb, to jest czystego ołowiu bez domieszek?</w:t>
      </w:r>
    </w:p>
    <w:p w14:paraId="0679EE99" w14:textId="76524443" w:rsidR="006039C2" w:rsidRPr="004975C9" w:rsidRDefault="006039C2" w:rsidP="006039C2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b/>
          <w:lang w:val="pl-PL"/>
        </w:rPr>
      </w:pPr>
      <w:r w:rsidRPr="004975C9">
        <w:rPr>
          <w:rFonts w:ascii="Garamond" w:hAnsi="Garamond" w:cs="Tahoma"/>
          <w:b/>
          <w:lang w:val="pl-PL"/>
        </w:rPr>
        <w:t>Odpowiedź:</w:t>
      </w:r>
      <w:r w:rsidR="00FB5DA6" w:rsidRPr="004975C9">
        <w:rPr>
          <w:rFonts w:ascii="Garamond" w:hAnsi="Garamond" w:cs="Tahoma"/>
          <w:b/>
          <w:lang w:val="pl-PL"/>
        </w:rPr>
        <w:t xml:space="preserve"> Zamawiający precyzuje, iż osłonność może być </w:t>
      </w:r>
      <w:r w:rsidR="00981C2E" w:rsidRPr="004975C9">
        <w:rPr>
          <w:rFonts w:ascii="Garamond" w:hAnsi="Garamond" w:cs="Tahoma"/>
          <w:b/>
          <w:lang w:val="pl-PL"/>
        </w:rPr>
        <w:t xml:space="preserve">(ale nie musi) </w:t>
      </w:r>
      <w:r w:rsidR="00FB5DA6" w:rsidRPr="004975C9">
        <w:rPr>
          <w:rFonts w:ascii="Garamond" w:hAnsi="Garamond" w:cs="Tahoma"/>
          <w:b/>
          <w:lang w:val="pl-PL"/>
        </w:rPr>
        <w:t>wyrażona jako osłonność czystego ołowiu bez domieszek bądź ołowiu z domie</w:t>
      </w:r>
      <w:r w:rsidR="00605643">
        <w:rPr>
          <w:rFonts w:ascii="Garamond" w:hAnsi="Garamond" w:cs="Tahoma"/>
          <w:b/>
          <w:lang w:val="pl-PL"/>
        </w:rPr>
        <w:t>szkami innych metali (zgodnie z </w:t>
      </w:r>
      <w:r w:rsidR="00FB5DA6" w:rsidRPr="004975C9">
        <w:rPr>
          <w:rFonts w:ascii="Garamond" w:hAnsi="Garamond" w:cs="Tahoma"/>
          <w:b/>
          <w:lang w:val="pl-PL"/>
        </w:rPr>
        <w:t>pkt 9 tabeli</w:t>
      </w:r>
      <w:r w:rsidR="00FE44AB">
        <w:rPr>
          <w:rFonts w:ascii="Garamond" w:hAnsi="Garamond" w:cs="Tahoma"/>
          <w:b/>
          <w:lang w:val="pl-PL"/>
        </w:rPr>
        <w:t xml:space="preserve"> </w:t>
      </w:r>
      <w:r w:rsidR="00FE44AB" w:rsidRPr="00FE44AB">
        <w:rPr>
          <w:rFonts w:ascii="Garamond" w:hAnsi="Garamond" w:cs="Tahoma"/>
          <w:b/>
          <w:lang w:val="pl-PL"/>
        </w:rPr>
        <w:t>parametry techniczne i eksploatacyjne</w:t>
      </w:r>
      <w:r w:rsidR="00FB5DA6" w:rsidRPr="004975C9">
        <w:rPr>
          <w:rFonts w:ascii="Garamond" w:hAnsi="Garamond" w:cs="Tahoma"/>
          <w:b/>
          <w:lang w:val="pl-PL"/>
        </w:rPr>
        <w:t xml:space="preserve">). </w:t>
      </w:r>
    </w:p>
    <w:p w14:paraId="0EC313C4" w14:textId="77777777" w:rsidR="006039C2" w:rsidRPr="004975C9" w:rsidRDefault="006039C2" w:rsidP="006039C2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b/>
          <w:lang w:val="pl-PL"/>
        </w:rPr>
      </w:pPr>
    </w:p>
    <w:p w14:paraId="6CD9F1CF" w14:textId="77777777" w:rsidR="006039C2" w:rsidRPr="004975C9" w:rsidRDefault="006039C2" w:rsidP="006039C2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b/>
          <w:lang w:val="pl-PL"/>
        </w:rPr>
      </w:pPr>
      <w:r w:rsidRPr="004975C9">
        <w:rPr>
          <w:rFonts w:ascii="Garamond" w:hAnsi="Garamond" w:cs="Tahoma"/>
          <w:b/>
          <w:lang w:val="pl-PL"/>
        </w:rPr>
        <w:t>Pytanie 35</w:t>
      </w:r>
    </w:p>
    <w:p w14:paraId="001E8777" w14:textId="77777777" w:rsidR="006039C2" w:rsidRPr="004975C9" w:rsidRDefault="006039C2" w:rsidP="006039C2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lang w:val="pl-PL"/>
        </w:rPr>
      </w:pPr>
      <w:r w:rsidRPr="004975C9">
        <w:rPr>
          <w:rFonts w:ascii="Garamond" w:hAnsi="Garamond" w:cs="Tahoma"/>
          <w:lang w:val="pl-PL"/>
        </w:rPr>
        <w:t xml:space="preserve">Dotyczy Załącznik nr 1a – OPIS PRZEDMIOTU ZAMÓWIENIA </w:t>
      </w:r>
    </w:p>
    <w:p w14:paraId="2E3F9E0C" w14:textId="77777777" w:rsidR="006039C2" w:rsidRPr="004975C9" w:rsidRDefault="006039C2" w:rsidP="006039C2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lang w:val="pl-PL"/>
        </w:rPr>
      </w:pPr>
      <w:r w:rsidRPr="004975C9">
        <w:rPr>
          <w:rFonts w:ascii="Garamond" w:hAnsi="Garamond" w:cs="Tahoma"/>
          <w:lang w:val="pl-PL"/>
        </w:rPr>
        <w:t xml:space="preserve">W Tabeli „Parametry techniczne i eksploatacyjne” l.p.9 Zamawiający określa cyt. „Elementy ekranujące wykonane z sztab: Pb 98% + Sb 2% (+/-5%)”. </w:t>
      </w:r>
    </w:p>
    <w:p w14:paraId="599F0694" w14:textId="77777777" w:rsidR="006039C2" w:rsidRPr="004975C9" w:rsidRDefault="006039C2" w:rsidP="006039C2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lang w:val="pl-PL"/>
        </w:rPr>
      </w:pPr>
      <w:r w:rsidRPr="004975C9">
        <w:rPr>
          <w:rFonts w:ascii="Garamond" w:hAnsi="Garamond" w:cs="Tahoma"/>
          <w:lang w:val="pl-PL"/>
        </w:rPr>
        <w:t xml:space="preserve">Przy zastosowaniu sztab ołowianych z domieszkami Antymonu –Sb (pomimo fizycznej grubości np. 50 mm faktyczny ekwiwalent ołowiu będzie zaniżony o % udział domieszek a więc ochrona radiologiczna będzie obniżona. </w:t>
      </w:r>
    </w:p>
    <w:p w14:paraId="44CC4A49" w14:textId="77777777" w:rsidR="006039C2" w:rsidRPr="004975C9" w:rsidRDefault="006039C2" w:rsidP="006039C2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lang w:val="pl-PL"/>
        </w:rPr>
      </w:pPr>
      <w:r w:rsidRPr="004975C9">
        <w:rPr>
          <w:rFonts w:ascii="Garamond" w:hAnsi="Garamond" w:cs="Tahoma"/>
          <w:lang w:val="pl-PL"/>
        </w:rPr>
        <w:t>a) Prosimy Zamawiającego o wykreślenie wyżej określonego parametru lub dopuszczenie sztab ołowianych wykonanych ze 100% ołowiu bez domieszek innych metali.</w:t>
      </w:r>
    </w:p>
    <w:p w14:paraId="6C4AA949" w14:textId="77777777" w:rsidR="006039C2" w:rsidRPr="004975C9" w:rsidRDefault="006039C2" w:rsidP="006039C2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/>
          <w:b/>
          <w:lang w:val="pl-PL"/>
        </w:rPr>
      </w:pPr>
      <w:r w:rsidRPr="004975C9">
        <w:rPr>
          <w:rFonts w:ascii="Garamond" w:hAnsi="Garamond" w:cs="Tahoma"/>
          <w:b/>
          <w:lang w:val="pl-PL"/>
        </w:rPr>
        <w:t>Odpowiedź:</w:t>
      </w:r>
      <w:r w:rsidR="00A73D2A" w:rsidRPr="004975C9">
        <w:rPr>
          <w:rFonts w:ascii="Garamond" w:hAnsi="Garamond"/>
          <w:lang w:val="pl-PL"/>
        </w:rPr>
        <w:t xml:space="preserve"> </w:t>
      </w:r>
      <w:r w:rsidR="00A73D2A" w:rsidRPr="004975C9">
        <w:rPr>
          <w:rFonts w:ascii="Garamond" w:hAnsi="Garamond" w:cs="Tahoma"/>
          <w:b/>
          <w:lang w:val="pl-PL"/>
        </w:rPr>
        <w:t>Zamawiający dopuszcza sztab</w:t>
      </w:r>
      <w:r w:rsidR="00A73D2A" w:rsidRPr="004975C9">
        <w:rPr>
          <w:rFonts w:ascii="Garamond" w:hAnsi="Garamond"/>
          <w:b/>
          <w:lang w:val="pl-PL"/>
        </w:rPr>
        <w:t>y</w:t>
      </w:r>
      <w:r w:rsidR="00A73D2A" w:rsidRPr="004975C9">
        <w:rPr>
          <w:rFonts w:ascii="Garamond" w:hAnsi="Garamond" w:cs="Tahoma"/>
          <w:b/>
          <w:lang w:val="pl-PL"/>
        </w:rPr>
        <w:t xml:space="preserve"> ołowiane wykonane ze 100% ołowiu bez domieszek innych metali</w:t>
      </w:r>
      <w:r w:rsidR="00A73D2A" w:rsidRPr="004975C9">
        <w:rPr>
          <w:rFonts w:ascii="Garamond" w:hAnsi="Garamond"/>
          <w:b/>
          <w:lang w:val="pl-PL"/>
        </w:rPr>
        <w:t>.</w:t>
      </w:r>
    </w:p>
    <w:p w14:paraId="3912D7AB" w14:textId="2A17CB39" w:rsidR="006039C2" w:rsidRPr="004975C9" w:rsidRDefault="006039C2" w:rsidP="006039C2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b/>
          <w:lang w:val="pl-PL"/>
        </w:rPr>
      </w:pPr>
      <w:r w:rsidRPr="004975C9">
        <w:rPr>
          <w:rFonts w:ascii="Garamond" w:hAnsi="Garamond" w:cs="Tahoma"/>
          <w:b/>
          <w:lang w:val="pl-PL"/>
        </w:rPr>
        <w:lastRenderedPageBreak/>
        <w:t>Pytanie 36</w:t>
      </w:r>
    </w:p>
    <w:p w14:paraId="22E880F5" w14:textId="77777777" w:rsidR="006039C2" w:rsidRPr="004975C9" w:rsidRDefault="006039C2" w:rsidP="006039C2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lang w:val="pl-PL"/>
        </w:rPr>
      </w:pPr>
      <w:r w:rsidRPr="004975C9">
        <w:rPr>
          <w:rFonts w:ascii="Garamond" w:hAnsi="Garamond" w:cs="Tahoma"/>
          <w:lang w:val="pl-PL"/>
        </w:rPr>
        <w:t xml:space="preserve">Dotyczy Załącznik nr 1a – OPIS PRZEDMIOTU ZAMÓWIENIA </w:t>
      </w:r>
    </w:p>
    <w:p w14:paraId="4CA7F592" w14:textId="77777777" w:rsidR="006039C2" w:rsidRPr="004975C9" w:rsidRDefault="006039C2" w:rsidP="006039C2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lang w:val="pl-PL"/>
        </w:rPr>
      </w:pPr>
      <w:r w:rsidRPr="004975C9">
        <w:rPr>
          <w:rFonts w:ascii="Garamond" w:hAnsi="Garamond" w:cs="Tahoma"/>
          <w:lang w:val="pl-PL"/>
        </w:rPr>
        <w:t>W Tabeli „Parametry techniczne i eksploatacyjne” l.p.9 Zamawiający używa określe</w:t>
      </w:r>
      <w:r w:rsidR="00F85834" w:rsidRPr="004975C9">
        <w:rPr>
          <w:rFonts w:ascii="Garamond" w:hAnsi="Garamond" w:cs="Tahoma"/>
          <w:lang w:val="pl-PL"/>
        </w:rPr>
        <w:t xml:space="preserve">nia: „Główna komora” natomiast </w:t>
      </w:r>
      <w:r w:rsidRPr="004975C9">
        <w:rPr>
          <w:rFonts w:ascii="Garamond" w:hAnsi="Garamond" w:cs="Tahoma"/>
          <w:lang w:val="pl-PL"/>
        </w:rPr>
        <w:t xml:space="preserve">w tej samej tabeli l.p.13 określenia: „Komora robocza”. </w:t>
      </w:r>
    </w:p>
    <w:p w14:paraId="6284AF37" w14:textId="77777777" w:rsidR="006039C2" w:rsidRPr="004975C9" w:rsidRDefault="006039C2" w:rsidP="006039C2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lang w:val="pl-PL"/>
        </w:rPr>
      </w:pPr>
      <w:r w:rsidRPr="004975C9">
        <w:rPr>
          <w:rFonts w:ascii="Garamond" w:hAnsi="Garamond" w:cs="Tahoma"/>
          <w:lang w:val="pl-PL"/>
        </w:rPr>
        <w:t>a) Prosimy Zamawiającego o potwierdzenie że użyte określenia zamiennie dotyczą tej samej części izolatora?</w:t>
      </w:r>
    </w:p>
    <w:p w14:paraId="1742AE45" w14:textId="77777777" w:rsidR="006039C2" w:rsidRPr="004975C9" w:rsidRDefault="006039C2" w:rsidP="006039C2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b/>
          <w:lang w:val="pl-PL"/>
        </w:rPr>
      </w:pPr>
      <w:r w:rsidRPr="004975C9">
        <w:rPr>
          <w:rFonts w:ascii="Garamond" w:hAnsi="Garamond" w:cs="Tahoma"/>
          <w:b/>
          <w:lang w:val="pl-PL"/>
        </w:rPr>
        <w:t>Odpowiedź:</w:t>
      </w:r>
      <w:r w:rsidR="006739BC" w:rsidRPr="004975C9">
        <w:rPr>
          <w:rFonts w:ascii="Garamond" w:hAnsi="Garamond" w:cs="Tahoma"/>
          <w:b/>
          <w:lang w:val="pl-PL"/>
        </w:rPr>
        <w:t xml:space="preserve"> Zamawiający potwierdza.</w:t>
      </w:r>
    </w:p>
    <w:p w14:paraId="74244602" w14:textId="77777777" w:rsidR="006039C2" w:rsidRPr="004975C9" w:rsidRDefault="006039C2" w:rsidP="006039C2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b/>
          <w:lang w:val="pl-PL"/>
        </w:rPr>
      </w:pPr>
    </w:p>
    <w:p w14:paraId="2E9EBCBB" w14:textId="77777777" w:rsidR="006039C2" w:rsidRPr="004975C9" w:rsidRDefault="006039C2" w:rsidP="006039C2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b/>
          <w:lang w:val="pl-PL"/>
        </w:rPr>
      </w:pPr>
      <w:r w:rsidRPr="004975C9">
        <w:rPr>
          <w:rFonts w:ascii="Garamond" w:hAnsi="Garamond" w:cs="Tahoma"/>
          <w:b/>
          <w:lang w:val="pl-PL"/>
        </w:rPr>
        <w:t>Pytanie 37</w:t>
      </w:r>
    </w:p>
    <w:p w14:paraId="1ABB0B1B" w14:textId="77777777" w:rsidR="00F85834" w:rsidRPr="004975C9" w:rsidRDefault="00F85834" w:rsidP="00F85834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lang w:val="pl-PL"/>
        </w:rPr>
      </w:pPr>
      <w:r w:rsidRPr="004975C9">
        <w:rPr>
          <w:rFonts w:ascii="Garamond" w:hAnsi="Garamond" w:cs="Tahoma"/>
          <w:lang w:val="pl-PL"/>
        </w:rPr>
        <w:t xml:space="preserve">Dotyczy Załącznik nr 1a – OPIS PRZEDMIOTU ZAMÓWIENIA </w:t>
      </w:r>
    </w:p>
    <w:p w14:paraId="14A5D4FE" w14:textId="77777777" w:rsidR="00F85834" w:rsidRPr="004975C9" w:rsidRDefault="00F85834" w:rsidP="00F85834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lang w:val="pl-PL"/>
        </w:rPr>
      </w:pPr>
      <w:r w:rsidRPr="004975C9">
        <w:rPr>
          <w:rFonts w:ascii="Garamond" w:hAnsi="Garamond" w:cs="Tahoma"/>
          <w:lang w:val="pl-PL"/>
        </w:rPr>
        <w:t xml:space="preserve">W Tabeli „Parametry techniczne i eksploatacyjne” l.p.12 Zamawiający określa: „System filtracji do generowania przepływu laminarnego w komorze klasy A, wykonany z absolutnego wkładu filtracyjnego min. ULPA U15” </w:t>
      </w:r>
    </w:p>
    <w:p w14:paraId="54412E0F" w14:textId="5B54CD19" w:rsidR="00F85834" w:rsidRPr="004975C9" w:rsidRDefault="00F85834" w:rsidP="00F85834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lang w:val="pl-PL"/>
        </w:rPr>
      </w:pPr>
      <w:r w:rsidRPr="004975C9">
        <w:rPr>
          <w:rFonts w:ascii="Garamond" w:hAnsi="Garamond" w:cs="Tahoma"/>
          <w:lang w:val="pl-PL"/>
        </w:rPr>
        <w:t xml:space="preserve">Zastosowanie filtrów ULPA U15 zamiast HEPA H14 powoduje zwiększone nagrzewanie się wnętrza izolatora i pogarsza utrzymanie właściwej temperatury wewnątrz izolatora. </w:t>
      </w:r>
    </w:p>
    <w:p w14:paraId="6390E876" w14:textId="77777777" w:rsidR="006039C2" w:rsidRPr="004975C9" w:rsidRDefault="00F85834" w:rsidP="00F85834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lang w:val="pl-PL"/>
        </w:rPr>
      </w:pPr>
      <w:r w:rsidRPr="004975C9">
        <w:rPr>
          <w:rFonts w:ascii="Garamond" w:hAnsi="Garamond" w:cs="Tahoma"/>
          <w:lang w:val="pl-PL"/>
        </w:rPr>
        <w:t>a) Prosimy Zamawiającego o dopuszczenie filtrów HEPA H14, które są wystarczające do utrzymania parametrów określonych w punkcie l.p.12. a jednocześnie nie pogarszają możliwości utrzymania właściwej temperatury wewnątrz izolatora.</w:t>
      </w:r>
    </w:p>
    <w:p w14:paraId="4932F01A" w14:textId="77777777" w:rsidR="006039C2" w:rsidRPr="004975C9" w:rsidRDefault="006039C2" w:rsidP="006039C2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/>
          <w:b/>
          <w:lang w:val="pl-PL"/>
        </w:rPr>
      </w:pPr>
      <w:r w:rsidRPr="004975C9">
        <w:rPr>
          <w:rFonts w:ascii="Garamond" w:hAnsi="Garamond" w:cs="Tahoma"/>
          <w:b/>
          <w:lang w:val="pl-PL"/>
        </w:rPr>
        <w:t>Odpowiedź:</w:t>
      </w:r>
      <w:r w:rsidR="00A73D2A" w:rsidRPr="004975C9">
        <w:rPr>
          <w:rFonts w:ascii="Garamond" w:hAnsi="Garamond"/>
          <w:lang w:val="pl-PL"/>
        </w:rPr>
        <w:t xml:space="preserve"> </w:t>
      </w:r>
      <w:r w:rsidR="00A73D2A" w:rsidRPr="004975C9">
        <w:rPr>
          <w:rFonts w:ascii="Garamond" w:hAnsi="Garamond" w:cs="Tahoma"/>
          <w:b/>
          <w:lang w:val="pl-PL"/>
        </w:rPr>
        <w:t>Zamawiający dopuszcza zastosowanie filtrów HEPA H14</w:t>
      </w:r>
      <w:r w:rsidR="00A73D2A" w:rsidRPr="004975C9">
        <w:rPr>
          <w:rFonts w:ascii="Garamond" w:hAnsi="Garamond"/>
          <w:b/>
          <w:lang w:val="pl-PL"/>
        </w:rPr>
        <w:t>.</w:t>
      </w:r>
    </w:p>
    <w:p w14:paraId="4231EB3D" w14:textId="77777777" w:rsidR="006039C2" w:rsidRPr="004975C9" w:rsidRDefault="006039C2" w:rsidP="006039C2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b/>
          <w:lang w:val="pl-PL"/>
        </w:rPr>
      </w:pPr>
    </w:p>
    <w:p w14:paraId="101A5C2E" w14:textId="77777777" w:rsidR="006039C2" w:rsidRPr="004975C9" w:rsidRDefault="006039C2" w:rsidP="006039C2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b/>
          <w:lang w:val="pl-PL"/>
        </w:rPr>
      </w:pPr>
      <w:r w:rsidRPr="004975C9">
        <w:rPr>
          <w:rFonts w:ascii="Garamond" w:hAnsi="Garamond" w:cs="Tahoma"/>
          <w:b/>
          <w:lang w:val="pl-PL"/>
        </w:rPr>
        <w:t>Pytanie 38</w:t>
      </w:r>
    </w:p>
    <w:p w14:paraId="5E4EFC18" w14:textId="77777777" w:rsidR="00F85834" w:rsidRPr="004975C9" w:rsidRDefault="00F85834" w:rsidP="00F85834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lang w:val="pl-PL"/>
        </w:rPr>
      </w:pPr>
      <w:r w:rsidRPr="004975C9">
        <w:rPr>
          <w:rFonts w:ascii="Garamond" w:hAnsi="Garamond" w:cs="Tahoma"/>
          <w:lang w:val="pl-PL"/>
        </w:rPr>
        <w:t xml:space="preserve">Dotyczy Załącznik nr 1a – OPIS PRZEDMIOTU ZAMÓWIENIA </w:t>
      </w:r>
    </w:p>
    <w:p w14:paraId="172A0514" w14:textId="77777777" w:rsidR="00F85834" w:rsidRPr="004975C9" w:rsidRDefault="00F85834" w:rsidP="00F85834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lang w:val="pl-PL"/>
        </w:rPr>
      </w:pPr>
      <w:r w:rsidRPr="004975C9">
        <w:rPr>
          <w:rFonts w:ascii="Garamond" w:hAnsi="Garamond" w:cs="Tahoma"/>
          <w:lang w:val="pl-PL"/>
        </w:rPr>
        <w:t xml:space="preserve">W Tabeli „Parametry techniczne i eksploatacyjne” l.p.15 Zamawiający określa: „Komora przejścia materiału (śluza powietrzna) o jakości powietrza zgodnej z klasą B "w spoczynku" (EEC-cGMP) i wyposażona w automatyczny system podnoszenia do załadunku w komorze roboczej”. </w:t>
      </w:r>
    </w:p>
    <w:p w14:paraId="42119A5F" w14:textId="77777777" w:rsidR="00F85834" w:rsidRPr="004975C9" w:rsidRDefault="00F85834" w:rsidP="00F85834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lang w:val="pl-PL"/>
        </w:rPr>
      </w:pPr>
      <w:r w:rsidRPr="004975C9">
        <w:rPr>
          <w:rFonts w:ascii="Garamond" w:hAnsi="Garamond" w:cs="Tahoma"/>
          <w:lang w:val="pl-PL"/>
        </w:rPr>
        <w:t xml:space="preserve">Wymagania Zamawiającego w punkcie l.p.15 dotyczą sytuacji gdy dyspenser jest używany do frakcjonowania radiofarmaceutyków do fiolek i ich dalszego bezpiecznego transportu (wyjęcia z komory) w celu sprzedaży poza miejscem wytworzenia. Zamawiający w punkcie l.p. 35 wyraźnie określa że dyspenser jest przeznaczony do frakcjonowania radiofarmaceytuków w strzykawkach (używanych na miejscu w szpitalu), zatem wyjęcie strzykawek ze śluzy powietrznej jest wystarczające przy użyciu wysuwanej szuflady. </w:t>
      </w:r>
    </w:p>
    <w:p w14:paraId="385BFAA4" w14:textId="77777777" w:rsidR="006039C2" w:rsidRPr="004975C9" w:rsidRDefault="00F85834" w:rsidP="00F85834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lang w:val="pl-PL"/>
        </w:rPr>
      </w:pPr>
      <w:r w:rsidRPr="004975C9">
        <w:rPr>
          <w:rFonts w:ascii="Garamond" w:hAnsi="Garamond" w:cs="Tahoma"/>
          <w:lang w:val="pl-PL"/>
        </w:rPr>
        <w:t>b) Prosimy zatem Zamawiającego o dopuszczenie śluzy spełniającej wszystkie wymagania określone w punkcie l.p.15 ale wyposażonej w szufladę zamiast automatycznego systemu podnoszenia do załadunku w komorze roboczej</w:t>
      </w:r>
      <w:r w:rsidRPr="004975C9">
        <w:rPr>
          <w:rFonts w:ascii="Garamond" w:hAnsi="Garamond" w:cs="Tahoma"/>
          <w:b/>
          <w:lang w:val="pl-PL"/>
        </w:rPr>
        <w:t>.</w:t>
      </w:r>
    </w:p>
    <w:p w14:paraId="3BAB2E09" w14:textId="1E867946" w:rsidR="006039C2" w:rsidRDefault="006039C2" w:rsidP="006039C2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/>
          <w:b/>
          <w:lang w:val="pl-PL"/>
        </w:rPr>
      </w:pPr>
      <w:r w:rsidRPr="004975C9">
        <w:rPr>
          <w:rFonts w:ascii="Garamond" w:hAnsi="Garamond" w:cs="Tahoma"/>
          <w:b/>
          <w:lang w:val="pl-PL"/>
        </w:rPr>
        <w:t>Odpowiedź:</w:t>
      </w:r>
      <w:r w:rsidR="00A73D2A" w:rsidRPr="004975C9">
        <w:rPr>
          <w:rFonts w:ascii="Garamond" w:hAnsi="Garamond"/>
          <w:lang w:val="pl-PL"/>
        </w:rPr>
        <w:t xml:space="preserve"> </w:t>
      </w:r>
      <w:r w:rsidR="00A73D2A" w:rsidRPr="004975C9">
        <w:rPr>
          <w:rFonts w:ascii="Garamond" w:hAnsi="Garamond" w:cs="Tahoma"/>
          <w:b/>
          <w:lang w:val="pl-PL"/>
        </w:rPr>
        <w:t>Zamawiający dopuszcza śluzę wyposażoną w szufladę zamiast automatycznego systemu podnoszenia do załadunku w komorze roboczej</w:t>
      </w:r>
      <w:r w:rsidR="00A73D2A" w:rsidRPr="004975C9">
        <w:rPr>
          <w:rFonts w:ascii="Garamond" w:hAnsi="Garamond"/>
          <w:b/>
          <w:lang w:val="pl-PL"/>
        </w:rPr>
        <w:t>.</w:t>
      </w:r>
    </w:p>
    <w:p w14:paraId="3111DB8C" w14:textId="5E4B51B5" w:rsidR="006039C2" w:rsidRPr="004975C9" w:rsidRDefault="006039C2" w:rsidP="006039C2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b/>
          <w:lang w:val="pl-PL"/>
        </w:rPr>
      </w:pPr>
    </w:p>
    <w:p w14:paraId="15206041" w14:textId="77777777" w:rsidR="006039C2" w:rsidRPr="004975C9" w:rsidRDefault="006039C2" w:rsidP="006039C2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b/>
          <w:lang w:val="pl-PL"/>
        </w:rPr>
      </w:pPr>
      <w:r w:rsidRPr="004975C9">
        <w:rPr>
          <w:rFonts w:ascii="Garamond" w:hAnsi="Garamond" w:cs="Tahoma"/>
          <w:b/>
          <w:lang w:val="pl-PL"/>
        </w:rPr>
        <w:t>Pytanie 39</w:t>
      </w:r>
    </w:p>
    <w:p w14:paraId="161961A7" w14:textId="77777777" w:rsidR="00F85834" w:rsidRPr="004975C9" w:rsidRDefault="00F85834" w:rsidP="00F85834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lang w:val="pl-PL"/>
        </w:rPr>
      </w:pPr>
      <w:r w:rsidRPr="004975C9">
        <w:rPr>
          <w:rFonts w:ascii="Garamond" w:hAnsi="Garamond" w:cs="Tahoma"/>
          <w:lang w:val="pl-PL"/>
        </w:rPr>
        <w:t xml:space="preserve">Dotyczy Załącznik nr 1a – OPIS PRZEDMIOTU ZAMÓWIENIA </w:t>
      </w:r>
    </w:p>
    <w:p w14:paraId="66C3F472" w14:textId="77777777" w:rsidR="00F85834" w:rsidRPr="004975C9" w:rsidRDefault="00F85834" w:rsidP="00F85834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lang w:val="pl-PL"/>
        </w:rPr>
      </w:pPr>
      <w:r w:rsidRPr="004975C9">
        <w:rPr>
          <w:rFonts w:ascii="Garamond" w:hAnsi="Garamond" w:cs="Tahoma"/>
          <w:lang w:val="pl-PL"/>
        </w:rPr>
        <w:t xml:space="preserve">W Tabeli „Parametry techniczne i eksploatacyjne” l.p.21 Zamawiający określa: „Komora kalibratora dawki wyposażona w system do poruszania fiolką w studzience” </w:t>
      </w:r>
    </w:p>
    <w:p w14:paraId="06859CC6" w14:textId="77777777" w:rsidR="00F85834" w:rsidRPr="004975C9" w:rsidRDefault="00F85834" w:rsidP="00F85834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lang w:val="pl-PL"/>
        </w:rPr>
      </w:pPr>
    </w:p>
    <w:p w14:paraId="4EDC05DC" w14:textId="77777777" w:rsidR="006039C2" w:rsidRPr="004975C9" w:rsidRDefault="00F85834" w:rsidP="00F85834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lang w:val="pl-PL"/>
        </w:rPr>
      </w:pPr>
      <w:r w:rsidRPr="004975C9">
        <w:rPr>
          <w:rFonts w:ascii="Garamond" w:hAnsi="Garamond" w:cs="Tahoma"/>
          <w:lang w:val="pl-PL"/>
        </w:rPr>
        <w:t>a) Prosimy Zamawiającego o doprecyzowanie że system służy do poruszania to jest: opuszczania lub podnoszenia fiolki/strzykawki w studzience?</w:t>
      </w:r>
    </w:p>
    <w:p w14:paraId="63A9FBD9" w14:textId="388B7AA9" w:rsidR="00EC3044" w:rsidRPr="004975C9" w:rsidRDefault="006039C2" w:rsidP="00981C2E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/>
          <w:b/>
          <w:color w:val="000000"/>
          <w:lang w:val="pl-PL"/>
        </w:rPr>
      </w:pPr>
      <w:r w:rsidRPr="004975C9">
        <w:rPr>
          <w:rFonts w:ascii="Garamond" w:hAnsi="Garamond" w:cs="Tahoma"/>
          <w:b/>
          <w:lang w:val="pl-PL"/>
        </w:rPr>
        <w:t>Odpowiedź:</w:t>
      </w:r>
      <w:r w:rsidR="00A73D2A" w:rsidRPr="004975C9">
        <w:rPr>
          <w:rFonts w:ascii="Garamond" w:hAnsi="Garamond"/>
          <w:lang w:val="pl-PL"/>
        </w:rPr>
        <w:t xml:space="preserve"> </w:t>
      </w:r>
      <w:r w:rsidR="00981C2E" w:rsidRPr="004975C9">
        <w:rPr>
          <w:rFonts w:ascii="Garamond" w:hAnsi="Garamond" w:cs="Tahoma"/>
          <w:b/>
          <w:color w:val="000000"/>
          <w:lang w:val="pl-PL"/>
        </w:rPr>
        <w:t xml:space="preserve">Zamawiający precyzuje, że system służy do poruszania to jest: opuszczania lub podnoszenia fiolki/strzykawki w studzience, techniczne rozwiązanie musi spełnić ten zapis. </w:t>
      </w:r>
      <w:r w:rsidR="00981C2E" w:rsidRPr="004975C9">
        <w:rPr>
          <w:rFonts w:ascii="Garamond" w:hAnsi="Garamond"/>
          <w:b/>
          <w:color w:val="000000"/>
          <w:lang w:val="pl-PL"/>
        </w:rPr>
        <w:t>Dodatkowo Zamawiający precyzuje zapis w pkt 21: W momencie awarii systemu powinna być możliwość manualnego wprowadzenia źródła promieniotwórczego do studzienki.</w:t>
      </w:r>
    </w:p>
    <w:p w14:paraId="59ED82FB" w14:textId="77777777" w:rsidR="00981C2E" w:rsidRPr="004975C9" w:rsidRDefault="00981C2E" w:rsidP="00981C2E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b/>
          <w:lang w:val="pl-PL"/>
        </w:rPr>
      </w:pPr>
    </w:p>
    <w:p w14:paraId="1C0B85A1" w14:textId="77777777" w:rsidR="006039C2" w:rsidRPr="004975C9" w:rsidRDefault="006039C2" w:rsidP="006039C2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b/>
          <w:lang w:val="pl-PL"/>
        </w:rPr>
      </w:pPr>
      <w:r w:rsidRPr="004975C9">
        <w:rPr>
          <w:rFonts w:ascii="Garamond" w:hAnsi="Garamond" w:cs="Tahoma"/>
          <w:b/>
          <w:lang w:val="pl-PL"/>
        </w:rPr>
        <w:lastRenderedPageBreak/>
        <w:t>Pytanie 40</w:t>
      </w:r>
    </w:p>
    <w:p w14:paraId="0112354D" w14:textId="77777777" w:rsidR="00F85834" w:rsidRPr="004975C9" w:rsidRDefault="00F85834" w:rsidP="00F85834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lang w:val="pl-PL"/>
        </w:rPr>
      </w:pPr>
      <w:r w:rsidRPr="004975C9">
        <w:rPr>
          <w:rFonts w:ascii="Garamond" w:hAnsi="Garamond" w:cs="Tahoma"/>
          <w:lang w:val="pl-PL"/>
        </w:rPr>
        <w:t xml:space="preserve">Dotyczy Załącznik nr 1a – OPIS PRZEDMIOTU ZAMÓWIENIA </w:t>
      </w:r>
    </w:p>
    <w:p w14:paraId="32938D36" w14:textId="77777777" w:rsidR="00F85834" w:rsidRPr="004975C9" w:rsidRDefault="00F85834" w:rsidP="00F85834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lang w:val="pl-PL"/>
        </w:rPr>
      </w:pPr>
      <w:r w:rsidRPr="004975C9">
        <w:rPr>
          <w:rFonts w:ascii="Garamond" w:hAnsi="Garamond" w:cs="Tahoma"/>
          <w:lang w:val="pl-PL"/>
        </w:rPr>
        <w:t xml:space="preserve">W Tabeli „Parametry techniczne i eksploatacyjne” l.p.28 Zamawiający określa: „skalibrowane źródło Cs-137 do kontroli jakości miernika” </w:t>
      </w:r>
    </w:p>
    <w:p w14:paraId="619D19F9" w14:textId="77777777" w:rsidR="006039C2" w:rsidRPr="004975C9" w:rsidRDefault="00F85834" w:rsidP="006039C2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lang w:val="pl-PL"/>
        </w:rPr>
      </w:pPr>
      <w:r w:rsidRPr="004975C9">
        <w:rPr>
          <w:rFonts w:ascii="Garamond" w:hAnsi="Garamond" w:cs="Tahoma"/>
          <w:lang w:val="pl-PL"/>
        </w:rPr>
        <w:t xml:space="preserve">a) Prosimy Zamawiającego o doprecyzowanie i podanie zakresu aktywności źródła Cs-137 do kontroli jakości aktywnościomierza zwanego „kalibratorem dawek”. </w:t>
      </w:r>
    </w:p>
    <w:p w14:paraId="62FA4421" w14:textId="4377EF8B" w:rsidR="006039C2" w:rsidRPr="004975C9" w:rsidRDefault="006039C2" w:rsidP="006039C2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b/>
          <w:lang w:val="pl-PL"/>
        </w:rPr>
      </w:pPr>
      <w:r w:rsidRPr="004975C9">
        <w:rPr>
          <w:rFonts w:ascii="Garamond" w:hAnsi="Garamond" w:cs="Tahoma"/>
          <w:b/>
          <w:lang w:val="pl-PL"/>
        </w:rPr>
        <w:t>Odpowiedź:</w:t>
      </w:r>
      <w:r w:rsidR="003069BA" w:rsidRPr="004975C9">
        <w:rPr>
          <w:rFonts w:ascii="Garamond" w:hAnsi="Garamond" w:cs="Tahoma"/>
          <w:b/>
          <w:lang w:val="pl-PL"/>
        </w:rPr>
        <w:t xml:space="preserve"> </w:t>
      </w:r>
      <w:r w:rsidR="00981C2E" w:rsidRPr="004975C9">
        <w:rPr>
          <w:rFonts w:ascii="Garamond" w:hAnsi="Garamond" w:cs="Tahoma"/>
          <w:b/>
          <w:color w:val="000000" w:themeColor="text1"/>
          <w:lang w:val="pl-PL"/>
        </w:rPr>
        <w:t xml:space="preserve">Zamawiający precyzuje: </w:t>
      </w:r>
      <w:r w:rsidR="00C553B2" w:rsidRPr="004975C9">
        <w:rPr>
          <w:rFonts w:ascii="Garamond" w:hAnsi="Garamond" w:cs="Tahoma"/>
          <w:b/>
          <w:color w:val="000000" w:themeColor="text1"/>
          <w:lang w:val="pl-PL"/>
        </w:rPr>
        <w:t>8</w:t>
      </w:r>
      <w:r w:rsidR="003069BA" w:rsidRPr="004975C9">
        <w:rPr>
          <w:rFonts w:ascii="Garamond" w:hAnsi="Garamond" w:cs="Tahoma"/>
          <w:b/>
          <w:color w:val="000000" w:themeColor="text1"/>
          <w:lang w:val="pl-PL"/>
        </w:rPr>
        <w:t xml:space="preserve"> MBq </w:t>
      </w:r>
      <w:r w:rsidR="00C553B2" w:rsidRPr="004975C9">
        <w:rPr>
          <w:rFonts w:ascii="Garamond" w:hAnsi="Garamond" w:cs="Tahoma"/>
          <w:b/>
          <w:color w:val="000000" w:themeColor="text1"/>
          <w:lang w:val="pl-PL"/>
        </w:rPr>
        <w:t xml:space="preserve">+/- 10% </w:t>
      </w:r>
      <w:r w:rsidR="00981C2E" w:rsidRPr="004975C9">
        <w:rPr>
          <w:rFonts w:ascii="Garamond" w:hAnsi="Garamond" w:cs="Tahoma"/>
          <w:b/>
          <w:color w:val="000000" w:themeColor="text1"/>
          <w:lang w:val="pl-PL"/>
        </w:rPr>
        <w:t>(Cs-137).</w:t>
      </w:r>
    </w:p>
    <w:p w14:paraId="36147FE7" w14:textId="77777777" w:rsidR="006039C2" w:rsidRPr="004975C9" w:rsidRDefault="006039C2" w:rsidP="006039C2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b/>
          <w:lang w:val="pl-PL"/>
        </w:rPr>
      </w:pPr>
    </w:p>
    <w:p w14:paraId="4B7B998F" w14:textId="77777777" w:rsidR="006039C2" w:rsidRPr="004975C9" w:rsidRDefault="006039C2" w:rsidP="006039C2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b/>
          <w:lang w:val="pl-PL"/>
        </w:rPr>
      </w:pPr>
      <w:r w:rsidRPr="004975C9">
        <w:rPr>
          <w:rFonts w:ascii="Garamond" w:hAnsi="Garamond" w:cs="Tahoma"/>
          <w:b/>
          <w:lang w:val="pl-PL"/>
        </w:rPr>
        <w:t>Pytanie 41</w:t>
      </w:r>
    </w:p>
    <w:p w14:paraId="5FBED837" w14:textId="77777777" w:rsidR="00F85834" w:rsidRPr="004975C9" w:rsidRDefault="00F85834" w:rsidP="00F85834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lang w:val="pl-PL"/>
        </w:rPr>
      </w:pPr>
      <w:r w:rsidRPr="004975C9">
        <w:rPr>
          <w:rFonts w:ascii="Garamond" w:hAnsi="Garamond" w:cs="Tahoma"/>
          <w:lang w:val="pl-PL"/>
        </w:rPr>
        <w:t xml:space="preserve">Dotyczy Załącznik nr 1a – OPIS PRZEDMIOTU ZAMÓWIENIA </w:t>
      </w:r>
    </w:p>
    <w:p w14:paraId="3779AAF2" w14:textId="77777777" w:rsidR="00F85834" w:rsidRPr="004975C9" w:rsidRDefault="00F85834" w:rsidP="00F85834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lang w:val="pl-PL"/>
        </w:rPr>
      </w:pPr>
      <w:r w:rsidRPr="004975C9">
        <w:rPr>
          <w:rFonts w:ascii="Garamond" w:hAnsi="Garamond" w:cs="Tahoma"/>
          <w:lang w:val="pl-PL"/>
        </w:rPr>
        <w:t xml:space="preserve">W Tabeli „Parametry techniczne i eksploatacyjne l.p.28 Zamawiający określa: „Urządzenie składa się z: </w:t>
      </w:r>
    </w:p>
    <w:p w14:paraId="519FCE25" w14:textId="77777777" w:rsidR="00F85834" w:rsidRPr="004975C9" w:rsidRDefault="00F85834" w:rsidP="00F85834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lang w:val="pl-PL"/>
        </w:rPr>
      </w:pPr>
      <w:r w:rsidRPr="004975C9">
        <w:rPr>
          <w:rFonts w:ascii="Garamond" w:hAnsi="Garamond" w:cs="Tahoma"/>
          <w:lang w:val="pl-PL"/>
        </w:rPr>
        <w:t xml:space="preserve">- min. 8-calowy monitor z ekranem dotykowym (min. 1024 x 768 pikseli)…”. </w:t>
      </w:r>
    </w:p>
    <w:p w14:paraId="7AB43F2C" w14:textId="77777777" w:rsidR="006039C2" w:rsidRPr="004975C9" w:rsidRDefault="00F85834" w:rsidP="00F85834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lang w:val="pl-PL"/>
        </w:rPr>
      </w:pPr>
      <w:r w:rsidRPr="004975C9">
        <w:rPr>
          <w:rFonts w:ascii="Garamond" w:hAnsi="Garamond" w:cs="Tahoma"/>
          <w:lang w:val="pl-PL"/>
        </w:rPr>
        <w:t>b) Prosimy Zamawiającego o dopuszczenie kalibratora dawek który posiada monitor z ekranem dotykowym minimum 14 cali wspólny z razem z dyspenserem do frakcjonowania radiofamaceutyków w strzykawkach.</w:t>
      </w:r>
    </w:p>
    <w:p w14:paraId="6FE8841A" w14:textId="77777777" w:rsidR="006039C2" w:rsidRPr="004975C9" w:rsidRDefault="006039C2" w:rsidP="006039C2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/>
          <w:b/>
          <w:lang w:val="pl-PL"/>
        </w:rPr>
      </w:pPr>
      <w:r w:rsidRPr="004975C9">
        <w:rPr>
          <w:rFonts w:ascii="Garamond" w:hAnsi="Garamond" w:cs="Tahoma"/>
          <w:b/>
          <w:lang w:val="pl-PL"/>
        </w:rPr>
        <w:t>Odpowiedź:</w:t>
      </w:r>
      <w:r w:rsidR="00FB5DA6" w:rsidRPr="004975C9">
        <w:rPr>
          <w:rFonts w:ascii="Garamond" w:hAnsi="Garamond"/>
          <w:lang w:val="pl-PL"/>
        </w:rPr>
        <w:t xml:space="preserve"> </w:t>
      </w:r>
      <w:r w:rsidR="00FB5DA6" w:rsidRPr="004975C9">
        <w:rPr>
          <w:rFonts w:ascii="Garamond" w:hAnsi="Garamond" w:cs="Tahoma"/>
          <w:b/>
          <w:lang w:val="pl-PL"/>
        </w:rPr>
        <w:t>Zamawiający dopuszcza kalibrator dawek</w:t>
      </w:r>
      <w:r w:rsidR="00FB5DA6" w:rsidRPr="004975C9">
        <w:rPr>
          <w:rFonts w:ascii="Garamond" w:hAnsi="Garamond"/>
          <w:b/>
          <w:lang w:val="pl-PL"/>
        </w:rPr>
        <w:t>,</w:t>
      </w:r>
      <w:r w:rsidR="00FB5DA6" w:rsidRPr="004975C9">
        <w:rPr>
          <w:rFonts w:ascii="Garamond" w:hAnsi="Garamond" w:cs="Tahoma"/>
          <w:b/>
          <w:lang w:val="pl-PL"/>
        </w:rPr>
        <w:t xml:space="preserve"> który posiada monitor z ekranem dotykowym minimum 14 cali wspólny z razem z dyspenserem do frakcjonowania radiofamaceutyków w strzykawkach</w:t>
      </w:r>
      <w:r w:rsidR="00FB5DA6" w:rsidRPr="004975C9">
        <w:rPr>
          <w:rFonts w:ascii="Garamond" w:hAnsi="Garamond"/>
          <w:b/>
          <w:lang w:val="pl-PL"/>
        </w:rPr>
        <w:t>.</w:t>
      </w:r>
    </w:p>
    <w:p w14:paraId="4620C2DF" w14:textId="77777777" w:rsidR="006039C2" w:rsidRPr="004975C9" w:rsidRDefault="006039C2" w:rsidP="006039C2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b/>
          <w:lang w:val="pl-PL"/>
        </w:rPr>
      </w:pPr>
    </w:p>
    <w:p w14:paraId="71E0AE5D" w14:textId="77777777" w:rsidR="006039C2" w:rsidRPr="004975C9" w:rsidRDefault="006039C2" w:rsidP="006039C2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b/>
          <w:lang w:val="pl-PL"/>
        </w:rPr>
      </w:pPr>
      <w:r w:rsidRPr="004975C9">
        <w:rPr>
          <w:rFonts w:ascii="Garamond" w:hAnsi="Garamond" w:cs="Tahoma"/>
          <w:b/>
          <w:lang w:val="pl-PL"/>
        </w:rPr>
        <w:t>Pytanie 42</w:t>
      </w:r>
    </w:p>
    <w:p w14:paraId="538E1F51" w14:textId="77777777" w:rsidR="00F85834" w:rsidRPr="004975C9" w:rsidRDefault="00F85834" w:rsidP="00F85834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lang w:val="pl-PL"/>
        </w:rPr>
      </w:pPr>
      <w:r w:rsidRPr="004975C9">
        <w:rPr>
          <w:rFonts w:ascii="Garamond" w:hAnsi="Garamond" w:cs="Tahoma"/>
          <w:lang w:val="pl-PL"/>
        </w:rPr>
        <w:t xml:space="preserve">Dotyczy Załącznik nr 1a – OPIS PRZEDMIOTU ZAMÓWIENIA </w:t>
      </w:r>
    </w:p>
    <w:p w14:paraId="0E54583F" w14:textId="77777777" w:rsidR="00F85834" w:rsidRPr="004975C9" w:rsidRDefault="00F85834" w:rsidP="00F85834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lang w:val="pl-PL"/>
        </w:rPr>
      </w:pPr>
      <w:r w:rsidRPr="004975C9">
        <w:rPr>
          <w:rFonts w:ascii="Garamond" w:hAnsi="Garamond" w:cs="Tahoma"/>
          <w:lang w:val="pl-PL"/>
        </w:rPr>
        <w:t xml:space="preserve">W Tabeli „Parametry techniczne i eksploatacyjne” l.p. 30 Zamawiający określa: „Urządzenie wzorcowane przez akredytowane laboratorium minimum dla: Ra-223, Er-169, ln-111, C-11”. </w:t>
      </w:r>
    </w:p>
    <w:p w14:paraId="54CA18FD" w14:textId="77777777" w:rsidR="00F85834" w:rsidRPr="004975C9" w:rsidRDefault="00F85834" w:rsidP="00F85834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lang w:val="pl-PL"/>
        </w:rPr>
      </w:pPr>
      <w:r w:rsidRPr="004975C9">
        <w:rPr>
          <w:rFonts w:ascii="Garamond" w:hAnsi="Garamond" w:cs="Tahoma"/>
          <w:lang w:val="pl-PL"/>
        </w:rPr>
        <w:t xml:space="preserve">Aktualnie w Polsce istnieje jedyne akredytowane laboratorium wzorcujące kalibratory dawek, jedna nie wykonuje ono wzorcowań w zakresie radionuklidów: Ra-223, Er-169, ln-111. </w:t>
      </w:r>
    </w:p>
    <w:p w14:paraId="682D9346" w14:textId="77777777" w:rsidR="00F85834" w:rsidRPr="004975C9" w:rsidRDefault="00F85834" w:rsidP="00F85834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lang w:val="pl-PL"/>
        </w:rPr>
      </w:pPr>
      <w:r w:rsidRPr="004975C9">
        <w:rPr>
          <w:rFonts w:ascii="Garamond" w:hAnsi="Garamond" w:cs="Tahoma"/>
          <w:lang w:val="pl-PL"/>
        </w:rPr>
        <w:t xml:space="preserve">a) Prosimy Zamawiającego o wykreślenie o wykreślenie w wyżej wymienionym punkcie wymogu wzorcowania w zakresie radionuklidów: Ra-223, Er-169, ln-111, gdyż żaden z potencjalnych wykonawców nie jest w stanie spełnić tak określonego warunku. </w:t>
      </w:r>
    </w:p>
    <w:p w14:paraId="3777DDD0" w14:textId="3C6E0F59" w:rsidR="006039C2" w:rsidRPr="00390DA6" w:rsidRDefault="006039C2" w:rsidP="00F85834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b/>
          <w:lang w:val="pl-PL"/>
        </w:rPr>
      </w:pPr>
      <w:r w:rsidRPr="004975C9">
        <w:rPr>
          <w:rFonts w:ascii="Garamond" w:hAnsi="Garamond" w:cs="Tahoma"/>
          <w:b/>
          <w:lang w:val="pl-PL"/>
        </w:rPr>
        <w:t>Odpowiedź:</w:t>
      </w:r>
      <w:r w:rsidR="00FB5DA6" w:rsidRPr="004975C9">
        <w:rPr>
          <w:rFonts w:ascii="Garamond" w:hAnsi="Garamond"/>
          <w:lang w:val="pl-PL"/>
        </w:rPr>
        <w:t xml:space="preserve"> </w:t>
      </w:r>
      <w:r w:rsidR="00FB5DA6" w:rsidRPr="004975C9">
        <w:rPr>
          <w:rFonts w:ascii="Garamond" w:hAnsi="Garamond" w:cs="Tahoma"/>
          <w:b/>
          <w:lang w:val="pl-PL"/>
        </w:rPr>
        <w:t xml:space="preserve">Zamawiający </w:t>
      </w:r>
      <w:r w:rsidR="002C2489" w:rsidRPr="004975C9">
        <w:rPr>
          <w:rFonts w:ascii="Garamond" w:hAnsi="Garamond"/>
          <w:b/>
          <w:lang w:val="pl-PL"/>
        </w:rPr>
        <w:t xml:space="preserve">informuje, iż </w:t>
      </w:r>
      <w:r w:rsidR="00DE522B">
        <w:rPr>
          <w:rFonts w:ascii="Garamond" w:hAnsi="Garamond"/>
          <w:b/>
          <w:lang w:val="pl-PL"/>
        </w:rPr>
        <w:t xml:space="preserve">parametr określony w </w:t>
      </w:r>
      <w:r w:rsidR="002C2489" w:rsidRPr="004975C9">
        <w:rPr>
          <w:rFonts w:ascii="Garamond" w:hAnsi="Garamond"/>
          <w:b/>
          <w:lang w:val="pl-PL"/>
        </w:rPr>
        <w:t>pkt 30</w:t>
      </w:r>
      <w:r w:rsidR="00DD2C24" w:rsidRPr="00763013">
        <w:rPr>
          <w:b/>
          <w:lang w:val="pl-PL"/>
        </w:rPr>
        <w:t xml:space="preserve"> </w:t>
      </w:r>
      <w:r w:rsidR="00DD2C24" w:rsidRPr="00390DA6">
        <w:rPr>
          <w:b/>
          <w:lang w:val="pl-PL"/>
        </w:rPr>
        <w:t>tabeli</w:t>
      </w:r>
      <w:r w:rsidR="00DD2C24" w:rsidRPr="00390DA6">
        <w:rPr>
          <w:lang w:val="pl-PL"/>
        </w:rPr>
        <w:t xml:space="preserve"> </w:t>
      </w:r>
      <w:r w:rsidR="00DD2C24" w:rsidRPr="00390DA6">
        <w:rPr>
          <w:rFonts w:ascii="Garamond" w:hAnsi="Garamond"/>
          <w:b/>
          <w:lang w:val="pl-PL"/>
        </w:rPr>
        <w:t>parametry techniczne i eksploatacyjne</w:t>
      </w:r>
      <w:r w:rsidR="00390DA6">
        <w:rPr>
          <w:rFonts w:ascii="Garamond" w:hAnsi="Garamond"/>
          <w:b/>
          <w:lang w:val="pl-PL"/>
        </w:rPr>
        <w:t xml:space="preserve"> jest nieobligatoryjny, jest</w:t>
      </w:r>
      <w:r w:rsidR="002C2489" w:rsidRPr="00390DA6">
        <w:rPr>
          <w:rFonts w:ascii="Garamond" w:hAnsi="Garamond"/>
          <w:b/>
          <w:lang w:val="pl-PL"/>
        </w:rPr>
        <w:t xml:space="preserve"> punktowany</w:t>
      </w:r>
      <w:r w:rsidR="00FB5DA6" w:rsidRPr="00390DA6">
        <w:rPr>
          <w:rFonts w:ascii="Garamond" w:hAnsi="Garamond" w:cs="Tahoma"/>
          <w:b/>
          <w:lang w:val="pl-PL"/>
        </w:rPr>
        <w:t>.</w:t>
      </w:r>
    </w:p>
    <w:p w14:paraId="0C85584C" w14:textId="205EFC42" w:rsidR="006039C2" w:rsidRDefault="006039C2" w:rsidP="006039C2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b/>
          <w:lang w:val="pl-PL"/>
        </w:rPr>
      </w:pPr>
    </w:p>
    <w:p w14:paraId="72990604" w14:textId="77777777" w:rsidR="006039C2" w:rsidRPr="004975C9" w:rsidRDefault="006039C2" w:rsidP="006039C2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b/>
          <w:lang w:val="pl-PL"/>
        </w:rPr>
      </w:pPr>
      <w:r w:rsidRPr="004975C9">
        <w:rPr>
          <w:rFonts w:ascii="Garamond" w:hAnsi="Garamond" w:cs="Tahoma"/>
          <w:b/>
          <w:lang w:val="pl-PL"/>
        </w:rPr>
        <w:t>Pytanie 43</w:t>
      </w:r>
    </w:p>
    <w:p w14:paraId="7388C04F" w14:textId="77777777" w:rsidR="00F85834" w:rsidRPr="004975C9" w:rsidRDefault="00F85834" w:rsidP="00F85834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lang w:val="pl-PL"/>
        </w:rPr>
      </w:pPr>
      <w:r w:rsidRPr="004975C9">
        <w:rPr>
          <w:rFonts w:ascii="Garamond" w:hAnsi="Garamond" w:cs="Tahoma"/>
          <w:lang w:val="pl-PL"/>
        </w:rPr>
        <w:t xml:space="preserve">Dotyczy Załącznik nr 1a – OPIS PRZEDMIOTU ZAMÓWIENIA </w:t>
      </w:r>
    </w:p>
    <w:p w14:paraId="60469673" w14:textId="77777777" w:rsidR="00F85834" w:rsidRPr="004975C9" w:rsidRDefault="00F85834" w:rsidP="00F85834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lang w:val="pl-PL"/>
        </w:rPr>
      </w:pPr>
      <w:r w:rsidRPr="004975C9">
        <w:rPr>
          <w:rFonts w:ascii="Garamond" w:hAnsi="Garamond" w:cs="Tahoma"/>
          <w:lang w:val="pl-PL"/>
        </w:rPr>
        <w:t xml:space="preserve">W Tabeli „Parametry techniczne i eksploatacyjne” l.p. 39 Zamawiający określa: „Ekranowanie dla zestawów jednorazowego użytku i dla docelowej strzykawki”. </w:t>
      </w:r>
    </w:p>
    <w:p w14:paraId="0F06AE72" w14:textId="77777777" w:rsidR="006039C2" w:rsidRPr="004975C9" w:rsidRDefault="00F85834" w:rsidP="00F85834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lang w:val="pl-PL"/>
        </w:rPr>
      </w:pPr>
      <w:r w:rsidRPr="004975C9">
        <w:rPr>
          <w:rFonts w:ascii="Garamond" w:hAnsi="Garamond" w:cs="Tahoma"/>
          <w:lang w:val="pl-PL"/>
        </w:rPr>
        <w:t>a) Prosimy Zamawiającego o potwierdzenie czy ekranowanie dla zestawów jednorazowego użytku i dla docelowej strzykawki jest zapewnione przez zastosowanie ekranowania o osłonności min, 50 mm Pb określonego w l.p. 10?</w:t>
      </w:r>
    </w:p>
    <w:p w14:paraId="21D47C0A" w14:textId="0F100075" w:rsidR="00F003B4" w:rsidRPr="004975C9" w:rsidRDefault="006039C2" w:rsidP="006039C2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b/>
          <w:lang w:val="pl-PL"/>
        </w:rPr>
      </w:pPr>
      <w:r w:rsidRPr="004975C9">
        <w:rPr>
          <w:rFonts w:ascii="Garamond" w:hAnsi="Garamond" w:cs="Tahoma"/>
          <w:b/>
          <w:lang w:val="pl-PL"/>
        </w:rPr>
        <w:t>Odpowiedź:</w:t>
      </w:r>
      <w:r w:rsidR="00A76A92" w:rsidRPr="004975C9">
        <w:rPr>
          <w:rFonts w:ascii="Garamond" w:hAnsi="Garamond" w:cs="Tahoma"/>
          <w:b/>
          <w:lang w:val="pl-PL"/>
        </w:rPr>
        <w:t xml:space="preserve"> </w:t>
      </w:r>
      <w:r w:rsidR="00981C2E" w:rsidRPr="004975C9">
        <w:rPr>
          <w:rFonts w:ascii="Garamond" w:hAnsi="Garamond" w:cs="Tahoma"/>
          <w:b/>
          <w:lang w:val="pl-PL"/>
        </w:rPr>
        <w:t>Zamawiający precyzuje zapis w pkt 39</w:t>
      </w:r>
      <w:r w:rsidR="00C6376C" w:rsidRPr="00763013">
        <w:rPr>
          <w:lang w:val="pl-PL"/>
        </w:rPr>
        <w:t xml:space="preserve"> </w:t>
      </w:r>
      <w:r w:rsidR="00C6376C" w:rsidRPr="00C6376C">
        <w:rPr>
          <w:rFonts w:ascii="Garamond" w:hAnsi="Garamond" w:cs="Tahoma"/>
          <w:b/>
          <w:lang w:val="pl-PL"/>
        </w:rPr>
        <w:t>tabeli parametry techniczne i eksploatacyjne</w:t>
      </w:r>
      <w:r w:rsidR="00981C2E" w:rsidRPr="004975C9">
        <w:rPr>
          <w:rFonts w:ascii="Garamond" w:hAnsi="Garamond" w:cs="Tahoma"/>
          <w:b/>
          <w:lang w:val="pl-PL"/>
        </w:rPr>
        <w:t>: „</w:t>
      </w:r>
      <w:r w:rsidR="00E62B89" w:rsidRPr="004975C9">
        <w:rPr>
          <w:rFonts w:ascii="Garamond" w:hAnsi="Garamond" w:cs="Tahoma"/>
          <w:b/>
          <w:lang w:val="pl-PL"/>
        </w:rPr>
        <w:t>Ekranowanie dla zestawów jednorazowego użytku i dla docelowej strzykawki – należy zastosować osłonność o ekwiwalencie minimum 10 mm Pb.”</w:t>
      </w:r>
    </w:p>
    <w:p w14:paraId="0DBE46E6" w14:textId="4CE424C7" w:rsidR="00AE11CE" w:rsidRPr="004975C9" w:rsidRDefault="00AE11CE" w:rsidP="006039C2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b/>
          <w:lang w:val="pl-PL"/>
        </w:rPr>
      </w:pPr>
    </w:p>
    <w:p w14:paraId="7493B646" w14:textId="77777777" w:rsidR="006039C2" w:rsidRPr="004975C9" w:rsidRDefault="006039C2" w:rsidP="006039C2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b/>
          <w:lang w:val="pl-PL"/>
        </w:rPr>
      </w:pPr>
      <w:r w:rsidRPr="004975C9">
        <w:rPr>
          <w:rFonts w:ascii="Garamond" w:hAnsi="Garamond" w:cs="Tahoma"/>
          <w:b/>
          <w:lang w:val="pl-PL"/>
        </w:rPr>
        <w:t>Pytanie 44</w:t>
      </w:r>
    </w:p>
    <w:p w14:paraId="61C492F0" w14:textId="77777777" w:rsidR="00F85834" w:rsidRPr="004975C9" w:rsidRDefault="00F85834" w:rsidP="00F85834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lang w:val="pl-PL"/>
        </w:rPr>
      </w:pPr>
      <w:r w:rsidRPr="004975C9">
        <w:rPr>
          <w:rFonts w:ascii="Garamond" w:hAnsi="Garamond" w:cs="Tahoma"/>
          <w:lang w:val="pl-PL"/>
        </w:rPr>
        <w:t xml:space="preserve">Dotyczy Załącznik nr 1a – OPIS PRZEDMIOTU ZAMÓWIENIA </w:t>
      </w:r>
    </w:p>
    <w:p w14:paraId="4D45F69A" w14:textId="77777777" w:rsidR="00F85834" w:rsidRPr="004975C9" w:rsidRDefault="00F85834" w:rsidP="00F85834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lang w:val="pl-PL"/>
        </w:rPr>
      </w:pPr>
      <w:r w:rsidRPr="004975C9">
        <w:rPr>
          <w:rFonts w:ascii="Garamond" w:hAnsi="Garamond" w:cs="Tahoma"/>
          <w:lang w:val="pl-PL"/>
        </w:rPr>
        <w:t xml:space="preserve">W Tabeli „Parametry techniczne i eksploatacyjne” l.p. 39 Zamawiający określa: „Osłonowe pojemniki z uchwytem do transportu strzykawek z radiofarmaceutykami….”. Zamawiający w dalszej części opisuje parametry tych pojemników osłonowych, w l.p. 51 podając średnicę i wysokość które wykluczają się </w:t>
      </w:r>
      <w:r w:rsidRPr="004975C9">
        <w:rPr>
          <w:rFonts w:ascii="Garamond" w:hAnsi="Garamond" w:cs="Tahoma"/>
          <w:lang w:val="pl-PL"/>
        </w:rPr>
        <w:lastRenderedPageBreak/>
        <w:t xml:space="preserve">z jednoczesnym zastosowaniem „uchwytu”. Jednocześnie w punkcie l.p. 53 Zamawiający definiuje identyczne „osłonowe pojemniki” jak określone wcześniej w punktach od l.p. 49 do l.p.52. </w:t>
      </w:r>
    </w:p>
    <w:p w14:paraId="26D2E823" w14:textId="77777777" w:rsidR="00F85834" w:rsidRPr="004975C9" w:rsidRDefault="00F85834" w:rsidP="00F85834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lang w:val="pl-PL"/>
        </w:rPr>
      </w:pPr>
      <w:r w:rsidRPr="004975C9">
        <w:rPr>
          <w:rFonts w:ascii="Garamond" w:hAnsi="Garamond" w:cs="Tahoma"/>
          <w:lang w:val="pl-PL"/>
        </w:rPr>
        <w:t xml:space="preserve">a) Prosimy Zamawiającego o potwierdzenie czy „osłonowe pojemniki” (10 sztuk) są osłonami na strzykawki w kształcie tulei ale bez uchwytu? </w:t>
      </w:r>
    </w:p>
    <w:p w14:paraId="65118833" w14:textId="77777777" w:rsidR="00F85834" w:rsidRPr="004975C9" w:rsidRDefault="00F85834" w:rsidP="00F85834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lang w:val="pl-PL"/>
        </w:rPr>
      </w:pPr>
      <w:r w:rsidRPr="004975C9">
        <w:rPr>
          <w:rFonts w:ascii="Garamond" w:hAnsi="Garamond" w:cs="Tahoma"/>
          <w:lang w:val="pl-PL"/>
        </w:rPr>
        <w:t xml:space="preserve">b) Prosimy Zamawiającego o podanie minimalnej osłonności „osłonowych pojemników” w ekwiwalencie ołowiu gdyż osłonki na strzykawki wykonuje się z Wolframu (Tungsten). </w:t>
      </w:r>
    </w:p>
    <w:p w14:paraId="461254C5" w14:textId="77777777" w:rsidR="00F85834" w:rsidRPr="004975C9" w:rsidRDefault="00F85834" w:rsidP="00F85834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lang w:val="pl-PL"/>
        </w:rPr>
      </w:pPr>
      <w:r w:rsidRPr="004975C9">
        <w:rPr>
          <w:rFonts w:ascii="Garamond" w:hAnsi="Garamond" w:cs="Tahoma"/>
          <w:lang w:val="pl-PL"/>
        </w:rPr>
        <w:t xml:space="preserve">c) Prosimy Zamawiającego o dopuszczenie osłonowych pojemników wykonanych równoważnie z Wolframu (Tungsten). </w:t>
      </w:r>
    </w:p>
    <w:p w14:paraId="1B0FC7F0" w14:textId="5A181190" w:rsidR="006039C2" w:rsidRPr="004975C9" w:rsidRDefault="00F85834" w:rsidP="006039C2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lang w:val="pl-PL"/>
        </w:rPr>
      </w:pPr>
      <w:r w:rsidRPr="004975C9">
        <w:rPr>
          <w:rFonts w:ascii="Garamond" w:hAnsi="Garamond" w:cs="Tahoma"/>
          <w:lang w:val="pl-PL"/>
        </w:rPr>
        <w:t>d) Prosimy zamawiającego o wykreślenie opisu punku l.p. 51 gdyż nie ma na rynku osłonek na strzykawki o wymiarach średnica 65 mm i wysokość 250 mm. Na rynku są używane strzykawki z dyspenserami o pojemnościach 5ml lub 10 ml ale osłonki na takie strzykawki mają kilkukrotnie mniejsze wymiary.</w:t>
      </w:r>
    </w:p>
    <w:p w14:paraId="314D4AB4" w14:textId="1B4EF32F" w:rsidR="00306DE9" w:rsidRPr="004975C9" w:rsidRDefault="006039C2" w:rsidP="006039C2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b/>
          <w:color w:val="000000" w:themeColor="text1"/>
          <w:lang w:val="pl-PL"/>
        </w:rPr>
      </w:pPr>
      <w:r w:rsidRPr="004975C9">
        <w:rPr>
          <w:rFonts w:ascii="Garamond" w:hAnsi="Garamond" w:cs="Tahoma"/>
          <w:b/>
          <w:lang w:val="pl-PL"/>
        </w:rPr>
        <w:t>Odpowiedź:</w:t>
      </w:r>
      <w:r w:rsidR="00A76A92" w:rsidRPr="004975C9">
        <w:rPr>
          <w:rFonts w:ascii="Garamond" w:hAnsi="Garamond" w:cs="Tahoma"/>
          <w:b/>
          <w:color w:val="FF0000"/>
          <w:lang w:val="pl-PL"/>
        </w:rPr>
        <w:t xml:space="preserve"> </w:t>
      </w:r>
      <w:r w:rsidR="00E62B89" w:rsidRPr="004975C9">
        <w:rPr>
          <w:rFonts w:ascii="Garamond" w:hAnsi="Garamond" w:cs="Tahoma"/>
          <w:b/>
          <w:color w:val="000000" w:themeColor="text1"/>
          <w:lang w:val="pl-PL"/>
        </w:rPr>
        <w:t>Zamawiający precyzuje:</w:t>
      </w:r>
    </w:p>
    <w:p w14:paraId="7CE9F9F1" w14:textId="171088C7" w:rsidR="00B95DEF" w:rsidRPr="004975C9" w:rsidRDefault="00306DE9" w:rsidP="00B95DEF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b/>
          <w:color w:val="000000" w:themeColor="text1"/>
          <w:lang w:val="pl-PL"/>
        </w:rPr>
      </w:pPr>
      <w:r w:rsidRPr="004975C9">
        <w:rPr>
          <w:rFonts w:ascii="Garamond" w:hAnsi="Garamond" w:cs="Tahoma"/>
          <w:b/>
          <w:color w:val="000000" w:themeColor="text1"/>
          <w:lang w:val="pl-PL"/>
        </w:rPr>
        <w:t xml:space="preserve">ad. </w:t>
      </w:r>
      <w:r w:rsidR="00E62B89" w:rsidRPr="004975C9">
        <w:rPr>
          <w:rFonts w:ascii="Garamond" w:hAnsi="Garamond" w:cs="Tahoma"/>
          <w:b/>
          <w:color w:val="000000" w:themeColor="text1"/>
          <w:lang w:val="pl-PL"/>
        </w:rPr>
        <w:t>a)</w:t>
      </w:r>
      <w:r w:rsidRPr="004975C9">
        <w:rPr>
          <w:rFonts w:ascii="Garamond" w:hAnsi="Garamond" w:cs="Tahoma"/>
          <w:b/>
          <w:color w:val="000000" w:themeColor="text1"/>
          <w:lang w:val="pl-PL"/>
        </w:rPr>
        <w:t xml:space="preserve"> </w:t>
      </w:r>
      <w:r w:rsidR="00E62B89" w:rsidRPr="004975C9">
        <w:rPr>
          <w:rFonts w:ascii="Garamond" w:hAnsi="Garamond" w:cs="Tahoma"/>
          <w:b/>
          <w:color w:val="000000" w:themeColor="text1"/>
          <w:lang w:val="pl-PL"/>
        </w:rPr>
        <w:t xml:space="preserve">Zamawiający dopuszcza </w:t>
      </w:r>
      <w:r w:rsidRPr="004975C9">
        <w:rPr>
          <w:rFonts w:ascii="Garamond" w:hAnsi="Garamond" w:cs="Tahoma"/>
          <w:b/>
          <w:color w:val="000000" w:themeColor="text1"/>
          <w:lang w:val="pl-PL"/>
        </w:rPr>
        <w:t xml:space="preserve">osłonowe pojemniki </w:t>
      </w:r>
      <w:r w:rsidR="00A8587D" w:rsidRPr="004975C9">
        <w:rPr>
          <w:rFonts w:ascii="Garamond" w:hAnsi="Garamond" w:cs="Tahoma"/>
          <w:b/>
          <w:color w:val="000000" w:themeColor="text1"/>
          <w:lang w:val="pl-PL"/>
        </w:rPr>
        <w:t>na strzykawki w kształcie tulei</w:t>
      </w:r>
      <w:r w:rsidR="00B95DEF" w:rsidRPr="004975C9">
        <w:rPr>
          <w:rFonts w:ascii="Garamond" w:hAnsi="Garamond" w:cs="Tahoma"/>
          <w:b/>
          <w:color w:val="000000" w:themeColor="text1"/>
          <w:lang w:val="pl-PL"/>
        </w:rPr>
        <w:t>, jednocześnie pkt 49 otrzymuje brzmienie: „Osłony na  s</w:t>
      </w:r>
      <w:r w:rsidR="00E43704">
        <w:rPr>
          <w:rFonts w:ascii="Garamond" w:hAnsi="Garamond" w:cs="Tahoma"/>
          <w:b/>
          <w:color w:val="000000" w:themeColor="text1"/>
          <w:lang w:val="pl-PL"/>
        </w:rPr>
        <w:t>trzykawki z radiofarmaceutykami</w:t>
      </w:r>
      <w:r w:rsidR="00B95DEF" w:rsidRPr="004975C9">
        <w:rPr>
          <w:rFonts w:ascii="Garamond" w:hAnsi="Garamond" w:cs="Tahoma"/>
          <w:b/>
          <w:color w:val="000000" w:themeColor="text1"/>
          <w:lang w:val="pl-PL"/>
        </w:rPr>
        <w:t xml:space="preserve"> PET współpracujące z dyspenserem i dedykowaną automatyczną pompą strzykawkową - 5 szt.</w:t>
      </w:r>
    </w:p>
    <w:p w14:paraId="0BE31F1F" w14:textId="25FE829B" w:rsidR="00306DE9" w:rsidRPr="004975C9" w:rsidRDefault="00B95DEF" w:rsidP="00B95DEF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b/>
          <w:color w:val="000000" w:themeColor="text1"/>
          <w:lang w:val="pl-PL"/>
        </w:rPr>
      </w:pPr>
      <w:r w:rsidRPr="004975C9">
        <w:rPr>
          <w:rFonts w:ascii="Garamond" w:hAnsi="Garamond" w:cs="Tahoma"/>
          <w:b/>
          <w:color w:val="000000" w:themeColor="text1"/>
          <w:lang w:val="pl-PL"/>
        </w:rPr>
        <w:t>Osłony na  strzykawki z radiofarmaceutykami PET współpracujące z dyspenserem, do podań manualnych  - 5 szt.”</w:t>
      </w:r>
      <w:r w:rsidR="00A8587D" w:rsidRPr="004975C9">
        <w:rPr>
          <w:rFonts w:ascii="Garamond" w:hAnsi="Garamond" w:cs="Tahoma"/>
          <w:b/>
          <w:color w:val="000000" w:themeColor="text1"/>
          <w:lang w:val="pl-PL"/>
        </w:rPr>
        <w:t xml:space="preserve">. </w:t>
      </w:r>
    </w:p>
    <w:p w14:paraId="494EBBF8" w14:textId="77E2007B" w:rsidR="008B2FFD" w:rsidRPr="004975C9" w:rsidRDefault="008B2FFD" w:rsidP="006039C2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b/>
          <w:color w:val="000000" w:themeColor="text1"/>
          <w:lang w:val="pl-PL"/>
        </w:rPr>
      </w:pPr>
      <w:r w:rsidRPr="004975C9">
        <w:rPr>
          <w:rFonts w:ascii="Garamond" w:hAnsi="Garamond" w:cs="Tahoma"/>
          <w:b/>
          <w:color w:val="000000" w:themeColor="text1"/>
          <w:lang w:val="pl-PL"/>
        </w:rPr>
        <w:t>ad. b</w:t>
      </w:r>
      <w:r w:rsidR="00E62B89" w:rsidRPr="004975C9">
        <w:rPr>
          <w:rFonts w:ascii="Garamond" w:hAnsi="Garamond" w:cs="Tahoma"/>
          <w:b/>
          <w:color w:val="000000" w:themeColor="text1"/>
          <w:lang w:val="pl-PL"/>
        </w:rPr>
        <w:t>)</w:t>
      </w:r>
      <w:r w:rsidRPr="004975C9">
        <w:rPr>
          <w:rFonts w:ascii="Garamond" w:hAnsi="Garamond" w:cs="Tahoma"/>
          <w:b/>
          <w:color w:val="000000" w:themeColor="text1"/>
          <w:lang w:val="pl-PL"/>
        </w:rPr>
        <w:t xml:space="preserve"> </w:t>
      </w:r>
      <w:r w:rsidR="009448F3" w:rsidRPr="004975C9">
        <w:rPr>
          <w:rFonts w:ascii="Garamond" w:hAnsi="Garamond" w:cs="Tahoma"/>
          <w:b/>
          <w:color w:val="000000" w:themeColor="text1"/>
          <w:lang w:val="pl-PL"/>
        </w:rPr>
        <w:t>Ekwiwalent min. 10 mm Pb</w:t>
      </w:r>
      <w:r w:rsidR="00E62B89" w:rsidRPr="004975C9">
        <w:rPr>
          <w:rFonts w:ascii="Garamond" w:hAnsi="Garamond" w:cs="Tahoma"/>
          <w:b/>
          <w:color w:val="000000" w:themeColor="text1"/>
          <w:lang w:val="pl-PL"/>
        </w:rPr>
        <w:t>.</w:t>
      </w:r>
    </w:p>
    <w:p w14:paraId="5FA2F3DE" w14:textId="7B8E3D89" w:rsidR="009448F3" w:rsidRPr="004975C9" w:rsidRDefault="00E62B89" w:rsidP="006039C2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b/>
          <w:color w:val="000000" w:themeColor="text1"/>
          <w:lang w:val="pl-PL"/>
        </w:rPr>
      </w:pPr>
      <w:r w:rsidRPr="004975C9">
        <w:rPr>
          <w:rFonts w:ascii="Garamond" w:hAnsi="Garamond" w:cs="Tahoma"/>
          <w:b/>
          <w:color w:val="000000" w:themeColor="text1"/>
          <w:lang w:val="pl-PL"/>
        </w:rPr>
        <w:t>ad. c)</w:t>
      </w:r>
      <w:r w:rsidR="009448F3" w:rsidRPr="004975C9">
        <w:rPr>
          <w:rFonts w:ascii="Garamond" w:hAnsi="Garamond" w:cs="Tahoma"/>
          <w:b/>
          <w:color w:val="000000" w:themeColor="text1"/>
          <w:lang w:val="pl-PL"/>
        </w:rPr>
        <w:t xml:space="preserve"> </w:t>
      </w:r>
      <w:r w:rsidRPr="004975C9">
        <w:rPr>
          <w:rFonts w:ascii="Garamond" w:hAnsi="Garamond" w:cs="Tahoma"/>
          <w:b/>
          <w:color w:val="000000" w:themeColor="text1"/>
          <w:lang w:val="pl-PL"/>
        </w:rPr>
        <w:t xml:space="preserve">Zamawiający dopuszcza </w:t>
      </w:r>
      <w:r w:rsidR="009448F3" w:rsidRPr="004975C9">
        <w:rPr>
          <w:rFonts w:ascii="Garamond" w:hAnsi="Garamond" w:cs="Tahoma"/>
          <w:b/>
          <w:color w:val="000000" w:themeColor="text1"/>
          <w:lang w:val="pl-PL"/>
        </w:rPr>
        <w:t>zastosowanie wolframu jako materiał pojemników</w:t>
      </w:r>
      <w:r w:rsidRPr="004975C9">
        <w:rPr>
          <w:rFonts w:ascii="Garamond" w:hAnsi="Garamond" w:cs="Tahoma"/>
          <w:b/>
          <w:color w:val="000000" w:themeColor="text1"/>
          <w:lang w:val="pl-PL"/>
        </w:rPr>
        <w:t>.</w:t>
      </w:r>
    </w:p>
    <w:p w14:paraId="334F6C4D" w14:textId="3CC9C4CB" w:rsidR="00ED24B9" w:rsidRPr="004975C9" w:rsidRDefault="00E62B89" w:rsidP="006039C2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b/>
          <w:color w:val="000000" w:themeColor="text1"/>
          <w:lang w:val="pl-PL"/>
        </w:rPr>
      </w:pPr>
      <w:r w:rsidRPr="004975C9">
        <w:rPr>
          <w:rFonts w:ascii="Garamond" w:hAnsi="Garamond" w:cs="Tahoma"/>
          <w:b/>
          <w:color w:val="000000" w:themeColor="text1"/>
          <w:lang w:val="pl-PL"/>
        </w:rPr>
        <w:t>ad. d)</w:t>
      </w:r>
      <w:r w:rsidR="00ED24B9" w:rsidRPr="004975C9">
        <w:rPr>
          <w:rFonts w:ascii="Garamond" w:hAnsi="Garamond" w:cs="Tahoma"/>
          <w:b/>
          <w:color w:val="000000" w:themeColor="text1"/>
          <w:lang w:val="pl-PL"/>
        </w:rPr>
        <w:t xml:space="preserve"> </w:t>
      </w:r>
      <w:r w:rsidRPr="004975C9">
        <w:rPr>
          <w:rFonts w:ascii="Garamond" w:hAnsi="Garamond" w:cs="Tahoma"/>
          <w:b/>
          <w:color w:val="000000" w:themeColor="text1"/>
          <w:lang w:val="pl-PL"/>
        </w:rPr>
        <w:t>Zamawiający rezygnuje z wymagań okr</w:t>
      </w:r>
      <w:r w:rsidR="000901AB">
        <w:rPr>
          <w:rFonts w:ascii="Garamond" w:hAnsi="Garamond" w:cs="Tahoma"/>
          <w:b/>
          <w:color w:val="000000" w:themeColor="text1"/>
          <w:lang w:val="pl-PL"/>
        </w:rPr>
        <w:t>eślonych w pkt. 51 oraz pkt. 52</w:t>
      </w:r>
      <w:r w:rsidR="00E43704" w:rsidRPr="00E43704">
        <w:rPr>
          <w:rFonts w:ascii="Garamond" w:hAnsi="Garamond" w:cs="Tahoma"/>
          <w:b/>
          <w:color w:val="000000" w:themeColor="text1"/>
          <w:lang w:val="pl-PL"/>
        </w:rPr>
        <w:t xml:space="preserve"> tabeli parametry techniczne i eksploatacyjne</w:t>
      </w:r>
      <w:r w:rsidR="00E43704">
        <w:rPr>
          <w:rFonts w:ascii="Garamond" w:hAnsi="Garamond" w:cs="Tahoma"/>
          <w:b/>
          <w:color w:val="000000" w:themeColor="text1"/>
          <w:lang w:val="pl-PL"/>
        </w:rPr>
        <w:t>.</w:t>
      </w:r>
    </w:p>
    <w:p w14:paraId="16272C5C" w14:textId="77777777" w:rsidR="006039C2" w:rsidRPr="004975C9" w:rsidRDefault="006039C2" w:rsidP="006039C2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b/>
          <w:lang w:val="pl-PL"/>
        </w:rPr>
      </w:pPr>
    </w:p>
    <w:p w14:paraId="77DD863B" w14:textId="77777777" w:rsidR="006039C2" w:rsidRPr="004975C9" w:rsidRDefault="006039C2" w:rsidP="006039C2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b/>
          <w:lang w:val="pl-PL"/>
        </w:rPr>
      </w:pPr>
      <w:r w:rsidRPr="004975C9">
        <w:rPr>
          <w:rFonts w:ascii="Garamond" w:hAnsi="Garamond" w:cs="Tahoma"/>
          <w:b/>
          <w:lang w:val="pl-PL"/>
        </w:rPr>
        <w:t>Pytanie 45</w:t>
      </w:r>
    </w:p>
    <w:p w14:paraId="08738A36" w14:textId="77777777" w:rsidR="00F85834" w:rsidRPr="004975C9" w:rsidRDefault="00F85834" w:rsidP="00F85834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color w:val="000000" w:themeColor="text1"/>
          <w:lang w:val="pl-PL"/>
        </w:rPr>
      </w:pPr>
      <w:r w:rsidRPr="004975C9">
        <w:rPr>
          <w:rFonts w:ascii="Garamond" w:hAnsi="Garamond" w:cs="Tahoma"/>
          <w:color w:val="000000" w:themeColor="text1"/>
          <w:lang w:val="pl-PL"/>
        </w:rPr>
        <w:t xml:space="preserve">Pytanie nr 14 Dotyczy Załącznik nr 1a – OPIS PRZEDMIOTU ZAMÓWIENIA </w:t>
      </w:r>
    </w:p>
    <w:p w14:paraId="5389E7FF" w14:textId="77777777" w:rsidR="00F85834" w:rsidRPr="004975C9" w:rsidRDefault="00F85834" w:rsidP="00F85834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color w:val="000000" w:themeColor="text1"/>
          <w:lang w:val="pl-PL"/>
        </w:rPr>
      </w:pPr>
      <w:r w:rsidRPr="004975C9">
        <w:rPr>
          <w:rFonts w:ascii="Garamond" w:hAnsi="Garamond" w:cs="Tahoma"/>
          <w:color w:val="000000" w:themeColor="text1"/>
          <w:lang w:val="pl-PL"/>
        </w:rPr>
        <w:t xml:space="preserve">14. W Tabeli „Parametry techniczne i eksploatacyjne” l.p. 39 Zamawiający określa: „Osłonowy pojemnik z uchwytem do transportu strzykawki z radiofarmaceutykami PET wykonany z ołowiu – 3 szt.” </w:t>
      </w:r>
    </w:p>
    <w:p w14:paraId="6C960C2F" w14:textId="77777777" w:rsidR="006039C2" w:rsidRPr="004975C9" w:rsidRDefault="00F85834" w:rsidP="006039C2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color w:val="000000" w:themeColor="text1"/>
          <w:lang w:val="pl-PL"/>
        </w:rPr>
      </w:pPr>
      <w:r w:rsidRPr="004975C9">
        <w:rPr>
          <w:rFonts w:ascii="Garamond" w:hAnsi="Garamond" w:cs="Tahoma"/>
          <w:color w:val="000000" w:themeColor="text1"/>
          <w:lang w:val="pl-PL"/>
        </w:rPr>
        <w:t>a. Prosimy Zamawiającego o podanie osłonności w ekwiwalencie ołowiu wyżej wymienionych pojemników osłonowych z uchwytem.</w:t>
      </w:r>
    </w:p>
    <w:p w14:paraId="6B307901" w14:textId="56806F69" w:rsidR="00F003B4" w:rsidRPr="004975C9" w:rsidRDefault="006039C2" w:rsidP="00ED24B9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b/>
          <w:color w:val="FF0000"/>
          <w:lang w:val="pl-PL"/>
        </w:rPr>
      </w:pPr>
      <w:r w:rsidRPr="004975C9">
        <w:rPr>
          <w:rFonts w:ascii="Garamond" w:hAnsi="Garamond" w:cs="Tahoma"/>
          <w:b/>
          <w:lang w:val="pl-PL"/>
        </w:rPr>
        <w:t>Odpowiedź:</w:t>
      </w:r>
      <w:r w:rsidR="00A76A92" w:rsidRPr="004975C9">
        <w:rPr>
          <w:rFonts w:ascii="Garamond" w:hAnsi="Garamond" w:cs="Tahoma"/>
          <w:b/>
          <w:lang w:val="pl-PL"/>
        </w:rPr>
        <w:t xml:space="preserve"> </w:t>
      </w:r>
      <w:r w:rsidR="00ED24B9" w:rsidRPr="004975C9">
        <w:rPr>
          <w:rFonts w:ascii="Garamond" w:hAnsi="Garamond" w:cs="Tahoma"/>
          <w:b/>
          <w:color w:val="000000" w:themeColor="text1"/>
          <w:lang w:val="pl-PL"/>
        </w:rPr>
        <w:t>Ekwiwalent min. 5 mm Pb</w:t>
      </w:r>
      <w:r w:rsidR="00B95DEF" w:rsidRPr="004975C9">
        <w:rPr>
          <w:rFonts w:ascii="Garamond" w:hAnsi="Garamond" w:cs="Tahoma"/>
          <w:b/>
          <w:color w:val="000000" w:themeColor="text1"/>
          <w:lang w:val="pl-PL"/>
        </w:rPr>
        <w:t xml:space="preserve">, jednocześnie pkt 53 </w:t>
      </w:r>
      <w:r w:rsidR="000901AB" w:rsidRPr="000901AB">
        <w:rPr>
          <w:rFonts w:ascii="Garamond" w:hAnsi="Garamond" w:cs="Tahoma"/>
          <w:b/>
          <w:color w:val="000000" w:themeColor="text1"/>
          <w:lang w:val="pl-PL"/>
        </w:rPr>
        <w:t>tabeli parame</w:t>
      </w:r>
      <w:r w:rsidR="000901AB">
        <w:rPr>
          <w:rFonts w:ascii="Garamond" w:hAnsi="Garamond" w:cs="Tahoma"/>
          <w:b/>
          <w:color w:val="000000" w:themeColor="text1"/>
          <w:lang w:val="pl-PL"/>
        </w:rPr>
        <w:t xml:space="preserve">try techniczne i eksploatacyjne </w:t>
      </w:r>
      <w:r w:rsidR="00B95DEF" w:rsidRPr="004975C9">
        <w:rPr>
          <w:rFonts w:ascii="Garamond" w:hAnsi="Garamond" w:cs="Tahoma"/>
          <w:b/>
          <w:color w:val="000000" w:themeColor="text1"/>
          <w:lang w:val="pl-PL"/>
        </w:rPr>
        <w:t>otrzymuje brzmienie: „Osłonowy pojemnik z uchwytem do transportu ekranowanej strzyka</w:t>
      </w:r>
      <w:r w:rsidR="00AE046D">
        <w:rPr>
          <w:rFonts w:ascii="Garamond" w:hAnsi="Garamond" w:cs="Tahoma"/>
          <w:b/>
          <w:color w:val="000000" w:themeColor="text1"/>
          <w:lang w:val="pl-PL"/>
        </w:rPr>
        <w:t>wki z radiofarmaceutykami PET o </w:t>
      </w:r>
      <w:r w:rsidR="00B95DEF" w:rsidRPr="004975C9">
        <w:rPr>
          <w:rFonts w:ascii="Garamond" w:hAnsi="Garamond" w:cs="Tahoma"/>
          <w:b/>
          <w:color w:val="000000" w:themeColor="text1"/>
          <w:lang w:val="pl-PL"/>
        </w:rPr>
        <w:t>ekwiwalencie min. 5 mm Pb – 3 szt.”.</w:t>
      </w:r>
    </w:p>
    <w:p w14:paraId="4AE8EF8F" w14:textId="77777777" w:rsidR="00ED24B9" w:rsidRPr="004975C9" w:rsidRDefault="00ED24B9" w:rsidP="00ED24B9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b/>
          <w:lang w:val="pl-PL"/>
        </w:rPr>
      </w:pPr>
    </w:p>
    <w:p w14:paraId="7E9D3211" w14:textId="77777777" w:rsidR="006039C2" w:rsidRPr="004975C9" w:rsidRDefault="006039C2" w:rsidP="006039C2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b/>
          <w:lang w:val="pl-PL"/>
        </w:rPr>
      </w:pPr>
      <w:r w:rsidRPr="004975C9">
        <w:rPr>
          <w:rFonts w:ascii="Garamond" w:hAnsi="Garamond" w:cs="Tahoma"/>
          <w:b/>
          <w:lang w:val="pl-PL"/>
        </w:rPr>
        <w:t>Pytanie 46</w:t>
      </w:r>
    </w:p>
    <w:p w14:paraId="6F96B879" w14:textId="77777777" w:rsidR="00F85834" w:rsidRPr="004975C9" w:rsidRDefault="00F85834" w:rsidP="00F85834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lang w:val="pl-PL"/>
        </w:rPr>
      </w:pPr>
      <w:r w:rsidRPr="004975C9">
        <w:rPr>
          <w:rFonts w:ascii="Garamond" w:hAnsi="Garamond" w:cs="Tahoma"/>
          <w:lang w:val="pl-PL"/>
        </w:rPr>
        <w:t xml:space="preserve">Dotyczy Załącznik nr 1a – OPIS PRZEDMIOTU ZAMÓWIENIA </w:t>
      </w:r>
    </w:p>
    <w:p w14:paraId="042FF55E" w14:textId="77777777" w:rsidR="00F85834" w:rsidRPr="004975C9" w:rsidRDefault="00F85834" w:rsidP="00F85834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lang w:val="pl-PL"/>
        </w:rPr>
      </w:pPr>
      <w:r w:rsidRPr="004975C9">
        <w:rPr>
          <w:rFonts w:ascii="Garamond" w:hAnsi="Garamond" w:cs="Tahoma"/>
          <w:lang w:val="pl-PL"/>
        </w:rPr>
        <w:t xml:space="preserve">W Tabeli „Parametry techniczne i eksploatacyjne” l.p. 39 Zamawiający określa: „Automatyczna pompa strzykawkowa: </w:t>
      </w:r>
    </w:p>
    <w:p w14:paraId="3EE4D0EB" w14:textId="77777777" w:rsidR="00F85834" w:rsidRPr="004975C9" w:rsidRDefault="00F85834" w:rsidP="00F85834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lang w:val="pl-PL"/>
        </w:rPr>
      </w:pPr>
      <w:r w:rsidRPr="004975C9">
        <w:rPr>
          <w:rFonts w:ascii="Garamond" w:hAnsi="Garamond" w:cs="Tahoma"/>
          <w:lang w:val="pl-PL"/>
        </w:rPr>
        <w:t xml:space="preserve">- współpracująca ze strzykawkami i osłonami stosowanymi w dyspenserze </w:t>
      </w:r>
    </w:p>
    <w:p w14:paraId="6B2FA2EE" w14:textId="77777777" w:rsidR="00F85834" w:rsidRPr="004975C9" w:rsidRDefault="00F85834" w:rsidP="00F85834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lang w:val="pl-PL"/>
        </w:rPr>
      </w:pPr>
      <w:r w:rsidRPr="004975C9">
        <w:rPr>
          <w:rFonts w:ascii="Garamond" w:hAnsi="Garamond" w:cs="Tahoma"/>
          <w:lang w:val="pl-PL"/>
        </w:rPr>
        <w:t xml:space="preserve">- zapewniony dedykowany statyw i osłony”. </w:t>
      </w:r>
    </w:p>
    <w:p w14:paraId="1D8A8351" w14:textId="77777777" w:rsidR="00F85834" w:rsidRPr="004975C9" w:rsidRDefault="00F85834" w:rsidP="00F85834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lang w:val="pl-PL"/>
        </w:rPr>
      </w:pPr>
      <w:r w:rsidRPr="004975C9">
        <w:rPr>
          <w:rFonts w:ascii="Garamond" w:hAnsi="Garamond" w:cs="Tahoma"/>
          <w:lang w:val="pl-PL"/>
        </w:rPr>
        <w:t xml:space="preserve">Chcielibyśmy poinformować że dedykowany statyw jest wyposażony w jedną osłonę (tuleję) Wolframową. </w:t>
      </w:r>
    </w:p>
    <w:p w14:paraId="65DC81D5" w14:textId="77777777" w:rsidR="006039C2" w:rsidRPr="004975C9" w:rsidRDefault="00F85834" w:rsidP="00F85834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lang w:val="pl-PL"/>
        </w:rPr>
      </w:pPr>
      <w:r w:rsidRPr="004975C9">
        <w:rPr>
          <w:rFonts w:ascii="Garamond" w:hAnsi="Garamond" w:cs="Tahoma"/>
          <w:lang w:val="pl-PL"/>
        </w:rPr>
        <w:t>a) Prosimy Zamawiającego o potwierdzenie że przedmiot dostawy obejmuje dedykowany statyw i jedną osłonę będącą wyposażeniem statywu?</w:t>
      </w:r>
    </w:p>
    <w:p w14:paraId="576DA630" w14:textId="5F7920AC" w:rsidR="006039C2" w:rsidRPr="004975C9" w:rsidRDefault="006039C2" w:rsidP="006039C2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b/>
          <w:lang w:val="pl-PL"/>
        </w:rPr>
      </w:pPr>
      <w:r w:rsidRPr="004975C9">
        <w:rPr>
          <w:rFonts w:ascii="Garamond" w:hAnsi="Garamond" w:cs="Tahoma"/>
          <w:b/>
          <w:lang w:val="pl-PL"/>
        </w:rPr>
        <w:t>Odpowiedź:</w:t>
      </w:r>
      <w:r w:rsidR="00E43704">
        <w:rPr>
          <w:rFonts w:ascii="Garamond" w:hAnsi="Garamond" w:cs="Tahoma"/>
          <w:b/>
          <w:lang w:val="pl-PL"/>
        </w:rPr>
        <w:t xml:space="preserve"> Zamawiający potwierdza. </w:t>
      </w:r>
    </w:p>
    <w:p w14:paraId="248D692A" w14:textId="77777777" w:rsidR="006039C2" w:rsidRPr="004975C9" w:rsidRDefault="006039C2" w:rsidP="006039C2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b/>
          <w:lang w:val="pl-PL"/>
        </w:rPr>
      </w:pPr>
    </w:p>
    <w:p w14:paraId="60082F0C" w14:textId="77777777" w:rsidR="006039C2" w:rsidRPr="004975C9" w:rsidRDefault="006039C2" w:rsidP="006039C2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b/>
          <w:lang w:val="pl-PL"/>
        </w:rPr>
      </w:pPr>
      <w:r w:rsidRPr="004975C9">
        <w:rPr>
          <w:rFonts w:ascii="Garamond" w:hAnsi="Garamond" w:cs="Tahoma"/>
          <w:b/>
          <w:lang w:val="pl-PL"/>
        </w:rPr>
        <w:t>Pytanie 47</w:t>
      </w:r>
    </w:p>
    <w:p w14:paraId="3501C171" w14:textId="77777777" w:rsidR="00F85834" w:rsidRPr="004975C9" w:rsidRDefault="00F85834" w:rsidP="00F85834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lang w:val="pl-PL"/>
        </w:rPr>
      </w:pPr>
      <w:r w:rsidRPr="004975C9">
        <w:rPr>
          <w:rFonts w:ascii="Garamond" w:hAnsi="Garamond" w:cs="Tahoma"/>
          <w:lang w:val="pl-PL"/>
        </w:rPr>
        <w:t xml:space="preserve">Dotyczy Załącznik nr 1a – OPIS PRZEDMIOTU ZAMÓWIENIA </w:t>
      </w:r>
    </w:p>
    <w:p w14:paraId="1F66DCFA" w14:textId="77777777" w:rsidR="00F85834" w:rsidRPr="004975C9" w:rsidRDefault="00F85834" w:rsidP="00F85834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lang w:val="pl-PL"/>
        </w:rPr>
      </w:pPr>
      <w:r w:rsidRPr="004975C9">
        <w:rPr>
          <w:rFonts w:ascii="Garamond" w:hAnsi="Garamond" w:cs="Tahoma"/>
          <w:lang w:val="pl-PL"/>
        </w:rPr>
        <w:lastRenderedPageBreak/>
        <w:t xml:space="preserve">W Tabeli „Parametry techniczne i eksploatacyjne” l.p. 57 Zamawiający określa: „Komplet dokumentów i testów, których wykonanie zgodnie z obowiązującymi przepisami leży po stronie dostawcy, a które są niezbędne do odbioru pracowni i urządzenia przez uprawnione instytucje – wymienić”. </w:t>
      </w:r>
    </w:p>
    <w:p w14:paraId="48381CE4" w14:textId="77777777" w:rsidR="00F85834" w:rsidRPr="004975C9" w:rsidRDefault="00F85834" w:rsidP="00F85834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lang w:val="pl-PL"/>
        </w:rPr>
      </w:pPr>
      <w:r w:rsidRPr="004975C9">
        <w:rPr>
          <w:rFonts w:ascii="Garamond" w:hAnsi="Garamond" w:cs="Tahoma"/>
          <w:lang w:val="pl-PL"/>
        </w:rPr>
        <w:t xml:space="preserve">a) Prosimy Zamawiającego o potwierdzenie że wyżej określone wymagania nie obejmują: </w:t>
      </w:r>
    </w:p>
    <w:p w14:paraId="2BB927E7" w14:textId="77777777" w:rsidR="00F85834" w:rsidRPr="004975C9" w:rsidRDefault="00F85834" w:rsidP="00F85834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lang w:val="pl-PL"/>
        </w:rPr>
      </w:pPr>
      <w:r w:rsidRPr="004975C9">
        <w:rPr>
          <w:rFonts w:ascii="Garamond" w:hAnsi="Garamond" w:cs="Tahoma"/>
          <w:lang w:val="pl-PL"/>
        </w:rPr>
        <w:t xml:space="preserve">- testów kwalifikacji instalacyjnej i kwalifikacji operacyjnej IQ/OQ </w:t>
      </w:r>
    </w:p>
    <w:p w14:paraId="793C90EC" w14:textId="77777777" w:rsidR="00F85834" w:rsidRPr="004975C9" w:rsidRDefault="00F85834" w:rsidP="00F85834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lang w:val="pl-PL"/>
        </w:rPr>
      </w:pPr>
      <w:r w:rsidRPr="004975C9">
        <w:rPr>
          <w:rFonts w:ascii="Garamond" w:hAnsi="Garamond" w:cs="Tahoma"/>
          <w:lang w:val="pl-PL"/>
        </w:rPr>
        <w:t xml:space="preserve">- sporządzenia projektu ochrony radiologicznej pracowni o jej odbioru </w:t>
      </w:r>
    </w:p>
    <w:p w14:paraId="23909CEE" w14:textId="77777777" w:rsidR="006039C2" w:rsidRPr="004975C9" w:rsidRDefault="00F85834" w:rsidP="00F85834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lang w:val="pl-PL"/>
        </w:rPr>
      </w:pPr>
      <w:r w:rsidRPr="004975C9">
        <w:rPr>
          <w:rFonts w:ascii="Garamond" w:hAnsi="Garamond" w:cs="Tahoma"/>
          <w:lang w:val="pl-PL"/>
        </w:rPr>
        <w:t>- sporządzenia projektu pracowni według wymagań GMP</w:t>
      </w:r>
    </w:p>
    <w:p w14:paraId="40776922" w14:textId="1B5254A3" w:rsidR="006039C2" w:rsidRPr="004975C9" w:rsidRDefault="006039C2" w:rsidP="00B95DEF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b/>
          <w:lang w:val="pl-PL"/>
        </w:rPr>
      </w:pPr>
      <w:r w:rsidRPr="004975C9">
        <w:rPr>
          <w:rFonts w:ascii="Garamond" w:hAnsi="Garamond" w:cs="Tahoma"/>
          <w:b/>
          <w:lang w:val="pl-PL"/>
        </w:rPr>
        <w:t>Odpowiedź:</w:t>
      </w:r>
      <w:r w:rsidR="00B95DEF" w:rsidRPr="004975C9">
        <w:rPr>
          <w:rFonts w:ascii="Garamond" w:hAnsi="Garamond" w:cs="Tahoma"/>
          <w:b/>
          <w:lang w:val="pl-PL"/>
        </w:rPr>
        <w:t xml:space="preserve"> Zamawiający precyzuje, że wymaga dokumentów,</w:t>
      </w:r>
      <w:r w:rsidR="00B95DEF" w:rsidRPr="004975C9">
        <w:rPr>
          <w:rFonts w:ascii="Garamond" w:hAnsi="Garamond"/>
          <w:lang w:val="pl-PL"/>
        </w:rPr>
        <w:t xml:space="preserve"> </w:t>
      </w:r>
      <w:r w:rsidR="0049722D">
        <w:rPr>
          <w:rFonts w:ascii="Garamond" w:hAnsi="Garamond" w:cs="Tahoma"/>
          <w:b/>
          <w:lang w:val="pl-PL"/>
        </w:rPr>
        <w:t>których wykonanie zgodnie z </w:t>
      </w:r>
      <w:r w:rsidR="00B95DEF" w:rsidRPr="004975C9">
        <w:rPr>
          <w:rFonts w:ascii="Garamond" w:hAnsi="Garamond" w:cs="Tahoma"/>
          <w:b/>
          <w:lang w:val="pl-PL"/>
        </w:rPr>
        <w:t>obowiązującymi przepisami leży po stronie dostawcy zakresu przedmiotu zamówienia tj. komory gorącej.</w:t>
      </w:r>
    </w:p>
    <w:p w14:paraId="736915A3" w14:textId="77777777" w:rsidR="00F159FF" w:rsidRPr="004975C9" w:rsidRDefault="00F159FF" w:rsidP="006039C2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b/>
          <w:lang w:val="pl-PL"/>
        </w:rPr>
      </w:pPr>
    </w:p>
    <w:p w14:paraId="40090369" w14:textId="77777777" w:rsidR="006039C2" w:rsidRPr="004975C9" w:rsidRDefault="006039C2" w:rsidP="006039C2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b/>
          <w:lang w:val="pl-PL"/>
        </w:rPr>
      </w:pPr>
      <w:r w:rsidRPr="004975C9">
        <w:rPr>
          <w:rFonts w:ascii="Garamond" w:hAnsi="Garamond" w:cs="Tahoma"/>
          <w:b/>
          <w:lang w:val="pl-PL"/>
        </w:rPr>
        <w:t>Pytanie 48</w:t>
      </w:r>
    </w:p>
    <w:p w14:paraId="34D4A69E" w14:textId="77777777" w:rsidR="00F85834" w:rsidRPr="004975C9" w:rsidRDefault="00F85834" w:rsidP="00F85834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lang w:val="pl-PL"/>
        </w:rPr>
      </w:pPr>
      <w:r w:rsidRPr="004975C9">
        <w:rPr>
          <w:rFonts w:ascii="Garamond" w:hAnsi="Garamond" w:cs="Tahoma"/>
          <w:lang w:val="pl-PL"/>
        </w:rPr>
        <w:t xml:space="preserve">Dotyczy Załącznik nr 1a – OPIS PRZEDMIOTU ZAMÓWIENIA </w:t>
      </w:r>
    </w:p>
    <w:p w14:paraId="5D08BC36" w14:textId="77777777" w:rsidR="00F85834" w:rsidRPr="004975C9" w:rsidRDefault="00F85834" w:rsidP="00F85834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lang w:val="pl-PL"/>
        </w:rPr>
      </w:pPr>
      <w:r w:rsidRPr="004975C9">
        <w:rPr>
          <w:rFonts w:ascii="Garamond" w:hAnsi="Garamond" w:cs="Tahoma"/>
          <w:lang w:val="pl-PL"/>
        </w:rPr>
        <w:t xml:space="preserve">W Tabeli „Parametry techniczne i eksploatacyjne” l.p. 58 Zamawiający określa: „Należy zabezpieczyć prawidłowe wykonanie testów specjalistycznych (jeżeli wymagane, zgodnie z aktualnie obowiązującymi przepisami prawa) oraz dopasowanie pracowni do wymogów oferowanego urządzenia. </w:t>
      </w:r>
    </w:p>
    <w:p w14:paraId="33294207" w14:textId="77777777" w:rsidR="00F85834" w:rsidRPr="004975C9" w:rsidRDefault="00F85834" w:rsidP="00F85834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lang w:val="pl-PL"/>
        </w:rPr>
      </w:pPr>
      <w:r w:rsidRPr="004975C9">
        <w:rPr>
          <w:rFonts w:ascii="Garamond" w:hAnsi="Garamond" w:cs="Tahoma"/>
          <w:lang w:val="pl-PL"/>
        </w:rPr>
        <w:t xml:space="preserve">a) Prosimy Zamawiającego o potwierdzenie że wyżej określone wymagania: </w:t>
      </w:r>
    </w:p>
    <w:p w14:paraId="50D6DB49" w14:textId="77777777" w:rsidR="00F85834" w:rsidRPr="004975C9" w:rsidRDefault="00F85834" w:rsidP="00F85834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ind w:left="284" w:hanging="284"/>
        <w:contextualSpacing/>
        <w:jc w:val="both"/>
        <w:rPr>
          <w:rFonts w:ascii="Garamond" w:hAnsi="Garamond" w:cs="Tahoma"/>
          <w:lang w:val="pl-PL"/>
        </w:rPr>
      </w:pPr>
      <w:r w:rsidRPr="004975C9">
        <w:rPr>
          <w:rFonts w:ascii="Garamond" w:hAnsi="Garamond" w:cs="Tahoma"/>
          <w:lang w:val="pl-PL"/>
        </w:rPr>
        <w:t xml:space="preserve">- </w:t>
      </w:r>
      <w:r w:rsidRPr="004975C9">
        <w:rPr>
          <w:rFonts w:ascii="Garamond" w:hAnsi="Garamond" w:cs="Tahoma"/>
          <w:lang w:val="pl-PL"/>
        </w:rPr>
        <w:tab/>
        <w:t xml:space="preserve">nie obejmują zaprojektowania wentylacji na potrzeby komory laminarnej, </w:t>
      </w:r>
    </w:p>
    <w:p w14:paraId="5DA76A11" w14:textId="77777777" w:rsidR="00F85834" w:rsidRPr="004975C9" w:rsidRDefault="00F85834" w:rsidP="00F85834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ind w:left="284" w:hanging="284"/>
        <w:contextualSpacing/>
        <w:jc w:val="both"/>
        <w:rPr>
          <w:rFonts w:ascii="Garamond" w:hAnsi="Garamond" w:cs="Tahoma"/>
          <w:lang w:val="pl-PL"/>
        </w:rPr>
      </w:pPr>
      <w:r w:rsidRPr="004975C9">
        <w:rPr>
          <w:rFonts w:ascii="Garamond" w:hAnsi="Garamond" w:cs="Tahoma"/>
          <w:lang w:val="pl-PL"/>
        </w:rPr>
        <w:t xml:space="preserve">- </w:t>
      </w:r>
      <w:r w:rsidRPr="004975C9">
        <w:rPr>
          <w:rFonts w:ascii="Garamond" w:hAnsi="Garamond" w:cs="Tahoma"/>
          <w:lang w:val="pl-PL"/>
        </w:rPr>
        <w:tab/>
        <w:t xml:space="preserve">nie obejmują ułożenia wykładzin homogenicznych na posadzce oraz ścianach bocznych, </w:t>
      </w:r>
    </w:p>
    <w:p w14:paraId="7A9CF340" w14:textId="77777777" w:rsidR="00F85834" w:rsidRPr="004975C9" w:rsidRDefault="00F85834" w:rsidP="00F85834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ind w:left="284" w:hanging="284"/>
        <w:contextualSpacing/>
        <w:jc w:val="both"/>
        <w:rPr>
          <w:rFonts w:ascii="Garamond" w:hAnsi="Garamond" w:cs="Tahoma"/>
          <w:lang w:val="pl-PL"/>
        </w:rPr>
      </w:pPr>
      <w:r w:rsidRPr="004975C9">
        <w:rPr>
          <w:rFonts w:ascii="Garamond" w:hAnsi="Garamond" w:cs="Tahoma"/>
          <w:lang w:val="pl-PL"/>
        </w:rPr>
        <w:t xml:space="preserve">- </w:t>
      </w:r>
      <w:r w:rsidRPr="004975C9">
        <w:rPr>
          <w:rFonts w:ascii="Garamond" w:hAnsi="Garamond" w:cs="Tahoma"/>
          <w:lang w:val="pl-PL"/>
        </w:rPr>
        <w:tab/>
        <w:t xml:space="preserve">nie obejmują przystosowania (modernizacji) pracowni do projektu ochrony radiologicznej pracowni, </w:t>
      </w:r>
    </w:p>
    <w:p w14:paraId="722CDFB9" w14:textId="77777777" w:rsidR="00F85834" w:rsidRPr="004975C9" w:rsidRDefault="00F85834" w:rsidP="00F85834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ind w:left="284" w:hanging="284"/>
        <w:contextualSpacing/>
        <w:jc w:val="both"/>
        <w:rPr>
          <w:rFonts w:ascii="Garamond" w:hAnsi="Garamond" w:cs="Tahoma"/>
          <w:lang w:val="pl-PL"/>
        </w:rPr>
      </w:pPr>
      <w:r w:rsidRPr="004975C9">
        <w:rPr>
          <w:rFonts w:ascii="Garamond" w:hAnsi="Garamond" w:cs="Tahoma"/>
          <w:lang w:val="pl-PL"/>
        </w:rPr>
        <w:t xml:space="preserve">- </w:t>
      </w:r>
      <w:r w:rsidRPr="004975C9">
        <w:rPr>
          <w:rFonts w:ascii="Garamond" w:hAnsi="Garamond" w:cs="Tahoma"/>
          <w:lang w:val="pl-PL"/>
        </w:rPr>
        <w:tab/>
        <w:t xml:space="preserve">nie obejmują przystosowania (modernizacji) pracowni do wymagań GMP </w:t>
      </w:r>
    </w:p>
    <w:p w14:paraId="3E8FB79D" w14:textId="77777777" w:rsidR="00F85834" w:rsidRPr="004975C9" w:rsidRDefault="00F85834" w:rsidP="00F85834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ind w:left="284" w:hanging="284"/>
        <w:contextualSpacing/>
        <w:jc w:val="both"/>
        <w:rPr>
          <w:rFonts w:ascii="Garamond" w:hAnsi="Garamond" w:cs="Tahoma"/>
          <w:lang w:val="pl-PL"/>
        </w:rPr>
      </w:pPr>
      <w:r w:rsidRPr="004975C9">
        <w:rPr>
          <w:rFonts w:ascii="Garamond" w:hAnsi="Garamond" w:cs="Tahoma"/>
          <w:lang w:val="pl-PL"/>
        </w:rPr>
        <w:t xml:space="preserve">- </w:t>
      </w:r>
      <w:r w:rsidRPr="004975C9">
        <w:rPr>
          <w:rFonts w:ascii="Garamond" w:hAnsi="Garamond" w:cs="Tahoma"/>
          <w:lang w:val="pl-PL"/>
        </w:rPr>
        <w:tab/>
        <w:t xml:space="preserve">potwierdzenie że istnieje zaprojektowana i wykonana wentylacja posiadająca podłączenie, króciec wylotowy w pomieszczeniu instalacji komory gorącej o wydatku: 50 m3/godzinę i podciśnieniu -50 Pa względem pomieszczenia oraz średnicy minimum 100 mm. </w:t>
      </w:r>
    </w:p>
    <w:p w14:paraId="2A83E22B" w14:textId="77777777" w:rsidR="00F85834" w:rsidRPr="004975C9" w:rsidRDefault="00F85834" w:rsidP="00F85834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ind w:left="284" w:hanging="284"/>
        <w:contextualSpacing/>
        <w:jc w:val="both"/>
        <w:rPr>
          <w:rFonts w:ascii="Garamond" w:hAnsi="Garamond" w:cs="Tahoma"/>
          <w:lang w:val="pl-PL"/>
        </w:rPr>
      </w:pPr>
      <w:r w:rsidRPr="004975C9">
        <w:rPr>
          <w:rFonts w:ascii="Garamond" w:hAnsi="Garamond" w:cs="Tahoma"/>
          <w:lang w:val="pl-PL"/>
        </w:rPr>
        <w:t xml:space="preserve">- </w:t>
      </w:r>
      <w:r w:rsidRPr="004975C9">
        <w:rPr>
          <w:rFonts w:ascii="Garamond" w:hAnsi="Garamond" w:cs="Tahoma"/>
          <w:lang w:val="pl-PL"/>
        </w:rPr>
        <w:tab/>
        <w:t xml:space="preserve">potwierdzenie że posadzka w pomieszczeniu w miejscu instalacji komory posiada wytrzymałość: 6500 kg/m2 </w:t>
      </w:r>
    </w:p>
    <w:p w14:paraId="20886730" w14:textId="77777777" w:rsidR="00F85834" w:rsidRPr="004975C9" w:rsidRDefault="00F85834" w:rsidP="00F85834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ind w:left="284" w:hanging="284"/>
        <w:contextualSpacing/>
        <w:jc w:val="both"/>
        <w:rPr>
          <w:rFonts w:ascii="Garamond" w:hAnsi="Garamond" w:cs="Tahoma"/>
          <w:lang w:val="pl-PL"/>
        </w:rPr>
      </w:pPr>
      <w:r w:rsidRPr="004975C9">
        <w:rPr>
          <w:rFonts w:ascii="Garamond" w:hAnsi="Garamond" w:cs="Tahoma"/>
          <w:lang w:val="pl-PL"/>
        </w:rPr>
        <w:t xml:space="preserve">- </w:t>
      </w:r>
      <w:r w:rsidRPr="004975C9">
        <w:rPr>
          <w:rFonts w:ascii="Garamond" w:hAnsi="Garamond" w:cs="Tahoma"/>
          <w:lang w:val="pl-PL"/>
        </w:rPr>
        <w:tab/>
        <w:t xml:space="preserve">potwierdzenie doprowadzenia suchego sprężonego powietrza do pracowni w miejscu instalacji komory gorącej </w:t>
      </w:r>
    </w:p>
    <w:p w14:paraId="2BEB4E91" w14:textId="77777777" w:rsidR="00F85834" w:rsidRPr="004975C9" w:rsidRDefault="00F85834" w:rsidP="00F85834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ind w:left="284" w:hanging="284"/>
        <w:contextualSpacing/>
        <w:jc w:val="both"/>
        <w:rPr>
          <w:rFonts w:ascii="Garamond" w:hAnsi="Garamond" w:cs="Tahoma"/>
          <w:lang w:val="pl-PL"/>
        </w:rPr>
      </w:pPr>
      <w:r w:rsidRPr="004975C9">
        <w:rPr>
          <w:rFonts w:ascii="Garamond" w:hAnsi="Garamond" w:cs="Tahoma"/>
          <w:lang w:val="pl-PL"/>
        </w:rPr>
        <w:t xml:space="preserve">- </w:t>
      </w:r>
      <w:r w:rsidRPr="004975C9">
        <w:rPr>
          <w:rFonts w:ascii="Garamond" w:hAnsi="Garamond" w:cs="Tahoma"/>
          <w:lang w:val="pl-PL"/>
        </w:rPr>
        <w:tab/>
        <w:t xml:space="preserve">potwierdzenie że pomieszczenie instalacji posiada doprowadzenie sieci internetowej, do zdalnej diagnostyki dyspensera </w:t>
      </w:r>
    </w:p>
    <w:p w14:paraId="7D31D801" w14:textId="77777777" w:rsidR="006039C2" w:rsidRPr="004975C9" w:rsidRDefault="00F85834" w:rsidP="00F85834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ind w:left="284" w:hanging="284"/>
        <w:contextualSpacing/>
        <w:jc w:val="both"/>
        <w:rPr>
          <w:rFonts w:ascii="Garamond" w:hAnsi="Garamond" w:cs="Tahoma"/>
          <w:lang w:val="pl-PL"/>
        </w:rPr>
      </w:pPr>
      <w:r w:rsidRPr="004975C9">
        <w:rPr>
          <w:rFonts w:ascii="Garamond" w:hAnsi="Garamond" w:cs="Tahoma"/>
          <w:lang w:val="pl-PL"/>
        </w:rPr>
        <w:t xml:space="preserve">- </w:t>
      </w:r>
      <w:r w:rsidRPr="004975C9">
        <w:rPr>
          <w:rFonts w:ascii="Garamond" w:hAnsi="Garamond" w:cs="Tahoma"/>
          <w:lang w:val="pl-PL"/>
        </w:rPr>
        <w:tab/>
        <w:t>potwierdzenie doprowadzenia zasilania jednofazowego do pomieszczenia instalacji: 240 VAC, 16A</w:t>
      </w:r>
    </w:p>
    <w:p w14:paraId="22B4F799" w14:textId="499FBF01" w:rsidR="006039C2" w:rsidRPr="004975C9" w:rsidRDefault="006039C2" w:rsidP="00D0596B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b/>
          <w:lang w:val="pl-PL"/>
        </w:rPr>
      </w:pPr>
      <w:r w:rsidRPr="004975C9">
        <w:rPr>
          <w:rFonts w:ascii="Garamond" w:hAnsi="Garamond" w:cs="Tahoma"/>
          <w:b/>
          <w:lang w:val="pl-PL"/>
        </w:rPr>
        <w:t>Odpowiedź:</w:t>
      </w:r>
      <w:r w:rsidR="00D0596B" w:rsidRPr="004975C9">
        <w:rPr>
          <w:rFonts w:ascii="Garamond" w:hAnsi="Garamond" w:cs="Tahoma"/>
          <w:b/>
          <w:lang w:val="pl-PL"/>
        </w:rPr>
        <w:t xml:space="preserve"> </w:t>
      </w:r>
      <w:r w:rsidR="00FF0349" w:rsidRPr="004975C9">
        <w:rPr>
          <w:rFonts w:ascii="Garamond" w:hAnsi="Garamond" w:cs="Tahoma"/>
          <w:b/>
          <w:lang w:val="pl-PL"/>
        </w:rPr>
        <w:t xml:space="preserve">Zamawiający informuje, iż na podstawie dołączonej dokumentacji należy przewidzieć możliwy zakres prac niezbędnych do prawidłowego funkcjonowania zaoferowanego urządzenie. W przypadku kiedy zaoferowane urządzenie, będzie wymagało dodatkowych prac, koszty dostosowania leżą po stronie Wykonawcy. </w:t>
      </w:r>
    </w:p>
    <w:p w14:paraId="7D5EFE6B" w14:textId="77777777" w:rsidR="00F159FF" w:rsidRPr="004975C9" w:rsidRDefault="00F159FF" w:rsidP="006039C2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b/>
          <w:lang w:val="pl-PL"/>
        </w:rPr>
      </w:pPr>
    </w:p>
    <w:p w14:paraId="138B6E0B" w14:textId="77777777" w:rsidR="006039C2" w:rsidRPr="004975C9" w:rsidRDefault="006039C2" w:rsidP="006039C2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b/>
          <w:lang w:val="pl-PL"/>
        </w:rPr>
      </w:pPr>
      <w:r w:rsidRPr="004975C9">
        <w:rPr>
          <w:rFonts w:ascii="Garamond" w:hAnsi="Garamond" w:cs="Tahoma"/>
          <w:b/>
          <w:lang w:val="pl-PL"/>
        </w:rPr>
        <w:t>Pytanie 49</w:t>
      </w:r>
    </w:p>
    <w:p w14:paraId="67095E15" w14:textId="77777777" w:rsidR="00F85834" w:rsidRPr="004975C9" w:rsidRDefault="00F85834" w:rsidP="00F85834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lang w:val="pl-PL"/>
        </w:rPr>
      </w:pPr>
      <w:r w:rsidRPr="004975C9">
        <w:rPr>
          <w:rFonts w:ascii="Garamond" w:hAnsi="Garamond" w:cs="Tahoma"/>
          <w:lang w:val="pl-PL"/>
        </w:rPr>
        <w:t xml:space="preserve">Dotyczy Załącznik nr 1a – OPIS PRZEDMIOTU ZAMÓWIENIA </w:t>
      </w:r>
    </w:p>
    <w:p w14:paraId="6D6B2D68" w14:textId="77777777" w:rsidR="006039C2" w:rsidRPr="004975C9" w:rsidRDefault="00F85834" w:rsidP="00F85834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lang w:val="pl-PL"/>
        </w:rPr>
      </w:pPr>
      <w:r w:rsidRPr="004975C9">
        <w:rPr>
          <w:rFonts w:ascii="Garamond" w:hAnsi="Garamond" w:cs="Tahoma"/>
          <w:lang w:val="pl-PL"/>
        </w:rPr>
        <w:t xml:space="preserve">W razie konieczności wykonania prac lub części prac w wymienionych w pytaniu numer </w:t>
      </w:r>
      <w:r w:rsidRPr="004975C9">
        <w:rPr>
          <w:rFonts w:ascii="Garamond" w:hAnsi="Garamond" w:cs="Tahoma"/>
          <w:strike/>
          <w:lang w:val="pl-PL"/>
        </w:rPr>
        <w:t>15*</w:t>
      </w:r>
      <w:r w:rsidRPr="004975C9">
        <w:rPr>
          <w:rFonts w:ascii="Garamond" w:hAnsi="Garamond" w:cs="Tahoma"/>
          <w:lang w:val="pl-PL"/>
        </w:rPr>
        <w:t xml:space="preserve"> 46 oraz numer </w:t>
      </w:r>
      <w:r w:rsidRPr="004975C9">
        <w:rPr>
          <w:rFonts w:ascii="Garamond" w:hAnsi="Garamond" w:cs="Tahoma"/>
          <w:strike/>
          <w:lang w:val="pl-PL"/>
        </w:rPr>
        <w:t>16*</w:t>
      </w:r>
      <w:r w:rsidRPr="004975C9">
        <w:rPr>
          <w:rFonts w:ascii="Garamond" w:hAnsi="Garamond" w:cs="Tahoma"/>
          <w:lang w:val="pl-PL"/>
        </w:rPr>
        <w:t xml:space="preserve"> 47 prosimy Zamawiającego o potwierdzenie na kim spoczywa obowiązek i koszt wykonania: na Zamawiającym czy na Wykonawcy?</w:t>
      </w:r>
    </w:p>
    <w:p w14:paraId="43B9F08F" w14:textId="77777777" w:rsidR="006039C2" w:rsidRPr="004975C9" w:rsidRDefault="006039C2" w:rsidP="006039C2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b/>
          <w:lang w:val="pl-PL"/>
        </w:rPr>
      </w:pPr>
      <w:r w:rsidRPr="004975C9">
        <w:rPr>
          <w:rFonts w:ascii="Garamond" w:hAnsi="Garamond" w:cs="Tahoma"/>
          <w:b/>
          <w:lang w:val="pl-PL"/>
        </w:rPr>
        <w:t>Odpowiedź:</w:t>
      </w:r>
      <w:r w:rsidR="00A76A92" w:rsidRPr="004975C9">
        <w:rPr>
          <w:rFonts w:ascii="Garamond" w:hAnsi="Garamond" w:cs="Tahoma"/>
          <w:b/>
          <w:lang w:val="pl-PL"/>
        </w:rPr>
        <w:t xml:space="preserve"> Zamawiający informuje, iż obowiązek i koszt wykonania ww. prac spoczywa na Wykonawcy.</w:t>
      </w:r>
    </w:p>
    <w:p w14:paraId="4F4E6881" w14:textId="77777777" w:rsidR="006039C2" w:rsidRPr="004975C9" w:rsidRDefault="006039C2" w:rsidP="006039C2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b/>
          <w:lang w:val="pl-PL"/>
        </w:rPr>
      </w:pPr>
    </w:p>
    <w:p w14:paraId="0E0BEC71" w14:textId="77777777" w:rsidR="006039C2" w:rsidRPr="004975C9" w:rsidRDefault="006039C2" w:rsidP="006039C2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b/>
          <w:lang w:val="pl-PL"/>
        </w:rPr>
      </w:pPr>
      <w:r w:rsidRPr="004975C9">
        <w:rPr>
          <w:rFonts w:ascii="Garamond" w:hAnsi="Garamond" w:cs="Tahoma"/>
          <w:b/>
          <w:lang w:val="pl-PL"/>
        </w:rPr>
        <w:t>Pytanie 50</w:t>
      </w:r>
    </w:p>
    <w:p w14:paraId="7A7A5AC7" w14:textId="77777777" w:rsidR="00F13241" w:rsidRPr="004975C9" w:rsidRDefault="00F13241" w:rsidP="00F13241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lang w:val="pl-PL"/>
        </w:rPr>
      </w:pPr>
      <w:r w:rsidRPr="004975C9">
        <w:rPr>
          <w:rFonts w:ascii="Garamond" w:hAnsi="Garamond" w:cs="Tahoma"/>
          <w:lang w:val="pl-PL"/>
        </w:rPr>
        <w:t xml:space="preserve">Dotyczy Załącznik nr 1a – OPIS PRZEDMIOTU ZAMÓWIENIA </w:t>
      </w:r>
    </w:p>
    <w:p w14:paraId="42F9792E" w14:textId="77777777" w:rsidR="00F13241" w:rsidRPr="004975C9" w:rsidRDefault="00F13241" w:rsidP="00F13241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lang w:val="pl-PL"/>
        </w:rPr>
      </w:pPr>
      <w:r w:rsidRPr="004975C9">
        <w:rPr>
          <w:rFonts w:ascii="Garamond" w:hAnsi="Garamond" w:cs="Tahoma"/>
          <w:lang w:val="pl-PL"/>
        </w:rPr>
        <w:lastRenderedPageBreak/>
        <w:t xml:space="preserve">W Tabeli „Warunki gwarancji, serwisu i szkolenia” l.p. 2 Zamawiający określa: „Okres pełnej, bez wyłączeń gwarancji dla wszystkich zaoferowanych elementów wraz z urządzeniami peryferyjnymi”. </w:t>
      </w:r>
    </w:p>
    <w:p w14:paraId="77AAC155" w14:textId="77777777" w:rsidR="00F13241" w:rsidRPr="004975C9" w:rsidRDefault="00F13241" w:rsidP="00F13241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lang w:val="pl-PL"/>
        </w:rPr>
      </w:pPr>
      <w:r w:rsidRPr="004975C9">
        <w:rPr>
          <w:rFonts w:ascii="Garamond" w:hAnsi="Garamond" w:cs="Tahoma"/>
          <w:lang w:val="pl-PL"/>
        </w:rPr>
        <w:t xml:space="preserve">a) Prosimy Zamawiającego o potwierdzenie że wyżej określone wymagania gwarancyjne nie obejmują następujących elementów eksploatacyjnych: </w:t>
      </w:r>
    </w:p>
    <w:p w14:paraId="6CC7E219" w14:textId="77777777" w:rsidR="00F13241" w:rsidRPr="004975C9" w:rsidRDefault="00F13241" w:rsidP="00F13241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ind w:left="284" w:hanging="284"/>
        <w:contextualSpacing/>
        <w:jc w:val="both"/>
        <w:rPr>
          <w:rFonts w:ascii="Garamond" w:hAnsi="Garamond" w:cs="Tahoma"/>
          <w:lang w:val="pl-PL"/>
        </w:rPr>
      </w:pPr>
      <w:r w:rsidRPr="004975C9">
        <w:rPr>
          <w:rFonts w:ascii="Garamond" w:hAnsi="Garamond" w:cs="Tahoma"/>
          <w:lang w:val="pl-PL"/>
        </w:rPr>
        <w:t xml:space="preserve">- </w:t>
      </w:r>
      <w:r w:rsidRPr="004975C9">
        <w:rPr>
          <w:rFonts w:ascii="Garamond" w:hAnsi="Garamond" w:cs="Tahoma"/>
          <w:lang w:val="pl-PL"/>
        </w:rPr>
        <w:tab/>
        <w:t xml:space="preserve">filtry HEPA oraz filtr węglowy wraz ich wymianą, w razie wymogu prosimy o podanie szacunkowej ilości takich wymian w minimalnym czasie gwarancji tj. 24 miesięcy. </w:t>
      </w:r>
    </w:p>
    <w:p w14:paraId="4B39BB9D" w14:textId="77777777" w:rsidR="00F13241" w:rsidRPr="004975C9" w:rsidRDefault="00F13241" w:rsidP="00F13241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ind w:left="284" w:hanging="284"/>
        <w:contextualSpacing/>
        <w:jc w:val="both"/>
        <w:rPr>
          <w:rFonts w:ascii="Garamond" w:hAnsi="Garamond" w:cs="Tahoma"/>
          <w:lang w:val="pl-PL"/>
        </w:rPr>
      </w:pPr>
      <w:r w:rsidRPr="004975C9">
        <w:rPr>
          <w:rFonts w:ascii="Garamond" w:hAnsi="Garamond" w:cs="Tahoma"/>
          <w:lang w:val="pl-PL"/>
        </w:rPr>
        <w:t xml:space="preserve">- </w:t>
      </w:r>
      <w:r w:rsidRPr="004975C9">
        <w:rPr>
          <w:rFonts w:ascii="Garamond" w:hAnsi="Garamond" w:cs="Tahoma"/>
          <w:lang w:val="pl-PL"/>
        </w:rPr>
        <w:tab/>
        <w:t xml:space="preserve">rękawice do portów rękawicowych, w razie wymogu prosimy o podanie szacunkowej ilości takich wymian w minimalnym czasie gwarancji tj. 24 miesięcy. Prosimy również o podanie rozmiaru rękawic oraz materiału z jakiego mają być wykonane? Np. guma, neopren, poliuretan lub inne? </w:t>
      </w:r>
    </w:p>
    <w:p w14:paraId="11391F5D" w14:textId="3F245961" w:rsidR="00F13241" w:rsidRPr="004975C9" w:rsidRDefault="00F13241" w:rsidP="00F13241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ind w:left="284" w:hanging="284"/>
        <w:contextualSpacing/>
        <w:jc w:val="both"/>
        <w:rPr>
          <w:rFonts w:ascii="Garamond" w:hAnsi="Garamond" w:cs="Tahoma"/>
          <w:lang w:val="pl-PL"/>
        </w:rPr>
      </w:pPr>
      <w:r w:rsidRPr="004975C9">
        <w:rPr>
          <w:rFonts w:ascii="Garamond" w:hAnsi="Garamond" w:cs="Tahoma"/>
          <w:lang w:val="pl-PL"/>
        </w:rPr>
        <w:t xml:space="preserve">– </w:t>
      </w:r>
      <w:r w:rsidRPr="004975C9">
        <w:rPr>
          <w:rFonts w:ascii="Garamond" w:hAnsi="Garamond" w:cs="Tahoma"/>
          <w:lang w:val="pl-PL"/>
        </w:rPr>
        <w:tab/>
        <w:t>pompowanych uszczelek do przepustów izolatora oraz komory wstę</w:t>
      </w:r>
      <w:r w:rsidR="000142D9">
        <w:rPr>
          <w:rFonts w:ascii="Garamond" w:hAnsi="Garamond" w:cs="Tahoma"/>
          <w:lang w:val="pl-PL"/>
        </w:rPr>
        <w:t>pnej, w razie wymogu prosimy</w:t>
      </w:r>
      <w:r w:rsidRPr="004975C9">
        <w:rPr>
          <w:rFonts w:ascii="Garamond" w:hAnsi="Garamond" w:cs="Tahoma"/>
          <w:lang w:val="pl-PL"/>
        </w:rPr>
        <w:tab/>
        <w:t xml:space="preserve">o podanie szacunkowej ilości takich wymian w minimalnym czasie gwarancji tj. 24 miesięcy czasie gwarancji. </w:t>
      </w:r>
    </w:p>
    <w:p w14:paraId="5774DB9F" w14:textId="77777777" w:rsidR="00F13241" w:rsidRPr="004975C9" w:rsidRDefault="00F13241" w:rsidP="00F13241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ind w:left="284" w:hanging="284"/>
        <w:contextualSpacing/>
        <w:jc w:val="both"/>
        <w:rPr>
          <w:rFonts w:ascii="Garamond" w:hAnsi="Garamond" w:cs="Tahoma"/>
          <w:lang w:val="pl-PL"/>
        </w:rPr>
      </w:pPr>
      <w:r w:rsidRPr="004975C9">
        <w:rPr>
          <w:rFonts w:ascii="Garamond" w:hAnsi="Garamond" w:cs="Tahoma"/>
          <w:lang w:val="pl-PL"/>
        </w:rPr>
        <w:t xml:space="preserve">- </w:t>
      </w:r>
      <w:r w:rsidRPr="004975C9">
        <w:rPr>
          <w:rFonts w:ascii="Garamond" w:hAnsi="Garamond" w:cs="Tahoma"/>
          <w:lang w:val="pl-PL"/>
        </w:rPr>
        <w:tab/>
        <w:t xml:space="preserve">lampy UV oraz żarówek oświetlenia wewnętrznego izolatora, w razie wymogu prosimy </w:t>
      </w:r>
    </w:p>
    <w:p w14:paraId="391A47E1" w14:textId="77777777" w:rsidR="00F13241" w:rsidRPr="004975C9" w:rsidRDefault="00F13241" w:rsidP="00F13241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ind w:left="284" w:hanging="284"/>
        <w:contextualSpacing/>
        <w:jc w:val="both"/>
        <w:rPr>
          <w:rFonts w:ascii="Garamond" w:hAnsi="Garamond" w:cs="Tahoma"/>
          <w:lang w:val="pl-PL"/>
        </w:rPr>
      </w:pPr>
      <w:r w:rsidRPr="004975C9">
        <w:rPr>
          <w:rFonts w:ascii="Garamond" w:hAnsi="Garamond" w:cs="Tahoma"/>
          <w:lang w:val="pl-PL"/>
        </w:rPr>
        <w:tab/>
        <w:t xml:space="preserve">o podanie szacunkowej ilości takich wymian w minimalnym czasie gwarancji tj. 24 miesięcy czasie gwarancji. </w:t>
      </w:r>
    </w:p>
    <w:p w14:paraId="1775A466" w14:textId="1C803CBD" w:rsidR="006039C2" w:rsidRPr="004975C9" w:rsidRDefault="00F13241" w:rsidP="00F13241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ind w:left="284" w:hanging="284"/>
        <w:contextualSpacing/>
        <w:jc w:val="both"/>
        <w:rPr>
          <w:rFonts w:ascii="Garamond" w:hAnsi="Garamond" w:cs="Tahoma"/>
          <w:lang w:val="pl-PL"/>
        </w:rPr>
      </w:pPr>
      <w:r w:rsidRPr="004975C9">
        <w:rPr>
          <w:rFonts w:ascii="Garamond" w:hAnsi="Garamond" w:cs="Tahoma"/>
          <w:lang w:val="pl-PL"/>
        </w:rPr>
        <w:t xml:space="preserve">- </w:t>
      </w:r>
      <w:r w:rsidRPr="004975C9">
        <w:rPr>
          <w:rFonts w:ascii="Garamond" w:hAnsi="Garamond" w:cs="Tahoma"/>
          <w:lang w:val="pl-PL"/>
        </w:rPr>
        <w:tab/>
        <w:t xml:space="preserve">pompy dyspensera oraz jej zaworów, w razie wymogu prosimy </w:t>
      </w:r>
      <w:r w:rsidRPr="004975C9">
        <w:rPr>
          <w:rFonts w:ascii="Garamond" w:hAnsi="Garamond" w:cs="Tahoma"/>
          <w:lang w:val="pl-PL"/>
        </w:rPr>
        <w:tab/>
        <w:t>o podanie szacunkowej ilości takich wymian w minimalnym czasie gwarancji tj. 24 miesięcy czasie gwarancji.</w:t>
      </w:r>
    </w:p>
    <w:p w14:paraId="414A335B" w14:textId="4887E6FA" w:rsidR="006039C2" w:rsidRPr="004975C9" w:rsidRDefault="006039C2" w:rsidP="00D0596B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b/>
          <w:lang w:val="pl-PL"/>
        </w:rPr>
      </w:pPr>
      <w:r w:rsidRPr="004975C9">
        <w:rPr>
          <w:rFonts w:ascii="Garamond" w:hAnsi="Garamond" w:cs="Tahoma"/>
          <w:b/>
          <w:lang w:val="pl-PL"/>
        </w:rPr>
        <w:t>Odpowiedź:</w:t>
      </w:r>
      <w:r w:rsidR="007245D1" w:rsidRPr="004975C9">
        <w:rPr>
          <w:rFonts w:ascii="Garamond" w:hAnsi="Garamond" w:cs="Tahoma"/>
          <w:b/>
          <w:lang w:val="pl-PL"/>
        </w:rPr>
        <w:t xml:space="preserve"> Zamawiający </w:t>
      </w:r>
      <w:r w:rsidR="00D0596B" w:rsidRPr="004975C9">
        <w:rPr>
          <w:rFonts w:ascii="Garamond" w:hAnsi="Garamond" w:cs="Tahoma"/>
          <w:b/>
          <w:lang w:val="pl-PL"/>
        </w:rPr>
        <w:t>informuje iż gwarancja obejmuje el</w:t>
      </w:r>
      <w:r w:rsidR="00677CCF">
        <w:rPr>
          <w:rFonts w:ascii="Garamond" w:hAnsi="Garamond" w:cs="Tahoma"/>
          <w:b/>
          <w:lang w:val="pl-PL"/>
        </w:rPr>
        <w:t>ementy eksploatacyjne zgodnie z </w:t>
      </w:r>
      <w:r w:rsidR="00D0596B" w:rsidRPr="004975C9">
        <w:rPr>
          <w:rFonts w:ascii="Garamond" w:hAnsi="Garamond" w:cs="Tahoma"/>
          <w:b/>
          <w:lang w:val="pl-PL"/>
        </w:rPr>
        <w:t>zaleceniami producenta (wg dokumentacji serwisowej). Za wyłączeniem</w:t>
      </w:r>
      <w:r w:rsidR="00D0596B" w:rsidRPr="004975C9">
        <w:rPr>
          <w:rFonts w:ascii="Garamond" w:hAnsi="Garamond"/>
          <w:lang w:val="pl-PL"/>
        </w:rPr>
        <w:t xml:space="preserve"> </w:t>
      </w:r>
      <w:r w:rsidR="00D0596B" w:rsidRPr="004975C9">
        <w:rPr>
          <w:rFonts w:ascii="Garamond" w:hAnsi="Garamond" w:cs="Tahoma"/>
          <w:b/>
          <w:lang w:val="pl-PL"/>
        </w:rPr>
        <w:t>rękawic do portów rękawicowych (min. 1 wymiana w trakcie minimalnego czasu gwarancji tj. 24 miesięcy). Rozmiar rękawic oraz materiał z jakiego mają być wykonane zostanie określony przez Zamawiającego przed dostawą.</w:t>
      </w:r>
      <w:r w:rsidR="00F159FF" w:rsidRPr="004975C9">
        <w:rPr>
          <w:rFonts w:ascii="Garamond" w:hAnsi="Garamond" w:cs="Tahoma"/>
          <w:b/>
          <w:lang w:val="pl-PL"/>
        </w:rPr>
        <w:t xml:space="preserve"> </w:t>
      </w:r>
    </w:p>
    <w:p w14:paraId="6D50B9E2" w14:textId="77777777" w:rsidR="00F159FF" w:rsidRPr="004975C9" w:rsidRDefault="00F159FF" w:rsidP="006039C2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b/>
          <w:lang w:val="pl-PL"/>
        </w:rPr>
      </w:pPr>
    </w:p>
    <w:p w14:paraId="56A1114F" w14:textId="77777777" w:rsidR="006039C2" w:rsidRPr="004975C9" w:rsidRDefault="006039C2" w:rsidP="006039C2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b/>
          <w:lang w:val="pl-PL"/>
        </w:rPr>
      </w:pPr>
      <w:r w:rsidRPr="004975C9">
        <w:rPr>
          <w:rFonts w:ascii="Garamond" w:hAnsi="Garamond" w:cs="Tahoma"/>
          <w:b/>
          <w:lang w:val="pl-PL"/>
        </w:rPr>
        <w:t>Pytanie 51</w:t>
      </w:r>
    </w:p>
    <w:p w14:paraId="7C21E913" w14:textId="77777777" w:rsidR="00EF7520" w:rsidRPr="004975C9" w:rsidRDefault="00EF7520" w:rsidP="00EF7520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lang w:val="pl-PL"/>
        </w:rPr>
      </w:pPr>
      <w:r w:rsidRPr="004975C9">
        <w:rPr>
          <w:rFonts w:ascii="Garamond" w:hAnsi="Garamond" w:cs="Tahoma"/>
          <w:lang w:val="pl-PL"/>
        </w:rPr>
        <w:t xml:space="preserve">Dotyczy Załącznik nr 1a – OPIS PRZEDMIOTU ZAMÓWIENIA </w:t>
      </w:r>
    </w:p>
    <w:p w14:paraId="3BF774E4" w14:textId="77777777" w:rsidR="00EF7520" w:rsidRPr="004975C9" w:rsidRDefault="00EF7520" w:rsidP="00EF7520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lang w:val="pl-PL"/>
        </w:rPr>
      </w:pPr>
      <w:r w:rsidRPr="004975C9">
        <w:rPr>
          <w:rFonts w:ascii="Garamond" w:hAnsi="Garamond" w:cs="Tahoma"/>
          <w:lang w:val="pl-PL"/>
        </w:rPr>
        <w:t xml:space="preserve">W Tabeli „Warunki gwarancji, serwisu i szkolenia” l.p. 7 Zamawiający określa: „W cenie oferty - przeglądy okresowe w okresie gwarancji (w częstotliwości i w zakresie zgodnym z wymogami producenta). Obowiązkowy bezpłatny przegląd z końcem biegu gwarancji.” </w:t>
      </w:r>
    </w:p>
    <w:p w14:paraId="44909E86" w14:textId="1F04F4D4" w:rsidR="00EF7520" w:rsidRPr="004975C9" w:rsidRDefault="00EF7520" w:rsidP="00EF7520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lang w:val="pl-PL"/>
        </w:rPr>
      </w:pPr>
      <w:r w:rsidRPr="004975C9">
        <w:rPr>
          <w:rFonts w:ascii="Garamond" w:hAnsi="Garamond" w:cs="Tahoma"/>
          <w:lang w:val="pl-PL"/>
        </w:rPr>
        <w:t>a) Prosimy Zamawiającego o wyjaśnienie czy w ramach zaoferowanej ceny Wykonawca jest zobowiązany do przeprowadzania okresowych wzorcowań miernika aktywności zwanego „kalibratorem dawek” zamontowanego w komorze izolatora, zgodnie z aktualnymi przepisami wykonawczymi do Prawa Atomowego, tj. raz do roku przez laboratorium akredytowane? W</w:t>
      </w:r>
      <w:r w:rsidR="00425CBF" w:rsidRPr="004975C9">
        <w:rPr>
          <w:rFonts w:ascii="Garamond" w:hAnsi="Garamond" w:cs="Tahoma"/>
          <w:lang w:val="pl-PL"/>
        </w:rPr>
        <w:t xml:space="preserve"> razie takiego wymogu prosimy o </w:t>
      </w:r>
      <w:r w:rsidRPr="004975C9">
        <w:rPr>
          <w:rFonts w:ascii="Garamond" w:hAnsi="Garamond" w:cs="Tahoma"/>
          <w:lang w:val="pl-PL"/>
        </w:rPr>
        <w:t>podanie listy radionuklidów objętych wzorcowniami oraz liczby wzorcowań w minimalnym czasie trwania gwarancji tj. 24 miesięcy?</w:t>
      </w:r>
    </w:p>
    <w:p w14:paraId="17C891F5" w14:textId="40A57029" w:rsidR="007A6B89" w:rsidRPr="004975C9" w:rsidRDefault="006039C2" w:rsidP="007A6B89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b/>
          <w:lang w:val="pl-PL"/>
        </w:rPr>
      </w:pPr>
      <w:r w:rsidRPr="004975C9">
        <w:rPr>
          <w:rFonts w:ascii="Garamond" w:hAnsi="Garamond" w:cs="Tahoma"/>
          <w:b/>
          <w:lang w:val="pl-PL"/>
        </w:rPr>
        <w:t>Odpowiedź:</w:t>
      </w:r>
      <w:r w:rsidR="00A76A92" w:rsidRPr="004975C9">
        <w:rPr>
          <w:rFonts w:ascii="Garamond" w:hAnsi="Garamond" w:cs="Tahoma"/>
          <w:b/>
          <w:lang w:val="pl-PL"/>
        </w:rPr>
        <w:t xml:space="preserve"> </w:t>
      </w:r>
      <w:r w:rsidR="00D0596B" w:rsidRPr="004975C9">
        <w:rPr>
          <w:rFonts w:ascii="Garamond" w:hAnsi="Garamond" w:cs="Tahoma"/>
          <w:b/>
          <w:lang w:val="pl-PL"/>
        </w:rPr>
        <w:t xml:space="preserve">Zamawiający informuje, że w ramach zaoferowanej ceny Wykonawca jest zobowiązany do przeprowadzania okresowych wzorcowań miernika aktywności zwanego „kalibratorem dawek” zamontowanego w komorze izolatora, zgodnie z aktualnymi przepisami wykonawczymi do Prawa Atomowego, tj. raz do roku przez laboratorium akredytowane, </w:t>
      </w:r>
      <w:r w:rsidR="00113B09">
        <w:rPr>
          <w:rFonts w:ascii="Garamond" w:hAnsi="Garamond" w:cs="Tahoma"/>
          <w:b/>
          <w:color w:val="000000" w:themeColor="text1"/>
          <w:lang w:val="pl-PL"/>
        </w:rPr>
        <w:t>po 12 i </w:t>
      </w:r>
      <w:r w:rsidR="007A6B89" w:rsidRPr="004975C9">
        <w:rPr>
          <w:rFonts w:ascii="Garamond" w:hAnsi="Garamond" w:cs="Tahoma"/>
          <w:b/>
          <w:color w:val="000000" w:themeColor="text1"/>
          <w:lang w:val="pl-PL"/>
        </w:rPr>
        <w:t>24 miesiącach trwania gwarancji (jeżeli zaoferowany będzie dłuższy okres gwarancji analogicznie więcej). Dla radionuklidów: I-131, Y-90, Lu-177, Tc-99m, I-123, Ga-68, F-18, Cs-137, Re-186</w:t>
      </w:r>
      <w:r w:rsidR="00D0596B" w:rsidRPr="004975C9">
        <w:rPr>
          <w:rFonts w:ascii="Garamond" w:hAnsi="Garamond" w:cs="Tahoma"/>
          <w:b/>
          <w:color w:val="000000" w:themeColor="text1"/>
          <w:lang w:val="pl-PL"/>
        </w:rPr>
        <w:t>.</w:t>
      </w:r>
    </w:p>
    <w:p w14:paraId="7B1E412F" w14:textId="0C50EE09" w:rsidR="006039C2" w:rsidRPr="004975C9" w:rsidRDefault="006039C2" w:rsidP="006039C2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b/>
          <w:color w:val="FF0000"/>
          <w:lang w:val="pl-PL"/>
        </w:rPr>
      </w:pPr>
    </w:p>
    <w:p w14:paraId="6A4F6282" w14:textId="77777777" w:rsidR="006039C2" w:rsidRPr="004975C9" w:rsidRDefault="006039C2" w:rsidP="006039C2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b/>
          <w:lang w:val="pl-PL"/>
        </w:rPr>
      </w:pPr>
      <w:r w:rsidRPr="004975C9">
        <w:rPr>
          <w:rFonts w:ascii="Garamond" w:hAnsi="Garamond" w:cs="Tahoma"/>
          <w:b/>
          <w:lang w:val="pl-PL"/>
        </w:rPr>
        <w:t>Pytanie 52</w:t>
      </w:r>
    </w:p>
    <w:p w14:paraId="0282F5E3" w14:textId="77777777" w:rsidR="00425CBF" w:rsidRPr="004975C9" w:rsidRDefault="00425CBF" w:rsidP="00425CBF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lang w:val="pl-PL"/>
        </w:rPr>
      </w:pPr>
      <w:r w:rsidRPr="004975C9">
        <w:rPr>
          <w:rFonts w:ascii="Garamond" w:hAnsi="Garamond" w:cs="Tahoma"/>
          <w:lang w:val="pl-PL"/>
        </w:rPr>
        <w:t xml:space="preserve">Dotyczy Załącznik nr 1a – OPIS PRZEDMIOTU ZAMÓWIENIA </w:t>
      </w:r>
    </w:p>
    <w:p w14:paraId="751FC513" w14:textId="77777777" w:rsidR="00425CBF" w:rsidRPr="004975C9" w:rsidRDefault="00425CBF" w:rsidP="00425CBF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lang w:val="pl-PL"/>
        </w:rPr>
      </w:pPr>
      <w:r w:rsidRPr="004975C9">
        <w:rPr>
          <w:rFonts w:ascii="Garamond" w:hAnsi="Garamond" w:cs="Tahoma"/>
          <w:lang w:val="pl-PL"/>
        </w:rPr>
        <w:t xml:space="preserve">W Tabeli „Warunki gwarancji, serwisu i szkolenia” l.p. 22 Zamawiający określa: „Wykonawca w ramach dostawy sprzętu zobowiązuje się dostarczyć komplet akcesoriów, okablowania itp. asortymentu niezbędnego do uruchomienia i funkcjonowania aparatu jako całości w wymaganej specyfikacją konfiguracji” </w:t>
      </w:r>
    </w:p>
    <w:p w14:paraId="5ED87246" w14:textId="77777777" w:rsidR="00425CBF" w:rsidRPr="004975C9" w:rsidRDefault="00425CBF" w:rsidP="00425CBF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lang w:val="pl-PL"/>
        </w:rPr>
      </w:pPr>
      <w:r w:rsidRPr="004975C9">
        <w:rPr>
          <w:rFonts w:ascii="Garamond" w:hAnsi="Garamond" w:cs="Tahoma"/>
          <w:lang w:val="pl-PL"/>
        </w:rPr>
        <w:lastRenderedPageBreak/>
        <w:t>a) Prosimy Zamawiającego o potwierdzenie że dostawa nie obejmuje dostawy: dedykowanych strzykawek, soli fizjologicznej oraz zestawów jednorazowych do dyspensera będącego przedmiotem postępowania.</w:t>
      </w:r>
    </w:p>
    <w:p w14:paraId="30A4C877" w14:textId="2938A180" w:rsidR="006039C2" w:rsidRPr="004975C9" w:rsidRDefault="006039C2" w:rsidP="006039C2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b/>
          <w:lang w:val="pl-PL"/>
        </w:rPr>
      </w:pPr>
      <w:r w:rsidRPr="004975C9">
        <w:rPr>
          <w:rFonts w:ascii="Garamond" w:hAnsi="Garamond" w:cs="Tahoma"/>
          <w:b/>
          <w:lang w:val="pl-PL"/>
        </w:rPr>
        <w:t>Odpowiedź:</w:t>
      </w:r>
      <w:r w:rsidR="00A76A92" w:rsidRPr="004975C9">
        <w:rPr>
          <w:rFonts w:ascii="Garamond" w:hAnsi="Garamond"/>
          <w:lang w:val="pl-PL"/>
        </w:rPr>
        <w:t xml:space="preserve"> </w:t>
      </w:r>
      <w:r w:rsidR="00A76A92" w:rsidRPr="004975C9">
        <w:rPr>
          <w:rFonts w:ascii="Garamond" w:hAnsi="Garamond" w:cs="Tahoma"/>
          <w:b/>
          <w:lang w:val="pl-PL"/>
        </w:rPr>
        <w:t xml:space="preserve">Zamawiający informuje, iż należy spełnić ww. </w:t>
      </w:r>
      <w:r w:rsidR="00677CCF">
        <w:rPr>
          <w:rFonts w:ascii="Garamond" w:hAnsi="Garamond" w:cs="Tahoma"/>
          <w:b/>
          <w:lang w:val="pl-PL"/>
        </w:rPr>
        <w:t>dostarczając zestawy startowe w </w:t>
      </w:r>
      <w:r w:rsidR="00A76A92" w:rsidRPr="004975C9">
        <w:rPr>
          <w:rFonts w:ascii="Garamond" w:hAnsi="Garamond" w:cs="Tahoma"/>
          <w:b/>
          <w:lang w:val="pl-PL"/>
        </w:rPr>
        <w:t>przypadku materiałów zużywalnych, tak aby prawidłowo uruchomić zainstalowany sprzęt</w:t>
      </w:r>
      <w:r w:rsidR="007A6B89" w:rsidRPr="004975C9">
        <w:rPr>
          <w:rFonts w:ascii="Garamond" w:hAnsi="Garamond" w:cs="Tahoma"/>
          <w:b/>
          <w:lang w:val="pl-PL"/>
        </w:rPr>
        <w:t xml:space="preserve"> oraz przeprowadzić szkolenia</w:t>
      </w:r>
      <w:r w:rsidR="00A76A92" w:rsidRPr="004975C9">
        <w:rPr>
          <w:rFonts w:ascii="Garamond" w:hAnsi="Garamond" w:cs="Tahoma"/>
          <w:b/>
          <w:lang w:val="pl-PL"/>
        </w:rPr>
        <w:t>.</w:t>
      </w:r>
    </w:p>
    <w:p w14:paraId="3CAB3953" w14:textId="77777777" w:rsidR="006039C2" w:rsidRPr="004975C9" w:rsidRDefault="006039C2" w:rsidP="006039C2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b/>
          <w:lang w:val="pl-PL"/>
        </w:rPr>
      </w:pPr>
    </w:p>
    <w:p w14:paraId="0FC2F28E" w14:textId="77777777" w:rsidR="006039C2" w:rsidRPr="004975C9" w:rsidRDefault="006039C2" w:rsidP="006039C2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b/>
          <w:lang w:val="pl-PL"/>
        </w:rPr>
      </w:pPr>
      <w:r w:rsidRPr="004975C9">
        <w:rPr>
          <w:rFonts w:ascii="Garamond" w:hAnsi="Garamond" w:cs="Tahoma"/>
          <w:b/>
          <w:lang w:val="pl-PL"/>
        </w:rPr>
        <w:t>Pytanie 53</w:t>
      </w:r>
    </w:p>
    <w:p w14:paraId="44DFFD6A" w14:textId="77777777" w:rsidR="00425CBF" w:rsidRPr="004975C9" w:rsidRDefault="00425CBF" w:rsidP="00425CBF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lang w:val="pl-PL"/>
        </w:rPr>
      </w:pPr>
      <w:r w:rsidRPr="004975C9">
        <w:rPr>
          <w:rFonts w:ascii="Garamond" w:hAnsi="Garamond" w:cs="Tahoma"/>
          <w:lang w:val="pl-PL"/>
        </w:rPr>
        <w:t xml:space="preserve">Pytanie nr 22 Dotyczy punkt 4 do SIWZ, cyt.” Termin wykonania zamówienia: do dnia 30 sierpnia 2019 r.” </w:t>
      </w:r>
    </w:p>
    <w:p w14:paraId="60099E74" w14:textId="77777777" w:rsidR="00425CBF" w:rsidRPr="004975C9" w:rsidRDefault="00425CBF" w:rsidP="00425CBF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lang w:val="pl-PL"/>
        </w:rPr>
      </w:pPr>
      <w:r w:rsidRPr="004975C9">
        <w:rPr>
          <w:rFonts w:ascii="Garamond" w:hAnsi="Garamond" w:cs="Tahoma"/>
          <w:lang w:val="pl-PL"/>
        </w:rPr>
        <w:t xml:space="preserve">a) Prosimy Zamawiającego o wydłużenie terminu realizacji zamówienia do 30 listopada 2019 roku. </w:t>
      </w:r>
    </w:p>
    <w:p w14:paraId="6C10A4E6" w14:textId="77777777" w:rsidR="00425CBF" w:rsidRPr="004975C9" w:rsidRDefault="00425CBF" w:rsidP="00425CBF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lang w:val="pl-PL"/>
        </w:rPr>
      </w:pPr>
      <w:r w:rsidRPr="004975C9">
        <w:rPr>
          <w:rFonts w:ascii="Garamond" w:hAnsi="Garamond" w:cs="Tahoma"/>
          <w:lang w:val="pl-PL"/>
        </w:rPr>
        <w:t xml:space="preserve">Przyjęty przez Zamawiającego termin jest nierealny ponieważ nie uwzględnia wielu dodatkowych czynników oprócz samego czasu produkcji urządzenia w fabryce tj, 150 dni: </w:t>
      </w:r>
    </w:p>
    <w:p w14:paraId="559306D0" w14:textId="77777777" w:rsidR="00425CBF" w:rsidRPr="004975C9" w:rsidRDefault="00425CBF" w:rsidP="00425CBF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lang w:val="pl-PL"/>
        </w:rPr>
      </w:pPr>
      <w:r w:rsidRPr="004975C9">
        <w:rPr>
          <w:rFonts w:ascii="Garamond" w:hAnsi="Garamond" w:cs="Tahoma"/>
          <w:lang w:val="pl-PL"/>
        </w:rPr>
        <w:t xml:space="preserve">- czasu dostawy, czasu instalacji i szkoleń a także ewentualnych modernizacji pomieszczenia w miejscu instalacji. </w:t>
      </w:r>
    </w:p>
    <w:p w14:paraId="04792BC3" w14:textId="77777777" w:rsidR="00425CBF" w:rsidRPr="004975C9" w:rsidRDefault="00425CBF" w:rsidP="00425CBF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lang w:val="pl-PL"/>
        </w:rPr>
      </w:pPr>
      <w:r w:rsidRPr="004975C9">
        <w:rPr>
          <w:rFonts w:ascii="Garamond" w:hAnsi="Garamond" w:cs="Tahoma"/>
          <w:lang w:val="pl-PL"/>
        </w:rPr>
        <w:t>W razie konieczności wzmacniania posadowienia komory, ingerencja taka wymaga uzyskanie pozwolenia na budowę oraz wykonanie odpowiednich obliczeń konstrukcyjnych co niewątpliwie opóźni proces instalacji o kolejne kilka tygodni.</w:t>
      </w:r>
    </w:p>
    <w:p w14:paraId="37909548" w14:textId="77777777" w:rsidR="006039C2" w:rsidRPr="004975C9" w:rsidRDefault="006039C2" w:rsidP="006039C2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b/>
          <w:lang w:val="pl-PL"/>
        </w:rPr>
      </w:pPr>
      <w:r w:rsidRPr="004975C9">
        <w:rPr>
          <w:rFonts w:ascii="Garamond" w:hAnsi="Garamond" w:cs="Tahoma"/>
          <w:b/>
          <w:lang w:val="pl-PL"/>
        </w:rPr>
        <w:t>Odpowiedź:</w:t>
      </w:r>
      <w:r w:rsidR="007245D1" w:rsidRPr="004975C9">
        <w:rPr>
          <w:rFonts w:ascii="Garamond" w:hAnsi="Garamond"/>
          <w:lang w:val="pl-PL"/>
        </w:rPr>
        <w:t xml:space="preserve"> </w:t>
      </w:r>
      <w:r w:rsidR="007245D1" w:rsidRPr="004975C9">
        <w:rPr>
          <w:rFonts w:ascii="Garamond" w:hAnsi="Garamond" w:cs="Tahoma"/>
          <w:b/>
          <w:lang w:val="pl-PL"/>
        </w:rPr>
        <w:t>Zamawiający wydłuża termin realizacji do 31 października 2019 r.</w:t>
      </w:r>
    </w:p>
    <w:p w14:paraId="40BBC2E6" w14:textId="77777777" w:rsidR="006039C2" w:rsidRPr="004975C9" w:rsidRDefault="006039C2" w:rsidP="006039C2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b/>
          <w:lang w:val="pl-PL"/>
        </w:rPr>
      </w:pPr>
    </w:p>
    <w:p w14:paraId="7E30BFED" w14:textId="77777777" w:rsidR="006039C2" w:rsidRPr="004975C9" w:rsidRDefault="006039C2" w:rsidP="006039C2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b/>
          <w:lang w:val="pl-PL"/>
        </w:rPr>
      </w:pPr>
      <w:r w:rsidRPr="004975C9">
        <w:rPr>
          <w:rFonts w:ascii="Garamond" w:hAnsi="Garamond" w:cs="Tahoma"/>
          <w:b/>
          <w:lang w:val="pl-PL"/>
        </w:rPr>
        <w:t>Pytanie 54</w:t>
      </w:r>
    </w:p>
    <w:p w14:paraId="2F3FE727" w14:textId="77777777" w:rsidR="00425CBF" w:rsidRPr="004975C9" w:rsidRDefault="00425CBF" w:rsidP="00425CBF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color w:val="000000" w:themeColor="text1"/>
          <w:lang w:val="pl-PL"/>
        </w:rPr>
      </w:pPr>
      <w:r w:rsidRPr="004975C9">
        <w:rPr>
          <w:rFonts w:ascii="Garamond" w:hAnsi="Garamond" w:cs="Tahoma"/>
          <w:color w:val="000000" w:themeColor="text1"/>
          <w:lang w:val="pl-PL"/>
        </w:rPr>
        <w:t xml:space="preserve">Pytanie nr 23 Dotyczy § 14 punkty: b, c, d we WZORZE UMOWY </w:t>
      </w:r>
    </w:p>
    <w:p w14:paraId="419386FA" w14:textId="77777777" w:rsidR="00425CBF" w:rsidRPr="004975C9" w:rsidRDefault="00425CBF" w:rsidP="00425CBF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color w:val="000000" w:themeColor="text1"/>
          <w:lang w:val="pl-PL"/>
        </w:rPr>
      </w:pPr>
      <w:r w:rsidRPr="004975C9">
        <w:rPr>
          <w:rFonts w:ascii="Garamond" w:hAnsi="Garamond" w:cs="Tahoma"/>
          <w:color w:val="000000" w:themeColor="text1"/>
          <w:lang w:val="pl-PL"/>
        </w:rPr>
        <w:t xml:space="preserve">a) Zwracamy się z uprzejmą prośbą o modyfikację powyższych zapisów i nadanie im następującego brzemienia: </w:t>
      </w:r>
    </w:p>
    <w:p w14:paraId="27BAC107" w14:textId="77777777" w:rsidR="00425CBF" w:rsidRPr="004975C9" w:rsidRDefault="00425CBF" w:rsidP="00425CBF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color w:val="000000" w:themeColor="text1"/>
          <w:lang w:val="pl-PL"/>
        </w:rPr>
      </w:pPr>
      <w:r w:rsidRPr="004975C9">
        <w:rPr>
          <w:rFonts w:ascii="Garamond" w:hAnsi="Garamond" w:cs="Tahoma"/>
          <w:color w:val="000000" w:themeColor="text1"/>
          <w:lang w:val="pl-PL"/>
        </w:rPr>
        <w:t xml:space="preserve">1. W przypadku niewykonania lub nienależytego wykonania umowy Wykonawca zapłaci Szpitalowi Uniwersyteckiemu następujące kary umowne: </w:t>
      </w:r>
    </w:p>
    <w:p w14:paraId="428BF4D9" w14:textId="77777777" w:rsidR="00425CBF" w:rsidRPr="004975C9" w:rsidRDefault="00425CBF" w:rsidP="00425CBF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ind w:left="284" w:hanging="284"/>
        <w:contextualSpacing/>
        <w:jc w:val="both"/>
        <w:rPr>
          <w:rFonts w:ascii="Garamond" w:hAnsi="Garamond" w:cs="Tahoma"/>
          <w:color w:val="000000" w:themeColor="text1"/>
          <w:lang w:val="pl-PL"/>
        </w:rPr>
      </w:pPr>
      <w:r w:rsidRPr="004975C9">
        <w:rPr>
          <w:rFonts w:ascii="Garamond" w:hAnsi="Garamond" w:cs="Tahoma"/>
          <w:color w:val="000000" w:themeColor="text1"/>
          <w:lang w:val="pl-PL"/>
        </w:rPr>
        <w:t xml:space="preserve">b) za nieterminowe wykonanie dostawy Sprzętu do Obiektu w wysokości 0,1% wartości umowy netto, za każdy rozpoczęty dzień zwłoki, </w:t>
      </w:r>
    </w:p>
    <w:p w14:paraId="0E3CF15E" w14:textId="77777777" w:rsidR="00425CBF" w:rsidRPr="004975C9" w:rsidRDefault="00425CBF" w:rsidP="00425CBF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ind w:left="284" w:hanging="284"/>
        <w:contextualSpacing/>
        <w:jc w:val="both"/>
        <w:rPr>
          <w:rFonts w:ascii="Garamond" w:hAnsi="Garamond" w:cs="Tahoma"/>
          <w:color w:val="000000" w:themeColor="text1"/>
          <w:lang w:val="pl-PL"/>
        </w:rPr>
      </w:pPr>
      <w:r w:rsidRPr="004975C9">
        <w:rPr>
          <w:rFonts w:ascii="Garamond" w:hAnsi="Garamond" w:cs="Tahoma"/>
          <w:color w:val="000000" w:themeColor="text1"/>
          <w:lang w:val="pl-PL"/>
        </w:rPr>
        <w:t xml:space="preserve">c) za nieterminowe uruchomienie Sprzętu – w wysokości 0,1% wartości umowy netto, za każdy rozpoczęty dzień zwłoki </w:t>
      </w:r>
    </w:p>
    <w:p w14:paraId="53045008" w14:textId="77777777" w:rsidR="00425CBF" w:rsidRPr="004975C9" w:rsidRDefault="00425CBF" w:rsidP="00425CBF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ind w:left="284" w:hanging="284"/>
        <w:contextualSpacing/>
        <w:jc w:val="both"/>
        <w:rPr>
          <w:rFonts w:ascii="Garamond" w:hAnsi="Garamond" w:cs="Tahoma"/>
          <w:color w:val="000000" w:themeColor="text1"/>
          <w:lang w:val="pl-PL"/>
        </w:rPr>
      </w:pPr>
      <w:r w:rsidRPr="004975C9">
        <w:rPr>
          <w:rFonts w:ascii="Garamond" w:hAnsi="Garamond" w:cs="Tahoma"/>
          <w:color w:val="000000" w:themeColor="text1"/>
          <w:lang w:val="pl-PL"/>
        </w:rPr>
        <w:t xml:space="preserve">d) za nieterminową naprawę lub wymianę części Sprzętu - w wysokości 0,1% wartości naprawianej części Sprzętu, za każdy rozpoczęty dzień zwłoki </w:t>
      </w:r>
    </w:p>
    <w:p w14:paraId="115C4A20" w14:textId="77777777" w:rsidR="00425CBF" w:rsidRPr="004975C9" w:rsidRDefault="00425CBF" w:rsidP="00425CBF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color w:val="000000" w:themeColor="text1"/>
          <w:lang w:val="pl-PL"/>
        </w:rPr>
      </w:pPr>
      <w:r w:rsidRPr="004975C9">
        <w:rPr>
          <w:rFonts w:ascii="Garamond" w:hAnsi="Garamond" w:cs="Tahoma"/>
          <w:color w:val="000000" w:themeColor="text1"/>
          <w:lang w:val="pl-PL"/>
        </w:rPr>
        <w:t>Biorąc pod uwagę przewidywaną wartość oferty, w naszej ocenie wysokość ewentualnych kar proponowanych we wzorze umowy przez Zamawiającego jest nie adekwatna do ewentualnej winy Wykonawcy w związku z czym prosimy o uwzględnienie zaproponowanych zmian. Negatywna odpowiedź wpłynie w sposób istotny na ceny ofert Wykonawców, którzy będą musieli wliczyć w koszty swoich ofert określone ryzyka.</w:t>
      </w:r>
    </w:p>
    <w:p w14:paraId="1C945AE2" w14:textId="77777777" w:rsidR="006039C2" w:rsidRPr="004975C9" w:rsidRDefault="006039C2" w:rsidP="006039C2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b/>
          <w:color w:val="000000" w:themeColor="text1"/>
          <w:lang w:val="pl-PL"/>
        </w:rPr>
      </w:pPr>
      <w:r w:rsidRPr="004975C9">
        <w:rPr>
          <w:rFonts w:ascii="Garamond" w:hAnsi="Garamond" w:cs="Tahoma"/>
          <w:b/>
          <w:color w:val="000000" w:themeColor="text1"/>
          <w:lang w:val="pl-PL"/>
        </w:rPr>
        <w:t>Odpowiedź:</w:t>
      </w:r>
      <w:r w:rsidR="007245D1" w:rsidRPr="004975C9">
        <w:rPr>
          <w:rFonts w:ascii="Garamond" w:hAnsi="Garamond" w:cs="Tahoma"/>
          <w:b/>
          <w:color w:val="000000" w:themeColor="text1"/>
          <w:lang w:val="pl-PL"/>
        </w:rPr>
        <w:t xml:space="preserve"> Zamawiający nie wyraża zgody.</w:t>
      </w:r>
    </w:p>
    <w:p w14:paraId="026F5EDB" w14:textId="77777777" w:rsidR="006039C2" w:rsidRPr="004975C9" w:rsidRDefault="006039C2" w:rsidP="006039C2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b/>
          <w:lang w:val="pl-PL"/>
        </w:rPr>
      </w:pPr>
    </w:p>
    <w:p w14:paraId="7F9F7047" w14:textId="77777777" w:rsidR="006039C2" w:rsidRPr="004975C9" w:rsidRDefault="006039C2" w:rsidP="006039C2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b/>
          <w:lang w:val="pl-PL"/>
        </w:rPr>
      </w:pPr>
      <w:r w:rsidRPr="004975C9">
        <w:rPr>
          <w:rFonts w:ascii="Garamond" w:hAnsi="Garamond" w:cs="Tahoma"/>
          <w:b/>
          <w:lang w:val="pl-PL"/>
        </w:rPr>
        <w:t>Pytanie 55</w:t>
      </w:r>
    </w:p>
    <w:p w14:paraId="22A34E4B" w14:textId="77777777" w:rsidR="00433AD3" w:rsidRPr="004975C9" w:rsidRDefault="00433AD3" w:rsidP="00433AD3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lang w:val="pl-PL"/>
        </w:rPr>
      </w:pPr>
      <w:r w:rsidRPr="004975C9">
        <w:rPr>
          <w:rFonts w:ascii="Garamond" w:hAnsi="Garamond" w:cs="Tahoma"/>
          <w:lang w:val="pl-PL"/>
        </w:rPr>
        <w:t xml:space="preserve">Dotyczy: SIWZ, pkt. 3.4 </w:t>
      </w:r>
    </w:p>
    <w:p w14:paraId="6DFF5D33" w14:textId="77777777" w:rsidR="00433AD3" w:rsidRPr="004975C9" w:rsidRDefault="00433AD3" w:rsidP="00433AD3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lang w:val="pl-PL"/>
        </w:rPr>
      </w:pPr>
      <w:r w:rsidRPr="004975C9">
        <w:rPr>
          <w:rFonts w:ascii="Garamond" w:hAnsi="Garamond" w:cs="Tahoma"/>
          <w:lang w:val="pl-PL"/>
        </w:rPr>
        <w:t xml:space="preserve">Czy Zamawiający dopuści aby nie wszystkie dostarczane urządzenia były wyrobami medycznymi? </w:t>
      </w:r>
    </w:p>
    <w:p w14:paraId="78A75214" w14:textId="77777777" w:rsidR="00433AD3" w:rsidRPr="004975C9" w:rsidRDefault="00433AD3" w:rsidP="00433AD3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lang w:val="pl-PL"/>
        </w:rPr>
      </w:pPr>
      <w:r w:rsidRPr="004975C9">
        <w:rPr>
          <w:rFonts w:ascii="Garamond" w:hAnsi="Garamond" w:cs="Tahoma"/>
          <w:lang w:val="pl-PL"/>
        </w:rPr>
        <w:t xml:space="preserve">Uzasadnienie: </w:t>
      </w:r>
    </w:p>
    <w:p w14:paraId="4604C07A" w14:textId="77777777" w:rsidR="00433AD3" w:rsidRPr="004975C9" w:rsidRDefault="00433AD3" w:rsidP="00433AD3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lang w:val="pl-PL"/>
        </w:rPr>
      </w:pPr>
      <w:r w:rsidRPr="004975C9">
        <w:rPr>
          <w:rFonts w:ascii="Garamond" w:hAnsi="Garamond" w:cs="Tahoma"/>
          <w:lang w:val="pl-PL"/>
        </w:rPr>
        <w:t xml:space="preserve">Nie jest konieczne aby komora gorąca wraz z pozostałym wyposażeniem była wyrobem medycznym. </w:t>
      </w:r>
    </w:p>
    <w:p w14:paraId="3F58E1DC" w14:textId="77777777" w:rsidR="00433AD3" w:rsidRPr="004975C9" w:rsidRDefault="00433AD3" w:rsidP="00433AD3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lang w:val="pl-PL"/>
        </w:rPr>
      </w:pPr>
      <w:r w:rsidRPr="004975C9">
        <w:rPr>
          <w:rFonts w:ascii="Garamond" w:hAnsi="Garamond" w:cs="Tahoma"/>
          <w:lang w:val="pl-PL"/>
        </w:rPr>
        <w:t>W proponowanym rozwiązaniu tylko kalibrator oraz automatyczny wstrzykiwacz są wyrobami medycznymi.</w:t>
      </w:r>
    </w:p>
    <w:p w14:paraId="4FDD9115" w14:textId="638FC321" w:rsidR="006039C2" w:rsidRPr="004975C9" w:rsidRDefault="006039C2" w:rsidP="006039C2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b/>
          <w:lang w:val="pl-PL"/>
        </w:rPr>
      </w:pPr>
      <w:r w:rsidRPr="004975C9">
        <w:rPr>
          <w:rFonts w:ascii="Garamond" w:hAnsi="Garamond" w:cs="Tahoma"/>
          <w:b/>
          <w:lang w:val="pl-PL"/>
        </w:rPr>
        <w:t>Odpowiedź:</w:t>
      </w:r>
      <w:r w:rsidR="007245D1" w:rsidRPr="004975C9">
        <w:rPr>
          <w:rFonts w:ascii="Garamond" w:hAnsi="Garamond" w:cs="Tahoma"/>
          <w:b/>
          <w:lang w:val="pl-PL"/>
        </w:rPr>
        <w:t xml:space="preserve"> </w:t>
      </w:r>
      <w:r w:rsidR="007A1EFD" w:rsidRPr="007A1EFD">
        <w:rPr>
          <w:rFonts w:ascii="Garamond" w:hAnsi="Garamond" w:cs="Tahoma"/>
          <w:b/>
          <w:lang w:val="pl-PL"/>
        </w:rPr>
        <w:t>Zamawiający zmienia brzmienie SIWZ, punkt 3.3.4 na następujące: „Jeśli oferowany sprzęt jest wyrobem medycznym musi być dopuszczonym do obrotu i używania na terenie Polski zgodnie z postanowieniami ustawy z dnia 20.05.2010 r. o wyrobach medycznych.”</w:t>
      </w:r>
    </w:p>
    <w:p w14:paraId="0213BC82" w14:textId="77777777" w:rsidR="006039C2" w:rsidRPr="004975C9" w:rsidRDefault="006039C2" w:rsidP="006039C2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b/>
          <w:lang w:val="pl-PL"/>
        </w:rPr>
      </w:pPr>
    </w:p>
    <w:p w14:paraId="4A336D97" w14:textId="77777777" w:rsidR="006039C2" w:rsidRPr="004975C9" w:rsidRDefault="006039C2" w:rsidP="006039C2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b/>
          <w:lang w:val="pl-PL"/>
        </w:rPr>
      </w:pPr>
      <w:r w:rsidRPr="004975C9">
        <w:rPr>
          <w:rFonts w:ascii="Garamond" w:hAnsi="Garamond" w:cs="Tahoma"/>
          <w:b/>
          <w:lang w:val="pl-PL"/>
        </w:rPr>
        <w:lastRenderedPageBreak/>
        <w:t>Pytanie 56</w:t>
      </w:r>
    </w:p>
    <w:p w14:paraId="320013B3" w14:textId="77777777" w:rsidR="00433AD3" w:rsidRPr="004975C9" w:rsidRDefault="00433AD3" w:rsidP="00433AD3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lang w:val="pl-PL"/>
        </w:rPr>
      </w:pPr>
      <w:r w:rsidRPr="004975C9">
        <w:rPr>
          <w:rFonts w:ascii="Garamond" w:hAnsi="Garamond" w:cs="Tahoma"/>
          <w:lang w:val="pl-PL"/>
        </w:rPr>
        <w:t xml:space="preserve">Dotyczy: Załącznik nr 1 do specyfikacji, Uwagi i objaśnienia. </w:t>
      </w:r>
    </w:p>
    <w:p w14:paraId="48007C57" w14:textId="77777777" w:rsidR="00433AD3" w:rsidRPr="004975C9" w:rsidRDefault="00433AD3" w:rsidP="00433AD3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lang w:val="pl-PL"/>
        </w:rPr>
      </w:pPr>
      <w:r w:rsidRPr="004975C9">
        <w:rPr>
          <w:rFonts w:ascii="Garamond" w:hAnsi="Garamond" w:cs="Tahoma"/>
          <w:lang w:val="pl-PL"/>
        </w:rPr>
        <w:t xml:space="preserve">Zamawiający wymaga: </w:t>
      </w:r>
    </w:p>
    <w:p w14:paraId="55AEE5ED" w14:textId="77777777" w:rsidR="00433AD3" w:rsidRPr="004975C9" w:rsidRDefault="00433AD3" w:rsidP="00433AD3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lang w:val="pl-PL"/>
        </w:rPr>
      </w:pPr>
      <w:r w:rsidRPr="004975C9">
        <w:rPr>
          <w:rFonts w:ascii="Garamond" w:hAnsi="Garamond" w:cs="Tahoma"/>
          <w:lang w:val="pl-PL"/>
        </w:rPr>
        <w:t xml:space="preserve">„Wykonawca gwarantuje niniejszym, że sprzęt jest fabrycznie nowy (rok produkcji: nie wcześniej niż 2018), nieużywany, kompletny i do jego uruchomienia oraz stosowania zgodnie z przeznaczeniem nie jest konieczny zakup dodatkowych elementów i akcesoriów” </w:t>
      </w:r>
    </w:p>
    <w:p w14:paraId="31B7AA83" w14:textId="77777777" w:rsidR="00433AD3" w:rsidRPr="004975C9" w:rsidRDefault="00433AD3" w:rsidP="00433AD3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lang w:val="pl-PL"/>
        </w:rPr>
      </w:pPr>
      <w:r w:rsidRPr="004975C9">
        <w:rPr>
          <w:rFonts w:ascii="Garamond" w:hAnsi="Garamond" w:cs="Tahoma"/>
          <w:lang w:val="pl-PL"/>
        </w:rPr>
        <w:t>Prosimy o potwierdzenie, że wymóg nie dotyczy jednorazowych materiałów zużywalnych takich jak (strzykawki, systemy rurek do dyspensera, systemu rurek do automatycznego wstrzykiwacza, itp.)</w:t>
      </w:r>
    </w:p>
    <w:p w14:paraId="6E152F44" w14:textId="61052972" w:rsidR="006039C2" w:rsidRPr="004975C9" w:rsidRDefault="006039C2" w:rsidP="006039C2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b/>
          <w:lang w:val="pl-PL"/>
        </w:rPr>
      </w:pPr>
      <w:r w:rsidRPr="004975C9">
        <w:rPr>
          <w:rFonts w:ascii="Garamond" w:hAnsi="Garamond" w:cs="Tahoma"/>
          <w:b/>
          <w:lang w:val="pl-PL"/>
        </w:rPr>
        <w:t>Odpowiedź:</w:t>
      </w:r>
      <w:r w:rsidR="00FB5DA6" w:rsidRPr="004975C9">
        <w:rPr>
          <w:rFonts w:ascii="Garamond" w:hAnsi="Garamond" w:cs="Tahoma"/>
          <w:b/>
          <w:lang w:val="pl-PL"/>
        </w:rPr>
        <w:t xml:space="preserve"> </w:t>
      </w:r>
      <w:r w:rsidR="00E630E0" w:rsidRPr="004975C9">
        <w:rPr>
          <w:rFonts w:ascii="Garamond" w:hAnsi="Garamond" w:cs="Tahoma"/>
          <w:b/>
          <w:lang w:val="pl-PL"/>
        </w:rPr>
        <w:t>Zamawiaj</w:t>
      </w:r>
      <w:r w:rsidR="00A76A92" w:rsidRPr="004975C9">
        <w:rPr>
          <w:rFonts w:ascii="Garamond" w:hAnsi="Garamond" w:cs="Tahoma"/>
          <w:b/>
          <w:lang w:val="pl-PL"/>
        </w:rPr>
        <w:t xml:space="preserve">ący informuje, iż należy spełnić ww. </w:t>
      </w:r>
      <w:r w:rsidR="00002551">
        <w:rPr>
          <w:rFonts w:ascii="Garamond" w:hAnsi="Garamond" w:cs="Tahoma"/>
          <w:b/>
          <w:lang w:val="pl-PL"/>
        </w:rPr>
        <w:t>dostarczając zestawy startowe w </w:t>
      </w:r>
      <w:r w:rsidR="00A76A92" w:rsidRPr="004975C9">
        <w:rPr>
          <w:rFonts w:ascii="Garamond" w:hAnsi="Garamond" w:cs="Tahoma"/>
          <w:b/>
          <w:lang w:val="pl-PL"/>
        </w:rPr>
        <w:t>przypadku materiałów zużywalnych, tak aby prawidłowo uruchomić zainstalowany sprzęt</w:t>
      </w:r>
      <w:r w:rsidR="007A6B89" w:rsidRPr="004975C9">
        <w:rPr>
          <w:rFonts w:ascii="Garamond" w:hAnsi="Garamond" w:cs="Tahoma"/>
          <w:b/>
          <w:lang w:val="pl-PL"/>
        </w:rPr>
        <w:t xml:space="preserve"> oraz przeprowadzić szkolenia</w:t>
      </w:r>
      <w:r w:rsidR="00A76A92" w:rsidRPr="004975C9">
        <w:rPr>
          <w:rFonts w:ascii="Garamond" w:hAnsi="Garamond" w:cs="Tahoma"/>
          <w:b/>
          <w:lang w:val="pl-PL"/>
        </w:rPr>
        <w:t>.</w:t>
      </w:r>
    </w:p>
    <w:p w14:paraId="3DC32F13" w14:textId="77777777" w:rsidR="006039C2" w:rsidRPr="004975C9" w:rsidRDefault="006039C2" w:rsidP="006039C2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b/>
          <w:lang w:val="pl-PL"/>
        </w:rPr>
      </w:pPr>
    </w:p>
    <w:p w14:paraId="03F1D0FC" w14:textId="77777777" w:rsidR="006039C2" w:rsidRPr="004975C9" w:rsidRDefault="006039C2" w:rsidP="006039C2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b/>
          <w:lang w:val="pl-PL"/>
        </w:rPr>
      </w:pPr>
      <w:r w:rsidRPr="004975C9">
        <w:rPr>
          <w:rFonts w:ascii="Garamond" w:hAnsi="Garamond" w:cs="Tahoma"/>
          <w:b/>
          <w:lang w:val="pl-PL"/>
        </w:rPr>
        <w:t>Pytanie 57</w:t>
      </w:r>
    </w:p>
    <w:p w14:paraId="6EEB084B" w14:textId="77777777" w:rsidR="00433AD3" w:rsidRPr="004975C9" w:rsidRDefault="00433AD3" w:rsidP="00433AD3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lang w:val="pl-PL"/>
        </w:rPr>
      </w:pPr>
      <w:r w:rsidRPr="004975C9">
        <w:rPr>
          <w:rFonts w:ascii="Garamond" w:hAnsi="Garamond" w:cs="Tahoma"/>
          <w:lang w:val="pl-PL"/>
        </w:rPr>
        <w:t xml:space="preserve">Dotyczy: Załącznik nr 1 do specyfikacji, pkt.1 </w:t>
      </w:r>
    </w:p>
    <w:p w14:paraId="49AA20A7" w14:textId="77777777" w:rsidR="00433AD3" w:rsidRPr="004975C9" w:rsidRDefault="00433AD3" w:rsidP="00433AD3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lang w:val="pl-PL"/>
        </w:rPr>
      </w:pPr>
      <w:r w:rsidRPr="004975C9">
        <w:rPr>
          <w:rFonts w:ascii="Garamond" w:hAnsi="Garamond" w:cs="Tahoma"/>
          <w:lang w:val="pl-PL"/>
        </w:rPr>
        <w:t xml:space="preserve">Zamawiający wymaga: „Gwarancja nie przekroczenia w komorze głównej temperatury 25 </w:t>
      </w:r>
      <w:r w:rsidRPr="004975C9">
        <w:rPr>
          <w:rFonts w:ascii="Times New Roman" w:hAnsi="Times New Roman"/>
          <w:lang w:val="pl-PL"/>
        </w:rPr>
        <w:t>ᵒ</w:t>
      </w:r>
      <w:r w:rsidRPr="004975C9">
        <w:rPr>
          <w:rFonts w:ascii="Garamond" w:hAnsi="Garamond" w:cs="Tahoma"/>
          <w:lang w:val="pl-PL"/>
        </w:rPr>
        <w:t xml:space="preserve">C przy temperaturze otoczenia 25 </w:t>
      </w:r>
      <w:r w:rsidRPr="004975C9">
        <w:rPr>
          <w:rFonts w:ascii="Times New Roman" w:hAnsi="Times New Roman"/>
          <w:lang w:val="pl-PL"/>
        </w:rPr>
        <w:t>ᵒ</w:t>
      </w:r>
      <w:r w:rsidRPr="004975C9">
        <w:rPr>
          <w:rFonts w:ascii="Garamond" w:hAnsi="Garamond" w:cs="Tahoma"/>
          <w:lang w:val="pl-PL"/>
        </w:rPr>
        <w:t xml:space="preserve">C oraz stosowania suchego bloku (typowe temp. inkubacji: 90-100 </w:t>
      </w:r>
      <w:r w:rsidRPr="004975C9">
        <w:rPr>
          <w:rFonts w:ascii="Times New Roman" w:hAnsi="Times New Roman"/>
          <w:lang w:val="pl-PL"/>
        </w:rPr>
        <w:t>ᵒ</w:t>
      </w:r>
      <w:r w:rsidRPr="004975C9">
        <w:rPr>
          <w:rFonts w:ascii="Garamond" w:hAnsi="Garamond" w:cs="Tahoma"/>
          <w:lang w:val="pl-PL"/>
        </w:rPr>
        <w:t xml:space="preserve">C)” </w:t>
      </w:r>
    </w:p>
    <w:p w14:paraId="1EB386CE" w14:textId="77777777" w:rsidR="00433AD3" w:rsidRPr="004975C9" w:rsidRDefault="00433AD3" w:rsidP="00433AD3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lang w:val="pl-PL"/>
        </w:rPr>
      </w:pPr>
      <w:r w:rsidRPr="004975C9">
        <w:rPr>
          <w:rFonts w:ascii="Garamond" w:hAnsi="Garamond" w:cs="Tahoma"/>
          <w:lang w:val="pl-PL"/>
        </w:rPr>
        <w:t>Czy Zamawiający uzna parametr za spełniony jeśli producent będzie w stanie potwierdzić gwarancję nie przekroczenia w komorze głównej temperatury 25</w:t>
      </w:r>
      <w:r w:rsidRPr="004975C9">
        <w:rPr>
          <w:rFonts w:ascii="Times New Roman" w:hAnsi="Times New Roman"/>
          <w:lang w:val="pl-PL"/>
        </w:rPr>
        <w:t>ᵒ</w:t>
      </w:r>
      <w:r w:rsidRPr="004975C9">
        <w:rPr>
          <w:rFonts w:ascii="Garamond" w:hAnsi="Garamond" w:cs="Tahoma"/>
          <w:lang w:val="pl-PL"/>
        </w:rPr>
        <w:t>C (+/-2</w:t>
      </w:r>
      <w:r w:rsidRPr="004975C9">
        <w:rPr>
          <w:rFonts w:ascii="Times New Roman" w:hAnsi="Times New Roman"/>
          <w:lang w:val="pl-PL"/>
        </w:rPr>
        <w:t>ᵒ</w:t>
      </w:r>
      <w:r w:rsidRPr="004975C9">
        <w:rPr>
          <w:rFonts w:ascii="Garamond" w:hAnsi="Garamond" w:cs="Tahoma"/>
          <w:lang w:val="pl-PL"/>
        </w:rPr>
        <w:t>C) przy założeniu, że komorze głównej znajduje się dyspenser z wyłączeniem bloku grzejnego.</w:t>
      </w:r>
    </w:p>
    <w:p w14:paraId="10BD2BC3" w14:textId="46C203F7" w:rsidR="006039C2" w:rsidRPr="004975C9" w:rsidRDefault="006039C2" w:rsidP="00D0596B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b/>
          <w:lang w:val="pl-PL"/>
        </w:rPr>
      </w:pPr>
      <w:r w:rsidRPr="004975C9">
        <w:rPr>
          <w:rFonts w:ascii="Garamond" w:hAnsi="Garamond" w:cs="Tahoma"/>
          <w:b/>
          <w:lang w:val="pl-PL"/>
        </w:rPr>
        <w:t>Odpowiedź:</w:t>
      </w:r>
      <w:r w:rsidR="00E630E0" w:rsidRPr="004975C9">
        <w:rPr>
          <w:rFonts w:ascii="Garamond" w:hAnsi="Garamond" w:cs="Tahoma"/>
          <w:b/>
          <w:lang w:val="pl-PL"/>
        </w:rPr>
        <w:t xml:space="preserve"> </w:t>
      </w:r>
      <w:r w:rsidR="00D0596B" w:rsidRPr="004975C9">
        <w:rPr>
          <w:rFonts w:ascii="Garamond" w:hAnsi="Garamond" w:cs="Tahoma"/>
          <w:b/>
          <w:lang w:val="pl-PL"/>
        </w:rPr>
        <w:t xml:space="preserve">Zamawiający informuje, iż pkt 1 </w:t>
      </w:r>
      <w:r w:rsidR="00002551" w:rsidRPr="00002551">
        <w:rPr>
          <w:rFonts w:ascii="Garamond" w:hAnsi="Garamond" w:cs="Tahoma"/>
          <w:b/>
          <w:lang w:val="pl-PL"/>
        </w:rPr>
        <w:t>tabeli parame</w:t>
      </w:r>
      <w:r w:rsidR="00002551">
        <w:rPr>
          <w:rFonts w:ascii="Garamond" w:hAnsi="Garamond" w:cs="Tahoma"/>
          <w:b/>
          <w:lang w:val="pl-PL"/>
        </w:rPr>
        <w:t>try techniczne i eksploatacyjne</w:t>
      </w:r>
      <w:r w:rsidR="00002551" w:rsidRPr="00002551">
        <w:rPr>
          <w:rFonts w:ascii="Garamond" w:hAnsi="Garamond" w:cs="Tahoma"/>
          <w:b/>
          <w:lang w:val="pl-PL"/>
        </w:rPr>
        <w:t xml:space="preserve"> </w:t>
      </w:r>
      <w:r w:rsidR="00D0596B" w:rsidRPr="004975C9">
        <w:rPr>
          <w:rFonts w:ascii="Garamond" w:hAnsi="Garamond" w:cs="Tahoma"/>
          <w:b/>
          <w:lang w:val="pl-PL"/>
        </w:rPr>
        <w:t>otrzymuje br</w:t>
      </w:r>
      <w:r w:rsidR="00002551">
        <w:rPr>
          <w:rFonts w:ascii="Garamond" w:hAnsi="Garamond" w:cs="Tahoma"/>
          <w:b/>
          <w:lang w:val="pl-PL"/>
        </w:rPr>
        <w:t>zmienie: „Ekranowany izolator z </w:t>
      </w:r>
      <w:r w:rsidR="00D0596B" w:rsidRPr="004975C9">
        <w:rPr>
          <w:rFonts w:ascii="Garamond" w:hAnsi="Garamond" w:cs="Tahoma"/>
          <w:b/>
          <w:lang w:val="pl-PL"/>
        </w:rPr>
        <w:t>przepły</w:t>
      </w:r>
      <w:r w:rsidR="00002551">
        <w:rPr>
          <w:rFonts w:ascii="Garamond" w:hAnsi="Garamond" w:cs="Tahoma"/>
          <w:b/>
          <w:lang w:val="pl-PL"/>
        </w:rPr>
        <w:t>wem laminarnym do manipulacji i </w:t>
      </w:r>
      <w:r w:rsidR="00D0596B" w:rsidRPr="004975C9">
        <w:rPr>
          <w:rFonts w:ascii="Garamond" w:hAnsi="Garamond" w:cs="Tahoma"/>
          <w:b/>
          <w:lang w:val="pl-PL"/>
        </w:rPr>
        <w:t>kalibracji radiofarmaceutyków zgodnie z wytycznymi cGMP. Gwarancja nie przekroczenia w</w:t>
      </w:r>
      <w:r w:rsidR="00002551">
        <w:rPr>
          <w:rFonts w:ascii="Garamond" w:hAnsi="Garamond" w:cs="Tahoma"/>
          <w:b/>
          <w:lang w:val="pl-PL"/>
        </w:rPr>
        <w:t> </w:t>
      </w:r>
      <w:r w:rsidR="00D0596B" w:rsidRPr="004975C9">
        <w:rPr>
          <w:rFonts w:ascii="Garamond" w:hAnsi="Garamond" w:cs="Tahoma"/>
          <w:b/>
          <w:lang w:val="pl-PL"/>
        </w:rPr>
        <w:t xml:space="preserve">komorze głównej temperatury 25 </w:t>
      </w:r>
      <w:r w:rsidR="00D0596B" w:rsidRPr="004975C9">
        <w:rPr>
          <w:rFonts w:ascii="Times New Roman" w:hAnsi="Times New Roman"/>
          <w:b/>
          <w:lang w:val="pl-PL"/>
        </w:rPr>
        <w:t>ᵒ</w:t>
      </w:r>
      <w:r w:rsidR="00D0596B" w:rsidRPr="004975C9">
        <w:rPr>
          <w:rFonts w:ascii="Garamond" w:hAnsi="Garamond" w:cs="Tahoma"/>
          <w:b/>
          <w:lang w:val="pl-PL"/>
        </w:rPr>
        <w:t xml:space="preserve">C przy temperaturze otoczenia 25 </w:t>
      </w:r>
      <w:r w:rsidR="00D0596B" w:rsidRPr="004975C9">
        <w:rPr>
          <w:rFonts w:ascii="Times New Roman" w:hAnsi="Times New Roman"/>
          <w:b/>
          <w:lang w:val="pl-PL"/>
        </w:rPr>
        <w:t>ᵒ</w:t>
      </w:r>
      <w:r w:rsidR="00D0596B" w:rsidRPr="004975C9">
        <w:rPr>
          <w:rFonts w:ascii="Garamond" w:hAnsi="Garamond" w:cs="Tahoma"/>
          <w:b/>
          <w:lang w:val="pl-PL"/>
        </w:rPr>
        <w:t xml:space="preserve">C oraz stosowania suchego bloku (typowe temp. inkubacji: 90-100 </w:t>
      </w:r>
      <w:r w:rsidR="00D0596B" w:rsidRPr="004975C9">
        <w:rPr>
          <w:rFonts w:ascii="Times New Roman" w:hAnsi="Times New Roman"/>
          <w:b/>
          <w:lang w:val="pl-PL"/>
        </w:rPr>
        <w:t>ᵒ</w:t>
      </w:r>
      <w:r w:rsidR="00D0596B" w:rsidRPr="004975C9">
        <w:rPr>
          <w:rFonts w:ascii="Garamond" w:hAnsi="Garamond" w:cs="Tahoma"/>
          <w:b/>
          <w:lang w:val="pl-PL"/>
        </w:rPr>
        <w:t xml:space="preserve">C) bądź możliwość podłączenia do wlotu komory gorącej powietrza z klimatyzacji centralnej lub zastosowanie innej metody umożliwiającej utrzymywanie temperatury poniżej 25 </w:t>
      </w:r>
      <w:r w:rsidR="00D0596B" w:rsidRPr="004975C9">
        <w:rPr>
          <w:rFonts w:ascii="Times New Roman" w:hAnsi="Times New Roman"/>
          <w:b/>
          <w:lang w:val="pl-PL"/>
        </w:rPr>
        <w:t>ᵒ</w:t>
      </w:r>
      <w:r w:rsidR="00D0596B" w:rsidRPr="004975C9">
        <w:rPr>
          <w:rFonts w:ascii="Garamond" w:hAnsi="Garamond" w:cs="Tahoma"/>
          <w:b/>
          <w:lang w:val="pl-PL"/>
        </w:rPr>
        <w:t>C”.</w:t>
      </w:r>
    </w:p>
    <w:p w14:paraId="56D22BCE" w14:textId="77777777" w:rsidR="00D0596B" w:rsidRPr="004975C9" w:rsidRDefault="00D0596B" w:rsidP="00D0596B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b/>
          <w:lang w:val="pl-PL"/>
        </w:rPr>
      </w:pPr>
    </w:p>
    <w:p w14:paraId="44449F2C" w14:textId="77777777" w:rsidR="006039C2" w:rsidRPr="004975C9" w:rsidRDefault="006039C2" w:rsidP="006039C2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b/>
          <w:color w:val="000000" w:themeColor="text1"/>
          <w:lang w:val="pl-PL"/>
        </w:rPr>
      </w:pPr>
      <w:r w:rsidRPr="004975C9">
        <w:rPr>
          <w:rFonts w:ascii="Garamond" w:hAnsi="Garamond" w:cs="Tahoma"/>
          <w:b/>
          <w:color w:val="000000" w:themeColor="text1"/>
          <w:lang w:val="pl-PL"/>
        </w:rPr>
        <w:t>Pytanie 58</w:t>
      </w:r>
    </w:p>
    <w:p w14:paraId="179B31D4" w14:textId="77777777" w:rsidR="00433AD3" w:rsidRPr="004975C9" w:rsidRDefault="00433AD3" w:rsidP="00433AD3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color w:val="000000" w:themeColor="text1"/>
          <w:lang w:val="pl-PL"/>
        </w:rPr>
      </w:pPr>
      <w:r w:rsidRPr="004975C9">
        <w:rPr>
          <w:rFonts w:ascii="Garamond" w:hAnsi="Garamond" w:cs="Tahoma"/>
          <w:color w:val="000000" w:themeColor="text1"/>
          <w:lang w:val="pl-PL"/>
        </w:rPr>
        <w:t xml:space="preserve">Dotyczy: Załącznik nr 1 do specyfikacji, pkt.2 </w:t>
      </w:r>
    </w:p>
    <w:p w14:paraId="37D3597F" w14:textId="77777777" w:rsidR="00433AD3" w:rsidRPr="004975C9" w:rsidRDefault="00433AD3" w:rsidP="00433AD3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color w:val="000000" w:themeColor="text1"/>
          <w:lang w:val="pl-PL"/>
        </w:rPr>
      </w:pPr>
      <w:r w:rsidRPr="004975C9">
        <w:rPr>
          <w:rFonts w:ascii="Garamond" w:hAnsi="Garamond" w:cs="Tahoma"/>
          <w:color w:val="000000" w:themeColor="text1"/>
          <w:lang w:val="pl-PL"/>
        </w:rPr>
        <w:t xml:space="preserve">Czy Zamawiający dopuści rozwiązanie, które nie będzie posiadało dodatkowej przestrzeni w komorze na moduł syntezy? </w:t>
      </w:r>
    </w:p>
    <w:p w14:paraId="421D41EA" w14:textId="77777777" w:rsidR="00433AD3" w:rsidRPr="004975C9" w:rsidRDefault="00433AD3" w:rsidP="00433AD3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color w:val="000000" w:themeColor="text1"/>
          <w:lang w:val="pl-PL"/>
        </w:rPr>
      </w:pPr>
      <w:r w:rsidRPr="004975C9">
        <w:rPr>
          <w:rFonts w:ascii="Garamond" w:hAnsi="Garamond" w:cs="Tahoma"/>
          <w:color w:val="000000" w:themeColor="text1"/>
          <w:lang w:val="pl-PL"/>
        </w:rPr>
        <w:t>Uzasadnienie: Wymogi GMP nie pozwalają aby dyspenser i moduł syntezy znajdowały się w tej samej komorze.</w:t>
      </w:r>
    </w:p>
    <w:p w14:paraId="4629D545" w14:textId="749198B3" w:rsidR="003661EB" w:rsidRPr="004975C9" w:rsidRDefault="006039C2" w:rsidP="003661EB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b/>
          <w:lang w:val="pl-PL"/>
        </w:rPr>
      </w:pPr>
      <w:r w:rsidRPr="004975C9">
        <w:rPr>
          <w:rFonts w:ascii="Garamond" w:hAnsi="Garamond" w:cs="Tahoma"/>
          <w:b/>
          <w:color w:val="000000" w:themeColor="text1"/>
          <w:lang w:val="pl-PL"/>
        </w:rPr>
        <w:t>Odpowiedź:</w:t>
      </w:r>
      <w:r w:rsidR="007245D1" w:rsidRPr="004975C9">
        <w:rPr>
          <w:rFonts w:ascii="Garamond" w:hAnsi="Garamond" w:cs="Tahoma"/>
          <w:b/>
          <w:color w:val="000000" w:themeColor="text1"/>
          <w:lang w:val="pl-PL"/>
        </w:rPr>
        <w:t xml:space="preserve"> </w:t>
      </w:r>
      <w:r w:rsidR="003661EB" w:rsidRPr="004975C9">
        <w:rPr>
          <w:rFonts w:ascii="Garamond" w:hAnsi="Garamond" w:cs="Tahoma"/>
          <w:b/>
          <w:lang w:val="pl-PL"/>
        </w:rPr>
        <w:t>Zamawiający informuje, iż pkt 2</w:t>
      </w:r>
      <w:r w:rsidR="00002551">
        <w:rPr>
          <w:rFonts w:ascii="Garamond" w:hAnsi="Garamond" w:cs="Tahoma"/>
          <w:b/>
          <w:lang w:val="pl-PL"/>
        </w:rPr>
        <w:t xml:space="preserve"> </w:t>
      </w:r>
      <w:r w:rsidR="00002551" w:rsidRPr="00002551">
        <w:rPr>
          <w:rFonts w:ascii="Garamond" w:hAnsi="Garamond" w:cs="Tahoma"/>
          <w:b/>
          <w:lang w:val="pl-PL"/>
        </w:rPr>
        <w:t>tabeli parame</w:t>
      </w:r>
      <w:r w:rsidR="00002551">
        <w:rPr>
          <w:rFonts w:ascii="Garamond" w:hAnsi="Garamond" w:cs="Tahoma"/>
          <w:b/>
          <w:lang w:val="pl-PL"/>
        </w:rPr>
        <w:t>try techniczne i eksploatacyjne</w:t>
      </w:r>
      <w:r w:rsidR="00002551" w:rsidRPr="00002551">
        <w:rPr>
          <w:rFonts w:ascii="Garamond" w:hAnsi="Garamond" w:cs="Tahoma"/>
          <w:b/>
          <w:lang w:val="pl-PL"/>
        </w:rPr>
        <w:t xml:space="preserve"> </w:t>
      </w:r>
      <w:r w:rsidR="003661EB" w:rsidRPr="004975C9">
        <w:rPr>
          <w:rFonts w:ascii="Garamond" w:hAnsi="Garamond" w:cs="Tahoma"/>
          <w:b/>
          <w:lang w:val="pl-PL"/>
        </w:rPr>
        <w:t xml:space="preserve"> otrzymuje brzmienie: „Możliwość pracy ze związkami opartymi na Tc99m, jak i generycznymi emiterami PET i SPECT. </w:t>
      </w:r>
    </w:p>
    <w:p w14:paraId="4DE781CC" w14:textId="77777777" w:rsidR="003661EB" w:rsidRPr="004975C9" w:rsidRDefault="003661EB" w:rsidP="003661EB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b/>
          <w:lang w:val="pl-PL"/>
        </w:rPr>
      </w:pPr>
      <w:r w:rsidRPr="004975C9">
        <w:rPr>
          <w:rFonts w:ascii="Garamond" w:hAnsi="Garamond" w:cs="Tahoma"/>
          <w:b/>
          <w:lang w:val="pl-PL"/>
        </w:rPr>
        <w:t xml:space="preserve">Wystarczająca przestrzeń do przeprowadzania manualnych czynności związanych z procedurami znakowania radiofarmaceutyków.   </w:t>
      </w:r>
    </w:p>
    <w:p w14:paraId="456B3EC2" w14:textId="30620A04" w:rsidR="003661EB" w:rsidRPr="004975C9" w:rsidRDefault="003661EB" w:rsidP="003661EB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b/>
          <w:lang w:val="pl-PL"/>
        </w:rPr>
      </w:pPr>
      <w:r w:rsidRPr="004975C9">
        <w:rPr>
          <w:rFonts w:ascii="Garamond" w:hAnsi="Garamond" w:cs="Tahoma"/>
          <w:b/>
          <w:lang w:val="pl-PL"/>
        </w:rPr>
        <w:t>Dodatkowo zapewniona przestrzeń w komorze głównej na urządzania pomocnicze (min. 30x50x50 cm). W ramach której może być umieszczony suchy blok grzejny (pkt. 55</w:t>
      </w:r>
      <w:r w:rsidR="00002551">
        <w:rPr>
          <w:rFonts w:ascii="Garamond" w:hAnsi="Garamond" w:cs="Tahoma"/>
          <w:b/>
          <w:lang w:val="pl-PL"/>
        </w:rPr>
        <w:t xml:space="preserve"> </w:t>
      </w:r>
      <w:r w:rsidR="00002551" w:rsidRPr="00002551">
        <w:rPr>
          <w:rFonts w:ascii="Garamond" w:hAnsi="Garamond" w:cs="Tahoma"/>
          <w:b/>
          <w:lang w:val="pl-PL"/>
        </w:rPr>
        <w:t>tabeli paramet</w:t>
      </w:r>
      <w:r w:rsidR="00002551">
        <w:rPr>
          <w:rFonts w:ascii="Garamond" w:hAnsi="Garamond" w:cs="Tahoma"/>
          <w:b/>
          <w:lang w:val="pl-PL"/>
        </w:rPr>
        <w:t>ry techniczne i eksploatacyjne</w:t>
      </w:r>
      <w:r w:rsidRPr="004975C9">
        <w:rPr>
          <w:rFonts w:ascii="Garamond" w:hAnsi="Garamond" w:cs="Tahoma"/>
          <w:b/>
          <w:lang w:val="pl-PL"/>
        </w:rPr>
        <w:t xml:space="preserve">).  </w:t>
      </w:r>
    </w:p>
    <w:p w14:paraId="49C31699" w14:textId="2B6C48CD" w:rsidR="00F9195A" w:rsidRPr="004975C9" w:rsidRDefault="003661EB" w:rsidP="003661EB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b/>
          <w:color w:val="538135"/>
          <w:lang w:val="pl-PL"/>
        </w:rPr>
      </w:pPr>
      <w:r w:rsidRPr="004975C9">
        <w:rPr>
          <w:rFonts w:ascii="Garamond" w:hAnsi="Garamond" w:cs="Tahoma"/>
          <w:b/>
          <w:lang w:val="pl-PL"/>
        </w:rPr>
        <w:t>Dodatkowe w komorze głównej min. 2 punkty zasilania 230V, 1000 W oraz doprowadzenie sprężonego powietrza max. 10 bar (powietrze do całej komory po stronie zamawiającego)”.</w:t>
      </w:r>
    </w:p>
    <w:p w14:paraId="1B09AD34" w14:textId="77777777" w:rsidR="00976F68" w:rsidRPr="004975C9" w:rsidRDefault="00976F68" w:rsidP="00976F68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b/>
          <w:lang w:val="pl-PL"/>
        </w:rPr>
      </w:pPr>
    </w:p>
    <w:p w14:paraId="5D465C29" w14:textId="77777777" w:rsidR="00F13241" w:rsidRPr="004975C9" w:rsidRDefault="00F13241" w:rsidP="00F13241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b/>
          <w:lang w:val="pl-PL"/>
        </w:rPr>
      </w:pPr>
      <w:r w:rsidRPr="004975C9">
        <w:rPr>
          <w:rFonts w:ascii="Garamond" w:hAnsi="Garamond" w:cs="Tahoma"/>
          <w:b/>
          <w:lang w:val="pl-PL"/>
        </w:rPr>
        <w:t>Pytanie 59</w:t>
      </w:r>
    </w:p>
    <w:p w14:paraId="6F4A7A8A" w14:textId="77777777" w:rsidR="000C6239" w:rsidRPr="004975C9" w:rsidRDefault="000C6239" w:rsidP="000C6239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lang w:val="pl-PL"/>
        </w:rPr>
      </w:pPr>
      <w:r w:rsidRPr="004975C9">
        <w:rPr>
          <w:rFonts w:ascii="Garamond" w:hAnsi="Garamond" w:cs="Tahoma"/>
          <w:lang w:val="pl-PL"/>
        </w:rPr>
        <w:t xml:space="preserve">Dotyczy: Załącznik nr 1 do specyfikacji, pkt.6 </w:t>
      </w:r>
    </w:p>
    <w:p w14:paraId="174C04AF" w14:textId="77777777" w:rsidR="000C6239" w:rsidRPr="004975C9" w:rsidRDefault="000C6239" w:rsidP="000C6239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lang w:val="pl-PL"/>
        </w:rPr>
      </w:pPr>
      <w:r w:rsidRPr="004975C9">
        <w:rPr>
          <w:rFonts w:ascii="Garamond" w:hAnsi="Garamond" w:cs="Tahoma"/>
          <w:lang w:val="pl-PL"/>
        </w:rPr>
        <w:t xml:space="preserve">Czy Zamawiający zgodzi na zrezygnowanie z wymogu: </w:t>
      </w:r>
    </w:p>
    <w:p w14:paraId="5A5C6D7D" w14:textId="77777777" w:rsidR="000C6239" w:rsidRPr="004975C9" w:rsidRDefault="000C6239" w:rsidP="000C6239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lang w:val="pl-PL"/>
        </w:rPr>
      </w:pPr>
      <w:r w:rsidRPr="004975C9">
        <w:rPr>
          <w:rFonts w:ascii="Garamond" w:hAnsi="Garamond" w:cs="Tahoma"/>
          <w:lang w:val="pl-PL"/>
        </w:rPr>
        <w:lastRenderedPageBreak/>
        <w:t xml:space="preserve">„Komory robocze ze stali nierdzewnej min. AISI 316L z wykończeniem wewnętrznym typu Mirror-Bright lub równoważnym, spawy ciągłe i szeroko zaokrąglone narożniki” i dopuści aby komora robocza była wykończona materiałem plastikowym. </w:t>
      </w:r>
    </w:p>
    <w:p w14:paraId="26E12BEE" w14:textId="77777777" w:rsidR="000C6239" w:rsidRPr="004975C9" w:rsidRDefault="000C6239" w:rsidP="000C6239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lang w:val="pl-PL"/>
        </w:rPr>
      </w:pPr>
      <w:r w:rsidRPr="004975C9">
        <w:rPr>
          <w:rFonts w:ascii="Garamond" w:hAnsi="Garamond" w:cs="Tahoma"/>
          <w:lang w:val="pl-PL"/>
        </w:rPr>
        <w:t>Uzasadnienie: Promieniowanie beta w trakcie zderzenia ze stalą powoduje wytwarzanie się promieniowania rentgenowskiego. Aby tego uniknąć komora robocza powinna być wykończona materiałem, który zapobiega takiej sytuacji.</w:t>
      </w:r>
    </w:p>
    <w:p w14:paraId="275F02EF" w14:textId="4111D7E7" w:rsidR="00F13241" w:rsidRPr="004975C9" w:rsidRDefault="00F13241" w:rsidP="00F13241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b/>
          <w:lang w:val="pl-PL"/>
        </w:rPr>
      </w:pPr>
      <w:r w:rsidRPr="004975C9">
        <w:rPr>
          <w:rFonts w:ascii="Garamond" w:hAnsi="Garamond" w:cs="Tahoma"/>
          <w:b/>
          <w:lang w:val="pl-PL"/>
        </w:rPr>
        <w:t>Odpowiedź:</w:t>
      </w:r>
      <w:r w:rsidR="00E630E0" w:rsidRPr="004975C9">
        <w:rPr>
          <w:rFonts w:ascii="Garamond" w:hAnsi="Garamond" w:cs="Tahoma"/>
          <w:b/>
          <w:lang w:val="pl-PL"/>
        </w:rPr>
        <w:t xml:space="preserve"> Zamawiający dopuszcza komorę roboczą z wyko</w:t>
      </w:r>
      <w:r w:rsidR="001B13DC">
        <w:rPr>
          <w:rFonts w:ascii="Garamond" w:hAnsi="Garamond" w:cs="Tahoma"/>
          <w:b/>
          <w:lang w:val="pl-PL"/>
        </w:rPr>
        <w:t>ńczeniem wewnętrznym –</w:t>
      </w:r>
      <w:r w:rsidR="00E630E0" w:rsidRPr="004975C9">
        <w:rPr>
          <w:rFonts w:ascii="Garamond" w:hAnsi="Garamond" w:cs="Tahoma"/>
          <w:b/>
          <w:lang w:val="pl-PL"/>
        </w:rPr>
        <w:t xml:space="preserve">materiałem plastikowym. </w:t>
      </w:r>
    </w:p>
    <w:p w14:paraId="03004A84" w14:textId="77777777" w:rsidR="00F13241" w:rsidRPr="004975C9" w:rsidRDefault="00F13241" w:rsidP="00F13241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b/>
          <w:lang w:val="pl-PL"/>
        </w:rPr>
      </w:pPr>
    </w:p>
    <w:p w14:paraId="3D376C91" w14:textId="77777777" w:rsidR="00F13241" w:rsidRPr="004975C9" w:rsidRDefault="00F13241" w:rsidP="00F13241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b/>
          <w:lang w:val="pl-PL"/>
        </w:rPr>
      </w:pPr>
      <w:r w:rsidRPr="004975C9">
        <w:rPr>
          <w:rFonts w:ascii="Garamond" w:hAnsi="Garamond" w:cs="Tahoma"/>
          <w:b/>
          <w:lang w:val="pl-PL"/>
        </w:rPr>
        <w:t>Pytanie 60</w:t>
      </w:r>
    </w:p>
    <w:p w14:paraId="124CBC84" w14:textId="77777777" w:rsidR="000C6239" w:rsidRPr="004975C9" w:rsidRDefault="000C6239" w:rsidP="000C6239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color w:val="000000" w:themeColor="text1"/>
          <w:lang w:val="pl-PL"/>
        </w:rPr>
      </w:pPr>
      <w:r w:rsidRPr="004975C9">
        <w:rPr>
          <w:rFonts w:ascii="Garamond" w:hAnsi="Garamond" w:cs="Tahoma"/>
          <w:color w:val="000000" w:themeColor="text1"/>
          <w:lang w:val="pl-PL"/>
        </w:rPr>
        <w:t xml:space="preserve">Dotyczy: Załącznik nr 1 do specyfikacji, pkt.20 </w:t>
      </w:r>
    </w:p>
    <w:p w14:paraId="24E8C329" w14:textId="77777777" w:rsidR="000C6239" w:rsidRPr="004975C9" w:rsidRDefault="000C6239" w:rsidP="000C6239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color w:val="000000" w:themeColor="text1"/>
          <w:lang w:val="pl-PL"/>
        </w:rPr>
      </w:pPr>
      <w:r w:rsidRPr="004975C9">
        <w:rPr>
          <w:rFonts w:ascii="Garamond" w:hAnsi="Garamond" w:cs="Tahoma"/>
          <w:color w:val="000000" w:themeColor="text1"/>
          <w:lang w:val="pl-PL"/>
        </w:rPr>
        <w:t xml:space="preserve">Zamawiający wymaga: „Monitoring min. temperatury i wilgotności” </w:t>
      </w:r>
    </w:p>
    <w:p w14:paraId="1093C002" w14:textId="77777777" w:rsidR="000C6239" w:rsidRPr="004975C9" w:rsidRDefault="000C6239" w:rsidP="000C6239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color w:val="000000" w:themeColor="text1"/>
          <w:lang w:val="pl-PL"/>
        </w:rPr>
      </w:pPr>
      <w:r w:rsidRPr="004975C9">
        <w:rPr>
          <w:rFonts w:ascii="Garamond" w:hAnsi="Garamond" w:cs="Tahoma"/>
          <w:color w:val="000000" w:themeColor="text1"/>
          <w:lang w:val="pl-PL"/>
        </w:rPr>
        <w:t>Prosimy Zamawiającego o potwierdzenie, że Zamawiający wymaga aby system nadzorował parametry takie jak temperatura i wilgotność bez możliwości ich samo regulowania (np. jeśli wilgotność względna osiągnie wartość progową, system sam automatycznie jej nie wyreguluje)?</w:t>
      </w:r>
    </w:p>
    <w:p w14:paraId="0F39C47A" w14:textId="66762829" w:rsidR="00F13241" w:rsidRPr="004975C9" w:rsidRDefault="00F13241" w:rsidP="00F13241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b/>
          <w:color w:val="000000" w:themeColor="text1"/>
          <w:lang w:val="pl-PL"/>
        </w:rPr>
      </w:pPr>
      <w:r w:rsidRPr="004975C9">
        <w:rPr>
          <w:rFonts w:ascii="Garamond" w:hAnsi="Garamond" w:cs="Tahoma"/>
          <w:b/>
          <w:color w:val="000000" w:themeColor="text1"/>
          <w:lang w:val="pl-PL"/>
        </w:rPr>
        <w:t>Odpowiedź:</w:t>
      </w:r>
      <w:r w:rsidR="00E630E0" w:rsidRPr="004975C9">
        <w:rPr>
          <w:rFonts w:ascii="Garamond" w:hAnsi="Garamond" w:cs="Tahoma"/>
          <w:b/>
          <w:color w:val="000000" w:themeColor="text1"/>
          <w:lang w:val="pl-PL"/>
        </w:rPr>
        <w:t xml:space="preserve"> </w:t>
      </w:r>
      <w:r w:rsidR="001B13DC" w:rsidRPr="001B13DC">
        <w:rPr>
          <w:rFonts w:ascii="Garamond" w:hAnsi="Garamond" w:cs="Tahoma"/>
          <w:b/>
          <w:color w:val="000000" w:themeColor="text1"/>
          <w:lang w:val="pl-PL"/>
        </w:rPr>
        <w:t>Zamawiający nie wymaga. Zamawiający dopuszcza</w:t>
      </w:r>
      <w:r w:rsidR="001B13DC">
        <w:rPr>
          <w:rFonts w:ascii="Garamond" w:hAnsi="Garamond" w:cs="Tahoma"/>
          <w:b/>
          <w:color w:val="000000" w:themeColor="text1"/>
          <w:lang w:val="pl-PL"/>
        </w:rPr>
        <w:t>, pozostałe parametry zgodnie z </w:t>
      </w:r>
      <w:r w:rsidR="001B13DC" w:rsidRPr="001B13DC">
        <w:rPr>
          <w:rFonts w:ascii="Garamond" w:hAnsi="Garamond" w:cs="Tahoma"/>
          <w:b/>
          <w:color w:val="000000" w:themeColor="text1"/>
          <w:lang w:val="pl-PL"/>
        </w:rPr>
        <w:t>SIWZ.</w:t>
      </w:r>
    </w:p>
    <w:p w14:paraId="36333531" w14:textId="77777777" w:rsidR="00F13241" w:rsidRPr="004975C9" w:rsidRDefault="00F13241" w:rsidP="00F13241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b/>
          <w:lang w:val="pl-PL"/>
        </w:rPr>
      </w:pPr>
    </w:p>
    <w:p w14:paraId="658C6D78" w14:textId="77777777" w:rsidR="00F13241" w:rsidRPr="004975C9" w:rsidRDefault="00F13241" w:rsidP="00F13241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b/>
          <w:lang w:val="pl-PL"/>
        </w:rPr>
      </w:pPr>
      <w:r w:rsidRPr="004975C9">
        <w:rPr>
          <w:rFonts w:ascii="Garamond" w:hAnsi="Garamond" w:cs="Tahoma"/>
          <w:b/>
          <w:lang w:val="pl-PL"/>
        </w:rPr>
        <w:t>Pytanie 61</w:t>
      </w:r>
    </w:p>
    <w:p w14:paraId="5750782C" w14:textId="77777777" w:rsidR="000C6239" w:rsidRPr="004975C9" w:rsidRDefault="000C6239" w:rsidP="000C6239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lang w:val="pl-PL"/>
        </w:rPr>
      </w:pPr>
      <w:r w:rsidRPr="004975C9">
        <w:rPr>
          <w:rFonts w:ascii="Garamond" w:hAnsi="Garamond" w:cs="Tahoma"/>
          <w:lang w:val="pl-PL"/>
        </w:rPr>
        <w:t xml:space="preserve">Dotyczy: Załącznik nr 1 do specyfikacji, pkt.31 </w:t>
      </w:r>
    </w:p>
    <w:p w14:paraId="451F192F" w14:textId="77777777" w:rsidR="000C6239" w:rsidRPr="004975C9" w:rsidRDefault="000C6239" w:rsidP="000C6239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lang w:val="pl-PL"/>
        </w:rPr>
      </w:pPr>
      <w:r w:rsidRPr="004975C9">
        <w:rPr>
          <w:rFonts w:ascii="Garamond" w:hAnsi="Garamond" w:cs="Tahoma"/>
          <w:lang w:val="pl-PL"/>
        </w:rPr>
        <w:t xml:space="preserve">Zwracamy się z prośbą o dopuszczenie komory jonizacyjnej z osłonięciem 3 mm PB ? </w:t>
      </w:r>
    </w:p>
    <w:p w14:paraId="5515FAD0" w14:textId="77777777" w:rsidR="000C6239" w:rsidRPr="004975C9" w:rsidRDefault="000C6239" w:rsidP="000C6239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lang w:val="pl-PL"/>
        </w:rPr>
      </w:pPr>
      <w:r w:rsidRPr="004975C9">
        <w:rPr>
          <w:rFonts w:ascii="Garamond" w:hAnsi="Garamond" w:cs="Tahoma"/>
          <w:lang w:val="pl-PL"/>
        </w:rPr>
        <w:t>Uzasadnienie: W proponowanym rozwiązaniu komora jonizacyjna znajduje się w miejscu, które jest osłonięte 50 mm Pb (sama komora jonizacyjna posiada osłonę 3 mm Pb).</w:t>
      </w:r>
    </w:p>
    <w:p w14:paraId="42C138B2" w14:textId="6FE62E38" w:rsidR="009E6392" w:rsidRPr="004975C9" w:rsidRDefault="00F13241" w:rsidP="009E6392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b/>
          <w:lang w:val="pl-PL"/>
        </w:rPr>
      </w:pPr>
      <w:r w:rsidRPr="004975C9">
        <w:rPr>
          <w:rFonts w:ascii="Garamond" w:hAnsi="Garamond" w:cs="Tahoma"/>
          <w:b/>
          <w:lang w:val="pl-PL"/>
        </w:rPr>
        <w:t>Odpowiedź:</w:t>
      </w:r>
      <w:r w:rsidR="00E630E0" w:rsidRPr="004975C9">
        <w:rPr>
          <w:rFonts w:ascii="Garamond" w:hAnsi="Garamond" w:cs="Tahoma"/>
          <w:b/>
          <w:lang w:val="pl-PL"/>
        </w:rPr>
        <w:t xml:space="preserve"> </w:t>
      </w:r>
      <w:r w:rsidR="009E6392" w:rsidRPr="004975C9">
        <w:rPr>
          <w:rFonts w:ascii="Garamond" w:hAnsi="Garamond" w:cs="Tahoma"/>
          <w:b/>
          <w:lang w:val="pl-PL"/>
        </w:rPr>
        <w:t xml:space="preserve">Zamawiający informuje o doprecyzowaniu pkt 31 </w:t>
      </w:r>
      <w:r w:rsidR="00002551">
        <w:rPr>
          <w:rFonts w:ascii="Garamond" w:hAnsi="Garamond" w:cs="Tahoma"/>
          <w:b/>
          <w:lang w:val="pl-PL"/>
        </w:rPr>
        <w:t>tabeli parametry techniczne i </w:t>
      </w:r>
      <w:r w:rsidR="00002551" w:rsidRPr="00002551">
        <w:rPr>
          <w:rFonts w:ascii="Garamond" w:hAnsi="Garamond" w:cs="Tahoma"/>
          <w:b/>
          <w:lang w:val="pl-PL"/>
        </w:rPr>
        <w:t xml:space="preserve">eksploatacyjne  </w:t>
      </w:r>
      <w:r w:rsidR="00002551">
        <w:rPr>
          <w:rFonts w:ascii="Garamond" w:hAnsi="Garamond" w:cs="Tahoma"/>
          <w:b/>
          <w:lang w:val="pl-PL"/>
        </w:rPr>
        <w:t xml:space="preserve"> </w:t>
      </w:r>
      <w:r w:rsidR="009E6392" w:rsidRPr="004975C9">
        <w:rPr>
          <w:rFonts w:ascii="Garamond" w:hAnsi="Garamond" w:cs="Tahoma"/>
          <w:b/>
          <w:lang w:val="pl-PL"/>
        </w:rPr>
        <w:t>w następujący sposób: „KOMORA JONIZACYJNA:</w:t>
      </w:r>
    </w:p>
    <w:p w14:paraId="09A8EB78" w14:textId="77777777" w:rsidR="009E6392" w:rsidRPr="004975C9" w:rsidRDefault="009E6392" w:rsidP="009E6392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b/>
          <w:lang w:val="pl-PL"/>
        </w:rPr>
      </w:pPr>
      <w:r w:rsidRPr="004975C9">
        <w:rPr>
          <w:rFonts w:ascii="Garamond" w:hAnsi="Garamond" w:cs="Tahoma"/>
          <w:b/>
          <w:lang w:val="pl-PL"/>
        </w:rPr>
        <w:t>Saturacja: &gt;200 GBq (Tc-99m), &gt;70 GBq (F-18). &gt;6 Ci (Tc-99m), &gt;2 Ci (F-18)</w:t>
      </w:r>
    </w:p>
    <w:p w14:paraId="305E162A" w14:textId="77777777" w:rsidR="009E6392" w:rsidRPr="004975C9" w:rsidRDefault="009E6392" w:rsidP="009E6392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b/>
          <w:lang w:val="pl-PL"/>
        </w:rPr>
      </w:pPr>
      <w:r w:rsidRPr="004975C9">
        <w:rPr>
          <w:rFonts w:ascii="Garamond" w:hAnsi="Garamond" w:cs="Tahoma"/>
          <w:b/>
          <w:lang w:val="pl-PL"/>
        </w:rPr>
        <w:t>Zakres energii min.: 25 keV - 3 MeV</w:t>
      </w:r>
    </w:p>
    <w:p w14:paraId="300DB2FE" w14:textId="6F6626E2" w:rsidR="00215484" w:rsidRPr="004975C9" w:rsidRDefault="009E6392" w:rsidP="009E6392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b/>
          <w:lang w:val="pl-PL"/>
        </w:rPr>
      </w:pPr>
      <w:r w:rsidRPr="004975C9">
        <w:rPr>
          <w:rFonts w:ascii="Garamond" w:hAnsi="Garamond" w:cs="Tahoma"/>
          <w:b/>
          <w:lang w:val="pl-PL"/>
        </w:rPr>
        <w:t>Osłonięcie gwarantujące nie podwyższenie tła w komorze jonizacyjnej w wyniku operacji otwartymi źródłami  (aktywność: 2 GBq F-18, 30 GBq Tc-99m), zainstalowanego generatora 99Mo/99mTc lub 68Ge/Ga (aktywność: 10 GBq Mo-99, 1 GBq Ge-68). Całościowo osłona między źródłem promieniotwórczym, a komorą jonizującą powinna wynosić minimalnie 40 mm ekwiwalentu Pb.”</w:t>
      </w:r>
    </w:p>
    <w:p w14:paraId="107A7E4B" w14:textId="77777777" w:rsidR="00433AD3" w:rsidRPr="004975C9" w:rsidRDefault="00433AD3" w:rsidP="00F13241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b/>
          <w:lang w:val="pl-PL"/>
        </w:rPr>
      </w:pPr>
    </w:p>
    <w:p w14:paraId="464BAF9B" w14:textId="77777777" w:rsidR="00433AD3" w:rsidRPr="004975C9" w:rsidRDefault="00433AD3" w:rsidP="00433AD3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b/>
          <w:lang w:val="pl-PL"/>
        </w:rPr>
      </w:pPr>
      <w:r w:rsidRPr="004975C9">
        <w:rPr>
          <w:rFonts w:ascii="Garamond" w:hAnsi="Garamond" w:cs="Tahoma"/>
          <w:b/>
          <w:lang w:val="pl-PL"/>
        </w:rPr>
        <w:t>Pytanie 62</w:t>
      </w:r>
    </w:p>
    <w:p w14:paraId="609C952A" w14:textId="77777777" w:rsidR="000C6239" w:rsidRPr="004975C9" w:rsidRDefault="000C6239" w:rsidP="000C6239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lang w:val="pl-PL"/>
        </w:rPr>
      </w:pPr>
      <w:r w:rsidRPr="004975C9">
        <w:rPr>
          <w:rFonts w:ascii="Garamond" w:hAnsi="Garamond" w:cs="Tahoma"/>
          <w:lang w:val="pl-PL"/>
        </w:rPr>
        <w:t xml:space="preserve">Dotyczy: Załącznik nr 1 do specyfikacji, pkt.35 </w:t>
      </w:r>
    </w:p>
    <w:p w14:paraId="72134D83" w14:textId="77777777" w:rsidR="000C6239" w:rsidRPr="004975C9" w:rsidRDefault="000C6239" w:rsidP="000C6239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lang w:val="pl-PL"/>
        </w:rPr>
      </w:pPr>
      <w:r w:rsidRPr="004975C9">
        <w:rPr>
          <w:rFonts w:ascii="Garamond" w:hAnsi="Garamond" w:cs="Tahoma"/>
          <w:lang w:val="pl-PL"/>
        </w:rPr>
        <w:t>Prosimy o potwierdzenie, że Zamawiający uzna parametr za spełniony jeśli dyspenser będzie umożliwiał bezpieczne i dokładne frakcjonowanie radiofarmaceutyków w strzykawkach i innych pojemnikach (np. kartridżach współpracujących z automatyczną pompą iniekcyjną/wstrzykiwaczem.</w:t>
      </w:r>
    </w:p>
    <w:p w14:paraId="1098FEC2" w14:textId="0CEEED84" w:rsidR="00433AD3" w:rsidRDefault="00433AD3" w:rsidP="00433AD3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b/>
          <w:lang w:val="pl-PL"/>
        </w:rPr>
      </w:pPr>
      <w:r w:rsidRPr="004975C9">
        <w:rPr>
          <w:rFonts w:ascii="Garamond" w:hAnsi="Garamond" w:cs="Tahoma"/>
          <w:b/>
          <w:lang w:val="pl-PL"/>
        </w:rPr>
        <w:t>Odpowiedź:</w:t>
      </w:r>
      <w:r w:rsidR="00E630E0" w:rsidRPr="004975C9">
        <w:rPr>
          <w:rFonts w:ascii="Garamond" w:hAnsi="Garamond" w:cs="Tahoma"/>
          <w:b/>
          <w:lang w:val="pl-PL"/>
        </w:rPr>
        <w:t xml:space="preserve"> </w:t>
      </w:r>
      <w:r w:rsidR="00FA62DF" w:rsidRPr="00FA62DF">
        <w:rPr>
          <w:rFonts w:ascii="Garamond" w:hAnsi="Garamond" w:cs="Tahoma"/>
          <w:b/>
          <w:lang w:val="pl-PL"/>
        </w:rPr>
        <w:t>Zamawiający dopuszcza, dyspenser który będzie umożliwiał bezpieczne i dokładne frakcjonowanie radiofarmaceutyków w strzykawkach i innych pojemnikach (np. kartridżach współpracujących z automatyczną pompą iniekcyjną/wstrzykiwaczem.</w:t>
      </w:r>
    </w:p>
    <w:p w14:paraId="451A9D75" w14:textId="77777777" w:rsidR="00FA62DF" w:rsidRPr="004975C9" w:rsidRDefault="00FA62DF" w:rsidP="00433AD3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b/>
          <w:highlight w:val="darkGreen"/>
          <w:lang w:val="pl-PL"/>
        </w:rPr>
      </w:pPr>
    </w:p>
    <w:p w14:paraId="58720608" w14:textId="77777777" w:rsidR="00433AD3" w:rsidRPr="004975C9" w:rsidRDefault="00433AD3" w:rsidP="00433AD3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b/>
          <w:lang w:val="pl-PL"/>
        </w:rPr>
      </w:pPr>
      <w:r w:rsidRPr="004975C9">
        <w:rPr>
          <w:rFonts w:ascii="Garamond" w:hAnsi="Garamond" w:cs="Tahoma"/>
          <w:b/>
          <w:lang w:val="pl-PL"/>
        </w:rPr>
        <w:t>Pytanie 63</w:t>
      </w:r>
    </w:p>
    <w:p w14:paraId="295E4B88" w14:textId="77777777" w:rsidR="000C6239" w:rsidRPr="004975C9" w:rsidRDefault="000C6239" w:rsidP="000C6239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lang w:val="pl-PL"/>
        </w:rPr>
      </w:pPr>
      <w:r w:rsidRPr="004975C9">
        <w:rPr>
          <w:rFonts w:ascii="Garamond" w:hAnsi="Garamond" w:cs="Tahoma"/>
          <w:lang w:val="pl-PL"/>
        </w:rPr>
        <w:t xml:space="preserve">Dotyczy: Załącznik nr 1 do specyfikacji, pkt.39 </w:t>
      </w:r>
    </w:p>
    <w:p w14:paraId="21846617" w14:textId="77777777" w:rsidR="000C6239" w:rsidRPr="004975C9" w:rsidRDefault="000C6239" w:rsidP="000C6239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lang w:val="pl-PL"/>
        </w:rPr>
      </w:pPr>
      <w:r w:rsidRPr="004975C9">
        <w:rPr>
          <w:rFonts w:ascii="Garamond" w:hAnsi="Garamond" w:cs="Tahoma"/>
          <w:lang w:val="pl-PL"/>
        </w:rPr>
        <w:t>Prosimy o potwierdzenie, że osłonięcie strzykawki może być dokonywane przez osłonkę, w której umieszczana jest strzykawka lub kartridż współpracujący z automatyczną pompą iniekcyjną/wstrzykiwaczem?</w:t>
      </w:r>
    </w:p>
    <w:p w14:paraId="6F4D5758" w14:textId="5FA60909" w:rsidR="00433AD3" w:rsidRPr="004975C9" w:rsidRDefault="00433AD3" w:rsidP="00433AD3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b/>
          <w:lang w:val="pl-PL"/>
        </w:rPr>
      </w:pPr>
      <w:r w:rsidRPr="004975C9">
        <w:rPr>
          <w:rFonts w:ascii="Garamond" w:hAnsi="Garamond" w:cs="Tahoma"/>
          <w:b/>
          <w:lang w:val="pl-PL"/>
        </w:rPr>
        <w:lastRenderedPageBreak/>
        <w:t>Odpowiedź:</w:t>
      </w:r>
      <w:r w:rsidR="00FA62DF">
        <w:rPr>
          <w:rFonts w:ascii="Garamond" w:hAnsi="Garamond" w:cs="Tahoma"/>
          <w:b/>
          <w:lang w:val="pl-PL"/>
        </w:rPr>
        <w:t xml:space="preserve"> Zamawiający dopuszcza </w:t>
      </w:r>
      <w:r w:rsidR="00FA62DF" w:rsidRPr="00FA62DF">
        <w:rPr>
          <w:rFonts w:ascii="Garamond" w:hAnsi="Garamond" w:cs="Tahoma"/>
          <w:b/>
          <w:lang w:val="pl-PL"/>
        </w:rPr>
        <w:t xml:space="preserve">osłonięcie strzykawki </w:t>
      </w:r>
      <w:r w:rsidR="00FA62DF">
        <w:rPr>
          <w:rFonts w:ascii="Garamond" w:hAnsi="Garamond" w:cs="Tahoma"/>
          <w:b/>
          <w:lang w:val="pl-PL"/>
        </w:rPr>
        <w:t xml:space="preserve">które </w:t>
      </w:r>
      <w:r w:rsidR="00FA62DF" w:rsidRPr="00FA62DF">
        <w:rPr>
          <w:rFonts w:ascii="Garamond" w:hAnsi="Garamond" w:cs="Tahoma"/>
          <w:b/>
          <w:lang w:val="pl-PL"/>
        </w:rPr>
        <w:t>może być dokonywane przez osłonkę, w której umieszczana jest strzykawka lub kartridż współpracujący z automatyczną pompą iniekcyjną/wstrzykiwaczem</w:t>
      </w:r>
      <w:r w:rsidR="00FA62DF">
        <w:rPr>
          <w:rFonts w:ascii="Garamond" w:hAnsi="Garamond" w:cs="Tahoma"/>
          <w:b/>
          <w:lang w:val="pl-PL"/>
        </w:rPr>
        <w:t xml:space="preserve">. </w:t>
      </w:r>
    </w:p>
    <w:p w14:paraId="051CC6C1" w14:textId="77777777" w:rsidR="00433AD3" w:rsidRPr="004975C9" w:rsidRDefault="00433AD3" w:rsidP="00433AD3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b/>
          <w:lang w:val="pl-PL"/>
        </w:rPr>
      </w:pPr>
    </w:p>
    <w:p w14:paraId="3C019049" w14:textId="77777777" w:rsidR="00433AD3" w:rsidRPr="004975C9" w:rsidRDefault="00433AD3" w:rsidP="00433AD3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b/>
          <w:lang w:val="pl-PL"/>
        </w:rPr>
      </w:pPr>
      <w:r w:rsidRPr="004975C9">
        <w:rPr>
          <w:rFonts w:ascii="Garamond" w:hAnsi="Garamond" w:cs="Tahoma"/>
          <w:b/>
          <w:lang w:val="pl-PL"/>
        </w:rPr>
        <w:t>Pytanie 64</w:t>
      </w:r>
    </w:p>
    <w:p w14:paraId="230926E0" w14:textId="77777777" w:rsidR="000C6239" w:rsidRPr="004975C9" w:rsidRDefault="000C6239" w:rsidP="000C6239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lang w:val="pl-PL"/>
        </w:rPr>
      </w:pPr>
      <w:r w:rsidRPr="004975C9">
        <w:rPr>
          <w:rFonts w:ascii="Garamond" w:hAnsi="Garamond" w:cs="Tahoma"/>
          <w:lang w:val="pl-PL"/>
        </w:rPr>
        <w:t xml:space="preserve">Dotyczy: Załącznik nr 1 do specyfikacji, pkt.49 </w:t>
      </w:r>
    </w:p>
    <w:p w14:paraId="3125177F" w14:textId="77777777" w:rsidR="000C6239" w:rsidRPr="004975C9" w:rsidRDefault="000C6239" w:rsidP="000C6239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lang w:val="pl-PL"/>
        </w:rPr>
      </w:pPr>
      <w:r w:rsidRPr="004975C9">
        <w:rPr>
          <w:rFonts w:ascii="Garamond" w:hAnsi="Garamond" w:cs="Tahoma"/>
          <w:lang w:val="pl-PL"/>
        </w:rPr>
        <w:t xml:space="preserve">Zamawiający wymaga: „Osłonowe pojemniki z uchwytem do transportu strzykawek z radiofarmaceutykami współpracujące z dyspenserem do podań manualnych - 5 szt.” </w:t>
      </w:r>
    </w:p>
    <w:p w14:paraId="77033ED9" w14:textId="77777777" w:rsidR="000C6239" w:rsidRPr="004975C9" w:rsidRDefault="000C6239" w:rsidP="000C6239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lang w:val="pl-PL"/>
        </w:rPr>
      </w:pPr>
      <w:r w:rsidRPr="004975C9">
        <w:rPr>
          <w:rFonts w:ascii="Garamond" w:hAnsi="Garamond" w:cs="Tahoma"/>
          <w:lang w:val="pl-PL"/>
        </w:rPr>
        <w:t>Prosimy o wyjaśnienie co Zamawiający miał na myśli używając zwrotu „..z dyspenserem do podań manualnych” ?</w:t>
      </w:r>
    </w:p>
    <w:p w14:paraId="528EF142" w14:textId="27AFB007" w:rsidR="00433AD3" w:rsidRPr="004975C9" w:rsidRDefault="00433AD3" w:rsidP="00433AD3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b/>
          <w:lang w:val="pl-PL"/>
        </w:rPr>
      </w:pPr>
      <w:r w:rsidRPr="004975C9">
        <w:rPr>
          <w:rFonts w:ascii="Garamond" w:hAnsi="Garamond" w:cs="Tahoma"/>
          <w:b/>
          <w:lang w:val="pl-PL"/>
        </w:rPr>
        <w:t>Odpowiedź:</w:t>
      </w:r>
      <w:r w:rsidR="00E630E0" w:rsidRPr="004975C9">
        <w:rPr>
          <w:rFonts w:ascii="Garamond" w:hAnsi="Garamond" w:cs="Tahoma"/>
          <w:b/>
          <w:lang w:val="pl-PL"/>
        </w:rPr>
        <w:t xml:space="preserve"> Zamawiający miał na myśli dyspenser opisany w </w:t>
      </w:r>
      <w:r w:rsidR="009E6392" w:rsidRPr="004975C9">
        <w:rPr>
          <w:rFonts w:ascii="Garamond" w:hAnsi="Garamond" w:cs="Tahoma"/>
          <w:b/>
          <w:lang w:val="pl-PL"/>
        </w:rPr>
        <w:t>załączniku nr 1</w:t>
      </w:r>
      <w:r w:rsidR="001B13DC">
        <w:rPr>
          <w:rFonts w:ascii="Garamond" w:hAnsi="Garamond" w:cs="Tahoma"/>
          <w:b/>
          <w:lang w:val="pl-PL"/>
        </w:rPr>
        <w:t>a</w:t>
      </w:r>
      <w:r w:rsidR="009E6392" w:rsidRPr="004975C9">
        <w:rPr>
          <w:rFonts w:ascii="Garamond" w:hAnsi="Garamond" w:cs="Tahoma"/>
          <w:b/>
          <w:lang w:val="pl-PL"/>
        </w:rPr>
        <w:t xml:space="preserve"> do specyfikacji, informując o wstawieniu przecinka po słowie „dyspenserem”.</w:t>
      </w:r>
    </w:p>
    <w:p w14:paraId="11C3343F" w14:textId="77777777" w:rsidR="009E6392" w:rsidRPr="004975C9" w:rsidRDefault="009E6392" w:rsidP="00433AD3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b/>
          <w:lang w:val="pl-PL"/>
        </w:rPr>
      </w:pPr>
    </w:p>
    <w:p w14:paraId="7D65716B" w14:textId="77777777" w:rsidR="00433AD3" w:rsidRPr="004975C9" w:rsidRDefault="00433AD3" w:rsidP="00433AD3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b/>
          <w:lang w:val="pl-PL"/>
        </w:rPr>
      </w:pPr>
      <w:r w:rsidRPr="004975C9">
        <w:rPr>
          <w:rFonts w:ascii="Garamond" w:hAnsi="Garamond" w:cs="Tahoma"/>
          <w:b/>
          <w:lang w:val="pl-PL"/>
        </w:rPr>
        <w:t>Pytanie 65</w:t>
      </w:r>
    </w:p>
    <w:p w14:paraId="37BD1EEA" w14:textId="77777777" w:rsidR="00451E47" w:rsidRPr="004975C9" w:rsidRDefault="00451E47" w:rsidP="00451E47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lang w:val="pl-PL"/>
        </w:rPr>
      </w:pPr>
      <w:r w:rsidRPr="004975C9">
        <w:rPr>
          <w:rFonts w:ascii="Garamond" w:hAnsi="Garamond" w:cs="Tahoma"/>
          <w:lang w:val="pl-PL"/>
        </w:rPr>
        <w:t xml:space="preserve">Dotyczy: Załącznik nr 1 do specyfikacji, pkt.49-52 </w:t>
      </w:r>
    </w:p>
    <w:p w14:paraId="6D57D963" w14:textId="77777777" w:rsidR="00451E47" w:rsidRPr="004975C9" w:rsidRDefault="00451E47" w:rsidP="00451E47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lang w:val="pl-PL"/>
        </w:rPr>
      </w:pPr>
      <w:r w:rsidRPr="004975C9">
        <w:rPr>
          <w:rFonts w:ascii="Garamond" w:hAnsi="Garamond" w:cs="Tahoma"/>
          <w:lang w:val="pl-PL"/>
        </w:rPr>
        <w:t xml:space="preserve">Zwracamy się z prośbą o potwierdzenie, że wymogi: </w:t>
      </w:r>
    </w:p>
    <w:p w14:paraId="5E3B97C2" w14:textId="77777777" w:rsidR="00451E47" w:rsidRPr="004975C9" w:rsidRDefault="00451E47" w:rsidP="00451E47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ind w:left="284" w:hanging="284"/>
        <w:contextualSpacing/>
        <w:jc w:val="both"/>
        <w:rPr>
          <w:rFonts w:ascii="Garamond" w:hAnsi="Garamond" w:cs="Tahoma"/>
          <w:lang w:val="pl-PL"/>
        </w:rPr>
      </w:pPr>
      <w:r w:rsidRPr="004975C9">
        <w:rPr>
          <w:rFonts w:ascii="Garamond" w:hAnsi="Garamond" w:cs="Tahoma"/>
          <w:lang w:val="pl-PL"/>
        </w:rPr>
        <w:t xml:space="preserve">- </w:t>
      </w:r>
      <w:r w:rsidRPr="004975C9">
        <w:rPr>
          <w:rFonts w:ascii="Garamond" w:hAnsi="Garamond" w:cs="Tahoma"/>
          <w:lang w:val="pl-PL"/>
        </w:rPr>
        <w:tab/>
        <w:t xml:space="preserve">pkt. 50: Wykonane z ołowiu i pokryte plastikowymi materiałami kompozytowymi wzmacnianymi włóknami </w:t>
      </w:r>
    </w:p>
    <w:p w14:paraId="2F39E3CA" w14:textId="77777777" w:rsidR="00451E47" w:rsidRPr="004975C9" w:rsidRDefault="00451E47" w:rsidP="00451E47">
      <w:pPr>
        <w:widowControl/>
        <w:tabs>
          <w:tab w:val="left" w:pos="284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lang w:val="pl-PL"/>
        </w:rPr>
      </w:pPr>
      <w:r w:rsidRPr="004975C9">
        <w:rPr>
          <w:rFonts w:ascii="Garamond" w:hAnsi="Garamond" w:cs="Tahoma"/>
          <w:lang w:val="pl-PL"/>
        </w:rPr>
        <w:t xml:space="preserve">- </w:t>
      </w:r>
      <w:r w:rsidRPr="004975C9">
        <w:rPr>
          <w:rFonts w:ascii="Garamond" w:hAnsi="Garamond" w:cs="Tahoma"/>
          <w:lang w:val="pl-PL"/>
        </w:rPr>
        <w:tab/>
        <w:t xml:space="preserve">pkt. 51: Wymiary zewnętrzne 65 x 250 mm (średnica x wysokość) (+/-10%) </w:t>
      </w:r>
    </w:p>
    <w:p w14:paraId="5AE48EF4" w14:textId="77777777" w:rsidR="00451E47" w:rsidRPr="004975C9" w:rsidRDefault="00451E47" w:rsidP="00451E47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lang w:val="pl-PL"/>
        </w:rPr>
      </w:pPr>
      <w:r w:rsidRPr="004975C9">
        <w:rPr>
          <w:rFonts w:ascii="Garamond" w:hAnsi="Garamond" w:cs="Tahoma"/>
          <w:lang w:val="pl-PL"/>
        </w:rPr>
        <w:t xml:space="preserve">nie muszą się odnosić do osłonowych pojemników z uchwytem do transportu strzykawek/pojemników z radiofarmaceutykami współpracujących z automatyczną pompą strzykawkową (5 sztuk). </w:t>
      </w:r>
    </w:p>
    <w:p w14:paraId="0D4D06ED" w14:textId="77777777" w:rsidR="00451E47" w:rsidRPr="004975C9" w:rsidRDefault="00451E47" w:rsidP="00451E47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lang w:val="pl-PL"/>
        </w:rPr>
      </w:pPr>
      <w:r w:rsidRPr="004975C9">
        <w:rPr>
          <w:rFonts w:ascii="Garamond" w:hAnsi="Garamond" w:cs="Tahoma"/>
          <w:lang w:val="pl-PL"/>
        </w:rPr>
        <w:t xml:space="preserve">Uzasadnienie: </w:t>
      </w:r>
    </w:p>
    <w:p w14:paraId="5F0F753B" w14:textId="77777777" w:rsidR="00451E47" w:rsidRPr="004975C9" w:rsidRDefault="00451E47" w:rsidP="00451E47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lang w:val="pl-PL"/>
        </w:rPr>
      </w:pPr>
      <w:r w:rsidRPr="004975C9">
        <w:rPr>
          <w:rFonts w:ascii="Garamond" w:hAnsi="Garamond" w:cs="Tahoma"/>
          <w:lang w:val="pl-PL"/>
        </w:rPr>
        <w:t>Proponowane rozwiązanie pracuje na pojemnikach/kartridżach, które współpracują z dyspenserem oraz automatyczną pompą iniekcyjną/wstrzykiwaczem. Kartridże te są umieszczane w wolframowych/plastikowych osłonkach, a następnie umieszczane w dyspenserze. Kartridże są wypełniane radiofarmaceutykiem, a następnie umieszczane w osłonowych pojemnikach do ich transportu (wolfram, wymiary: średnica 68, wysokość 137 mm) .Osłonięte pojemniki są następnie umieszczane w automatycznej pompie iniekcyjnej/wstrzykiwaczu.</w:t>
      </w:r>
    </w:p>
    <w:p w14:paraId="6F114F0B" w14:textId="2A5FDB45" w:rsidR="00433AD3" w:rsidRPr="004975C9" w:rsidRDefault="00433AD3" w:rsidP="00433AD3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b/>
          <w:lang w:val="pl-PL"/>
        </w:rPr>
      </w:pPr>
      <w:r w:rsidRPr="004975C9">
        <w:rPr>
          <w:rFonts w:ascii="Garamond" w:hAnsi="Garamond" w:cs="Tahoma"/>
          <w:b/>
          <w:lang w:val="pl-PL"/>
        </w:rPr>
        <w:t>Odpowiedź:</w:t>
      </w:r>
      <w:r w:rsidR="009E6392" w:rsidRPr="004975C9">
        <w:rPr>
          <w:rFonts w:ascii="Garamond" w:hAnsi="Garamond" w:cs="Tahoma"/>
          <w:b/>
          <w:lang w:val="pl-PL"/>
        </w:rPr>
        <w:t xml:space="preserve"> Zamawiający pot</w:t>
      </w:r>
      <w:r w:rsidR="00E630E0" w:rsidRPr="004975C9">
        <w:rPr>
          <w:rFonts w:ascii="Garamond" w:hAnsi="Garamond" w:cs="Tahoma"/>
          <w:b/>
          <w:lang w:val="pl-PL"/>
        </w:rPr>
        <w:t>w</w:t>
      </w:r>
      <w:r w:rsidR="009E6392" w:rsidRPr="004975C9">
        <w:rPr>
          <w:rFonts w:ascii="Garamond" w:hAnsi="Garamond" w:cs="Tahoma"/>
          <w:b/>
          <w:lang w:val="pl-PL"/>
        </w:rPr>
        <w:t>i</w:t>
      </w:r>
      <w:r w:rsidR="00E630E0" w:rsidRPr="004975C9">
        <w:rPr>
          <w:rFonts w:ascii="Garamond" w:hAnsi="Garamond" w:cs="Tahoma"/>
          <w:b/>
          <w:lang w:val="pl-PL"/>
        </w:rPr>
        <w:t>erdza.</w:t>
      </w:r>
    </w:p>
    <w:p w14:paraId="0D04A258" w14:textId="77777777" w:rsidR="00A203AA" w:rsidRPr="004975C9" w:rsidRDefault="00A203AA" w:rsidP="00433AD3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b/>
          <w:lang w:val="pl-PL"/>
        </w:rPr>
      </w:pPr>
    </w:p>
    <w:p w14:paraId="064B8A01" w14:textId="77777777" w:rsidR="00433AD3" w:rsidRPr="004975C9" w:rsidRDefault="00433AD3" w:rsidP="00433AD3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b/>
          <w:lang w:val="pl-PL"/>
        </w:rPr>
      </w:pPr>
      <w:r w:rsidRPr="004975C9">
        <w:rPr>
          <w:rFonts w:ascii="Garamond" w:hAnsi="Garamond" w:cs="Tahoma"/>
          <w:b/>
          <w:lang w:val="pl-PL"/>
        </w:rPr>
        <w:t>Pytanie 66</w:t>
      </w:r>
    </w:p>
    <w:p w14:paraId="1AF9F493" w14:textId="77777777" w:rsidR="007143A7" w:rsidRPr="004975C9" w:rsidRDefault="007143A7" w:rsidP="007143A7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lang w:val="pl-PL"/>
        </w:rPr>
      </w:pPr>
      <w:r w:rsidRPr="004975C9">
        <w:rPr>
          <w:rFonts w:ascii="Garamond" w:hAnsi="Garamond" w:cs="Tahoma"/>
          <w:lang w:val="pl-PL"/>
        </w:rPr>
        <w:t xml:space="preserve">Dotyczy: Załącznik nr 1 do specyfikacji, AUTOMATYCZNA POMPA STRZYKAWKOWA pkt.54 </w:t>
      </w:r>
    </w:p>
    <w:p w14:paraId="02286553" w14:textId="77777777" w:rsidR="007143A7" w:rsidRPr="004975C9" w:rsidRDefault="007143A7" w:rsidP="007143A7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lang w:val="pl-PL"/>
        </w:rPr>
      </w:pPr>
      <w:r w:rsidRPr="004975C9">
        <w:rPr>
          <w:rFonts w:ascii="Garamond" w:hAnsi="Garamond" w:cs="Tahoma"/>
          <w:lang w:val="pl-PL"/>
        </w:rPr>
        <w:t>Prosimy o potwierdzenie, że Zamawiający dopuszcza możliwość dostarczenia automatycznej pompy iniekcyjnej /wstrzykiwacza, która będzie współpracowała z kartridżami i osłonami stosowanymi w dyspenserze.</w:t>
      </w:r>
    </w:p>
    <w:p w14:paraId="62C3E449" w14:textId="75353159" w:rsidR="00433AD3" w:rsidRPr="004975C9" w:rsidRDefault="00433AD3" w:rsidP="00433AD3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b/>
          <w:lang w:val="pl-PL"/>
        </w:rPr>
      </w:pPr>
      <w:r w:rsidRPr="004975C9">
        <w:rPr>
          <w:rFonts w:ascii="Garamond" w:hAnsi="Garamond" w:cs="Tahoma"/>
          <w:b/>
          <w:lang w:val="pl-PL"/>
        </w:rPr>
        <w:t>Odpowiedź:</w:t>
      </w:r>
      <w:r w:rsidR="009E6392" w:rsidRPr="004975C9">
        <w:rPr>
          <w:rFonts w:ascii="Garamond" w:hAnsi="Garamond" w:cs="Tahoma"/>
          <w:b/>
          <w:lang w:val="pl-PL"/>
        </w:rPr>
        <w:t xml:space="preserve"> Zamawiający </w:t>
      </w:r>
      <w:r w:rsidR="007E22E0">
        <w:rPr>
          <w:rFonts w:ascii="Garamond" w:hAnsi="Garamond" w:cs="Tahoma"/>
          <w:b/>
          <w:lang w:val="pl-PL"/>
        </w:rPr>
        <w:t xml:space="preserve">dopuszcza </w:t>
      </w:r>
      <w:r w:rsidR="007E22E0" w:rsidRPr="007E22E0">
        <w:rPr>
          <w:rFonts w:ascii="Garamond" w:hAnsi="Garamond" w:cs="Tahoma"/>
          <w:b/>
          <w:lang w:val="pl-PL"/>
        </w:rPr>
        <w:t>możliwość dostarczenia automatycznej pompy iniekcyjnej /wstrzykiwacza, która będzie współpracowała z kartr</w:t>
      </w:r>
      <w:r w:rsidR="007E22E0">
        <w:rPr>
          <w:rFonts w:ascii="Garamond" w:hAnsi="Garamond" w:cs="Tahoma"/>
          <w:b/>
          <w:lang w:val="pl-PL"/>
        </w:rPr>
        <w:t>idżami i osłonami stosowanymi w </w:t>
      </w:r>
      <w:r w:rsidR="007E22E0" w:rsidRPr="007E22E0">
        <w:rPr>
          <w:rFonts w:ascii="Garamond" w:hAnsi="Garamond" w:cs="Tahoma"/>
          <w:b/>
          <w:lang w:val="pl-PL"/>
        </w:rPr>
        <w:t>dyspenserze.</w:t>
      </w:r>
    </w:p>
    <w:p w14:paraId="1019BB23" w14:textId="77777777" w:rsidR="00433AD3" w:rsidRPr="004975C9" w:rsidRDefault="00433AD3" w:rsidP="00433AD3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b/>
          <w:lang w:val="pl-PL"/>
        </w:rPr>
      </w:pPr>
    </w:p>
    <w:p w14:paraId="462CE66F" w14:textId="77777777" w:rsidR="00433AD3" w:rsidRPr="004975C9" w:rsidRDefault="00433AD3" w:rsidP="00433AD3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b/>
          <w:lang w:val="pl-PL"/>
        </w:rPr>
      </w:pPr>
      <w:r w:rsidRPr="004975C9">
        <w:rPr>
          <w:rFonts w:ascii="Garamond" w:hAnsi="Garamond" w:cs="Tahoma"/>
          <w:b/>
          <w:lang w:val="pl-PL"/>
        </w:rPr>
        <w:t>Pytanie 67</w:t>
      </w:r>
    </w:p>
    <w:p w14:paraId="43911D6B" w14:textId="77777777" w:rsidR="007143A7" w:rsidRPr="004975C9" w:rsidRDefault="007143A7" w:rsidP="007143A7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lang w:val="pl-PL"/>
        </w:rPr>
      </w:pPr>
      <w:r w:rsidRPr="004975C9">
        <w:rPr>
          <w:rFonts w:ascii="Garamond" w:hAnsi="Garamond" w:cs="Tahoma"/>
          <w:lang w:val="pl-PL"/>
        </w:rPr>
        <w:t xml:space="preserve">Dotyczy: Wzór umowy, §11. Szczegółowe warunki gwarancji i serwisu sprzętu, ust.2 </w:t>
      </w:r>
    </w:p>
    <w:p w14:paraId="31227DB2" w14:textId="77777777" w:rsidR="007143A7" w:rsidRPr="004975C9" w:rsidRDefault="007143A7" w:rsidP="007143A7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lang w:val="pl-PL"/>
        </w:rPr>
      </w:pPr>
      <w:r w:rsidRPr="004975C9">
        <w:rPr>
          <w:rFonts w:ascii="Garamond" w:hAnsi="Garamond" w:cs="Tahoma"/>
          <w:lang w:val="pl-PL"/>
        </w:rPr>
        <w:t>Prosimy o potwierdzenie, że w przypadku wymiany istotnych części (podzespołów itp.) lub ich naprawy termin gwarancji biegnie na nowo dla wymienionych lub naprawionych części, a nie całego przedmiotu Zamówienia.</w:t>
      </w:r>
    </w:p>
    <w:p w14:paraId="133CD7C1" w14:textId="189E687D" w:rsidR="00433AD3" w:rsidRPr="004975C9" w:rsidRDefault="00433AD3" w:rsidP="00433AD3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b/>
          <w:lang w:val="pl-PL"/>
        </w:rPr>
      </w:pPr>
      <w:r w:rsidRPr="004975C9">
        <w:rPr>
          <w:rFonts w:ascii="Garamond" w:hAnsi="Garamond" w:cs="Tahoma"/>
          <w:b/>
          <w:lang w:val="pl-PL"/>
        </w:rPr>
        <w:t>Odpowiedź:</w:t>
      </w:r>
      <w:r w:rsidR="009A4F96">
        <w:rPr>
          <w:rFonts w:ascii="Garamond" w:hAnsi="Garamond" w:cs="Tahoma"/>
          <w:b/>
          <w:lang w:val="pl-PL"/>
        </w:rPr>
        <w:t xml:space="preserve"> Zamawiający potwierdza, </w:t>
      </w:r>
      <w:r w:rsidR="009A4F96" w:rsidRPr="009A4F96">
        <w:rPr>
          <w:rFonts w:ascii="Garamond" w:hAnsi="Garamond" w:cs="Tahoma"/>
          <w:b/>
          <w:lang w:val="pl-PL"/>
        </w:rPr>
        <w:t>że w przypadku wymiany istotnych części (podzespołów itp.) lub ich naprawy termin gwarancji biegnie na nowo dla wymienionych lub naprawionych części, a nie całego przedmiotu Zamówienia.</w:t>
      </w:r>
    </w:p>
    <w:p w14:paraId="168CB6D2" w14:textId="4CC34922" w:rsidR="00433AD3" w:rsidRPr="004975C9" w:rsidRDefault="00433AD3" w:rsidP="00433AD3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b/>
          <w:lang w:val="pl-PL"/>
        </w:rPr>
      </w:pPr>
      <w:r w:rsidRPr="004975C9">
        <w:rPr>
          <w:rFonts w:ascii="Garamond" w:hAnsi="Garamond" w:cs="Tahoma"/>
          <w:b/>
          <w:lang w:val="pl-PL"/>
        </w:rPr>
        <w:lastRenderedPageBreak/>
        <w:t>Pytanie 68</w:t>
      </w:r>
    </w:p>
    <w:p w14:paraId="2F4E60D8" w14:textId="77777777" w:rsidR="007143A7" w:rsidRPr="004975C9" w:rsidRDefault="007143A7" w:rsidP="007143A7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lang w:val="pl-PL"/>
        </w:rPr>
      </w:pPr>
      <w:r w:rsidRPr="004975C9">
        <w:rPr>
          <w:rFonts w:ascii="Garamond" w:hAnsi="Garamond" w:cs="Tahoma"/>
          <w:lang w:val="pl-PL"/>
        </w:rPr>
        <w:t xml:space="preserve">Dotyczy: Załącznik nr 1 do specyfikacji, INNE, pkt. 58 </w:t>
      </w:r>
    </w:p>
    <w:p w14:paraId="6CE60E0A" w14:textId="77777777" w:rsidR="007143A7" w:rsidRPr="004975C9" w:rsidRDefault="007143A7" w:rsidP="007143A7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lang w:val="pl-PL"/>
        </w:rPr>
      </w:pPr>
      <w:r w:rsidRPr="004975C9">
        <w:rPr>
          <w:rFonts w:ascii="Garamond" w:hAnsi="Garamond" w:cs="Tahoma"/>
          <w:lang w:val="pl-PL"/>
        </w:rPr>
        <w:t xml:space="preserve">Na chwilę obecną brak jest informacji, które umożliwiłyby wykonawcom oszacowanie kosztów związanych ze spełnieniem wymogu dopasowania pracowni do wymogów oferowanego urządzenia. </w:t>
      </w:r>
    </w:p>
    <w:p w14:paraId="50B59217" w14:textId="77777777" w:rsidR="007143A7" w:rsidRPr="004975C9" w:rsidRDefault="007143A7" w:rsidP="007143A7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lang w:val="pl-PL"/>
        </w:rPr>
      </w:pPr>
      <w:r w:rsidRPr="004975C9">
        <w:rPr>
          <w:rFonts w:ascii="Garamond" w:hAnsi="Garamond" w:cs="Tahoma"/>
          <w:lang w:val="pl-PL"/>
        </w:rPr>
        <w:t xml:space="preserve">Zwracamy się z prośbą o podanie niezbędnych informacji: </w:t>
      </w:r>
    </w:p>
    <w:p w14:paraId="60B24AF4" w14:textId="77777777" w:rsidR="007143A7" w:rsidRPr="004975C9" w:rsidRDefault="007143A7" w:rsidP="007143A7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lang w:val="pl-PL"/>
        </w:rPr>
      </w:pPr>
      <w:r w:rsidRPr="004975C9">
        <w:rPr>
          <w:rFonts w:ascii="Garamond" w:hAnsi="Garamond" w:cs="Tahoma"/>
          <w:lang w:val="pl-PL"/>
        </w:rPr>
        <w:t xml:space="preserve">- czy strop jest przystosowany do postawienia tego typu urządzeń (wytrzymałość stropu) </w:t>
      </w:r>
    </w:p>
    <w:p w14:paraId="32F2613C" w14:textId="77777777" w:rsidR="007143A7" w:rsidRPr="004975C9" w:rsidRDefault="007143A7" w:rsidP="007143A7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lang w:val="pl-PL"/>
        </w:rPr>
      </w:pPr>
      <w:r w:rsidRPr="004975C9">
        <w:rPr>
          <w:rFonts w:ascii="Garamond" w:hAnsi="Garamond" w:cs="Tahoma"/>
          <w:lang w:val="pl-PL"/>
        </w:rPr>
        <w:t xml:space="preserve">- osłonność ścian i stolarki </w:t>
      </w:r>
    </w:p>
    <w:p w14:paraId="17891889" w14:textId="77777777" w:rsidR="007143A7" w:rsidRPr="004975C9" w:rsidRDefault="007143A7" w:rsidP="007143A7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lang w:val="pl-PL"/>
        </w:rPr>
      </w:pPr>
      <w:r w:rsidRPr="004975C9">
        <w:rPr>
          <w:rFonts w:ascii="Garamond" w:hAnsi="Garamond" w:cs="Tahoma"/>
          <w:lang w:val="pl-PL"/>
        </w:rPr>
        <w:t xml:space="preserve">- rozmiary pomieszczenia, w którym ma się odbyć instalacja </w:t>
      </w:r>
    </w:p>
    <w:p w14:paraId="017EFC2A" w14:textId="77777777" w:rsidR="007143A7" w:rsidRPr="004975C9" w:rsidRDefault="007143A7" w:rsidP="007143A7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lang w:val="pl-PL"/>
        </w:rPr>
      </w:pPr>
      <w:r w:rsidRPr="004975C9">
        <w:rPr>
          <w:rFonts w:ascii="Garamond" w:hAnsi="Garamond" w:cs="Tahoma"/>
          <w:lang w:val="pl-PL"/>
        </w:rPr>
        <w:t xml:space="preserve">- infrastruktura (plany wentylacji, zasilanie, sieć logiczna, kaskada ciśnień). </w:t>
      </w:r>
    </w:p>
    <w:p w14:paraId="7F9C9A2A" w14:textId="77777777" w:rsidR="007143A7" w:rsidRPr="004975C9" w:rsidRDefault="007143A7" w:rsidP="007143A7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lang w:val="pl-PL"/>
        </w:rPr>
      </w:pPr>
      <w:r w:rsidRPr="004975C9">
        <w:rPr>
          <w:rFonts w:ascii="Garamond" w:hAnsi="Garamond" w:cs="Tahoma"/>
          <w:lang w:val="pl-PL"/>
        </w:rPr>
        <w:t>Jednocześnie prosimy o przestawienie projektu technologicznego pracowni PET i gammakamery (klasa czystości, kaskada ciśnień, sposób transportu radiofarmaceutyków).</w:t>
      </w:r>
    </w:p>
    <w:p w14:paraId="35D34554" w14:textId="2F4219C7" w:rsidR="00433AD3" w:rsidRPr="004975C9" w:rsidRDefault="00433AD3" w:rsidP="00433AD3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b/>
          <w:lang w:val="pl-PL"/>
        </w:rPr>
      </w:pPr>
      <w:r w:rsidRPr="004975C9">
        <w:rPr>
          <w:rFonts w:ascii="Garamond" w:hAnsi="Garamond" w:cs="Tahoma"/>
          <w:b/>
          <w:lang w:val="pl-PL"/>
        </w:rPr>
        <w:t>Odpowiedź:</w:t>
      </w:r>
      <w:r w:rsidR="00E630E0" w:rsidRPr="004975C9">
        <w:rPr>
          <w:rFonts w:ascii="Garamond" w:hAnsi="Garamond" w:cs="Tahoma"/>
          <w:b/>
          <w:lang w:val="pl-PL"/>
        </w:rPr>
        <w:t xml:space="preserve"> </w:t>
      </w:r>
      <w:r w:rsidR="009A4F96">
        <w:rPr>
          <w:rFonts w:ascii="Garamond" w:hAnsi="Garamond" w:cs="Tahoma"/>
          <w:b/>
          <w:lang w:val="pl-PL"/>
        </w:rPr>
        <w:t>Zamawiający wymaga z</w:t>
      </w:r>
      <w:r w:rsidR="00E630E0" w:rsidRPr="004975C9">
        <w:rPr>
          <w:rFonts w:ascii="Garamond" w:hAnsi="Garamond" w:cs="Tahoma"/>
          <w:b/>
          <w:lang w:val="pl-PL"/>
        </w:rPr>
        <w:t>godnie z dołączoną dokumentacją techniczną.</w:t>
      </w:r>
    </w:p>
    <w:p w14:paraId="05178781" w14:textId="77777777" w:rsidR="00433AD3" w:rsidRPr="004975C9" w:rsidRDefault="00433AD3" w:rsidP="00433AD3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b/>
          <w:highlight w:val="darkGreen"/>
          <w:lang w:val="pl-PL"/>
        </w:rPr>
      </w:pPr>
    </w:p>
    <w:p w14:paraId="72B6071F" w14:textId="77777777" w:rsidR="00433AD3" w:rsidRPr="004975C9" w:rsidRDefault="00433AD3" w:rsidP="00433AD3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b/>
          <w:lang w:val="pl-PL"/>
        </w:rPr>
      </w:pPr>
      <w:r w:rsidRPr="004975C9">
        <w:rPr>
          <w:rFonts w:ascii="Garamond" w:hAnsi="Garamond" w:cs="Tahoma"/>
          <w:b/>
          <w:lang w:val="pl-PL"/>
        </w:rPr>
        <w:t>Pytanie 69</w:t>
      </w:r>
    </w:p>
    <w:p w14:paraId="4C3C375B" w14:textId="77777777" w:rsidR="006505A3" w:rsidRPr="004975C9" w:rsidRDefault="006505A3" w:rsidP="006505A3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lang w:val="pl-PL"/>
        </w:rPr>
      </w:pPr>
      <w:r w:rsidRPr="004975C9">
        <w:rPr>
          <w:rFonts w:ascii="Garamond" w:hAnsi="Garamond" w:cs="Tahoma"/>
          <w:lang w:val="pl-PL"/>
        </w:rPr>
        <w:t xml:space="preserve">Dotyczy: Wzór Umowy, 6, ust. 1 </w:t>
      </w:r>
    </w:p>
    <w:p w14:paraId="3D248B14" w14:textId="77777777" w:rsidR="00506F35" w:rsidRPr="004975C9" w:rsidRDefault="006505A3" w:rsidP="006505A3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lang w:val="pl-PL"/>
        </w:rPr>
      </w:pPr>
      <w:r w:rsidRPr="004975C9">
        <w:rPr>
          <w:rFonts w:ascii="Garamond" w:hAnsi="Garamond" w:cs="Tahoma"/>
          <w:lang w:val="pl-PL"/>
        </w:rPr>
        <w:t>Prosimy o udzielenie informacji kiedy najpóźniej Obiekt zostanie udostępniony Wykonawcy ?</w:t>
      </w:r>
    </w:p>
    <w:p w14:paraId="3DF8631F" w14:textId="247D5197" w:rsidR="00433AD3" w:rsidRPr="004975C9" w:rsidRDefault="00433AD3" w:rsidP="00433AD3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b/>
          <w:lang w:val="pl-PL"/>
        </w:rPr>
      </w:pPr>
      <w:r w:rsidRPr="004975C9">
        <w:rPr>
          <w:rFonts w:ascii="Garamond" w:hAnsi="Garamond" w:cs="Tahoma"/>
          <w:b/>
          <w:lang w:val="pl-PL"/>
        </w:rPr>
        <w:t>Odpowiedź:</w:t>
      </w:r>
      <w:r w:rsidR="00E630E0" w:rsidRPr="004975C9">
        <w:rPr>
          <w:rFonts w:ascii="Garamond" w:hAnsi="Garamond"/>
          <w:lang w:val="pl-PL"/>
        </w:rPr>
        <w:t xml:space="preserve"> </w:t>
      </w:r>
      <w:r w:rsidR="00E630E0" w:rsidRPr="004975C9">
        <w:rPr>
          <w:rFonts w:ascii="Garamond" w:hAnsi="Garamond" w:cs="Tahoma"/>
          <w:b/>
          <w:lang w:val="pl-PL"/>
        </w:rPr>
        <w:t>Zamawiający wyjaśnia, iż data udostępnienia Obiektu przez Generalnego Wykonawcą jest okolicznością niezależną od Zamawiającego. Przewidywany termin udostępnienia Obiektu Wykonawcy to dzień 31 maja 2019 r. W przypadku opóźnienia w</w:t>
      </w:r>
      <w:r w:rsidR="00BD672D">
        <w:rPr>
          <w:rFonts w:ascii="Garamond" w:hAnsi="Garamond" w:cs="Tahoma"/>
          <w:b/>
          <w:lang w:val="pl-PL"/>
        </w:rPr>
        <w:t> </w:t>
      </w:r>
      <w:r w:rsidR="00E630E0" w:rsidRPr="004975C9">
        <w:rPr>
          <w:rFonts w:ascii="Garamond" w:hAnsi="Garamond" w:cs="Tahoma"/>
          <w:b/>
          <w:lang w:val="pl-PL"/>
        </w:rPr>
        <w:t>przekazaniu Obiektu Szpitalowi Uniwersyteckiemu przez Generalnego Wykonawcę, wzór umowy w § 6 ust. 5 przewiduje możliwość przesunięcia terminu realizacji umowy, o którym mowa w § 6 ust. 1.</w:t>
      </w:r>
    </w:p>
    <w:p w14:paraId="0718D630" w14:textId="51E764B2" w:rsidR="00506F35" w:rsidRPr="004975C9" w:rsidRDefault="00506F35" w:rsidP="00433AD3">
      <w:pPr>
        <w:widowControl/>
        <w:tabs>
          <w:tab w:val="left" w:pos="708"/>
          <w:tab w:val="center" w:pos="4536"/>
          <w:tab w:val="right" w:pos="9072"/>
        </w:tabs>
        <w:spacing w:after="160" w:line="256" w:lineRule="auto"/>
        <w:contextualSpacing/>
        <w:jc w:val="both"/>
        <w:rPr>
          <w:rFonts w:ascii="Garamond" w:hAnsi="Garamond" w:cs="Tahoma"/>
          <w:b/>
          <w:lang w:val="pl-PL"/>
        </w:rPr>
      </w:pPr>
    </w:p>
    <w:p w14:paraId="5EDDA2B0" w14:textId="77777777" w:rsidR="00F85834" w:rsidRPr="00A054AC" w:rsidRDefault="00F85834" w:rsidP="00B624DD">
      <w:pPr>
        <w:widowControl/>
        <w:tabs>
          <w:tab w:val="left" w:pos="1065"/>
        </w:tabs>
        <w:jc w:val="both"/>
        <w:rPr>
          <w:rFonts w:ascii="Garamond" w:hAnsi="Garamond"/>
          <w:i/>
          <w:u w:val="single"/>
          <w:lang w:val="pl-PL" w:eastAsia="pl-PL"/>
        </w:rPr>
      </w:pPr>
    </w:p>
    <w:p w14:paraId="77B71D11" w14:textId="5C47C75B" w:rsidR="00F85834" w:rsidRPr="00A054AC" w:rsidRDefault="004975C9" w:rsidP="00F85834">
      <w:pPr>
        <w:rPr>
          <w:rFonts w:ascii="Garamond" w:hAnsi="Garamond"/>
          <w:i/>
          <w:lang w:val="pl-PL" w:eastAsia="pl-PL"/>
        </w:rPr>
      </w:pPr>
      <w:r w:rsidRPr="00A054AC">
        <w:rPr>
          <w:rFonts w:ascii="Garamond" w:hAnsi="Garamond"/>
          <w:i/>
          <w:lang w:val="pl-PL" w:eastAsia="pl-PL"/>
        </w:rPr>
        <w:t xml:space="preserve">*Zgodnie z aktualną numeracją pytań i odpowiedzi.  </w:t>
      </w:r>
    </w:p>
    <w:p w14:paraId="46E2FAEE" w14:textId="77777777" w:rsidR="00F85834" w:rsidRPr="004975C9" w:rsidRDefault="00F85834" w:rsidP="00F85834">
      <w:pPr>
        <w:rPr>
          <w:rFonts w:ascii="Garamond" w:hAnsi="Garamond"/>
          <w:lang w:val="pl-PL" w:eastAsia="pl-PL"/>
        </w:rPr>
      </w:pPr>
    </w:p>
    <w:p w14:paraId="0CC149B7" w14:textId="360571C7" w:rsidR="00F85834" w:rsidRDefault="00F85834" w:rsidP="00F85834">
      <w:pPr>
        <w:rPr>
          <w:rFonts w:ascii="Garamond" w:hAnsi="Garamond"/>
          <w:lang w:val="pl-PL" w:eastAsia="pl-PL"/>
        </w:rPr>
      </w:pPr>
    </w:p>
    <w:p w14:paraId="09EAB58A" w14:textId="77777777" w:rsidR="00A054AC" w:rsidRPr="004975C9" w:rsidRDefault="00A054AC" w:rsidP="00F85834">
      <w:pPr>
        <w:rPr>
          <w:rFonts w:ascii="Garamond" w:hAnsi="Garamond"/>
          <w:lang w:val="pl-PL" w:eastAsia="pl-PL"/>
        </w:rPr>
      </w:pPr>
    </w:p>
    <w:p w14:paraId="22186441" w14:textId="06851FF8" w:rsidR="00E71ADE" w:rsidRPr="00635078" w:rsidRDefault="00E71ADE" w:rsidP="00F25B6C">
      <w:pPr>
        <w:jc w:val="both"/>
        <w:rPr>
          <w:rFonts w:ascii="Garamond" w:hAnsi="Garamond"/>
          <w:lang w:val="pl-PL" w:eastAsia="pl-PL"/>
        </w:rPr>
      </w:pPr>
      <w:r w:rsidRPr="00635078">
        <w:rPr>
          <w:rFonts w:ascii="Garamond" w:hAnsi="Garamond"/>
          <w:lang w:val="pl-PL" w:eastAsia="pl-PL"/>
        </w:rPr>
        <w:t xml:space="preserve">W wyniku udzielonych odpowiedzi działając na podstawie art. 38 ust. 4 ustawy Prawo zamówień publicznych Zamawiający informuję, że modyfikuje treść specyfikacji </w:t>
      </w:r>
      <w:r w:rsidR="00F25B6C" w:rsidRPr="00635078">
        <w:rPr>
          <w:rFonts w:ascii="Garamond" w:hAnsi="Garamond"/>
          <w:lang w:val="pl-PL" w:eastAsia="pl-PL"/>
        </w:rPr>
        <w:t>istotnych warunków zamówienia pkt. 3.3.1</w:t>
      </w:r>
      <w:r w:rsidR="00A479C5" w:rsidRPr="00635078">
        <w:rPr>
          <w:rFonts w:ascii="Garamond" w:hAnsi="Garamond"/>
          <w:lang w:val="pl-PL" w:eastAsia="pl-PL"/>
        </w:rPr>
        <w:t>, pkt. 4</w:t>
      </w:r>
      <w:r w:rsidR="00266133" w:rsidRPr="00635078">
        <w:rPr>
          <w:rFonts w:ascii="Garamond" w:hAnsi="Garamond"/>
          <w:lang w:val="pl-PL" w:eastAsia="pl-PL"/>
        </w:rPr>
        <w:t xml:space="preserve"> </w:t>
      </w:r>
      <w:r w:rsidR="00A479C5" w:rsidRPr="00635078">
        <w:rPr>
          <w:rFonts w:ascii="Garamond" w:hAnsi="Garamond"/>
          <w:lang w:val="pl-PL" w:eastAsia="pl-PL"/>
        </w:rPr>
        <w:t xml:space="preserve"> specyfikacji; </w:t>
      </w:r>
      <w:r w:rsidR="008C7CE5" w:rsidRPr="00635078">
        <w:rPr>
          <w:rFonts w:ascii="Garamond" w:hAnsi="Garamond"/>
          <w:lang w:val="pl-PL" w:eastAsia="pl-PL"/>
        </w:rPr>
        <w:t xml:space="preserve">pkt </w:t>
      </w:r>
      <w:r w:rsidR="00A479C5" w:rsidRPr="00635078">
        <w:rPr>
          <w:rFonts w:ascii="Garamond" w:hAnsi="Garamond"/>
          <w:lang w:val="pl-PL" w:eastAsia="pl-PL"/>
        </w:rPr>
        <w:t xml:space="preserve">3, pkt </w:t>
      </w:r>
      <w:r w:rsidR="008C7CE5" w:rsidRPr="00635078">
        <w:rPr>
          <w:rFonts w:ascii="Garamond" w:hAnsi="Garamond"/>
          <w:lang w:val="pl-PL" w:eastAsia="pl-PL"/>
        </w:rPr>
        <w:t xml:space="preserve">5 formularza oferty stanowiącego </w:t>
      </w:r>
      <w:r w:rsidR="001E07F6">
        <w:rPr>
          <w:rFonts w:ascii="Garamond" w:hAnsi="Garamond"/>
          <w:lang w:val="pl-PL" w:eastAsia="pl-PL"/>
        </w:rPr>
        <w:t>załącznik nr 1 do specyfikacji:</w:t>
      </w:r>
    </w:p>
    <w:p w14:paraId="1CCAD893" w14:textId="77777777" w:rsidR="00E71ADE" w:rsidRPr="00635078" w:rsidRDefault="00E71ADE" w:rsidP="00E71ADE">
      <w:pPr>
        <w:rPr>
          <w:rFonts w:ascii="Garamond" w:hAnsi="Garamond"/>
          <w:lang w:val="pl-PL" w:eastAsia="pl-PL"/>
        </w:rPr>
      </w:pPr>
    </w:p>
    <w:p w14:paraId="75BB82C9" w14:textId="77777777" w:rsidR="00F25B6C" w:rsidRPr="00635078" w:rsidRDefault="00E71ADE" w:rsidP="001E07F6">
      <w:pPr>
        <w:ind w:left="284" w:hanging="284"/>
        <w:jc w:val="both"/>
        <w:rPr>
          <w:rFonts w:ascii="Garamond" w:hAnsi="Garamond"/>
          <w:lang w:val="pl-PL" w:eastAsia="pl-PL"/>
        </w:rPr>
      </w:pPr>
      <w:r w:rsidRPr="00635078">
        <w:rPr>
          <w:rFonts w:ascii="Garamond" w:hAnsi="Garamond"/>
          <w:lang w:val="pl-PL" w:eastAsia="pl-PL"/>
        </w:rPr>
        <w:t>Zgodnie z dokonaną modyfikacją</w:t>
      </w:r>
      <w:r w:rsidR="00F25B6C" w:rsidRPr="00635078">
        <w:rPr>
          <w:rFonts w:ascii="Garamond" w:hAnsi="Garamond"/>
          <w:lang w:val="pl-PL" w:eastAsia="pl-PL"/>
        </w:rPr>
        <w:t>:</w:t>
      </w:r>
    </w:p>
    <w:p w14:paraId="2CE33367" w14:textId="00707816" w:rsidR="00E71ADE" w:rsidRPr="00635078" w:rsidRDefault="00E71ADE" w:rsidP="001E07F6">
      <w:pPr>
        <w:ind w:left="284"/>
        <w:jc w:val="both"/>
        <w:rPr>
          <w:rFonts w:ascii="Garamond" w:hAnsi="Garamond"/>
          <w:lang w:val="pl-PL" w:eastAsia="pl-PL"/>
        </w:rPr>
      </w:pPr>
      <w:r w:rsidRPr="00635078">
        <w:rPr>
          <w:rFonts w:ascii="Garamond" w:hAnsi="Garamond"/>
          <w:lang w:val="pl-PL" w:eastAsia="pl-PL"/>
        </w:rPr>
        <w:t xml:space="preserve"> pkt </w:t>
      </w:r>
      <w:r w:rsidR="00F25B6C" w:rsidRPr="00635078">
        <w:rPr>
          <w:rFonts w:ascii="Garamond" w:hAnsi="Garamond"/>
          <w:lang w:val="pl-PL" w:eastAsia="pl-PL"/>
        </w:rPr>
        <w:t xml:space="preserve">3.3.1 specyfikacji </w:t>
      </w:r>
      <w:r w:rsidRPr="00635078">
        <w:rPr>
          <w:rFonts w:ascii="Garamond" w:hAnsi="Garamond"/>
          <w:lang w:val="pl-PL" w:eastAsia="pl-PL"/>
        </w:rPr>
        <w:t xml:space="preserve">otrzymuje następujące brzmienie: </w:t>
      </w:r>
    </w:p>
    <w:p w14:paraId="2F9381C5" w14:textId="67F2724E" w:rsidR="00E71ADE" w:rsidRPr="00635078" w:rsidRDefault="00F25B6C" w:rsidP="001E07F6">
      <w:pPr>
        <w:ind w:left="284"/>
        <w:jc w:val="both"/>
        <w:rPr>
          <w:rFonts w:ascii="Garamond" w:hAnsi="Garamond"/>
          <w:lang w:val="pl-PL" w:eastAsia="pl-PL"/>
        </w:rPr>
      </w:pPr>
      <w:r w:rsidRPr="00635078">
        <w:rPr>
          <w:rFonts w:ascii="Garamond" w:hAnsi="Garamond"/>
          <w:lang w:val="pl-PL" w:eastAsia="pl-PL"/>
        </w:rPr>
        <w:t>„Jeśli oferowany sprzęt jest wyrobem medycznym musi być dopuszczonym do obrotu i używania na terenie Polski zgodnie z postanowieniami ustawy z dnia 20.05.2010 r. o wyrobach medycznych.”</w:t>
      </w:r>
    </w:p>
    <w:p w14:paraId="5B1805EE" w14:textId="77777777" w:rsidR="00266133" w:rsidRPr="00635078" w:rsidRDefault="00266133" w:rsidP="001E07F6">
      <w:pPr>
        <w:ind w:left="284"/>
        <w:jc w:val="both"/>
        <w:rPr>
          <w:rFonts w:ascii="Garamond" w:hAnsi="Garamond"/>
          <w:lang w:val="pl-PL" w:eastAsia="pl-PL"/>
        </w:rPr>
      </w:pPr>
    </w:p>
    <w:p w14:paraId="0ED3A6F3" w14:textId="20286CF5" w:rsidR="00F25B6C" w:rsidRPr="00635078" w:rsidRDefault="00266133" w:rsidP="001E07F6">
      <w:pPr>
        <w:ind w:left="284"/>
        <w:rPr>
          <w:rFonts w:ascii="Garamond" w:hAnsi="Garamond"/>
          <w:lang w:val="pl-PL" w:eastAsia="pl-PL"/>
        </w:rPr>
      </w:pPr>
      <w:r w:rsidRPr="00635078">
        <w:rPr>
          <w:rFonts w:ascii="Garamond" w:hAnsi="Garamond"/>
          <w:lang w:val="pl-PL" w:eastAsia="pl-PL"/>
        </w:rPr>
        <w:t>pkt 4 specyfikacji otrzymuje następujące brzmienie:</w:t>
      </w:r>
    </w:p>
    <w:p w14:paraId="49E8A7FA" w14:textId="115A7C90" w:rsidR="00266133" w:rsidRPr="00635078" w:rsidRDefault="00266133" w:rsidP="001E07F6">
      <w:pPr>
        <w:ind w:left="284"/>
        <w:rPr>
          <w:rFonts w:ascii="Garamond" w:hAnsi="Garamond"/>
          <w:lang w:val="pl-PL" w:eastAsia="pl-PL"/>
        </w:rPr>
      </w:pPr>
      <w:r w:rsidRPr="00635078">
        <w:rPr>
          <w:rFonts w:ascii="Garamond" w:hAnsi="Garamond"/>
          <w:lang w:val="pl-PL" w:eastAsia="pl-PL"/>
        </w:rPr>
        <w:t>Termin wykonania zamówienia: do dnia 31 października 2019 r.</w:t>
      </w:r>
    </w:p>
    <w:p w14:paraId="562AFE5C" w14:textId="77777777" w:rsidR="00266133" w:rsidRPr="00635078" w:rsidRDefault="00266133" w:rsidP="001E07F6">
      <w:pPr>
        <w:ind w:left="284"/>
        <w:rPr>
          <w:rFonts w:ascii="Garamond" w:hAnsi="Garamond"/>
          <w:lang w:val="pl-PL" w:eastAsia="pl-PL"/>
        </w:rPr>
      </w:pPr>
    </w:p>
    <w:p w14:paraId="6A63F4E7" w14:textId="4B0BA087" w:rsidR="00A479C5" w:rsidRPr="00635078" w:rsidRDefault="00A479C5" w:rsidP="001E07F6">
      <w:pPr>
        <w:ind w:left="284"/>
        <w:jc w:val="both"/>
        <w:rPr>
          <w:rFonts w:ascii="Garamond" w:hAnsi="Garamond"/>
          <w:lang w:val="pl-PL" w:eastAsia="pl-PL"/>
        </w:rPr>
      </w:pPr>
      <w:r w:rsidRPr="00635078">
        <w:rPr>
          <w:rFonts w:ascii="Garamond" w:hAnsi="Garamond"/>
          <w:lang w:val="pl-PL" w:eastAsia="pl-PL"/>
        </w:rPr>
        <w:t>pkt. 3 formularza oferty stanowiącego załącznik nr 1 do specyfikacji otrzymuje następujące brzmienie:</w:t>
      </w:r>
    </w:p>
    <w:p w14:paraId="181A3D80" w14:textId="2C4582E3" w:rsidR="00A479C5" w:rsidRPr="00635078" w:rsidRDefault="00A479C5" w:rsidP="001E07F6">
      <w:pPr>
        <w:ind w:left="284"/>
        <w:jc w:val="both"/>
        <w:rPr>
          <w:rFonts w:ascii="Garamond" w:hAnsi="Garamond"/>
          <w:lang w:val="pl-PL" w:eastAsia="pl-PL"/>
        </w:rPr>
      </w:pPr>
      <w:r w:rsidRPr="00635078">
        <w:rPr>
          <w:rFonts w:ascii="Garamond" w:hAnsi="Garamond"/>
          <w:lang w:val="pl-PL" w:eastAsia="pl-PL"/>
        </w:rPr>
        <w:t>Oświadczamy, że zamówienie wykonamy: do 31 października 2019 r.</w:t>
      </w:r>
    </w:p>
    <w:p w14:paraId="01BB03DA" w14:textId="77777777" w:rsidR="00A479C5" w:rsidRPr="00635078" w:rsidRDefault="00A479C5" w:rsidP="001E07F6">
      <w:pPr>
        <w:ind w:left="284"/>
        <w:jc w:val="both"/>
        <w:rPr>
          <w:rFonts w:ascii="Garamond" w:hAnsi="Garamond"/>
          <w:lang w:val="pl-PL" w:eastAsia="pl-PL"/>
        </w:rPr>
      </w:pPr>
    </w:p>
    <w:p w14:paraId="727FE42B" w14:textId="39B185BA" w:rsidR="00F25B6C" w:rsidRPr="00635078" w:rsidRDefault="00F25B6C" w:rsidP="001E07F6">
      <w:pPr>
        <w:ind w:left="284"/>
        <w:jc w:val="both"/>
        <w:rPr>
          <w:rFonts w:ascii="Garamond" w:hAnsi="Garamond"/>
          <w:lang w:val="pl-PL" w:eastAsia="pl-PL"/>
        </w:rPr>
      </w:pPr>
      <w:r w:rsidRPr="00635078">
        <w:rPr>
          <w:rFonts w:ascii="Garamond" w:hAnsi="Garamond"/>
          <w:lang w:val="pl-PL" w:eastAsia="pl-PL"/>
        </w:rPr>
        <w:t>pkt. 5 formularza oferty stanowiącego załącznik nr 1 do specyfikacji otrzymuje następujące brzmienie:</w:t>
      </w:r>
    </w:p>
    <w:p w14:paraId="353CC150" w14:textId="609E0844" w:rsidR="00811F71" w:rsidRPr="00635078" w:rsidRDefault="00811F71" w:rsidP="001E07F6">
      <w:pPr>
        <w:ind w:left="284"/>
        <w:jc w:val="both"/>
        <w:rPr>
          <w:rFonts w:ascii="Garamond" w:hAnsi="Garamond"/>
          <w:lang w:val="pl-PL" w:eastAsia="pl-PL"/>
        </w:rPr>
      </w:pPr>
      <w:r w:rsidRPr="00635078">
        <w:rPr>
          <w:rFonts w:ascii="Garamond" w:hAnsi="Garamond"/>
          <w:lang w:val="pl-PL" w:eastAsia="pl-PL"/>
        </w:rPr>
        <w:t>Oświadczamy*, że oferowany przez nas sprzęt jest wyrobem medycznym dopuszczony do obrotu i używania na terenie Polski, zgodnie z postanowieniami ustawy z dnia 20.05.2010 r. roku o wyrobach medycznych. Jednocześnie oświadczamy, że na każdorazowe wezwanie Zamawiającego przedstawimy dokumenty dopuszczające do obrotu i używania na terenie Polski.</w:t>
      </w:r>
    </w:p>
    <w:p w14:paraId="6AEC482E" w14:textId="56B87C6B" w:rsidR="00811F71" w:rsidRPr="00635078" w:rsidRDefault="00811F71" w:rsidP="001E07F6">
      <w:pPr>
        <w:ind w:left="284"/>
        <w:jc w:val="both"/>
        <w:rPr>
          <w:rFonts w:ascii="Garamond" w:hAnsi="Garamond"/>
          <w:i/>
          <w:lang w:val="pl-PL" w:eastAsia="pl-PL"/>
        </w:rPr>
      </w:pPr>
      <w:r w:rsidRPr="00635078">
        <w:rPr>
          <w:rFonts w:ascii="Garamond" w:hAnsi="Garamond"/>
          <w:i/>
          <w:lang w:val="pl-PL" w:eastAsia="pl-PL"/>
        </w:rPr>
        <w:t>(*jeśli dotyczy. Jeżeli wykonawca nie wykreśli powyższej informacji to zamawiający przyjmie, że oferta dotyczy sprzętu będącego wyrobem medycznym”).</w:t>
      </w:r>
    </w:p>
    <w:p w14:paraId="72E83BA4" w14:textId="46DBF79E" w:rsidR="009F0E0B" w:rsidRPr="009F0E0B" w:rsidRDefault="00E71ADE" w:rsidP="00BD672D">
      <w:pPr>
        <w:jc w:val="both"/>
        <w:rPr>
          <w:rFonts w:ascii="Garamond" w:hAnsi="Garamond"/>
          <w:lang w:val="pl-PL" w:eastAsia="pl-PL"/>
        </w:rPr>
      </w:pPr>
      <w:bookmarkStart w:id="0" w:name="_GoBack"/>
      <w:bookmarkEnd w:id="0"/>
      <w:r w:rsidRPr="009F0E0B">
        <w:rPr>
          <w:rFonts w:ascii="Garamond" w:hAnsi="Garamond"/>
          <w:lang w:val="pl-PL" w:eastAsia="pl-PL"/>
        </w:rPr>
        <w:lastRenderedPageBreak/>
        <w:t xml:space="preserve">W załączeniu </w:t>
      </w:r>
      <w:r w:rsidR="0093069C">
        <w:rPr>
          <w:rFonts w:ascii="Garamond" w:hAnsi="Garamond"/>
          <w:lang w:val="pl-PL" w:eastAsia="pl-PL"/>
        </w:rPr>
        <w:t>Zamawiający przekazuje</w:t>
      </w:r>
      <w:r w:rsidR="009F0E0B" w:rsidRPr="009F0E0B">
        <w:rPr>
          <w:rFonts w:ascii="Garamond" w:hAnsi="Garamond"/>
          <w:lang w:val="pl-PL" w:eastAsia="pl-PL"/>
        </w:rPr>
        <w:t>:</w:t>
      </w:r>
    </w:p>
    <w:p w14:paraId="1AE62B94" w14:textId="03698DB0" w:rsidR="009F0E0B" w:rsidRPr="009F0E0B" w:rsidRDefault="009F0E0B" w:rsidP="00BD672D">
      <w:pPr>
        <w:jc w:val="both"/>
        <w:rPr>
          <w:rFonts w:ascii="Garamond" w:hAnsi="Garamond"/>
          <w:lang w:val="pl-PL" w:eastAsia="pl-PL"/>
        </w:rPr>
      </w:pPr>
      <w:r w:rsidRPr="009F0E0B">
        <w:rPr>
          <w:rFonts w:ascii="Garamond" w:hAnsi="Garamond"/>
          <w:lang w:val="pl-PL" w:eastAsia="pl-PL"/>
        </w:rPr>
        <w:t>-</w:t>
      </w:r>
      <w:r w:rsidR="00E71ADE" w:rsidRPr="009F0E0B">
        <w:rPr>
          <w:rFonts w:ascii="Garamond" w:hAnsi="Garamond"/>
          <w:lang w:val="pl-PL" w:eastAsia="pl-PL"/>
        </w:rPr>
        <w:t xml:space="preserve"> zmodyfikowany opis przedmiotu zamówienia stanowiący załącznik nr</w:t>
      </w:r>
      <w:r w:rsidR="006E06FD" w:rsidRPr="009F0E0B">
        <w:rPr>
          <w:rFonts w:ascii="Garamond" w:hAnsi="Garamond"/>
          <w:lang w:val="pl-PL" w:eastAsia="pl-PL"/>
        </w:rPr>
        <w:t xml:space="preserve"> 1</w:t>
      </w:r>
      <w:r>
        <w:rPr>
          <w:rFonts w:ascii="Garamond" w:hAnsi="Garamond"/>
          <w:lang w:val="pl-PL" w:eastAsia="pl-PL"/>
        </w:rPr>
        <w:t xml:space="preserve"> do specyfikacji</w:t>
      </w:r>
      <w:r w:rsidR="006E06FD" w:rsidRPr="009F0E0B">
        <w:rPr>
          <w:rFonts w:ascii="Garamond" w:hAnsi="Garamond"/>
          <w:lang w:val="pl-PL" w:eastAsia="pl-PL"/>
        </w:rPr>
        <w:t xml:space="preserve">, </w:t>
      </w:r>
    </w:p>
    <w:p w14:paraId="54BAF4D3" w14:textId="497E89BE" w:rsidR="009F0E0B" w:rsidRPr="009F0E0B" w:rsidRDefault="009F0E0B" w:rsidP="00BD672D">
      <w:pPr>
        <w:jc w:val="both"/>
        <w:rPr>
          <w:rFonts w:ascii="Garamond" w:hAnsi="Garamond"/>
          <w:lang w:val="pl-PL" w:eastAsia="pl-PL"/>
        </w:rPr>
      </w:pPr>
      <w:r w:rsidRPr="009F0E0B">
        <w:rPr>
          <w:rFonts w:ascii="Garamond" w:hAnsi="Garamond"/>
          <w:lang w:val="pl-PL" w:eastAsia="pl-PL"/>
        </w:rPr>
        <w:t xml:space="preserve">- </w:t>
      </w:r>
      <w:r w:rsidR="00635078" w:rsidRPr="009F0E0B">
        <w:rPr>
          <w:rFonts w:ascii="Garamond" w:hAnsi="Garamond"/>
          <w:lang w:val="pl-PL" w:eastAsia="pl-PL"/>
        </w:rPr>
        <w:t>zmodyfikowany formularz oferty stanowiący załącznik</w:t>
      </w:r>
      <w:r w:rsidR="00F25B6C" w:rsidRPr="009F0E0B">
        <w:rPr>
          <w:rFonts w:ascii="Garamond" w:hAnsi="Garamond"/>
          <w:lang w:val="pl-PL" w:eastAsia="pl-PL"/>
        </w:rPr>
        <w:t xml:space="preserve"> nr</w:t>
      </w:r>
      <w:r>
        <w:rPr>
          <w:rFonts w:ascii="Garamond" w:hAnsi="Garamond"/>
          <w:lang w:val="pl-PL" w:eastAsia="pl-PL"/>
        </w:rPr>
        <w:t xml:space="preserve"> 1a do specyfikacji,</w:t>
      </w:r>
    </w:p>
    <w:p w14:paraId="6C4C6B21" w14:textId="2E151713" w:rsidR="009F0E0B" w:rsidRPr="009F0E0B" w:rsidRDefault="009F0E0B" w:rsidP="009F0E0B">
      <w:pPr>
        <w:jc w:val="both"/>
        <w:rPr>
          <w:rFonts w:ascii="Garamond" w:hAnsi="Garamond"/>
          <w:lang w:val="pl-PL" w:eastAsia="pl-PL"/>
        </w:rPr>
      </w:pPr>
      <w:r w:rsidRPr="009F0E0B">
        <w:rPr>
          <w:rFonts w:ascii="Garamond" w:hAnsi="Garamond"/>
          <w:lang w:val="pl-PL" w:eastAsia="pl-PL"/>
        </w:rPr>
        <w:t xml:space="preserve">- zmodyfikowany </w:t>
      </w:r>
      <w:r>
        <w:rPr>
          <w:rFonts w:ascii="Garamond" w:hAnsi="Garamond"/>
          <w:lang w:val="pl-PL" w:eastAsia="pl-PL"/>
        </w:rPr>
        <w:t>wzór umowy stanowiący załącznik nr 3</w:t>
      </w:r>
      <w:r w:rsidRPr="009F0E0B">
        <w:rPr>
          <w:rFonts w:ascii="Garamond" w:hAnsi="Garamond"/>
          <w:lang w:val="pl-PL" w:eastAsia="pl-PL"/>
        </w:rPr>
        <w:t xml:space="preserve"> do specyfikacji</w:t>
      </w:r>
      <w:r>
        <w:rPr>
          <w:rFonts w:ascii="Garamond" w:hAnsi="Garamond"/>
          <w:lang w:val="pl-PL" w:eastAsia="pl-PL"/>
        </w:rPr>
        <w:t>,</w:t>
      </w:r>
    </w:p>
    <w:p w14:paraId="754F14B4" w14:textId="161E9DCA" w:rsidR="00F85834" w:rsidRDefault="0093069C" w:rsidP="0093069C">
      <w:pPr>
        <w:jc w:val="both"/>
        <w:rPr>
          <w:rStyle w:val="Hipercze"/>
          <w:rFonts w:ascii="Garamond" w:hAnsi="Garamond"/>
          <w:lang w:val="pl-PL" w:eastAsia="pl-PL"/>
        </w:rPr>
      </w:pPr>
      <w:r>
        <w:rPr>
          <w:rFonts w:ascii="Garamond" w:hAnsi="Garamond"/>
          <w:lang w:val="pl-PL" w:eastAsia="pl-PL"/>
        </w:rPr>
        <w:t>oraz</w:t>
      </w:r>
      <w:r w:rsidR="009F0E0B" w:rsidRPr="009F0E0B">
        <w:rPr>
          <w:rFonts w:ascii="Garamond" w:hAnsi="Garamond"/>
          <w:lang w:val="pl-PL" w:eastAsia="pl-PL"/>
        </w:rPr>
        <w:t xml:space="preserve"> </w:t>
      </w:r>
      <w:r>
        <w:rPr>
          <w:rFonts w:ascii="Garamond" w:hAnsi="Garamond"/>
          <w:lang w:val="pl-PL" w:eastAsia="pl-PL"/>
        </w:rPr>
        <w:t>udostępnia</w:t>
      </w:r>
      <w:r w:rsidR="006E06FD" w:rsidRPr="009F0E0B">
        <w:rPr>
          <w:rFonts w:ascii="Garamond" w:hAnsi="Garamond"/>
          <w:lang w:val="pl-PL" w:eastAsia="pl-PL"/>
        </w:rPr>
        <w:t xml:space="preserve"> </w:t>
      </w:r>
      <w:r w:rsidR="009F0E0B">
        <w:rPr>
          <w:rFonts w:ascii="Garamond" w:hAnsi="Garamond"/>
          <w:lang w:val="pl-PL" w:eastAsia="pl-PL"/>
        </w:rPr>
        <w:t>dokumentację techniczną do postę</w:t>
      </w:r>
      <w:r w:rsidR="00CB0CAD" w:rsidRPr="009F0E0B">
        <w:rPr>
          <w:rFonts w:ascii="Garamond" w:hAnsi="Garamond"/>
          <w:lang w:val="pl-PL" w:eastAsia="pl-PL"/>
        </w:rPr>
        <w:t xml:space="preserve">powania NSSU.DFP.271.36.2018.KK pod niniejszym adresem: </w:t>
      </w:r>
      <w:hyperlink r:id="rId8" w:history="1">
        <w:r w:rsidR="00845E8B" w:rsidRPr="009F0E0B">
          <w:rPr>
            <w:rStyle w:val="Hipercze"/>
            <w:rFonts w:ascii="Garamond" w:hAnsi="Garamond"/>
            <w:lang w:val="pl-PL" w:eastAsia="pl-PL"/>
          </w:rPr>
          <w:t>https://nextcloud.su.krakow.pl/s/jAoaJ2KXGSPJRYB</w:t>
        </w:r>
      </w:hyperlink>
    </w:p>
    <w:p w14:paraId="22C8B4F5" w14:textId="05BCEBE6" w:rsidR="009F0E0B" w:rsidRDefault="009F0E0B" w:rsidP="009F0E0B">
      <w:pPr>
        <w:ind w:left="142" w:hanging="142"/>
        <w:jc w:val="both"/>
        <w:rPr>
          <w:rStyle w:val="Hipercze"/>
          <w:rFonts w:ascii="Garamond" w:hAnsi="Garamond"/>
          <w:u w:val="none"/>
          <w:lang w:val="pl-PL" w:eastAsia="pl-PL"/>
        </w:rPr>
      </w:pPr>
    </w:p>
    <w:p w14:paraId="79657BE6" w14:textId="77777777" w:rsidR="001E07F6" w:rsidRDefault="001E07F6" w:rsidP="009F0E0B">
      <w:pPr>
        <w:ind w:left="142" w:hanging="142"/>
        <w:jc w:val="both"/>
        <w:rPr>
          <w:rStyle w:val="Hipercze"/>
          <w:rFonts w:ascii="Garamond" w:hAnsi="Garamond"/>
          <w:u w:val="none"/>
          <w:lang w:val="pl-PL" w:eastAsia="pl-PL"/>
        </w:rPr>
      </w:pPr>
    </w:p>
    <w:p w14:paraId="0ACAF3A0" w14:textId="3727962E" w:rsidR="00BD672D" w:rsidRPr="00BD672D" w:rsidRDefault="00BD672D" w:rsidP="00BD672D">
      <w:pPr>
        <w:jc w:val="both"/>
        <w:rPr>
          <w:rFonts w:ascii="Garamond" w:hAnsi="Garamond"/>
          <w:color w:val="FF0000"/>
          <w:lang w:val="pl-PL" w:eastAsia="pl-PL"/>
        </w:rPr>
      </w:pPr>
    </w:p>
    <w:p w14:paraId="75DA2F0E" w14:textId="77D6A62C" w:rsidR="00F85834" w:rsidRPr="004975C9" w:rsidRDefault="00F25B6C" w:rsidP="00614A76">
      <w:pPr>
        <w:jc w:val="both"/>
        <w:rPr>
          <w:rFonts w:ascii="Garamond" w:hAnsi="Garamond"/>
          <w:lang w:val="pl-PL" w:eastAsia="pl-PL"/>
        </w:rPr>
      </w:pPr>
      <w:r w:rsidRPr="00A054AC">
        <w:rPr>
          <w:rFonts w:ascii="Garamond" w:hAnsi="Garamond"/>
          <w:lang w:val="pl-PL" w:eastAsia="pl-PL"/>
        </w:rPr>
        <w:t xml:space="preserve">Informuję, że w związku z koniecznością udzielenia odpowiedzi na pytania termin składania ofert </w:t>
      </w:r>
      <w:r w:rsidR="00614A76" w:rsidRPr="00A054AC">
        <w:rPr>
          <w:rFonts w:ascii="Garamond" w:hAnsi="Garamond"/>
          <w:lang w:val="pl-PL" w:eastAsia="pl-PL"/>
        </w:rPr>
        <w:t xml:space="preserve">uległ przedłużeniu </w:t>
      </w:r>
      <w:r w:rsidR="00F258FB" w:rsidRPr="00A054AC">
        <w:rPr>
          <w:rFonts w:ascii="Garamond" w:hAnsi="Garamond"/>
          <w:lang w:val="pl-PL" w:eastAsia="pl-PL"/>
        </w:rPr>
        <w:t>do dnia 12.03.</w:t>
      </w:r>
      <w:r w:rsidR="00AF24BB">
        <w:rPr>
          <w:rFonts w:ascii="Garamond" w:hAnsi="Garamond"/>
          <w:lang w:val="pl-PL" w:eastAsia="pl-PL"/>
        </w:rPr>
        <w:t>2019 r. do godz. 11</w:t>
      </w:r>
      <w:r w:rsidRPr="00A054AC">
        <w:rPr>
          <w:rFonts w:ascii="Garamond" w:hAnsi="Garamond"/>
          <w:lang w:val="pl-PL" w:eastAsia="pl-PL"/>
        </w:rPr>
        <w:t>:00. Otw</w:t>
      </w:r>
      <w:r w:rsidR="00614A76" w:rsidRPr="00A054AC">
        <w:rPr>
          <w:rFonts w:ascii="Garamond" w:hAnsi="Garamond"/>
          <w:lang w:val="pl-PL" w:eastAsia="pl-PL"/>
        </w:rPr>
        <w:t xml:space="preserve">arcie ofert nastąpi </w:t>
      </w:r>
      <w:r w:rsidR="00F258FB" w:rsidRPr="00A054AC">
        <w:rPr>
          <w:rFonts w:ascii="Garamond" w:hAnsi="Garamond"/>
          <w:lang w:val="pl-PL" w:eastAsia="pl-PL"/>
        </w:rPr>
        <w:t>w dniu 12.03</w:t>
      </w:r>
      <w:r w:rsidR="00AF24BB">
        <w:rPr>
          <w:rFonts w:ascii="Garamond" w:hAnsi="Garamond"/>
          <w:lang w:val="pl-PL" w:eastAsia="pl-PL"/>
        </w:rPr>
        <w:t>.2019 r. o godz. 11</w:t>
      </w:r>
      <w:r w:rsidRPr="00A054AC">
        <w:rPr>
          <w:rFonts w:ascii="Garamond" w:hAnsi="Garamond"/>
          <w:lang w:val="pl-PL" w:eastAsia="pl-PL"/>
        </w:rPr>
        <w:t>:00. Pozostałe i</w:t>
      </w:r>
      <w:r w:rsidR="00BD672D" w:rsidRPr="00A054AC">
        <w:rPr>
          <w:rFonts w:ascii="Garamond" w:hAnsi="Garamond"/>
          <w:lang w:val="pl-PL" w:eastAsia="pl-PL"/>
        </w:rPr>
        <w:t>nformacje dotyczące składania i </w:t>
      </w:r>
      <w:r w:rsidRPr="00A054AC">
        <w:rPr>
          <w:rFonts w:ascii="Garamond" w:hAnsi="Garamond"/>
          <w:lang w:val="pl-PL" w:eastAsia="pl-PL"/>
        </w:rPr>
        <w:t>otwarcia ofert pozostają bez zmian.</w:t>
      </w:r>
    </w:p>
    <w:p w14:paraId="4E4C1B0E" w14:textId="77777777" w:rsidR="00F85834" w:rsidRPr="004975C9" w:rsidRDefault="00F85834" w:rsidP="00F85834">
      <w:pPr>
        <w:rPr>
          <w:rFonts w:ascii="Garamond" w:hAnsi="Garamond"/>
          <w:lang w:val="pl-PL" w:eastAsia="pl-PL"/>
        </w:rPr>
      </w:pPr>
    </w:p>
    <w:p w14:paraId="58B6C260" w14:textId="77777777" w:rsidR="00F85834" w:rsidRPr="004975C9" w:rsidRDefault="00F85834" w:rsidP="00F85834">
      <w:pPr>
        <w:rPr>
          <w:rFonts w:ascii="Garamond" w:hAnsi="Garamond"/>
          <w:lang w:val="pl-PL" w:eastAsia="pl-PL"/>
        </w:rPr>
      </w:pPr>
    </w:p>
    <w:p w14:paraId="764BB1FE" w14:textId="77777777" w:rsidR="00F85834" w:rsidRPr="004975C9" w:rsidRDefault="00F85834" w:rsidP="00F85834">
      <w:pPr>
        <w:rPr>
          <w:rFonts w:ascii="Garamond" w:hAnsi="Garamond"/>
          <w:lang w:val="pl-PL" w:eastAsia="pl-PL"/>
        </w:rPr>
      </w:pPr>
    </w:p>
    <w:p w14:paraId="50F8444D" w14:textId="77777777" w:rsidR="00F85834" w:rsidRPr="004975C9" w:rsidRDefault="00F85834" w:rsidP="00F85834">
      <w:pPr>
        <w:rPr>
          <w:rFonts w:ascii="Garamond" w:hAnsi="Garamond"/>
          <w:lang w:val="pl-PL" w:eastAsia="pl-PL"/>
        </w:rPr>
      </w:pPr>
    </w:p>
    <w:p w14:paraId="5F610E85" w14:textId="77777777" w:rsidR="00F85834" w:rsidRPr="004975C9" w:rsidRDefault="00F85834" w:rsidP="00F85834">
      <w:pPr>
        <w:rPr>
          <w:rFonts w:ascii="Garamond" w:hAnsi="Garamond"/>
          <w:lang w:val="pl-PL" w:eastAsia="pl-PL"/>
        </w:rPr>
      </w:pPr>
    </w:p>
    <w:p w14:paraId="2976E846" w14:textId="77777777" w:rsidR="00F85834" w:rsidRPr="004975C9" w:rsidRDefault="00F85834" w:rsidP="00F85834">
      <w:pPr>
        <w:rPr>
          <w:rFonts w:ascii="Garamond" w:hAnsi="Garamond"/>
          <w:lang w:val="pl-PL" w:eastAsia="pl-PL"/>
        </w:rPr>
      </w:pPr>
    </w:p>
    <w:p w14:paraId="51B984BE" w14:textId="77777777" w:rsidR="00F85834" w:rsidRPr="004975C9" w:rsidRDefault="00F85834" w:rsidP="00F85834">
      <w:pPr>
        <w:rPr>
          <w:rFonts w:ascii="Garamond" w:hAnsi="Garamond"/>
          <w:lang w:val="pl-PL" w:eastAsia="pl-PL"/>
        </w:rPr>
      </w:pPr>
    </w:p>
    <w:p w14:paraId="55265985" w14:textId="77777777" w:rsidR="00F85834" w:rsidRPr="004975C9" w:rsidRDefault="00F85834" w:rsidP="00F85834">
      <w:pPr>
        <w:rPr>
          <w:rFonts w:ascii="Garamond" w:hAnsi="Garamond"/>
          <w:lang w:val="pl-PL" w:eastAsia="pl-PL"/>
        </w:rPr>
      </w:pPr>
    </w:p>
    <w:sectPr w:rsidR="00F85834" w:rsidRPr="004975C9" w:rsidSect="009B4868">
      <w:headerReference w:type="default" r:id="rId9"/>
      <w:footerReference w:type="default" r:id="rId10"/>
      <w:type w:val="continuous"/>
      <w:pgSz w:w="11910" w:h="16840"/>
      <w:pgMar w:top="1702" w:right="1418" w:bottom="1418" w:left="1418" w:header="284" w:footer="243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D1BF91" w14:textId="77777777" w:rsidR="0040049F" w:rsidRDefault="0040049F" w:rsidP="00D55D13">
      <w:r>
        <w:separator/>
      </w:r>
    </w:p>
  </w:endnote>
  <w:endnote w:type="continuationSeparator" w:id="0">
    <w:p w14:paraId="6B4E529C" w14:textId="77777777" w:rsidR="0040049F" w:rsidRDefault="0040049F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3E42FD" w14:textId="77777777" w:rsidR="00730133" w:rsidRDefault="00730133" w:rsidP="00D55D13">
    <w:pPr>
      <w:spacing w:line="20" w:lineRule="atLeast"/>
      <w:ind w:left="107"/>
      <w:rPr>
        <w:rFonts w:ascii="Times New Roman" w:eastAsia="Times New Roman" w:hAnsi="Times New Roman"/>
        <w:sz w:val="2"/>
        <w:szCs w:val="2"/>
      </w:rPr>
    </w:pPr>
  </w:p>
  <w:p w14:paraId="0C9CAFAB" w14:textId="77777777" w:rsidR="00730133" w:rsidRDefault="00730133" w:rsidP="00D55D13">
    <w:pPr>
      <w:spacing w:line="20" w:lineRule="atLeast"/>
      <w:ind w:left="107"/>
      <w:rPr>
        <w:rFonts w:ascii="Times New Roman" w:eastAsia="Times New Roman" w:hAnsi="Times New Roman"/>
        <w:sz w:val="2"/>
        <w:szCs w:val="2"/>
      </w:rPr>
    </w:pPr>
  </w:p>
  <w:p w14:paraId="720BD8BB" w14:textId="03ECCCC8" w:rsidR="00730133" w:rsidRDefault="00730133" w:rsidP="00637E97">
    <w:pPr>
      <w:pStyle w:val="Tekstpodstawowy"/>
      <w:ind w:left="0"/>
      <w:jc w:val="center"/>
      <w:rPr>
        <w:color w:val="6C6E70"/>
        <w:spacing w:val="-5"/>
        <w:lang w:val="pl-PL"/>
      </w:rPr>
    </w:pPr>
    <w:r>
      <w:rPr>
        <w:noProof/>
        <w:lang w:val="pl-PL" w:eastAsia="pl-PL"/>
      </w:rPr>
      <mc:AlternateContent>
        <mc:Choice Requires="wps">
          <w:drawing>
            <wp:anchor distT="4294967295" distB="4294967295" distL="114300" distR="114300" simplePos="0" relativeHeight="251657728" behindDoc="0" locked="0" layoutInCell="1" allowOverlap="1" wp14:anchorId="2F46F4CA" wp14:editId="1B9A2792">
              <wp:simplePos x="0" y="0"/>
              <wp:positionH relativeFrom="column">
                <wp:posOffset>138430</wp:posOffset>
              </wp:positionH>
              <wp:positionV relativeFrom="paragraph">
                <wp:posOffset>166369</wp:posOffset>
              </wp:positionV>
              <wp:extent cx="5495925" cy="0"/>
              <wp:effectExtent l="0" t="0" r="9525" b="19050"/>
              <wp:wrapNone/>
              <wp:docPr id="19" name="Łącznik prostoliniowy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495925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" lastClr="FFFFFF">
                            <a:lumMod val="50000"/>
                          </a:sys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1FEC380" id="Łącznik prostoliniowy 19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0.9pt,13.1pt" to="443.6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" strokecolor="#7f7f7f" strokeweight=".25pt">
              <o:lock v:ext="edit" shapetype="f"/>
            </v:line>
          </w:pict>
        </mc:Fallback>
      </mc:AlternateContent>
    </w:r>
  </w:p>
  <w:p w14:paraId="4B86852E" w14:textId="25CC374E" w:rsidR="00730133" w:rsidRPr="0062263F" w:rsidRDefault="00730133" w:rsidP="0062263F">
    <w:pPr>
      <w:pStyle w:val="Tekstpodstawowy"/>
      <w:ind w:left="113"/>
      <w:jc w:val="right"/>
      <w:rPr>
        <w:rFonts w:ascii="Garamond" w:hAnsi="Garamond"/>
        <w:color w:val="6C6E70"/>
        <w:spacing w:val="-5"/>
        <w:sz w:val="20"/>
        <w:szCs w:val="16"/>
        <w:lang w:val="pl-PL"/>
      </w:rPr>
    </w:pPr>
    <w:r w:rsidRPr="0062263F">
      <w:rPr>
        <w:rFonts w:ascii="Garamond" w:hAnsi="Garamond"/>
        <w:color w:val="6C6E70"/>
        <w:spacing w:val="-5"/>
        <w:sz w:val="20"/>
        <w:szCs w:val="16"/>
        <w:lang w:val="pl-PL"/>
      </w:rPr>
      <w:fldChar w:fldCharType="begin"/>
    </w:r>
    <w:r w:rsidRPr="0062263F">
      <w:rPr>
        <w:rFonts w:ascii="Garamond" w:hAnsi="Garamond"/>
        <w:color w:val="6C6E70"/>
        <w:spacing w:val="-5"/>
        <w:sz w:val="20"/>
        <w:szCs w:val="16"/>
        <w:lang w:val="pl-PL"/>
      </w:rPr>
      <w:instrText>PAGE   \* MERGEFORMAT</w:instrText>
    </w:r>
    <w:r w:rsidRPr="0062263F">
      <w:rPr>
        <w:rFonts w:ascii="Garamond" w:hAnsi="Garamond"/>
        <w:color w:val="6C6E70"/>
        <w:spacing w:val="-5"/>
        <w:sz w:val="20"/>
        <w:szCs w:val="16"/>
        <w:lang w:val="pl-PL"/>
      </w:rPr>
      <w:fldChar w:fldCharType="separate"/>
    </w:r>
    <w:r w:rsidR="009B4868">
      <w:rPr>
        <w:rFonts w:ascii="Garamond" w:hAnsi="Garamond"/>
        <w:noProof/>
        <w:color w:val="6C6E70"/>
        <w:spacing w:val="-5"/>
        <w:sz w:val="20"/>
        <w:szCs w:val="16"/>
        <w:lang w:val="pl-PL"/>
      </w:rPr>
      <w:t>17</w:t>
    </w:r>
    <w:r w:rsidRPr="0062263F">
      <w:rPr>
        <w:rFonts w:ascii="Garamond" w:hAnsi="Garamond"/>
        <w:color w:val="6C6E70"/>
        <w:spacing w:val="-5"/>
        <w:sz w:val="20"/>
        <w:szCs w:val="16"/>
        <w:lang w:val="pl-PL"/>
      </w:rPr>
      <w:fldChar w:fldCharType="end"/>
    </w:r>
  </w:p>
  <w:p w14:paraId="02B00A4F" w14:textId="77777777" w:rsidR="00730133" w:rsidRPr="00B62858" w:rsidRDefault="00730133" w:rsidP="00637E97">
    <w:pPr>
      <w:pStyle w:val="Tekstpodstawowy"/>
      <w:ind w:left="0"/>
      <w:jc w:val="center"/>
      <w:rPr>
        <w:b/>
        <w:color w:val="6C6E70"/>
        <w:spacing w:val="-5"/>
        <w:sz w:val="20"/>
        <w:szCs w:val="20"/>
        <w:lang w:val="pl-PL"/>
      </w:rPr>
    </w:pPr>
    <w:r w:rsidRPr="00B62858">
      <w:rPr>
        <w:b/>
        <w:color w:val="6C6E70"/>
        <w:spacing w:val="-5"/>
        <w:sz w:val="20"/>
        <w:szCs w:val="20"/>
        <w:lang w:val="pl-PL"/>
      </w:rPr>
      <w:t>Samodzielny</w:t>
    </w:r>
    <w:r w:rsidRPr="00B62858">
      <w:rPr>
        <w:b/>
        <w:color w:val="6C6E70"/>
        <w:spacing w:val="-12"/>
        <w:sz w:val="20"/>
        <w:szCs w:val="20"/>
        <w:lang w:val="pl-PL"/>
      </w:rPr>
      <w:t xml:space="preserve"> </w:t>
    </w:r>
    <w:r w:rsidRPr="00B62858">
      <w:rPr>
        <w:b/>
        <w:color w:val="6C6E70"/>
        <w:spacing w:val="-5"/>
        <w:sz w:val="20"/>
        <w:szCs w:val="20"/>
        <w:lang w:val="pl-PL"/>
      </w:rPr>
      <w:t>Publiczny</w:t>
    </w:r>
    <w:r w:rsidRPr="00B62858">
      <w:rPr>
        <w:b/>
        <w:color w:val="6C6E70"/>
        <w:spacing w:val="-11"/>
        <w:sz w:val="20"/>
        <w:szCs w:val="20"/>
        <w:lang w:val="pl-PL"/>
      </w:rPr>
      <w:t xml:space="preserve"> </w:t>
    </w:r>
    <w:r w:rsidRPr="00B62858">
      <w:rPr>
        <w:b/>
        <w:color w:val="6C6E70"/>
        <w:spacing w:val="-3"/>
        <w:sz w:val="20"/>
        <w:szCs w:val="20"/>
        <w:lang w:val="pl-PL"/>
      </w:rPr>
      <w:t>Zakład</w:t>
    </w:r>
    <w:r w:rsidRPr="00B62858">
      <w:rPr>
        <w:b/>
        <w:color w:val="6C6E70"/>
        <w:spacing w:val="-12"/>
        <w:sz w:val="20"/>
        <w:szCs w:val="20"/>
        <w:lang w:val="pl-PL"/>
      </w:rPr>
      <w:t xml:space="preserve"> </w:t>
    </w:r>
    <w:r w:rsidRPr="00B62858">
      <w:rPr>
        <w:b/>
        <w:color w:val="6C6E70"/>
        <w:spacing w:val="-3"/>
        <w:sz w:val="20"/>
        <w:szCs w:val="20"/>
        <w:lang w:val="pl-PL"/>
      </w:rPr>
      <w:t>Opieki</w:t>
    </w:r>
    <w:r w:rsidRPr="00B62858">
      <w:rPr>
        <w:b/>
        <w:color w:val="6C6E70"/>
        <w:spacing w:val="-11"/>
        <w:sz w:val="20"/>
        <w:szCs w:val="20"/>
        <w:lang w:val="pl-PL"/>
      </w:rPr>
      <w:t xml:space="preserve"> </w:t>
    </w:r>
    <w:r w:rsidRPr="00B62858">
      <w:rPr>
        <w:b/>
        <w:color w:val="6C6E70"/>
        <w:spacing w:val="-6"/>
        <w:sz w:val="20"/>
        <w:szCs w:val="20"/>
        <w:lang w:val="pl-PL"/>
      </w:rPr>
      <w:t>Zdrowotnej</w:t>
    </w:r>
  </w:p>
  <w:p w14:paraId="36882EF3" w14:textId="77777777" w:rsidR="00730133" w:rsidRPr="00B62858" w:rsidRDefault="00730133" w:rsidP="00637E97">
    <w:pPr>
      <w:pStyle w:val="Tekstpodstawowy"/>
      <w:ind w:left="0"/>
      <w:jc w:val="center"/>
      <w:rPr>
        <w:b/>
        <w:color w:val="6C6E70"/>
        <w:spacing w:val="-5"/>
        <w:sz w:val="20"/>
        <w:szCs w:val="20"/>
        <w:lang w:val="pl-PL"/>
      </w:rPr>
    </w:pPr>
    <w:r w:rsidRPr="00B62858">
      <w:rPr>
        <w:color w:val="006BAC"/>
        <w:sz w:val="20"/>
        <w:szCs w:val="20"/>
        <w:lang w:val="pl-PL"/>
      </w:rPr>
      <w:t>/</w:t>
    </w:r>
    <w:r w:rsidRPr="00B62858">
      <w:rPr>
        <w:color w:val="006BAC"/>
        <w:spacing w:val="-26"/>
        <w:sz w:val="20"/>
        <w:szCs w:val="20"/>
        <w:lang w:val="pl-PL"/>
      </w:rPr>
      <w:t xml:space="preserve"> </w:t>
    </w:r>
    <w:r w:rsidRPr="00B62858">
      <w:rPr>
        <w:color w:val="6C6E70"/>
        <w:spacing w:val="-4"/>
        <w:sz w:val="20"/>
        <w:szCs w:val="20"/>
        <w:lang w:val="pl-PL"/>
      </w:rPr>
      <w:t>KRS:</w:t>
    </w:r>
    <w:r w:rsidRPr="00B62858">
      <w:rPr>
        <w:color w:val="6C6E70"/>
        <w:spacing w:val="-40"/>
        <w:sz w:val="20"/>
        <w:szCs w:val="20"/>
        <w:lang w:val="pl-PL"/>
      </w:rPr>
      <w:t xml:space="preserve">  </w:t>
    </w:r>
    <w:r w:rsidRPr="00B62858">
      <w:rPr>
        <w:color w:val="6C6E70"/>
        <w:spacing w:val="-3"/>
        <w:sz w:val="20"/>
        <w:szCs w:val="20"/>
        <w:lang w:val="pl-PL"/>
      </w:rPr>
      <w:t>0000024155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006BAC"/>
        <w:sz w:val="20"/>
        <w:szCs w:val="20"/>
        <w:lang w:val="pl-PL"/>
      </w:rPr>
      <w:t>/</w:t>
    </w:r>
    <w:r w:rsidRPr="00B62858">
      <w:rPr>
        <w:color w:val="006BAC"/>
        <w:spacing w:val="-24"/>
        <w:sz w:val="20"/>
        <w:szCs w:val="20"/>
        <w:lang w:val="pl-PL"/>
      </w:rPr>
      <w:t xml:space="preserve"> </w:t>
    </w:r>
    <w:r w:rsidRPr="00B62858">
      <w:rPr>
        <w:color w:val="6C6E70"/>
        <w:spacing w:val="-3"/>
        <w:sz w:val="20"/>
        <w:szCs w:val="20"/>
        <w:lang w:val="pl-PL"/>
      </w:rPr>
      <w:t>31-501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3"/>
        <w:sz w:val="20"/>
        <w:szCs w:val="20"/>
        <w:lang w:val="pl-PL"/>
      </w:rPr>
      <w:t>Kraków</w:t>
    </w:r>
    <w:r w:rsidRPr="00B62858">
      <w:rPr>
        <w:color w:val="6C6E70"/>
        <w:spacing w:val="-24"/>
        <w:sz w:val="20"/>
        <w:szCs w:val="20"/>
        <w:lang w:val="pl-PL"/>
      </w:rPr>
      <w:t xml:space="preserve"> </w:t>
    </w:r>
    <w:r w:rsidRPr="00B62858">
      <w:rPr>
        <w:color w:val="006BAC"/>
        <w:sz w:val="20"/>
        <w:szCs w:val="20"/>
        <w:lang w:val="pl-PL"/>
      </w:rPr>
      <w:t>/</w:t>
    </w:r>
    <w:r w:rsidRPr="00B62858">
      <w:rPr>
        <w:color w:val="006BAC"/>
        <w:spacing w:val="-26"/>
        <w:sz w:val="20"/>
        <w:szCs w:val="20"/>
        <w:lang w:val="pl-PL"/>
      </w:rPr>
      <w:t xml:space="preserve"> </w:t>
    </w:r>
    <w:r w:rsidRPr="00B62858">
      <w:rPr>
        <w:color w:val="6C6E70"/>
        <w:spacing w:val="-3"/>
        <w:sz w:val="20"/>
        <w:szCs w:val="20"/>
        <w:lang w:val="pl-PL"/>
      </w:rPr>
      <w:t>ul.</w:t>
    </w:r>
    <w:r w:rsidRPr="00B62858">
      <w:rPr>
        <w:color w:val="6C6E70"/>
        <w:spacing w:val="-39"/>
        <w:sz w:val="20"/>
        <w:szCs w:val="20"/>
        <w:lang w:val="pl-PL"/>
      </w:rPr>
      <w:t xml:space="preserve"> </w:t>
    </w:r>
    <w:r w:rsidRPr="00B62858">
      <w:rPr>
        <w:color w:val="6C6E70"/>
        <w:spacing w:val="-4"/>
        <w:sz w:val="20"/>
        <w:szCs w:val="20"/>
        <w:lang w:val="pl-PL"/>
      </w:rPr>
      <w:t>Mikołaja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3"/>
        <w:sz w:val="20"/>
        <w:szCs w:val="20"/>
        <w:lang w:val="pl-PL"/>
      </w:rPr>
      <w:t>Kopernika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36</w:t>
    </w:r>
    <w:r w:rsidRPr="00B62858">
      <w:rPr>
        <w:color w:val="6C6E70"/>
        <w:spacing w:val="-24"/>
        <w:sz w:val="20"/>
        <w:szCs w:val="20"/>
        <w:lang w:val="pl-PL"/>
      </w:rPr>
      <w:t xml:space="preserve"> </w:t>
    </w:r>
    <w:r w:rsidRPr="00B62858">
      <w:rPr>
        <w:color w:val="006BAC"/>
        <w:sz w:val="20"/>
        <w:szCs w:val="20"/>
        <w:lang w:val="pl-PL"/>
      </w:rPr>
      <w:t>/</w:t>
    </w:r>
    <w:r w:rsidRPr="00B62858">
      <w:rPr>
        <w:color w:val="006BAC"/>
        <w:spacing w:val="-26"/>
        <w:sz w:val="20"/>
        <w:szCs w:val="20"/>
        <w:lang w:val="pl-PL"/>
      </w:rPr>
      <w:t xml:space="preserve"> </w:t>
    </w:r>
    <w:r w:rsidRPr="00B62858">
      <w:rPr>
        <w:color w:val="6C6E70"/>
        <w:spacing w:val="-4"/>
        <w:sz w:val="20"/>
        <w:szCs w:val="20"/>
        <w:lang w:val="pl-PL"/>
      </w:rPr>
      <w:t>tel.,</w:t>
    </w:r>
    <w:r w:rsidRPr="00B62858">
      <w:rPr>
        <w:color w:val="6C6E70"/>
        <w:spacing w:val="-39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12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424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70</w:t>
    </w:r>
    <w:r w:rsidRPr="00B62858">
      <w:rPr>
        <w:color w:val="6C6E70"/>
        <w:spacing w:val="-24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00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006BAC"/>
        <w:sz w:val="20"/>
        <w:szCs w:val="20"/>
        <w:lang w:val="pl-PL"/>
      </w:rPr>
      <w:t>/</w:t>
    </w:r>
    <w:r w:rsidRPr="00B62858">
      <w:rPr>
        <w:color w:val="006BAC"/>
        <w:spacing w:val="-26"/>
        <w:sz w:val="20"/>
        <w:szCs w:val="20"/>
        <w:lang w:val="pl-PL"/>
      </w:rPr>
      <w:t xml:space="preserve"> </w:t>
    </w:r>
    <w:r w:rsidRPr="00B62858">
      <w:rPr>
        <w:color w:val="6C6E70"/>
        <w:spacing w:val="-3"/>
        <w:sz w:val="20"/>
        <w:szCs w:val="20"/>
        <w:lang w:val="pl-PL"/>
      </w:rPr>
      <w:t>fax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12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424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74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3"/>
        <w:sz w:val="20"/>
        <w:szCs w:val="20"/>
        <w:lang w:val="pl-PL"/>
      </w:rPr>
      <w:t>87</w:t>
    </w:r>
  </w:p>
  <w:p w14:paraId="217DE73D" w14:textId="77777777" w:rsidR="00730133" w:rsidRPr="002E241B" w:rsidRDefault="00730133" w:rsidP="00D55D13">
    <w:pPr>
      <w:pStyle w:val="Stopka"/>
      <w:jc w:val="center"/>
      <w:rPr>
        <w:lang w:val="pl-PL"/>
      </w:rPr>
    </w:pPr>
  </w:p>
  <w:p w14:paraId="761CDA29" w14:textId="0BC23C1C" w:rsidR="00730133" w:rsidRPr="0056038E" w:rsidRDefault="00730133" w:rsidP="00637E97">
    <w:pPr>
      <w:pStyle w:val="Stopka"/>
      <w:tabs>
        <w:tab w:val="clear" w:pos="9072"/>
      </w:tabs>
      <w:jc w:val="center"/>
      <w:rPr>
        <w:lang w:val="pl-PL"/>
      </w:rPr>
    </w:pPr>
    <w:r>
      <w:rPr>
        <w:rFonts w:ascii="Gill Sans MT"/>
        <w:noProof/>
        <w:position w:val="2"/>
        <w:sz w:val="20"/>
        <w:lang w:val="pl-PL" w:eastAsia="pl-PL"/>
      </w:rPr>
      <w:drawing>
        <wp:inline distT="0" distB="0" distL="0" distR="0" wp14:anchorId="5029AA45" wp14:editId="10D7C7A9">
          <wp:extent cx="466725" cy="457200"/>
          <wp:effectExtent l="0" t="0" r="9525" b="0"/>
          <wp:docPr id="14" name="image6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6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val="pl-PL" w:eastAsia="pl-PL"/>
      </w:rPr>
      <w:t xml:space="preserve">             </w:t>
    </w:r>
    <w:r>
      <w:rPr>
        <w:rFonts w:ascii="Gill Sans MT"/>
        <w:noProof/>
        <w:sz w:val="20"/>
        <w:lang w:val="pl-PL" w:eastAsia="pl-PL"/>
      </w:rPr>
      <w:drawing>
        <wp:inline distT="0" distB="0" distL="0" distR="0" wp14:anchorId="6975FE71" wp14:editId="2C8D4CC1">
          <wp:extent cx="771525" cy="438150"/>
          <wp:effectExtent l="0" t="0" r="9525" b="0"/>
          <wp:docPr id="15" name="Obraz 12" descr="90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900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val="pl-PL" w:eastAsia="pl-PL"/>
      </w:rPr>
      <w:t xml:space="preserve">               </w:t>
    </w:r>
    <w:r>
      <w:rPr>
        <w:rFonts w:ascii="Gill Sans MT"/>
        <w:noProof/>
        <w:sz w:val="20"/>
        <w:lang w:val="pl-PL" w:eastAsia="pl-PL"/>
      </w:rPr>
      <w:drawing>
        <wp:inline distT="0" distB="0" distL="0" distR="0" wp14:anchorId="6EAF2C09" wp14:editId="025359DC">
          <wp:extent cx="771525" cy="438150"/>
          <wp:effectExtent l="0" t="0" r="9525" b="0"/>
          <wp:docPr id="16" name="Obraz 16" descr="OHSAS PEŁN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0" descr="OHSAS PEŁNY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val="pl-PL" w:eastAsia="pl-PL"/>
      </w:rPr>
      <w:t xml:space="preserve">              </w:t>
    </w:r>
    <w:r>
      <w:rPr>
        <w:rFonts w:ascii="Gill Sans MT"/>
        <w:noProof/>
        <w:sz w:val="20"/>
        <w:lang w:val="pl-PL" w:eastAsia="pl-PL"/>
      </w:rPr>
      <w:drawing>
        <wp:inline distT="0" distB="0" distL="0" distR="0" wp14:anchorId="51394031" wp14:editId="76E47A84">
          <wp:extent cx="781050" cy="438150"/>
          <wp:effectExtent l="0" t="0" r="0" b="0"/>
          <wp:docPr id="17" name="Obraz 13" descr="znak 140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3" descr="znak 1400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105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val="pl-PL" w:eastAsia="pl-PL"/>
      </w:rPr>
      <w:t xml:space="preserve"> </w:t>
    </w:r>
    <w:r>
      <w:rPr>
        <w:rFonts w:ascii="Times New Roman" w:eastAsia="Times New Roman" w:hAnsi="Times New Roman"/>
        <w:noProof/>
        <w:sz w:val="2"/>
        <w:szCs w:val="2"/>
        <w:lang w:val="pl-PL" w:eastAsia="pl-PL"/>
      </w:rPr>
      <w:drawing>
        <wp:inline distT="0" distB="0" distL="0" distR="0" wp14:anchorId="1C60796F" wp14:editId="44A3F789">
          <wp:extent cx="428625" cy="428625"/>
          <wp:effectExtent l="0" t="0" r="9525" b="9525"/>
          <wp:docPr id="18" name="Obraz 18" descr="CSQ_FOOD_ross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8" descr="CSQ_FOOD_rosso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8625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7324CC" w14:textId="77777777" w:rsidR="0040049F" w:rsidRDefault="0040049F" w:rsidP="00D55D13">
      <w:r>
        <w:separator/>
      </w:r>
    </w:p>
  </w:footnote>
  <w:footnote w:type="continuationSeparator" w:id="0">
    <w:p w14:paraId="3C7A697C" w14:textId="77777777" w:rsidR="0040049F" w:rsidRDefault="0040049F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930602" w14:textId="0A5FF804" w:rsidR="00730133" w:rsidRDefault="00730133" w:rsidP="00637E97">
    <w:pPr>
      <w:pStyle w:val="Nagwek"/>
      <w:jc w:val="center"/>
    </w:pPr>
    <w:r>
      <w:rPr>
        <w:noProof/>
        <w:lang w:val="pl-PL" w:eastAsia="pl-PL"/>
      </w:rPr>
      <w:drawing>
        <wp:inline distT="0" distB="0" distL="0" distR="0" wp14:anchorId="38BFC074" wp14:editId="796A9EEE">
          <wp:extent cx="5762625" cy="657225"/>
          <wp:effectExtent l="0" t="0" r="9525" b="9525"/>
          <wp:docPr id="13" name="Obraz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AF0AC4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12"/>
    <w:multiLevelType w:val="singleLevel"/>
    <w:tmpl w:val="00000012"/>
    <w:lvl w:ilvl="0">
      <w:start w:val="1"/>
      <w:numFmt w:val="decimal"/>
      <w:lvlText w:val="%1."/>
      <w:lvlJc w:val="right"/>
      <w:pPr>
        <w:tabs>
          <w:tab w:val="left" w:pos="0"/>
        </w:tabs>
        <w:ind w:left="360" w:hanging="360"/>
      </w:pPr>
      <w:rPr>
        <w:rFonts w:ascii="Times New Roman" w:hAnsi="Times New Roman" w:cs="Times New Roman" w:hint="default"/>
        <w:sz w:val="22"/>
        <w:szCs w:val="22"/>
      </w:rPr>
    </w:lvl>
  </w:abstractNum>
  <w:abstractNum w:abstractNumId="2" w15:restartNumberingAfterBreak="0">
    <w:nsid w:val="062C02C7"/>
    <w:multiLevelType w:val="hybridMultilevel"/>
    <w:tmpl w:val="D3E2129C"/>
    <w:lvl w:ilvl="0" w:tplc="F06C0B3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CF11EB6"/>
    <w:multiLevelType w:val="hybridMultilevel"/>
    <w:tmpl w:val="360E2C70"/>
    <w:lvl w:ilvl="0" w:tplc="02D8995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F00079"/>
    <w:multiLevelType w:val="hybridMultilevel"/>
    <w:tmpl w:val="98CAF47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332274F"/>
    <w:multiLevelType w:val="hybridMultilevel"/>
    <w:tmpl w:val="0B90DFC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F76444"/>
    <w:multiLevelType w:val="hybridMultilevel"/>
    <w:tmpl w:val="3C10A514"/>
    <w:lvl w:ilvl="0" w:tplc="A8960A3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D120127"/>
    <w:multiLevelType w:val="hybridMultilevel"/>
    <w:tmpl w:val="7B328C94"/>
    <w:lvl w:ilvl="0" w:tplc="B940649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7B16B1"/>
    <w:multiLevelType w:val="hybridMultilevel"/>
    <w:tmpl w:val="D3E2129C"/>
    <w:lvl w:ilvl="0" w:tplc="F06C0B3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3BB96A9B"/>
    <w:multiLevelType w:val="hybridMultilevel"/>
    <w:tmpl w:val="765A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660CD8"/>
    <w:multiLevelType w:val="hybridMultilevel"/>
    <w:tmpl w:val="9B103962"/>
    <w:lvl w:ilvl="0" w:tplc="1B94416E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F55434F"/>
    <w:multiLevelType w:val="hybridMultilevel"/>
    <w:tmpl w:val="CF8478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1E2E95"/>
    <w:multiLevelType w:val="hybridMultilevel"/>
    <w:tmpl w:val="47E6A982"/>
    <w:lvl w:ilvl="0" w:tplc="74020A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3" w15:restartNumberingAfterBreak="0">
    <w:nsid w:val="6B0146EF"/>
    <w:multiLevelType w:val="hybridMultilevel"/>
    <w:tmpl w:val="70443E08"/>
    <w:lvl w:ilvl="0" w:tplc="186C408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7E60FE"/>
    <w:multiLevelType w:val="hybridMultilevel"/>
    <w:tmpl w:val="7C3C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E57D1C"/>
    <w:multiLevelType w:val="multilevel"/>
    <w:tmpl w:val="CEC85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2FE5768"/>
    <w:multiLevelType w:val="hybridMultilevel"/>
    <w:tmpl w:val="7B328C94"/>
    <w:lvl w:ilvl="0" w:tplc="B940649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685BD5"/>
    <w:multiLevelType w:val="hybridMultilevel"/>
    <w:tmpl w:val="D3E2129C"/>
    <w:lvl w:ilvl="0" w:tplc="F06C0B3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 w15:restartNumberingAfterBreak="0">
    <w:nsid w:val="7AB95F4D"/>
    <w:multiLevelType w:val="hybridMultilevel"/>
    <w:tmpl w:val="E9B44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14"/>
  </w:num>
  <w:num w:numId="5">
    <w:abstractNumId w:val="9"/>
  </w:num>
  <w:num w:numId="6">
    <w:abstractNumId w:val="6"/>
  </w:num>
  <w:num w:numId="7">
    <w:abstractNumId w:val="15"/>
  </w:num>
  <w:num w:numId="8">
    <w:abstractNumId w:val="8"/>
  </w:num>
  <w:num w:numId="9">
    <w:abstractNumId w:val="17"/>
  </w:num>
  <w:num w:numId="10">
    <w:abstractNumId w:val="2"/>
  </w:num>
  <w:num w:numId="11">
    <w:abstractNumId w:val="3"/>
  </w:num>
  <w:num w:numId="12">
    <w:abstractNumId w:val="5"/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  <w:num w:numId="16">
    <w:abstractNumId w:val="16"/>
  </w:num>
  <w:num w:numId="17">
    <w:abstractNumId w:val="11"/>
  </w:num>
  <w:num w:numId="18">
    <w:abstractNumId w:val="13"/>
  </w:num>
  <w:num w:numId="19">
    <w:abstractNumId w:val="1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66"/>
    <w:rsid w:val="000021D3"/>
    <w:rsid w:val="00002551"/>
    <w:rsid w:val="00003056"/>
    <w:rsid w:val="00004E7B"/>
    <w:rsid w:val="00014239"/>
    <w:rsid w:val="000142D9"/>
    <w:rsid w:val="00017C92"/>
    <w:rsid w:val="000225C3"/>
    <w:rsid w:val="00031D36"/>
    <w:rsid w:val="0004020D"/>
    <w:rsid w:val="00046137"/>
    <w:rsid w:val="00046CE2"/>
    <w:rsid w:val="000536BE"/>
    <w:rsid w:val="00054461"/>
    <w:rsid w:val="0006053B"/>
    <w:rsid w:val="00062620"/>
    <w:rsid w:val="00062E3E"/>
    <w:rsid w:val="00063E48"/>
    <w:rsid w:val="0006405C"/>
    <w:rsid w:val="00065662"/>
    <w:rsid w:val="00066B9A"/>
    <w:rsid w:val="00071834"/>
    <w:rsid w:val="00071E75"/>
    <w:rsid w:val="00073251"/>
    <w:rsid w:val="00083E9A"/>
    <w:rsid w:val="000901AB"/>
    <w:rsid w:val="00097B84"/>
    <w:rsid w:val="000B3749"/>
    <w:rsid w:val="000B7D58"/>
    <w:rsid w:val="000C5082"/>
    <w:rsid w:val="000C5BCA"/>
    <w:rsid w:val="000C6239"/>
    <w:rsid w:val="000D5893"/>
    <w:rsid w:val="000E011E"/>
    <w:rsid w:val="000E63D3"/>
    <w:rsid w:val="000F1364"/>
    <w:rsid w:val="000F4C46"/>
    <w:rsid w:val="00102955"/>
    <w:rsid w:val="00107232"/>
    <w:rsid w:val="00113B09"/>
    <w:rsid w:val="00121AB3"/>
    <w:rsid w:val="00124EA5"/>
    <w:rsid w:val="00126089"/>
    <w:rsid w:val="00135070"/>
    <w:rsid w:val="00146C9D"/>
    <w:rsid w:val="00157B70"/>
    <w:rsid w:val="00157C61"/>
    <w:rsid w:val="00163EAF"/>
    <w:rsid w:val="00167ADB"/>
    <w:rsid w:val="001737AF"/>
    <w:rsid w:val="001739DD"/>
    <w:rsid w:val="00174C21"/>
    <w:rsid w:val="00177317"/>
    <w:rsid w:val="001777C3"/>
    <w:rsid w:val="00180633"/>
    <w:rsid w:val="00183503"/>
    <w:rsid w:val="00186F2D"/>
    <w:rsid w:val="00190D94"/>
    <w:rsid w:val="00190DE0"/>
    <w:rsid w:val="00196C57"/>
    <w:rsid w:val="001A3DE5"/>
    <w:rsid w:val="001A6BDB"/>
    <w:rsid w:val="001A70BB"/>
    <w:rsid w:val="001B13DC"/>
    <w:rsid w:val="001B2273"/>
    <w:rsid w:val="001B658E"/>
    <w:rsid w:val="001C1F1A"/>
    <w:rsid w:val="001C452E"/>
    <w:rsid w:val="001C747C"/>
    <w:rsid w:val="001D7D97"/>
    <w:rsid w:val="001E07F6"/>
    <w:rsid w:val="001E1092"/>
    <w:rsid w:val="001E1E05"/>
    <w:rsid w:val="001E3E20"/>
    <w:rsid w:val="001E7BD9"/>
    <w:rsid w:val="001F4343"/>
    <w:rsid w:val="001F46E4"/>
    <w:rsid w:val="001F61BB"/>
    <w:rsid w:val="00205B3E"/>
    <w:rsid w:val="00214BCD"/>
    <w:rsid w:val="0021516B"/>
    <w:rsid w:val="00215484"/>
    <w:rsid w:val="00220A45"/>
    <w:rsid w:val="00221AD8"/>
    <w:rsid w:val="002270F6"/>
    <w:rsid w:val="0023497C"/>
    <w:rsid w:val="00236589"/>
    <w:rsid w:val="0024125C"/>
    <w:rsid w:val="00257C55"/>
    <w:rsid w:val="00261893"/>
    <w:rsid w:val="002637A3"/>
    <w:rsid w:val="00266133"/>
    <w:rsid w:val="002706F3"/>
    <w:rsid w:val="002721FE"/>
    <w:rsid w:val="0027653A"/>
    <w:rsid w:val="00286671"/>
    <w:rsid w:val="00287353"/>
    <w:rsid w:val="002873B8"/>
    <w:rsid w:val="00290F08"/>
    <w:rsid w:val="002A1B57"/>
    <w:rsid w:val="002B28A3"/>
    <w:rsid w:val="002B38FB"/>
    <w:rsid w:val="002B489F"/>
    <w:rsid w:val="002C2489"/>
    <w:rsid w:val="002C2497"/>
    <w:rsid w:val="002C32C5"/>
    <w:rsid w:val="002D21BE"/>
    <w:rsid w:val="002D3837"/>
    <w:rsid w:val="002D5607"/>
    <w:rsid w:val="002E195A"/>
    <w:rsid w:val="002E2100"/>
    <w:rsid w:val="002E241B"/>
    <w:rsid w:val="002E3B2D"/>
    <w:rsid w:val="002F1136"/>
    <w:rsid w:val="00301A41"/>
    <w:rsid w:val="00304398"/>
    <w:rsid w:val="003069BA"/>
    <w:rsid w:val="00306DE9"/>
    <w:rsid w:val="003115CE"/>
    <w:rsid w:val="00320C96"/>
    <w:rsid w:val="003228B3"/>
    <w:rsid w:val="0032740B"/>
    <w:rsid w:val="00340690"/>
    <w:rsid w:val="00342544"/>
    <w:rsid w:val="003553AA"/>
    <w:rsid w:val="0036572E"/>
    <w:rsid w:val="0036574F"/>
    <w:rsid w:val="00365D4F"/>
    <w:rsid w:val="00366149"/>
    <w:rsid w:val="003661EB"/>
    <w:rsid w:val="00371A19"/>
    <w:rsid w:val="003808A7"/>
    <w:rsid w:val="00380982"/>
    <w:rsid w:val="003810CB"/>
    <w:rsid w:val="00381311"/>
    <w:rsid w:val="003814F3"/>
    <w:rsid w:val="00390DA6"/>
    <w:rsid w:val="003952E6"/>
    <w:rsid w:val="0039533D"/>
    <w:rsid w:val="0039761E"/>
    <w:rsid w:val="003A2727"/>
    <w:rsid w:val="003A5B4A"/>
    <w:rsid w:val="003A680A"/>
    <w:rsid w:val="003B08D2"/>
    <w:rsid w:val="003B3F95"/>
    <w:rsid w:val="003B7C68"/>
    <w:rsid w:val="003C01CC"/>
    <w:rsid w:val="003C0894"/>
    <w:rsid w:val="003C324F"/>
    <w:rsid w:val="003C43A0"/>
    <w:rsid w:val="003D244F"/>
    <w:rsid w:val="003D4F92"/>
    <w:rsid w:val="003D72BD"/>
    <w:rsid w:val="003D762F"/>
    <w:rsid w:val="003E6A95"/>
    <w:rsid w:val="003F0EFC"/>
    <w:rsid w:val="003F6A97"/>
    <w:rsid w:val="003F6F7B"/>
    <w:rsid w:val="003F7062"/>
    <w:rsid w:val="003F71D4"/>
    <w:rsid w:val="0040049F"/>
    <w:rsid w:val="00400DE7"/>
    <w:rsid w:val="0040491C"/>
    <w:rsid w:val="004063FF"/>
    <w:rsid w:val="00407DF3"/>
    <w:rsid w:val="00407E24"/>
    <w:rsid w:val="004111D4"/>
    <w:rsid w:val="00413D50"/>
    <w:rsid w:val="004208D2"/>
    <w:rsid w:val="00425CBF"/>
    <w:rsid w:val="004327A6"/>
    <w:rsid w:val="00433AD3"/>
    <w:rsid w:val="00434559"/>
    <w:rsid w:val="00435571"/>
    <w:rsid w:val="0044175C"/>
    <w:rsid w:val="004427DA"/>
    <w:rsid w:val="00443552"/>
    <w:rsid w:val="00446418"/>
    <w:rsid w:val="004465C9"/>
    <w:rsid w:val="00451AB7"/>
    <w:rsid w:val="00451E47"/>
    <w:rsid w:val="00451FEC"/>
    <w:rsid w:val="00452D39"/>
    <w:rsid w:val="00457ACD"/>
    <w:rsid w:val="004608F9"/>
    <w:rsid w:val="00462024"/>
    <w:rsid w:val="0046388D"/>
    <w:rsid w:val="0047753A"/>
    <w:rsid w:val="00477A64"/>
    <w:rsid w:val="00495BF2"/>
    <w:rsid w:val="0049722D"/>
    <w:rsid w:val="004975C9"/>
    <w:rsid w:val="004B2880"/>
    <w:rsid w:val="004B3DBB"/>
    <w:rsid w:val="004B434D"/>
    <w:rsid w:val="004B4EFC"/>
    <w:rsid w:val="004B4FA6"/>
    <w:rsid w:val="004B63A2"/>
    <w:rsid w:val="004C5470"/>
    <w:rsid w:val="004C55B3"/>
    <w:rsid w:val="004D294B"/>
    <w:rsid w:val="004D6346"/>
    <w:rsid w:val="004E3BC4"/>
    <w:rsid w:val="004E7C7D"/>
    <w:rsid w:val="004F3CA2"/>
    <w:rsid w:val="004F4134"/>
    <w:rsid w:val="00503418"/>
    <w:rsid w:val="005037FB"/>
    <w:rsid w:val="00506F35"/>
    <w:rsid w:val="005202A9"/>
    <w:rsid w:val="00521EEE"/>
    <w:rsid w:val="005225E9"/>
    <w:rsid w:val="00524899"/>
    <w:rsid w:val="0052600F"/>
    <w:rsid w:val="00533908"/>
    <w:rsid w:val="00534289"/>
    <w:rsid w:val="00550DD3"/>
    <w:rsid w:val="00555428"/>
    <w:rsid w:val="00557CD5"/>
    <w:rsid w:val="0056038E"/>
    <w:rsid w:val="00564344"/>
    <w:rsid w:val="005667D1"/>
    <w:rsid w:val="005753EB"/>
    <w:rsid w:val="00576462"/>
    <w:rsid w:val="00577DE8"/>
    <w:rsid w:val="00581B75"/>
    <w:rsid w:val="00585D2D"/>
    <w:rsid w:val="00590DC3"/>
    <w:rsid w:val="00591811"/>
    <w:rsid w:val="00592EDC"/>
    <w:rsid w:val="005A137B"/>
    <w:rsid w:val="005A47A0"/>
    <w:rsid w:val="005B2414"/>
    <w:rsid w:val="005B2A5A"/>
    <w:rsid w:val="005B39E3"/>
    <w:rsid w:val="005B41E5"/>
    <w:rsid w:val="005C4C78"/>
    <w:rsid w:val="005C5EF3"/>
    <w:rsid w:val="005C755D"/>
    <w:rsid w:val="005D0574"/>
    <w:rsid w:val="005D1EBA"/>
    <w:rsid w:val="005D2066"/>
    <w:rsid w:val="005D3A27"/>
    <w:rsid w:val="005D446E"/>
    <w:rsid w:val="005D5A49"/>
    <w:rsid w:val="005D650E"/>
    <w:rsid w:val="005F01DF"/>
    <w:rsid w:val="005F077C"/>
    <w:rsid w:val="005F730B"/>
    <w:rsid w:val="00600D4A"/>
    <w:rsid w:val="0060184E"/>
    <w:rsid w:val="006039C2"/>
    <w:rsid w:val="00605643"/>
    <w:rsid w:val="006058DF"/>
    <w:rsid w:val="00605EE0"/>
    <w:rsid w:val="00605FEC"/>
    <w:rsid w:val="00606778"/>
    <w:rsid w:val="00614A76"/>
    <w:rsid w:val="0061555A"/>
    <w:rsid w:val="0062053B"/>
    <w:rsid w:val="0062263F"/>
    <w:rsid w:val="0062553C"/>
    <w:rsid w:val="00626ED5"/>
    <w:rsid w:val="00630B73"/>
    <w:rsid w:val="006319EE"/>
    <w:rsid w:val="0063334F"/>
    <w:rsid w:val="00635078"/>
    <w:rsid w:val="00635F55"/>
    <w:rsid w:val="00637E97"/>
    <w:rsid w:val="00641A21"/>
    <w:rsid w:val="00641EF5"/>
    <w:rsid w:val="006426D0"/>
    <w:rsid w:val="00642707"/>
    <w:rsid w:val="00644817"/>
    <w:rsid w:val="00646758"/>
    <w:rsid w:val="00646B01"/>
    <w:rsid w:val="006505A3"/>
    <w:rsid w:val="0065184C"/>
    <w:rsid w:val="006520D0"/>
    <w:rsid w:val="00660F94"/>
    <w:rsid w:val="006739BC"/>
    <w:rsid w:val="00676EE3"/>
    <w:rsid w:val="00677CCF"/>
    <w:rsid w:val="00685D23"/>
    <w:rsid w:val="00685F71"/>
    <w:rsid w:val="00686F59"/>
    <w:rsid w:val="006917B1"/>
    <w:rsid w:val="006A319C"/>
    <w:rsid w:val="006B027C"/>
    <w:rsid w:val="006B2832"/>
    <w:rsid w:val="006C402C"/>
    <w:rsid w:val="006C464D"/>
    <w:rsid w:val="006C6658"/>
    <w:rsid w:val="006D3F16"/>
    <w:rsid w:val="006D45D3"/>
    <w:rsid w:val="006D6EF8"/>
    <w:rsid w:val="006D72CB"/>
    <w:rsid w:val="006D7325"/>
    <w:rsid w:val="006D7AB5"/>
    <w:rsid w:val="006E06FD"/>
    <w:rsid w:val="006E2D24"/>
    <w:rsid w:val="006E7CD7"/>
    <w:rsid w:val="006F48B8"/>
    <w:rsid w:val="006F6CBC"/>
    <w:rsid w:val="007043EF"/>
    <w:rsid w:val="0071198F"/>
    <w:rsid w:val="00711CB3"/>
    <w:rsid w:val="00713B76"/>
    <w:rsid w:val="007143A7"/>
    <w:rsid w:val="00715ECB"/>
    <w:rsid w:val="0071723D"/>
    <w:rsid w:val="00721EDF"/>
    <w:rsid w:val="007245D1"/>
    <w:rsid w:val="00730133"/>
    <w:rsid w:val="007347CE"/>
    <w:rsid w:val="00740403"/>
    <w:rsid w:val="0074213D"/>
    <w:rsid w:val="00745AD9"/>
    <w:rsid w:val="007501A4"/>
    <w:rsid w:val="00752D99"/>
    <w:rsid w:val="00754F7F"/>
    <w:rsid w:val="00760F29"/>
    <w:rsid w:val="00761028"/>
    <w:rsid w:val="00761B02"/>
    <w:rsid w:val="00763013"/>
    <w:rsid w:val="00763FA6"/>
    <w:rsid w:val="00767F89"/>
    <w:rsid w:val="00771546"/>
    <w:rsid w:val="0078119F"/>
    <w:rsid w:val="0079074C"/>
    <w:rsid w:val="00790F12"/>
    <w:rsid w:val="00797549"/>
    <w:rsid w:val="007A1EFD"/>
    <w:rsid w:val="007A6B89"/>
    <w:rsid w:val="007C067B"/>
    <w:rsid w:val="007C1156"/>
    <w:rsid w:val="007C5D97"/>
    <w:rsid w:val="007C69FA"/>
    <w:rsid w:val="007D17CE"/>
    <w:rsid w:val="007D2506"/>
    <w:rsid w:val="007D4F64"/>
    <w:rsid w:val="007D5553"/>
    <w:rsid w:val="007D74D7"/>
    <w:rsid w:val="007E200B"/>
    <w:rsid w:val="007E20CA"/>
    <w:rsid w:val="007E22E0"/>
    <w:rsid w:val="007F084A"/>
    <w:rsid w:val="0080202F"/>
    <w:rsid w:val="00806B8F"/>
    <w:rsid w:val="00810E17"/>
    <w:rsid w:val="00811F71"/>
    <w:rsid w:val="00811FF3"/>
    <w:rsid w:val="0081787E"/>
    <w:rsid w:val="00817E2A"/>
    <w:rsid w:val="008260B6"/>
    <w:rsid w:val="008272D1"/>
    <w:rsid w:val="00834985"/>
    <w:rsid w:val="00841986"/>
    <w:rsid w:val="00842DFB"/>
    <w:rsid w:val="00842E5A"/>
    <w:rsid w:val="008434BF"/>
    <w:rsid w:val="00845E8B"/>
    <w:rsid w:val="00851359"/>
    <w:rsid w:val="00852814"/>
    <w:rsid w:val="00852D79"/>
    <w:rsid w:val="00853202"/>
    <w:rsid w:val="008544CE"/>
    <w:rsid w:val="00854758"/>
    <w:rsid w:val="008557BC"/>
    <w:rsid w:val="008618F4"/>
    <w:rsid w:val="00863E52"/>
    <w:rsid w:val="00867D8F"/>
    <w:rsid w:val="00880048"/>
    <w:rsid w:val="00880704"/>
    <w:rsid w:val="00884F88"/>
    <w:rsid w:val="008877CF"/>
    <w:rsid w:val="008918D1"/>
    <w:rsid w:val="00892127"/>
    <w:rsid w:val="00894EE2"/>
    <w:rsid w:val="00897E1C"/>
    <w:rsid w:val="008A76A9"/>
    <w:rsid w:val="008A7B34"/>
    <w:rsid w:val="008B01F2"/>
    <w:rsid w:val="008B2FFD"/>
    <w:rsid w:val="008B4268"/>
    <w:rsid w:val="008C7CE5"/>
    <w:rsid w:val="008D02A3"/>
    <w:rsid w:val="008D36CB"/>
    <w:rsid w:val="008D3D87"/>
    <w:rsid w:val="008D7CFF"/>
    <w:rsid w:val="008D7D1F"/>
    <w:rsid w:val="008E43B9"/>
    <w:rsid w:val="008E61BB"/>
    <w:rsid w:val="008F2A95"/>
    <w:rsid w:val="008F45BB"/>
    <w:rsid w:val="008F5A6C"/>
    <w:rsid w:val="008F7BC6"/>
    <w:rsid w:val="008F7C77"/>
    <w:rsid w:val="009038EF"/>
    <w:rsid w:val="00905738"/>
    <w:rsid w:val="00914E7E"/>
    <w:rsid w:val="00915171"/>
    <w:rsid w:val="009169BB"/>
    <w:rsid w:val="00921935"/>
    <w:rsid w:val="00925779"/>
    <w:rsid w:val="00927246"/>
    <w:rsid w:val="009272AE"/>
    <w:rsid w:val="009274F6"/>
    <w:rsid w:val="009275E8"/>
    <w:rsid w:val="009300FF"/>
    <w:rsid w:val="0093069C"/>
    <w:rsid w:val="00930ED2"/>
    <w:rsid w:val="0093105C"/>
    <w:rsid w:val="00931CC4"/>
    <w:rsid w:val="00931F15"/>
    <w:rsid w:val="0093207E"/>
    <w:rsid w:val="00937988"/>
    <w:rsid w:val="00942CDC"/>
    <w:rsid w:val="009448F3"/>
    <w:rsid w:val="00951C0C"/>
    <w:rsid w:val="00957048"/>
    <w:rsid w:val="00960173"/>
    <w:rsid w:val="00960C36"/>
    <w:rsid w:val="0096562D"/>
    <w:rsid w:val="00965F57"/>
    <w:rsid w:val="00966B1B"/>
    <w:rsid w:val="00966EE9"/>
    <w:rsid w:val="00967D91"/>
    <w:rsid w:val="0097048F"/>
    <w:rsid w:val="00976F68"/>
    <w:rsid w:val="00980979"/>
    <w:rsid w:val="00980A03"/>
    <w:rsid w:val="00981C2E"/>
    <w:rsid w:val="00984D57"/>
    <w:rsid w:val="00987250"/>
    <w:rsid w:val="00996120"/>
    <w:rsid w:val="009966AD"/>
    <w:rsid w:val="00997C14"/>
    <w:rsid w:val="009A4C22"/>
    <w:rsid w:val="009A4F96"/>
    <w:rsid w:val="009B4868"/>
    <w:rsid w:val="009B6957"/>
    <w:rsid w:val="009B6CAD"/>
    <w:rsid w:val="009B76BC"/>
    <w:rsid w:val="009B7FE9"/>
    <w:rsid w:val="009C177F"/>
    <w:rsid w:val="009C2C03"/>
    <w:rsid w:val="009C51DE"/>
    <w:rsid w:val="009C6ED4"/>
    <w:rsid w:val="009D12F9"/>
    <w:rsid w:val="009E07C3"/>
    <w:rsid w:val="009E15C9"/>
    <w:rsid w:val="009E6392"/>
    <w:rsid w:val="009E7770"/>
    <w:rsid w:val="009F0E0B"/>
    <w:rsid w:val="009F5AED"/>
    <w:rsid w:val="00A0338C"/>
    <w:rsid w:val="00A054AC"/>
    <w:rsid w:val="00A068EC"/>
    <w:rsid w:val="00A12668"/>
    <w:rsid w:val="00A13CA1"/>
    <w:rsid w:val="00A203AA"/>
    <w:rsid w:val="00A2396A"/>
    <w:rsid w:val="00A2679C"/>
    <w:rsid w:val="00A269CB"/>
    <w:rsid w:val="00A26A9E"/>
    <w:rsid w:val="00A34E5B"/>
    <w:rsid w:val="00A3739E"/>
    <w:rsid w:val="00A479C5"/>
    <w:rsid w:val="00A5075F"/>
    <w:rsid w:val="00A50791"/>
    <w:rsid w:val="00A54E49"/>
    <w:rsid w:val="00A55687"/>
    <w:rsid w:val="00A63D64"/>
    <w:rsid w:val="00A64711"/>
    <w:rsid w:val="00A65BA5"/>
    <w:rsid w:val="00A6637B"/>
    <w:rsid w:val="00A73D2A"/>
    <w:rsid w:val="00A76A92"/>
    <w:rsid w:val="00A827F0"/>
    <w:rsid w:val="00A82CA2"/>
    <w:rsid w:val="00A8587D"/>
    <w:rsid w:val="00A85884"/>
    <w:rsid w:val="00A90865"/>
    <w:rsid w:val="00A94F89"/>
    <w:rsid w:val="00A95802"/>
    <w:rsid w:val="00AA2EF7"/>
    <w:rsid w:val="00AB2786"/>
    <w:rsid w:val="00AB3457"/>
    <w:rsid w:val="00AB5616"/>
    <w:rsid w:val="00AB6DF1"/>
    <w:rsid w:val="00AC345F"/>
    <w:rsid w:val="00AC7210"/>
    <w:rsid w:val="00AC72BE"/>
    <w:rsid w:val="00AC7622"/>
    <w:rsid w:val="00AD3670"/>
    <w:rsid w:val="00AE01BD"/>
    <w:rsid w:val="00AE046D"/>
    <w:rsid w:val="00AE11CE"/>
    <w:rsid w:val="00AE252C"/>
    <w:rsid w:val="00AF00DC"/>
    <w:rsid w:val="00AF03E5"/>
    <w:rsid w:val="00AF0ACD"/>
    <w:rsid w:val="00AF24BB"/>
    <w:rsid w:val="00AF447C"/>
    <w:rsid w:val="00AF4720"/>
    <w:rsid w:val="00B01773"/>
    <w:rsid w:val="00B01FF3"/>
    <w:rsid w:val="00B039ED"/>
    <w:rsid w:val="00B05D57"/>
    <w:rsid w:val="00B05FB9"/>
    <w:rsid w:val="00B10CDC"/>
    <w:rsid w:val="00B13BDA"/>
    <w:rsid w:val="00B14968"/>
    <w:rsid w:val="00B15DF7"/>
    <w:rsid w:val="00B16502"/>
    <w:rsid w:val="00B175E5"/>
    <w:rsid w:val="00B2443C"/>
    <w:rsid w:val="00B26564"/>
    <w:rsid w:val="00B366ED"/>
    <w:rsid w:val="00B37511"/>
    <w:rsid w:val="00B37832"/>
    <w:rsid w:val="00B406E5"/>
    <w:rsid w:val="00B56232"/>
    <w:rsid w:val="00B57190"/>
    <w:rsid w:val="00B624DD"/>
    <w:rsid w:val="00B62858"/>
    <w:rsid w:val="00B77703"/>
    <w:rsid w:val="00B800DD"/>
    <w:rsid w:val="00B864E2"/>
    <w:rsid w:val="00B8750F"/>
    <w:rsid w:val="00B90B5C"/>
    <w:rsid w:val="00B95DEF"/>
    <w:rsid w:val="00BA528E"/>
    <w:rsid w:val="00BA5963"/>
    <w:rsid w:val="00BB4CFB"/>
    <w:rsid w:val="00BB7490"/>
    <w:rsid w:val="00BC4F08"/>
    <w:rsid w:val="00BC6F82"/>
    <w:rsid w:val="00BC79E6"/>
    <w:rsid w:val="00BD04C6"/>
    <w:rsid w:val="00BD2AFE"/>
    <w:rsid w:val="00BD2B21"/>
    <w:rsid w:val="00BD398E"/>
    <w:rsid w:val="00BD576E"/>
    <w:rsid w:val="00BD5B5A"/>
    <w:rsid w:val="00BD672D"/>
    <w:rsid w:val="00BE0EE2"/>
    <w:rsid w:val="00BE1944"/>
    <w:rsid w:val="00BE5EFF"/>
    <w:rsid w:val="00BF0989"/>
    <w:rsid w:val="00BF0DC6"/>
    <w:rsid w:val="00BF3E76"/>
    <w:rsid w:val="00BF6B72"/>
    <w:rsid w:val="00C00DB6"/>
    <w:rsid w:val="00C04847"/>
    <w:rsid w:val="00C07F8E"/>
    <w:rsid w:val="00C12482"/>
    <w:rsid w:val="00C12E14"/>
    <w:rsid w:val="00C146CA"/>
    <w:rsid w:val="00C15DD7"/>
    <w:rsid w:val="00C16A8A"/>
    <w:rsid w:val="00C17EC4"/>
    <w:rsid w:val="00C20CE9"/>
    <w:rsid w:val="00C21A64"/>
    <w:rsid w:val="00C25182"/>
    <w:rsid w:val="00C2571F"/>
    <w:rsid w:val="00C2626E"/>
    <w:rsid w:val="00C310E5"/>
    <w:rsid w:val="00C40116"/>
    <w:rsid w:val="00C407A3"/>
    <w:rsid w:val="00C4181A"/>
    <w:rsid w:val="00C44E0E"/>
    <w:rsid w:val="00C536AB"/>
    <w:rsid w:val="00C5454D"/>
    <w:rsid w:val="00C54629"/>
    <w:rsid w:val="00C553B2"/>
    <w:rsid w:val="00C57ADC"/>
    <w:rsid w:val="00C60A8E"/>
    <w:rsid w:val="00C62FF8"/>
    <w:rsid w:val="00C6376C"/>
    <w:rsid w:val="00C701BA"/>
    <w:rsid w:val="00C77963"/>
    <w:rsid w:val="00C83515"/>
    <w:rsid w:val="00C836E4"/>
    <w:rsid w:val="00C90131"/>
    <w:rsid w:val="00C94A61"/>
    <w:rsid w:val="00C94F10"/>
    <w:rsid w:val="00CA112D"/>
    <w:rsid w:val="00CB0CAD"/>
    <w:rsid w:val="00CB108C"/>
    <w:rsid w:val="00CB6C8C"/>
    <w:rsid w:val="00CB715B"/>
    <w:rsid w:val="00CC5152"/>
    <w:rsid w:val="00CC53D1"/>
    <w:rsid w:val="00CD0E46"/>
    <w:rsid w:val="00CD1CE0"/>
    <w:rsid w:val="00CE3CFD"/>
    <w:rsid w:val="00CF1BF3"/>
    <w:rsid w:val="00CF3ACB"/>
    <w:rsid w:val="00CF4F1D"/>
    <w:rsid w:val="00CF63E4"/>
    <w:rsid w:val="00D006D9"/>
    <w:rsid w:val="00D01CB1"/>
    <w:rsid w:val="00D04AE1"/>
    <w:rsid w:val="00D04DA2"/>
    <w:rsid w:val="00D0596B"/>
    <w:rsid w:val="00D10F94"/>
    <w:rsid w:val="00D11DDF"/>
    <w:rsid w:val="00D13289"/>
    <w:rsid w:val="00D21453"/>
    <w:rsid w:val="00D22FF7"/>
    <w:rsid w:val="00D2344D"/>
    <w:rsid w:val="00D308CB"/>
    <w:rsid w:val="00D3709D"/>
    <w:rsid w:val="00D40360"/>
    <w:rsid w:val="00D4293B"/>
    <w:rsid w:val="00D4706D"/>
    <w:rsid w:val="00D47385"/>
    <w:rsid w:val="00D504B3"/>
    <w:rsid w:val="00D52638"/>
    <w:rsid w:val="00D535C4"/>
    <w:rsid w:val="00D55D13"/>
    <w:rsid w:val="00D66B37"/>
    <w:rsid w:val="00D74349"/>
    <w:rsid w:val="00D76BB4"/>
    <w:rsid w:val="00D82A00"/>
    <w:rsid w:val="00D8755B"/>
    <w:rsid w:val="00D90422"/>
    <w:rsid w:val="00D96C34"/>
    <w:rsid w:val="00DA0024"/>
    <w:rsid w:val="00DA7836"/>
    <w:rsid w:val="00DB2E35"/>
    <w:rsid w:val="00DB32D4"/>
    <w:rsid w:val="00DB3EDE"/>
    <w:rsid w:val="00DC0826"/>
    <w:rsid w:val="00DC3651"/>
    <w:rsid w:val="00DC3BD1"/>
    <w:rsid w:val="00DC6577"/>
    <w:rsid w:val="00DD2C24"/>
    <w:rsid w:val="00DD4402"/>
    <w:rsid w:val="00DD5C10"/>
    <w:rsid w:val="00DE4886"/>
    <w:rsid w:val="00DE522B"/>
    <w:rsid w:val="00DF409D"/>
    <w:rsid w:val="00DF430E"/>
    <w:rsid w:val="00DF5BBB"/>
    <w:rsid w:val="00DF7A60"/>
    <w:rsid w:val="00E0082F"/>
    <w:rsid w:val="00E03BC6"/>
    <w:rsid w:val="00E07B93"/>
    <w:rsid w:val="00E1622C"/>
    <w:rsid w:val="00E163EF"/>
    <w:rsid w:val="00E20111"/>
    <w:rsid w:val="00E221F7"/>
    <w:rsid w:val="00E22A38"/>
    <w:rsid w:val="00E24C5E"/>
    <w:rsid w:val="00E27EC0"/>
    <w:rsid w:val="00E30AD0"/>
    <w:rsid w:val="00E31797"/>
    <w:rsid w:val="00E31A88"/>
    <w:rsid w:val="00E35453"/>
    <w:rsid w:val="00E37816"/>
    <w:rsid w:val="00E43704"/>
    <w:rsid w:val="00E5480C"/>
    <w:rsid w:val="00E602B9"/>
    <w:rsid w:val="00E60990"/>
    <w:rsid w:val="00E617DF"/>
    <w:rsid w:val="00E618EA"/>
    <w:rsid w:val="00E62130"/>
    <w:rsid w:val="00E62B89"/>
    <w:rsid w:val="00E630E0"/>
    <w:rsid w:val="00E64539"/>
    <w:rsid w:val="00E65399"/>
    <w:rsid w:val="00E71ADE"/>
    <w:rsid w:val="00E74184"/>
    <w:rsid w:val="00E76547"/>
    <w:rsid w:val="00E76C52"/>
    <w:rsid w:val="00E841E2"/>
    <w:rsid w:val="00E85E20"/>
    <w:rsid w:val="00E92035"/>
    <w:rsid w:val="00E93B58"/>
    <w:rsid w:val="00EB1495"/>
    <w:rsid w:val="00EB20F5"/>
    <w:rsid w:val="00EB2AB3"/>
    <w:rsid w:val="00EB3C99"/>
    <w:rsid w:val="00EB755C"/>
    <w:rsid w:val="00EC115F"/>
    <w:rsid w:val="00EC1A6B"/>
    <w:rsid w:val="00EC3044"/>
    <w:rsid w:val="00EC5B5B"/>
    <w:rsid w:val="00ED1AA8"/>
    <w:rsid w:val="00ED24B9"/>
    <w:rsid w:val="00ED654C"/>
    <w:rsid w:val="00EE4931"/>
    <w:rsid w:val="00EE5C40"/>
    <w:rsid w:val="00EF0E1E"/>
    <w:rsid w:val="00EF2594"/>
    <w:rsid w:val="00EF53D1"/>
    <w:rsid w:val="00EF726F"/>
    <w:rsid w:val="00EF7520"/>
    <w:rsid w:val="00F003B4"/>
    <w:rsid w:val="00F07134"/>
    <w:rsid w:val="00F07F19"/>
    <w:rsid w:val="00F10700"/>
    <w:rsid w:val="00F13241"/>
    <w:rsid w:val="00F159FF"/>
    <w:rsid w:val="00F17B4C"/>
    <w:rsid w:val="00F21B10"/>
    <w:rsid w:val="00F25764"/>
    <w:rsid w:val="00F25887"/>
    <w:rsid w:val="00F258FB"/>
    <w:rsid w:val="00F25B6C"/>
    <w:rsid w:val="00F26BF5"/>
    <w:rsid w:val="00F3324C"/>
    <w:rsid w:val="00F42764"/>
    <w:rsid w:val="00F44416"/>
    <w:rsid w:val="00F46AA1"/>
    <w:rsid w:val="00F529E7"/>
    <w:rsid w:val="00F55ADD"/>
    <w:rsid w:val="00F57213"/>
    <w:rsid w:val="00F61882"/>
    <w:rsid w:val="00F6292E"/>
    <w:rsid w:val="00F62BE2"/>
    <w:rsid w:val="00F71037"/>
    <w:rsid w:val="00F73EF6"/>
    <w:rsid w:val="00F744C9"/>
    <w:rsid w:val="00F75F39"/>
    <w:rsid w:val="00F77E78"/>
    <w:rsid w:val="00F82597"/>
    <w:rsid w:val="00F85834"/>
    <w:rsid w:val="00F9195A"/>
    <w:rsid w:val="00F925ED"/>
    <w:rsid w:val="00F9391D"/>
    <w:rsid w:val="00F93CEB"/>
    <w:rsid w:val="00FA296F"/>
    <w:rsid w:val="00FA4290"/>
    <w:rsid w:val="00FA5B6B"/>
    <w:rsid w:val="00FA62DF"/>
    <w:rsid w:val="00FA6D72"/>
    <w:rsid w:val="00FB1B6A"/>
    <w:rsid w:val="00FB374B"/>
    <w:rsid w:val="00FB5DA6"/>
    <w:rsid w:val="00FB5EE3"/>
    <w:rsid w:val="00FB72CB"/>
    <w:rsid w:val="00FC2AEF"/>
    <w:rsid w:val="00FD0138"/>
    <w:rsid w:val="00FD375B"/>
    <w:rsid w:val="00FE2891"/>
    <w:rsid w:val="00FE40B3"/>
    <w:rsid w:val="00FE44AB"/>
    <w:rsid w:val="00FE7AD9"/>
    <w:rsid w:val="00FF0349"/>
    <w:rsid w:val="00FF3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0428E3"/>
  <w15:docId w15:val="{8B180303-5E85-4427-8829-5B6978465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205B3E"/>
    <w:pPr>
      <w:widowControl w:val="0"/>
    </w:pPr>
    <w:rPr>
      <w:sz w:val="22"/>
      <w:szCs w:val="22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customStyle="1" w:styleId="Kolorowalistaakcent11">
    <w:name w:val="Kolorowa lista — akcent 11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pl-PL"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4F3CA2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4F3CA2"/>
    <w:rPr>
      <w:sz w:val="22"/>
      <w:szCs w:val="22"/>
      <w:lang w:val="en-US" w:eastAsia="en-US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4F3CA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semiHidden/>
    <w:rsid w:val="004F3CA2"/>
    <w:rPr>
      <w:sz w:val="22"/>
      <w:szCs w:val="22"/>
      <w:lang w:val="en-US" w:eastAsia="en-US"/>
    </w:rPr>
  </w:style>
  <w:style w:type="character" w:styleId="Hipercze">
    <w:name w:val="Hyperlink"/>
    <w:uiPriority w:val="99"/>
    <w:unhideWhenUsed/>
    <w:rsid w:val="006D6EF8"/>
    <w:rPr>
      <w:color w:val="0000FF"/>
      <w:u w:val="single"/>
    </w:rPr>
  </w:style>
  <w:style w:type="character" w:styleId="Pogrubienie">
    <w:name w:val="Strong"/>
    <w:uiPriority w:val="22"/>
    <w:qFormat/>
    <w:rsid w:val="00641EF5"/>
    <w:rPr>
      <w:b/>
      <w:bCs/>
    </w:rPr>
  </w:style>
  <w:style w:type="character" w:customStyle="1" w:styleId="phonefull">
    <w:name w:val="phonefull"/>
    <w:basedOn w:val="Domylnaczcionkaakapitu"/>
    <w:rsid w:val="00D04DA2"/>
  </w:style>
  <w:style w:type="paragraph" w:customStyle="1" w:styleId="Akapitzlist1">
    <w:name w:val="Akapit z listą1"/>
    <w:aliases w:val="L1,Numerowanie,Akapit z listą5,List Paragraph"/>
    <w:basedOn w:val="Normalny"/>
    <w:link w:val="ListParagraphChar"/>
    <w:rsid w:val="006C6658"/>
    <w:pPr>
      <w:widowControl/>
      <w:spacing w:after="200" w:line="276" w:lineRule="auto"/>
      <w:ind w:left="720"/>
      <w:contextualSpacing/>
    </w:pPr>
    <w:rPr>
      <w:rFonts w:eastAsia="Times New Roman"/>
      <w:lang w:val="pl-PL"/>
    </w:rPr>
  </w:style>
  <w:style w:type="character" w:customStyle="1" w:styleId="ListParagraphChar">
    <w:name w:val="List Paragraph Char"/>
    <w:aliases w:val="L1 Char,Numerowanie Char,Akapit z listą5 Char"/>
    <w:link w:val="Akapitzlist1"/>
    <w:locked/>
    <w:rsid w:val="006C6658"/>
    <w:rPr>
      <w:rFonts w:eastAsia="Times New Roman"/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AE01B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unhideWhenUsed/>
    <w:rsid w:val="006B283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B2832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6B2832"/>
    <w:rPr>
      <w:lang w:val="en-US"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B2832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6B2832"/>
    <w:rPr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94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16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3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1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extcloud.su.krakow.pl/s/jAoaJ2KXGSPJRYB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5" Type="http://schemas.openxmlformats.org/officeDocument/2006/relationships/image" Target="media/image6.jpe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F8D446-7E85-4056-B31F-A9EFE4541B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17</Pages>
  <Words>6610</Words>
  <Characters>39660</Characters>
  <Application>Microsoft Office Word</Application>
  <DocSecurity>0</DocSecurity>
  <Lines>330</Lines>
  <Paragraphs>92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>Hewlett-Packard</Company>
  <LinksUpToDate>false</LinksUpToDate>
  <CharactersWithSpaces>46178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Katarzyna Kowalczyk</cp:lastModifiedBy>
  <cp:revision>22</cp:revision>
  <cp:lastPrinted>2019-02-22T07:30:00Z</cp:lastPrinted>
  <dcterms:created xsi:type="dcterms:W3CDTF">2019-02-21T09:59:00Z</dcterms:created>
  <dcterms:modified xsi:type="dcterms:W3CDTF">2019-02-22T07:30:00Z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</Properties>
</file>