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4807270" w14:textId="77777777" w:rsidR="00F44CB3" w:rsidRPr="00AC2198" w:rsidRDefault="00F44CB3" w:rsidP="00AC2198">
      <w:pPr>
        <w:spacing w:after="0" w:line="240" w:lineRule="auto"/>
        <w:rPr>
          <w:rFonts w:cstheme="minorHAnsi"/>
          <w:sz w:val="20"/>
          <w:szCs w:val="20"/>
        </w:rPr>
      </w:pPr>
    </w:p>
    <w:tbl>
      <w:tblPr>
        <w:tblStyle w:val="Tabela-Siatka1"/>
        <w:tblW w:w="0" w:type="auto"/>
        <w:jc w:val="center"/>
        <w:tblLook w:val="04A0" w:firstRow="1" w:lastRow="0" w:firstColumn="1" w:lastColumn="0" w:noHBand="0" w:noVBand="1"/>
      </w:tblPr>
      <w:tblGrid>
        <w:gridCol w:w="13994"/>
      </w:tblGrid>
      <w:tr w:rsidR="00F44CB3" w:rsidRPr="00AC2198" w14:paraId="16E2FDFC" w14:textId="77777777" w:rsidTr="00B25F9D">
        <w:trPr>
          <w:trHeight w:val="406"/>
          <w:jc w:val="center"/>
        </w:trPr>
        <w:tc>
          <w:tcPr>
            <w:tcW w:w="13994" w:type="dxa"/>
            <w:shd w:val="clear" w:color="auto" w:fill="D9D9D9" w:themeFill="background1" w:themeFillShade="D9"/>
            <w:vAlign w:val="center"/>
          </w:tcPr>
          <w:p w14:paraId="5EB312BE" w14:textId="77777777" w:rsidR="00F44CB3" w:rsidRPr="00AC2198" w:rsidRDefault="00F44CB3" w:rsidP="00F44CB3">
            <w:pPr>
              <w:suppressAutoHyphens/>
              <w:autoSpaceDN w:val="0"/>
              <w:spacing w:line="288" w:lineRule="auto"/>
              <w:jc w:val="center"/>
              <w:rPr>
                <w:b/>
                <w:kern w:val="3"/>
                <w:lang w:eastAsia="zh-CN"/>
              </w:rPr>
            </w:pPr>
            <w:bookmarkStart w:id="0" w:name="_Hlk6143199"/>
            <w:r w:rsidRPr="00AC2198">
              <w:rPr>
                <w:b/>
                <w:kern w:val="3"/>
                <w:lang w:eastAsia="zh-CN"/>
              </w:rPr>
              <w:t>OPIS PRZEDMIOTU ZAMÓWIENIA</w:t>
            </w:r>
          </w:p>
        </w:tc>
      </w:tr>
      <w:tr w:rsidR="00F44CB3" w:rsidRPr="00AC2198" w14:paraId="4A78F311" w14:textId="77777777" w:rsidTr="00B25F9D">
        <w:trPr>
          <w:trHeight w:val="643"/>
          <w:jc w:val="center"/>
        </w:trPr>
        <w:tc>
          <w:tcPr>
            <w:tcW w:w="13994" w:type="dxa"/>
            <w:shd w:val="clear" w:color="auto" w:fill="F2F2F2" w:themeFill="background1" w:themeFillShade="F2"/>
            <w:vAlign w:val="center"/>
          </w:tcPr>
          <w:p w14:paraId="1D3662CC" w14:textId="77777777" w:rsidR="00A86DAE" w:rsidRPr="00AC2198" w:rsidRDefault="007A6F9E" w:rsidP="007A6F9E">
            <w:pPr>
              <w:suppressAutoHyphens/>
              <w:autoSpaceDN w:val="0"/>
              <w:spacing w:line="288" w:lineRule="auto"/>
              <w:jc w:val="center"/>
              <w:textAlignment w:val="baseline"/>
              <w:rPr>
                <w:rFonts w:eastAsia="Lucida Sans Unicode"/>
                <w:b/>
                <w:kern w:val="3"/>
                <w:lang w:eastAsia="zh-CN" w:bidi="hi-IN"/>
              </w:rPr>
            </w:pPr>
            <w:r>
              <w:rPr>
                <w:rFonts w:eastAsia="Lucida Sans Unicode"/>
                <w:b/>
                <w:kern w:val="3"/>
                <w:lang w:eastAsia="zh-CN" w:bidi="hi-IN"/>
              </w:rPr>
              <w:t>Część 2</w:t>
            </w:r>
            <w:r w:rsidR="00AC2198">
              <w:rPr>
                <w:rFonts w:eastAsia="Lucida Sans Unicode"/>
                <w:b/>
                <w:kern w:val="3"/>
                <w:lang w:eastAsia="zh-CN" w:bidi="hi-IN"/>
              </w:rPr>
              <w:t xml:space="preserve"> -</w:t>
            </w:r>
            <w:r w:rsidR="00A86DAE" w:rsidRPr="00AC2198">
              <w:rPr>
                <w:rFonts w:eastAsia="Lucida Sans Unicode"/>
                <w:b/>
                <w:kern w:val="3"/>
                <w:lang w:eastAsia="zh-CN" w:bidi="hi-IN"/>
              </w:rPr>
              <w:t xml:space="preserve"> </w:t>
            </w:r>
            <w:r w:rsidRPr="007A6F9E">
              <w:rPr>
                <w:rFonts w:eastAsia="Lucida Sans Unicode"/>
                <w:b/>
                <w:kern w:val="3"/>
                <w:lang w:eastAsia="zh-CN" w:bidi="hi-IN"/>
              </w:rPr>
              <w:t xml:space="preserve">Mikroskopy </w:t>
            </w:r>
            <w:r>
              <w:rPr>
                <w:rFonts w:eastAsia="Lucida Sans Unicode"/>
                <w:b/>
                <w:kern w:val="3"/>
                <w:lang w:eastAsia="zh-CN" w:bidi="hi-IN"/>
              </w:rPr>
              <w:t>(</w:t>
            </w:r>
            <w:r w:rsidRPr="007A6F9E">
              <w:rPr>
                <w:rFonts w:eastAsia="Lucida Sans Unicode"/>
                <w:b/>
                <w:kern w:val="3"/>
                <w:lang w:eastAsia="zh-CN" w:bidi="hi-IN"/>
              </w:rPr>
              <w:t>32 szt.</w:t>
            </w:r>
            <w:r>
              <w:rPr>
                <w:rFonts w:eastAsia="Lucida Sans Unicode"/>
                <w:b/>
                <w:kern w:val="3"/>
                <w:lang w:eastAsia="zh-CN" w:bidi="hi-IN"/>
              </w:rPr>
              <w:t>)</w:t>
            </w:r>
          </w:p>
        </w:tc>
      </w:tr>
    </w:tbl>
    <w:p w14:paraId="1D11AD8B" w14:textId="77777777" w:rsidR="00F44CB3" w:rsidRPr="00AC2198" w:rsidRDefault="00F44CB3" w:rsidP="00F44CB3">
      <w:pPr>
        <w:suppressAutoHyphens/>
        <w:autoSpaceDN w:val="0"/>
        <w:spacing w:after="120" w:line="288" w:lineRule="auto"/>
        <w:textAlignment w:val="baseline"/>
        <w:rPr>
          <w:rFonts w:ascii="Times New Roman" w:eastAsia="Lucida Sans Unicode" w:hAnsi="Times New Roman" w:cs="Times New Roman"/>
          <w:kern w:val="3"/>
          <w:sz w:val="20"/>
          <w:szCs w:val="20"/>
          <w:u w:val="single"/>
          <w:lang w:eastAsia="zh-CN" w:bidi="hi-IN"/>
        </w:rPr>
      </w:pPr>
    </w:p>
    <w:p w14:paraId="4A3B6338" w14:textId="77777777" w:rsidR="00F44CB3" w:rsidRPr="00AC2198" w:rsidRDefault="00F44CB3" w:rsidP="00F44CB3">
      <w:pPr>
        <w:suppressAutoHyphens/>
        <w:autoSpaceDN w:val="0"/>
        <w:spacing w:after="120" w:line="288" w:lineRule="auto"/>
        <w:textAlignment w:val="baseline"/>
        <w:rPr>
          <w:rFonts w:ascii="Times New Roman" w:eastAsia="Lucida Sans Unicode" w:hAnsi="Times New Roman" w:cs="Times New Roman"/>
          <w:kern w:val="3"/>
          <w:sz w:val="20"/>
          <w:szCs w:val="20"/>
          <w:lang w:eastAsia="zh-CN" w:bidi="hi-IN"/>
        </w:rPr>
      </w:pPr>
      <w:r w:rsidRPr="00AC2198">
        <w:rPr>
          <w:rFonts w:ascii="Times New Roman" w:eastAsia="Lucida Sans Unicode" w:hAnsi="Times New Roman" w:cs="Times New Roman"/>
          <w:kern w:val="3"/>
          <w:sz w:val="20"/>
          <w:szCs w:val="20"/>
          <w:u w:val="single"/>
          <w:lang w:eastAsia="zh-CN" w:bidi="hi-IN"/>
        </w:rPr>
        <w:t>Uwagi i objaśnienia</w:t>
      </w:r>
      <w:r w:rsidRPr="00AC2198">
        <w:rPr>
          <w:rFonts w:ascii="Times New Roman" w:eastAsia="Lucida Sans Unicode" w:hAnsi="Times New Roman" w:cs="Times New Roman"/>
          <w:kern w:val="3"/>
          <w:sz w:val="20"/>
          <w:szCs w:val="20"/>
          <w:lang w:eastAsia="zh-CN" w:bidi="hi-IN"/>
        </w:rPr>
        <w:t>:</w:t>
      </w:r>
    </w:p>
    <w:p w14:paraId="635A3E3F" w14:textId="77777777" w:rsidR="00F44CB3" w:rsidRPr="00AC2198" w:rsidRDefault="00F44CB3" w:rsidP="00A52EB0">
      <w:pPr>
        <w:numPr>
          <w:ilvl w:val="0"/>
          <w:numId w:val="5"/>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AC2198">
        <w:rPr>
          <w:rFonts w:ascii="Times New Roman" w:eastAsia="Lucida Sans Unicode" w:hAnsi="Times New Roman" w:cs="Times New Roman"/>
          <w:kern w:val="3"/>
          <w:sz w:val="20"/>
          <w:szCs w:val="20"/>
          <w:lang w:eastAsia="zh-CN" w:bidi="hi-IN"/>
        </w:rPr>
        <w:t>Parametry określone jako „tak” są parametrami granicznymi. Udzielenie odpowiedzi „nie”  lub innej nie stanowiącej jednoznacznego potwierdzenia spełniania warunku będzie skutkowało odrzuceniem oferty.</w:t>
      </w:r>
    </w:p>
    <w:p w14:paraId="1812EE1A" w14:textId="77777777" w:rsidR="00F44CB3" w:rsidRPr="00AC2198" w:rsidRDefault="00F44CB3" w:rsidP="00A52EB0">
      <w:pPr>
        <w:numPr>
          <w:ilvl w:val="0"/>
          <w:numId w:val="5"/>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AC2198">
        <w:rPr>
          <w:rFonts w:ascii="Times New Roman" w:eastAsia="Lucida Sans Unicode" w:hAnsi="Times New Roman" w:cs="Times New Roman"/>
          <w:kern w:val="3"/>
          <w:sz w:val="20"/>
          <w:szCs w:val="20"/>
          <w:lang w:eastAsia="zh-CN" w:bidi="hi-IN"/>
        </w:rPr>
        <w:t>Parametry o określonych warunkach liczbowych ( „=&gt;”  lub „&lt;=” ) są warunkami granicznymi, których niespełnienie spowoduje odrzucenie oferty.</w:t>
      </w:r>
    </w:p>
    <w:p w14:paraId="29450E8C" w14:textId="77777777" w:rsidR="00F44CB3" w:rsidRPr="00AC2198" w:rsidRDefault="00F44CB3" w:rsidP="00A52EB0">
      <w:pPr>
        <w:numPr>
          <w:ilvl w:val="0"/>
          <w:numId w:val="5"/>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AC2198">
        <w:rPr>
          <w:rFonts w:ascii="Times New Roman" w:eastAsia="Lucida Sans Unicode" w:hAnsi="Times New Roman" w:cs="Times New Roman"/>
          <w:kern w:val="3"/>
          <w:sz w:val="20"/>
          <w:szCs w:val="20"/>
          <w:lang w:eastAsia="zh-CN" w:bidi="hi-IN"/>
        </w:rPr>
        <w:t>Wartość podana przy w/w oznaczeniach oznacza wartość wymaganą.</w:t>
      </w:r>
    </w:p>
    <w:p w14:paraId="594BE60D" w14:textId="77777777" w:rsidR="00F44CB3" w:rsidRPr="00AC2198" w:rsidRDefault="00F44CB3" w:rsidP="00A52EB0">
      <w:pPr>
        <w:numPr>
          <w:ilvl w:val="0"/>
          <w:numId w:val="5"/>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AC2198">
        <w:rPr>
          <w:rFonts w:ascii="Times New Roman" w:eastAsia="Lucida Sans Unicode" w:hAnsi="Times New Roman" w:cs="Times New Roman"/>
          <w:kern w:val="3"/>
          <w:sz w:val="20"/>
          <w:szCs w:val="20"/>
          <w:lang w:eastAsia="zh-CN" w:bidi="hi-IN"/>
        </w:rPr>
        <w:t>Wykonawca zobowiązany jest do podania parametrów w jednostkach wskazanych w niniejszym opisie.</w:t>
      </w:r>
    </w:p>
    <w:p w14:paraId="4FC56EB7" w14:textId="77777777" w:rsidR="00F44CB3" w:rsidRPr="00AC2198" w:rsidRDefault="00F44CB3" w:rsidP="00A52EB0">
      <w:pPr>
        <w:numPr>
          <w:ilvl w:val="0"/>
          <w:numId w:val="5"/>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AC2198">
        <w:rPr>
          <w:rFonts w:ascii="Times New Roman" w:eastAsia="Lucida Sans Unicode" w:hAnsi="Times New Roman" w:cs="Times New Roman"/>
          <w:kern w:val="3"/>
          <w:sz w:val="20"/>
          <w:szCs w:val="20"/>
          <w:lang w:eastAsia="zh-CN" w:bidi="hi-IN"/>
        </w:rPr>
        <w:t xml:space="preserve">Wykonawca gwarantuje niniejszym, że sprzęt jest fabrycznie nowy (rok produkcji: 2019), nieużywany, kompletny i do jego uruchomienia oraz stosowania zgodnie z przeznaczeniem nie jest konieczny zakup dodatkowych elementów i akcesoriów. Żaden aparat ani jego część składowa, wyposażenie, nie jest sprzętem </w:t>
      </w:r>
      <w:proofErr w:type="spellStart"/>
      <w:r w:rsidRPr="00AC2198">
        <w:rPr>
          <w:rFonts w:ascii="Times New Roman" w:eastAsia="Lucida Sans Unicode" w:hAnsi="Times New Roman" w:cs="Times New Roman"/>
          <w:kern w:val="3"/>
          <w:sz w:val="20"/>
          <w:szCs w:val="20"/>
          <w:lang w:eastAsia="zh-CN" w:bidi="hi-IN"/>
        </w:rPr>
        <w:t>rekondycjonowanym</w:t>
      </w:r>
      <w:proofErr w:type="spellEnd"/>
      <w:r w:rsidRPr="00AC2198">
        <w:rPr>
          <w:rFonts w:ascii="Times New Roman" w:eastAsia="Lucida Sans Unicode" w:hAnsi="Times New Roman" w:cs="Times New Roman"/>
          <w:kern w:val="3"/>
          <w:sz w:val="20"/>
          <w:szCs w:val="20"/>
          <w:lang w:eastAsia="zh-CN" w:bidi="hi-IN"/>
        </w:rPr>
        <w:t>, powystawowym i nie był wykorzystywany wcześniej przez innego użytkownika.</w:t>
      </w:r>
    </w:p>
    <w:p w14:paraId="64355532" w14:textId="77777777" w:rsidR="00AC2198" w:rsidRPr="00AC2198" w:rsidRDefault="00B12A8E" w:rsidP="00AC2198">
      <w:pPr>
        <w:pStyle w:val="Akapitzlist"/>
        <w:numPr>
          <w:ilvl w:val="0"/>
          <w:numId w:val="5"/>
        </w:numPr>
        <w:spacing w:after="120"/>
        <w:ind w:left="714" w:hanging="357"/>
        <w:rPr>
          <w:rFonts w:ascii="Times New Roman" w:eastAsia="Lucida Sans Unicode" w:hAnsi="Times New Roman" w:cs="Times New Roman"/>
          <w:kern w:val="3"/>
          <w:sz w:val="20"/>
          <w:szCs w:val="20"/>
          <w:lang w:eastAsia="zh-CN" w:bidi="hi-IN"/>
        </w:rPr>
      </w:pPr>
      <w:r w:rsidRPr="00AC2198">
        <w:rPr>
          <w:rFonts w:ascii="Times New Roman" w:eastAsia="Lucida Sans Unicode" w:hAnsi="Times New Roman" w:cs="Times New Roman"/>
          <w:kern w:val="3"/>
          <w:sz w:val="20"/>
          <w:szCs w:val="20"/>
          <w:lang w:eastAsia="zh-CN" w:bidi="hi-IN"/>
        </w:rPr>
        <w:t>G</w:t>
      </w:r>
      <w:r w:rsidR="003C6DEF" w:rsidRPr="00AC2198">
        <w:rPr>
          <w:rFonts w:ascii="Times New Roman" w:eastAsia="Lucida Sans Unicode" w:hAnsi="Times New Roman" w:cs="Times New Roman"/>
          <w:kern w:val="3"/>
          <w:sz w:val="20"/>
          <w:szCs w:val="20"/>
          <w:lang w:eastAsia="zh-CN" w:bidi="hi-IN"/>
        </w:rPr>
        <w:t>dziekolwiek w Opisie przedmiotu zamówienia przywołane są normy, lub nazwy własne lub znaki towarowe lub patenty lub pochodzenie, źródło lub szczególny proces, który charakteryzuje produkty dostarczane przez konkretnego Wykonawcę, Zamawiający dopuszcza rozwiązania równoważne.</w:t>
      </w:r>
    </w:p>
    <w:p w14:paraId="6D123C86" w14:textId="77777777" w:rsidR="00F44CB3" w:rsidRPr="007A6F9E" w:rsidRDefault="008D0538" w:rsidP="007A6F9E">
      <w:pPr>
        <w:pStyle w:val="Akapitzlist"/>
        <w:numPr>
          <w:ilvl w:val="0"/>
          <w:numId w:val="5"/>
        </w:numPr>
        <w:spacing w:after="120"/>
        <w:ind w:left="714" w:hanging="357"/>
        <w:rPr>
          <w:rFonts w:ascii="Times New Roman" w:eastAsia="Lucida Sans Unicode" w:hAnsi="Times New Roman" w:cs="Times New Roman"/>
          <w:kern w:val="3"/>
          <w:sz w:val="20"/>
          <w:szCs w:val="20"/>
          <w:lang w:eastAsia="zh-CN" w:bidi="hi-IN"/>
        </w:rPr>
      </w:pPr>
      <w:r w:rsidRPr="00AC2198">
        <w:rPr>
          <w:rFonts w:ascii="Times New Roman" w:eastAsia="Lucida Sans Unicode" w:hAnsi="Times New Roman" w:cs="Times New Roman"/>
          <w:kern w:val="3"/>
          <w:sz w:val="20"/>
          <w:szCs w:val="20"/>
          <w:lang w:eastAsia="zh-CN" w:bidi="hi-IN"/>
        </w:rPr>
        <w:t>W przypadku punktacji proporcjonalnej ocena jest przeprowadzana w sposób następujący: oferta zawierająca najkorzystniejszą wartość otrzymuje maksymalną liczę punktów, wszystkie pozostałe proporcjonalnie mniej w stosunku do najkorzystniejszej wartości.</w:t>
      </w:r>
    </w:p>
    <w:p w14:paraId="6FA8C6F4" w14:textId="77777777" w:rsidR="007A6F9E" w:rsidRDefault="007A6F9E" w:rsidP="00F44CB3">
      <w:pPr>
        <w:suppressAutoHyphens/>
        <w:autoSpaceDN w:val="0"/>
        <w:spacing w:after="120"/>
        <w:textAlignment w:val="baseline"/>
        <w:rPr>
          <w:rFonts w:ascii="Times New Roman" w:eastAsia="Lucida Sans Unicode" w:hAnsi="Times New Roman" w:cs="Times New Roman"/>
          <w:kern w:val="3"/>
          <w:sz w:val="20"/>
          <w:szCs w:val="20"/>
          <w:lang w:eastAsia="zh-CN" w:bidi="hi-IN"/>
        </w:rPr>
      </w:pPr>
    </w:p>
    <w:p w14:paraId="38E57C99" w14:textId="77777777" w:rsidR="00F44CB3" w:rsidRPr="00AC2198" w:rsidRDefault="00F44CB3" w:rsidP="00F44CB3">
      <w:pPr>
        <w:suppressAutoHyphens/>
        <w:autoSpaceDN w:val="0"/>
        <w:spacing w:after="120"/>
        <w:textAlignment w:val="baseline"/>
        <w:rPr>
          <w:rFonts w:ascii="Times New Roman" w:eastAsia="Lucida Sans Unicode" w:hAnsi="Times New Roman" w:cs="Times New Roman"/>
          <w:kern w:val="3"/>
          <w:sz w:val="20"/>
          <w:szCs w:val="20"/>
          <w:lang w:eastAsia="zh-CN" w:bidi="hi-IN"/>
        </w:rPr>
      </w:pPr>
      <w:r w:rsidRPr="00AC2198">
        <w:rPr>
          <w:rFonts w:ascii="Times New Roman" w:eastAsia="Lucida Sans Unicode" w:hAnsi="Times New Roman" w:cs="Times New Roman"/>
          <w:kern w:val="3"/>
          <w:sz w:val="20"/>
          <w:szCs w:val="20"/>
          <w:lang w:eastAsia="zh-CN" w:bidi="hi-IN"/>
        </w:rPr>
        <w:t>Nazwa i typ: ...............................................................................</w:t>
      </w:r>
    </w:p>
    <w:p w14:paraId="56E9BA18" w14:textId="77777777" w:rsidR="00F44CB3" w:rsidRPr="00AC2198" w:rsidRDefault="00F44CB3" w:rsidP="00F44CB3">
      <w:pPr>
        <w:suppressAutoHyphens/>
        <w:autoSpaceDN w:val="0"/>
        <w:spacing w:after="120"/>
        <w:textAlignment w:val="baseline"/>
        <w:rPr>
          <w:rFonts w:ascii="Times New Roman" w:eastAsia="Lucida Sans Unicode" w:hAnsi="Times New Roman" w:cs="Times New Roman"/>
          <w:kern w:val="3"/>
          <w:sz w:val="20"/>
          <w:szCs w:val="20"/>
          <w:lang w:eastAsia="zh-CN" w:bidi="hi-IN"/>
        </w:rPr>
      </w:pPr>
      <w:r w:rsidRPr="00AC2198">
        <w:rPr>
          <w:rFonts w:ascii="Times New Roman" w:eastAsia="Lucida Sans Unicode" w:hAnsi="Times New Roman" w:cs="Times New Roman"/>
          <w:kern w:val="3"/>
          <w:sz w:val="20"/>
          <w:szCs w:val="20"/>
          <w:lang w:eastAsia="zh-CN" w:bidi="hi-IN"/>
        </w:rPr>
        <w:t>Producent / kraj produkcji: .........................................................</w:t>
      </w:r>
    </w:p>
    <w:p w14:paraId="5F95139E" w14:textId="77777777" w:rsidR="00F44CB3" w:rsidRDefault="00F44CB3" w:rsidP="00F44CB3">
      <w:pPr>
        <w:suppressAutoHyphens/>
        <w:autoSpaceDN w:val="0"/>
        <w:spacing w:after="120"/>
        <w:textAlignment w:val="baseline"/>
        <w:rPr>
          <w:rFonts w:ascii="Times New Roman" w:eastAsia="Lucida Sans Unicode" w:hAnsi="Times New Roman" w:cs="Times New Roman"/>
          <w:kern w:val="3"/>
          <w:sz w:val="20"/>
          <w:szCs w:val="20"/>
          <w:lang w:eastAsia="zh-CN" w:bidi="hi-IN"/>
        </w:rPr>
      </w:pPr>
      <w:r w:rsidRPr="00AC2198">
        <w:rPr>
          <w:rFonts w:ascii="Times New Roman" w:eastAsia="Lucida Sans Unicode" w:hAnsi="Times New Roman" w:cs="Times New Roman"/>
          <w:kern w:val="3"/>
          <w:sz w:val="20"/>
          <w:szCs w:val="20"/>
          <w:lang w:eastAsia="zh-CN" w:bidi="hi-IN"/>
        </w:rPr>
        <w:t>Rok produkcji: …....................................................</w:t>
      </w:r>
    </w:p>
    <w:p w14:paraId="751E79A0" w14:textId="77777777" w:rsidR="007A6F9E" w:rsidRPr="007A6F9E" w:rsidRDefault="007A6F9E" w:rsidP="00F44CB3">
      <w:pPr>
        <w:suppressAutoHyphens/>
        <w:autoSpaceDN w:val="0"/>
        <w:spacing w:after="120"/>
        <w:textAlignment w:val="baseline"/>
        <w:rPr>
          <w:rFonts w:ascii="Times New Roman" w:eastAsia="Lucida Sans Unicode" w:hAnsi="Times New Roman" w:cs="Times New Roman"/>
          <w:kern w:val="3"/>
          <w:lang w:eastAsia="zh-CN" w:bidi="hi-IN"/>
        </w:rPr>
      </w:pPr>
      <w:r w:rsidRPr="00F44CB3">
        <w:rPr>
          <w:rFonts w:ascii="Times New Roman" w:eastAsia="Lucida Sans Unicode" w:hAnsi="Times New Roman" w:cs="Times New Roman"/>
          <w:kern w:val="3"/>
          <w:lang w:eastAsia="zh-CN" w:bidi="hi-IN"/>
        </w:rPr>
        <w:t>Klasa wyrobu medycznego: .......................................................</w:t>
      </w:r>
    </w:p>
    <w:p w14:paraId="2D2CD82D" w14:textId="77777777" w:rsidR="00AC2198" w:rsidRPr="00AC2198" w:rsidRDefault="00AC2198" w:rsidP="00AC2198">
      <w:pPr>
        <w:spacing w:line="288" w:lineRule="auto"/>
        <w:rPr>
          <w:rFonts w:ascii="Century Gothic" w:eastAsia="Times New Roman" w:hAnsi="Century Gothic" w:cs="Arial"/>
          <w:b/>
          <w:bCs/>
        </w:rPr>
      </w:pPr>
      <w:r w:rsidRPr="00AC2198">
        <w:rPr>
          <w:rFonts w:ascii="Century Gothic" w:eastAsia="Times New Roman" w:hAnsi="Century Gothic" w:cs="Arial"/>
          <w:b/>
          <w:bCs/>
        </w:rPr>
        <w:lastRenderedPageBreak/>
        <w:t>Tabela wyceny:</w:t>
      </w:r>
    </w:p>
    <w:tbl>
      <w:tblPr>
        <w:tblpPr w:leftFromText="141" w:rightFromText="141" w:vertAnchor="text" w:tblpXSpec="center"/>
        <w:tblW w:w="13609"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0A0" w:firstRow="1" w:lastRow="0" w:firstColumn="1" w:lastColumn="0" w:noHBand="0" w:noVBand="0"/>
      </w:tblPr>
      <w:tblGrid>
        <w:gridCol w:w="354"/>
        <w:gridCol w:w="5812"/>
        <w:gridCol w:w="1275"/>
        <w:gridCol w:w="2835"/>
        <w:gridCol w:w="3333"/>
      </w:tblGrid>
      <w:tr w:rsidR="00AC2198" w:rsidRPr="00AC2198" w14:paraId="66B38D5D" w14:textId="77777777" w:rsidTr="00537D1E">
        <w:trPr>
          <w:trHeight w:val="547"/>
        </w:trPr>
        <w:tc>
          <w:tcPr>
            <w:tcW w:w="10276" w:type="dxa"/>
            <w:gridSpan w:val="4"/>
            <w:tcBorders>
              <w:top w:val="single" w:sz="8" w:space="0" w:color="auto"/>
            </w:tcBorders>
            <w:tcMar>
              <w:top w:w="0" w:type="dxa"/>
              <w:left w:w="70" w:type="dxa"/>
              <w:bottom w:w="0" w:type="dxa"/>
              <w:right w:w="70" w:type="dxa"/>
            </w:tcMar>
            <w:vAlign w:val="center"/>
          </w:tcPr>
          <w:p w14:paraId="2C6E034D" w14:textId="77777777" w:rsidR="00AC2198" w:rsidRPr="00AC2198" w:rsidRDefault="00AC2198" w:rsidP="00AC2198">
            <w:pPr>
              <w:spacing w:after="0" w:line="240" w:lineRule="auto"/>
              <w:rPr>
                <w:rFonts w:ascii="Century Gothic" w:eastAsia="Times New Roman" w:hAnsi="Century Gothic" w:cs="Times New Roman"/>
                <w:b/>
                <w:sz w:val="20"/>
                <w:szCs w:val="20"/>
              </w:rPr>
            </w:pPr>
            <w:r w:rsidRPr="00AC2198">
              <w:rPr>
                <w:rFonts w:ascii="Century Gothic" w:eastAsia="Times New Roman" w:hAnsi="Century Gothic" w:cs="Times New Roman"/>
                <w:bCs/>
                <w:sz w:val="20"/>
                <w:szCs w:val="20"/>
              </w:rPr>
              <w:t xml:space="preserve">Przedmiot: </w:t>
            </w:r>
            <w:r w:rsidR="007A6F9E">
              <w:rPr>
                <w:rFonts w:ascii="Century Gothic" w:eastAsia="Times New Roman" w:hAnsi="Century Gothic" w:cs="Times New Roman"/>
                <w:b/>
                <w:sz w:val="20"/>
                <w:szCs w:val="20"/>
              </w:rPr>
              <w:t>Mikroskopy</w:t>
            </w:r>
          </w:p>
        </w:tc>
        <w:tc>
          <w:tcPr>
            <w:tcW w:w="3333" w:type="dxa"/>
            <w:tcBorders>
              <w:top w:val="single" w:sz="8" w:space="0" w:color="auto"/>
            </w:tcBorders>
            <w:tcMar>
              <w:top w:w="0" w:type="dxa"/>
              <w:left w:w="70" w:type="dxa"/>
              <w:bottom w:w="0" w:type="dxa"/>
              <w:right w:w="70" w:type="dxa"/>
            </w:tcMar>
            <w:vAlign w:val="center"/>
          </w:tcPr>
          <w:p w14:paraId="1381695B" w14:textId="77777777" w:rsidR="00AC2198" w:rsidRPr="00AC2198" w:rsidRDefault="00AC2198" w:rsidP="00AC2198">
            <w:pPr>
              <w:spacing w:after="0" w:line="240" w:lineRule="auto"/>
              <w:jc w:val="right"/>
              <w:rPr>
                <w:rFonts w:ascii="Century Gothic" w:eastAsia="Times New Roman" w:hAnsi="Century Gothic" w:cs="Times New Roman"/>
                <w:b/>
                <w:bCs/>
                <w:sz w:val="20"/>
                <w:szCs w:val="20"/>
              </w:rPr>
            </w:pPr>
            <w:r w:rsidRPr="00AC2198">
              <w:rPr>
                <w:rFonts w:ascii="Century Gothic" w:eastAsia="Times New Roman" w:hAnsi="Century Gothic" w:cs="Times New Roman"/>
                <w:b/>
                <w:bCs/>
                <w:sz w:val="20"/>
                <w:szCs w:val="20"/>
              </w:rPr>
              <w:t>Cena brutto (w zł)</w:t>
            </w:r>
          </w:p>
        </w:tc>
      </w:tr>
      <w:tr w:rsidR="0071157F" w:rsidRPr="00AC2198" w14:paraId="5F0F3D88" w14:textId="77777777" w:rsidTr="00537D1E">
        <w:trPr>
          <w:trHeight w:val="551"/>
        </w:trPr>
        <w:tc>
          <w:tcPr>
            <w:tcW w:w="10276" w:type="dxa"/>
            <w:gridSpan w:val="4"/>
            <w:tcMar>
              <w:top w:w="0" w:type="dxa"/>
              <w:left w:w="70" w:type="dxa"/>
              <w:bottom w:w="0" w:type="dxa"/>
              <w:right w:w="70" w:type="dxa"/>
            </w:tcMar>
            <w:vAlign w:val="center"/>
          </w:tcPr>
          <w:p w14:paraId="114329AA" w14:textId="77777777" w:rsidR="0071157F" w:rsidRPr="00AC2198" w:rsidRDefault="0071157F" w:rsidP="0071157F">
            <w:pPr>
              <w:spacing w:after="0" w:line="240" w:lineRule="auto"/>
              <w:rPr>
                <w:rFonts w:ascii="Century Gothic" w:eastAsia="Times New Roman" w:hAnsi="Century Gothic" w:cs="Times New Roman"/>
                <w:bCs/>
                <w:sz w:val="20"/>
                <w:szCs w:val="20"/>
              </w:rPr>
            </w:pPr>
            <w:r w:rsidRPr="00AC2198">
              <w:rPr>
                <w:rFonts w:ascii="Century Gothic" w:eastAsia="Times New Roman" w:hAnsi="Century Gothic" w:cs="Times New Roman"/>
                <w:b/>
                <w:bCs/>
                <w:sz w:val="20"/>
                <w:szCs w:val="20"/>
              </w:rPr>
              <w:t>A:</w:t>
            </w:r>
            <w:r w:rsidRPr="00AC2198">
              <w:rPr>
                <w:rFonts w:ascii="Century Gothic" w:eastAsia="Times New Roman" w:hAnsi="Century Gothic" w:cs="Times New Roman"/>
                <w:bCs/>
                <w:sz w:val="20"/>
                <w:szCs w:val="20"/>
              </w:rPr>
              <w:t xml:space="preserve"> Cena brutto sprzętu wraz z dostawą</w:t>
            </w:r>
            <w:r>
              <w:rPr>
                <w:rFonts w:ascii="Century Gothic" w:eastAsia="Times New Roman" w:hAnsi="Century Gothic" w:cs="Times New Roman"/>
                <w:bCs/>
                <w:sz w:val="20"/>
                <w:szCs w:val="20"/>
              </w:rPr>
              <w:t xml:space="preserve"> (suma z poz. A1-A6)</w:t>
            </w:r>
          </w:p>
        </w:tc>
        <w:tc>
          <w:tcPr>
            <w:tcW w:w="3333" w:type="dxa"/>
            <w:tcMar>
              <w:top w:w="0" w:type="dxa"/>
              <w:left w:w="70" w:type="dxa"/>
              <w:bottom w:w="0" w:type="dxa"/>
              <w:right w:w="70" w:type="dxa"/>
            </w:tcMar>
            <w:vAlign w:val="center"/>
          </w:tcPr>
          <w:p w14:paraId="58A2226B" w14:textId="77777777" w:rsidR="0071157F" w:rsidRPr="00AC2198" w:rsidRDefault="0071157F" w:rsidP="00AC2198">
            <w:pPr>
              <w:spacing w:after="0" w:line="240" w:lineRule="auto"/>
              <w:jc w:val="right"/>
              <w:rPr>
                <w:rFonts w:ascii="Century Gothic" w:eastAsia="Times New Roman" w:hAnsi="Century Gothic" w:cs="Times New Roman"/>
                <w:b/>
                <w:bCs/>
                <w:sz w:val="20"/>
                <w:szCs w:val="20"/>
              </w:rPr>
            </w:pPr>
          </w:p>
        </w:tc>
      </w:tr>
      <w:tr w:rsidR="0071157F" w:rsidRPr="00AC2198" w14:paraId="2525B178" w14:textId="77777777" w:rsidTr="00537D1E">
        <w:trPr>
          <w:gridAfter w:val="1"/>
          <w:wAfter w:w="3333" w:type="dxa"/>
          <w:trHeight w:val="403"/>
        </w:trPr>
        <w:tc>
          <w:tcPr>
            <w:tcW w:w="354" w:type="dxa"/>
            <w:tcBorders>
              <w:left w:val="nil"/>
              <w:bottom w:val="nil"/>
            </w:tcBorders>
            <w:tcMar>
              <w:top w:w="0" w:type="dxa"/>
              <w:left w:w="70" w:type="dxa"/>
              <w:bottom w:w="0" w:type="dxa"/>
              <w:right w:w="70" w:type="dxa"/>
            </w:tcMar>
            <w:vAlign w:val="center"/>
          </w:tcPr>
          <w:p w14:paraId="66B8825D" w14:textId="77777777" w:rsidR="0071157F" w:rsidRPr="0071157F" w:rsidRDefault="0071157F" w:rsidP="0071157F">
            <w:pPr>
              <w:spacing w:after="0" w:line="240" w:lineRule="auto"/>
              <w:rPr>
                <w:rFonts w:ascii="Century Gothic" w:eastAsia="Times New Roman" w:hAnsi="Century Gothic" w:cs="Times New Roman"/>
                <w:bCs/>
                <w:sz w:val="20"/>
                <w:szCs w:val="20"/>
              </w:rPr>
            </w:pPr>
          </w:p>
        </w:tc>
        <w:tc>
          <w:tcPr>
            <w:tcW w:w="5812" w:type="dxa"/>
            <w:vAlign w:val="center"/>
          </w:tcPr>
          <w:p w14:paraId="4F6E2292" w14:textId="77777777" w:rsidR="0071157F" w:rsidRPr="0071157F" w:rsidRDefault="0071157F" w:rsidP="0071157F">
            <w:pPr>
              <w:spacing w:after="0" w:line="240" w:lineRule="auto"/>
              <w:rPr>
                <w:rFonts w:ascii="Century Gothic" w:eastAsia="Times New Roman" w:hAnsi="Century Gothic" w:cs="Times New Roman"/>
                <w:bCs/>
                <w:sz w:val="20"/>
                <w:szCs w:val="20"/>
              </w:rPr>
            </w:pPr>
          </w:p>
        </w:tc>
        <w:tc>
          <w:tcPr>
            <w:tcW w:w="1275" w:type="dxa"/>
            <w:vAlign w:val="center"/>
          </w:tcPr>
          <w:p w14:paraId="4F310D62" w14:textId="77777777" w:rsidR="0071157F" w:rsidRPr="00AC2198" w:rsidRDefault="0071157F" w:rsidP="0071157F">
            <w:pPr>
              <w:spacing w:after="0" w:line="240" w:lineRule="auto"/>
              <w:jc w:val="center"/>
              <w:rPr>
                <w:rFonts w:ascii="Century Gothic" w:eastAsia="Times New Roman" w:hAnsi="Century Gothic" w:cs="Times New Roman"/>
                <w:bCs/>
                <w:sz w:val="20"/>
                <w:szCs w:val="20"/>
              </w:rPr>
            </w:pPr>
            <w:r w:rsidRPr="00AC2198">
              <w:rPr>
                <w:rFonts w:ascii="Century Gothic" w:eastAsia="Times New Roman" w:hAnsi="Century Gothic" w:cs="Times New Roman"/>
                <w:bCs/>
                <w:sz w:val="20"/>
                <w:szCs w:val="20"/>
              </w:rPr>
              <w:t>Ilość sztuk sprzętu:</w:t>
            </w:r>
          </w:p>
        </w:tc>
        <w:tc>
          <w:tcPr>
            <w:tcW w:w="2835" w:type="dxa"/>
            <w:vAlign w:val="center"/>
          </w:tcPr>
          <w:p w14:paraId="27DB5A58" w14:textId="77777777" w:rsidR="0071157F" w:rsidRPr="00AC2198" w:rsidRDefault="00537D1E" w:rsidP="0071157F">
            <w:pPr>
              <w:spacing w:after="0" w:line="240" w:lineRule="auto"/>
              <w:jc w:val="center"/>
              <w:rPr>
                <w:rFonts w:ascii="Century Gothic" w:eastAsia="Times New Roman" w:hAnsi="Century Gothic" w:cs="Times New Roman"/>
                <w:bCs/>
                <w:sz w:val="20"/>
                <w:szCs w:val="20"/>
              </w:rPr>
            </w:pPr>
            <w:r>
              <w:rPr>
                <w:rFonts w:ascii="Century Gothic" w:eastAsia="Times New Roman" w:hAnsi="Century Gothic"/>
                <w:bCs/>
                <w:sz w:val="20"/>
                <w:szCs w:val="20"/>
              </w:rPr>
              <w:t>Cena jednostkowa brutto sprzętu wraz z dostawą (zł):</w:t>
            </w:r>
          </w:p>
        </w:tc>
      </w:tr>
      <w:tr w:rsidR="0071157F" w:rsidRPr="00AC2198" w14:paraId="2275FA26" w14:textId="77777777" w:rsidTr="00537D1E">
        <w:trPr>
          <w:trHeight w:val="552"/>
        </w:trPr>
        <w:tc>
          <w:tcPr>
            <w:tcW w:w="354" w:type="dxa"/>
            <w:tcBorders>
              <w:top w:val="nil"/>
              <w:left w:val="nil"/>
              <w:bottom w:val="nil"/>
            </w:tcBorders>
            <w:tcMar>
              <w:top w:w="0" w:type="dxa"/>
              <w:left w:w="70" w:type="dxa"/>
              <w:bottom w:w="0" w:type="dxa"/>
              <w:right w:w="70" w:type="dxa"/>
            </w:tcMar>
            <w:vAlign w:val="center"/>
          </w:tcPr>
          <w:p w14:paraId="321617B8" w14:textId="77777777" w:rsidR="0071157F" w:rsidRPr="0071157F" w:rsidRDefault="0071157F" w:rsidP="0071157F">
            <w:pPr>
              <w:spacing w:after="0" w:line="240" w:lineRule="auto"/>
              <w:rPr>
                <w:rFonts w:ascii="Century Gothic" w:eastAsia="Times New Roman" w:hAnsi="Century Gothic" w:cs="Times New Roman"/>
                <w:bCs/>
                <w:sz w:val="20"/>
                <w:szCs w:val="20"/>
              </w:rPr>
            </w:pPr>
          </w:p>
        </w:tc>
        <w:tc>
          <w:tcPr>
            <w:tcW w:w="5812" w:type="dxa"/>
            <w:vAlign w:val="center"/>
          </w:tcPr>
          <w:p w14:paraId="1498C07E" w14:textId="77777777" w:rsidR="0071157F" w:rsidRPr="0071157F" w:rsidRDefault="0071157F" w:rsidP="0071157F">
            <w:pPr>
              <w:spacing w:after="0" w:line="240" w:lineRule="auto"/>
              <w:rPr>
                <w:rFonts w:ascii="Century Gothic" w:eastAsia="Times New Roman" w:hAnsi="Century Gothic" w:cs="Times New Roman"/>
                <w:bCs/>
                <w:sz w:val="20"/>
                <w:szCs w:val="20"/>
              </w:rPr>
            </w:pPr>
            <w:r w:rsidRPr="0071157F">
              <w:rPr>
                <w:rFonts w:ascii="Century Gothic" w:eastAsia="Times New Roman" w:hAnsi="Century Gothic" w:cs="Times New Roman"/>
                <w:bCs/>
                <w:sz w:val="20"/>
                <w:szCs w:val="20"/>
              </w:rPr>
              <w:t>A1</w:t>
            </w:r>
            <w:r>
              <w:rPr>
                <w:rFonts w:ascii="Century Gothic" w:eastAsia="Times New Roman" w:hAnsi="Century Gothic" w:cs="Times New Roman"/>
                <w:bCs/>
                <w:sz w:val="20"/>
                <w:szCs w:val="20"/>
              </w:rPr>
              <w:t>:</w:t>
            </w:r>
            <w:r>
              <w:t xml:space="preserve"> </w:t>
            </w:r>
            <w:r w:rsidRPr="0071157F">
              <w:rPr>
                <w:rFonts w:ascii="Century Gothic" w:eastAsia="Times New Roman" w:hAnsi="Century Gothic" w:cs="Times New Roman"/>
                <w:bCs/>
                <w:sz w:val="20"/>
                <w:szCs w:val="20"/>
              </w:rPr>
              <w:t>Mikroskop konsultacyjny 2-stanowiskowy typ 3</w:t>
            </w:r>
          </w:p>
        </w:tc>
        <w:tc>
          <w:tcPr>
            <w:tcW w:w="1275" w:type="dxa"/>
            <w:vAlign w:val="center"/>
          </w:tcPr>
          <w:p w14:paraId="431D62A9" w14:textId="77777777" w:rsidR="0071157F" w:rsidRPr="00AC2198" w:rsidRDefault="0071157F" w:rsidP="0071157F">
            <w:pPr>
              <w:spacing w:after="0" w:line="240" w:lineRule="auto"/>
              <w:jc w:val="center"/>
              <w:rPr>
                <w:rFonts w:ascii="Century Gothic" w:eastAsia="Times New Roman" w:hAnsi="Century Gothic" w:cs="Times New Roman"/>
                <w:b/>
                <w:bCs/>
                <w:sz w:val="20"/>
                <w:szCs w:val="20"/>
              </w:rPr>
            </w:pPr>
            <w:r>
              <w:rPr>
                <w:rFonts w:ascii="Century Gothic" w:eastAsia="Times New Roman" w:hAnsi="Century Gothic" w:cs="Times New Roman"/>
                <w:b/>
                <w:bCs/>
                <w:sz w:val="20"/>
                <w:szCs w:val="20"/>
              </w:rPr>
              <w:t>1</w:t>
            </w:r>
          </w:p>
        </w:tc>
        <w:tc>
          <w:tcPr>
            <w:tcW w:w="2835" w:type="dxa"/>
            <w:vAlign w:val="center"/>
          </w:tcPr>
          <w:p w14:paraId="595ED2C5" w14:textId="77777777" w:rsidR="0071157F" w:rsidRPr="00AC2198" w:rsidRDefault="0071157F" w:rsidP="0071157F">
            <w:pPr>
              <w:spacing w:after="0" w:line="240" w:lineRule="auto"/>
              <w:jc w:val="center"/>
              <w:rPr>
                <w:rFonts w:ascii="Century Gothic" w:eastAsia="Times New Roman" w:hAnsi="Century Gothic" w:cs="Times New Roman"/>
                <w:b/>
                <w:bCs/>
                <w:sz w:val="20"/>
                <w:szCs w:val="20"/>
              </w:rPr>
            </w:pPr>
          </w:p>
        </w:tc>
        <w:tc>
          <w:tcPr>
            <w:tcW w:w="3333" w:type="dxa"/>
            <w:tcMar>
              <w:top w:w="0" w:type="dxa"/>
              <w:left w:w="70" w:type="dxa"/>
              <w:bottom w:w="0" w:type="dxa"/>
              <w:right w:w="70" w:type="dxa"/>
            </w:tcMar>
            <w:vAlign w:val="center"/>
          </w:tcPr>
          <w:p w14:paraId="25C8C68E" w14:textId="77777777" w:rsidR="0071157F" w:rsidRPr="00AC2198" w:rsidRDefault="0071157F" w:rsidP="0071157F">
            <w:pPr>
              <w:spacing w:after="0" w:line="240" w:lineRule="auto"/>
              <w:jc w:val="right"/>
              <w:rPr>
                <w:rFonts w:ascii="Century Gothic" w:eastAsia="Times New Roman" w:hAnsi="Century Gothic" w:cs="Times New Roman"/>
                <w:b/>
                <w:bCs/>
                <w:sz w:val="20"/>
                <w:szCs w:val="20"/>
              </w:rPr>
            </w:pPr>
          </w:p>
        </w:tc>
      </w:tr>
      <w:tr w:rsidR="0071157F" w:rsidRPr="00AC2198" w14:paraId="4A7EEE06" w14:textId="77777777" w:rsidTr="00537D1E">
        <w:trPr>
          <w:trHeight w:val="552"/>
        </w:trPr>
        <w:tc>
          <w:tcPr>
            <w:tcW w:w="354" w:type="dxa"/>
            <w:tcBorders>
              <w:top w:val="nil"/>
              <w:left w:val="nil"/>
              <w:bottom w:val="nil"/>
            </w:tcBorders>
            <w:tcMar>
              <w:top w:w="0" w:type="dxa"/>
              <w:left w:w="70" w:type="dxa"/>
              <w:bottom w:w="0" w:type="dxa"/>
              <w:right w:w="70" w:type="dxa"/>
            </w:tcMar>
            <w:vAlign w:val="center"/>
          </w:tcPr>
          <w:p w14:paraId="230A3F00" w14:textId="77777777" w:rsidR="0071157F" w:rsidRPr="0071157F" w:rsidRDefault="0071157F" w:rsidP="0071157F">
            <w:pPr>
              <w:spacing w:after="0" w:line="240" w:lineRule="auto"/>
              <w:rPr>
                <w:rFonts w:ascii="Century Gothic" w:eastAsia="Times New Roman" w:hAnsi="Century Gothic" w:cs="Times New Roman"/>
                <w:bCs/>
                <w:sz w:val="20"/>
                <w:szCs w:val="20"/>
              </w:rPr>
            </w:pPr>
          </w:p>
        </w:tc>
        <w:tc>
          <w:tcPr>
            <w:tcW w:w="5812" w:type="dxa"/>
            <w:vAlign w:val="center"/>
          </w:tcPr>
          <w:p w14:paraId="5B1FA982" w14:textId="77777777" w:rsidR="0071157F" w:rsidRPr="0071157F" w:rsidRDefault="0071157F" w:rsidP="0071157F">
            <w:pPr>
              <w:spacing w:after="0" w:line="240" w:lineRule="auto"/>
              <w:rPr>
                <w:rFonts w:ascii="Century Gothic" w:eastAsia="Times New Roman" w:hAnsi="Century Gothic" w:cs="Times New Roman"/>
                <w:bCs/>
                <w:sz w:val="20"/>
                <w:szCs w:val="20"/>
              </w:rPr>
            </w:pPr>
            <w:r w:rsidRPr="0071157F">
              <w:rPr>
                <w:rFonts w:ascii="Century Gothic" w:eastAsia="Times New Roman" w:hAnsi="Century Gothic" w:cs="Times New Roman"/>
                <w:bCs/>
                <w:sz w:val="20"/>
                <w:szCs w:val="20"/>
              </w:rPr>
              <w:t>A2</w:t>
            </w:r>
            <w:r>
              <w:rPr>
                <w:rFonts w:ascii="Century Gothic" w:eastAsia="Times New Roman" w:hAnsi="Century Gothic" w:cs="Times New Roman"/>
                <w:bCs/>
                <w:sz w:val="20"/>
                <w:szCs w:val="20"/>
              </w:rPr>
              <w:t>:</w:t>
            </w:r>
            <w:r w:rsidR="00A03443">
              <w:rPr>
                <w:rFonts w:ascii="Century Gothic" w:eastAsia="Times New Roman" w:hAnsi="Century Gothic" w:cs="Times New Roman"/>
                <w:bCs/>
                <w:sz w:val="20"/>
                <w:szCs w:val="20"/>
              </w:rPr>
              <w:t xml:space="preserve"> </w:t>
            </w:r>
            <w:r w:rsidR="00A03443" w:rsidRPr="00A03443">
              <w:rPr>
                <w:rFonts w:ascii="Times New Roman" w:hAnsi="Times New Roman" w:cs="Times New Roman"/>
                <w:b/>
              </w:rPr>
              <w:t xml:space="preserve"> </w:t>
            </w:r>
            <w:r w:rsidR="00A03443" w:rsidRPr="00A03443">
              <w:rPr>
                <w:rFonts w:ascii="Century Gothic" w:eastAsia="Times New Roman" w:hAnsi="Century Gothic" w:cs="Times New Roman"/>
                <w:bCs/>
                <w:sz w:val="20"/>
                <w:szCs w:val="20"/>
              </w:rPr>
              <w:t>Mikroskop typ 3</w:t>
            </w:r>
          </w:p>
        </w:tc>
        <w:tc>
          <w:tcPr>
            <w:tcW w:w="1275" w:type="dxa"/>
            <w:vAlign w:val="center"/>
          </w:tcPr>
          <w:p w14:paraId="68B6B724" w14:textId="77777777" w:rsidR="0071157F" w:rsidRPr="00AC2198" w:rsidRDefault="00A03443" w:rsidP="0071157F">
            <w:pPr>
              <w:spacing w:after="0" w:line="240" w:lineRule="auto"/>
              <w:jc w:val="center"/>
              <w:rPr>
                <w:rFonts w:ascii="Century Gothic" w:eastAsia="Times New Roman" w:hAnsi="Century Gothic" w:cs="Times New Roman"/>
                <w:b/>
                <w:bCs/>
                <w:sz w:val="20"/>
                <w:szCs w:val="20"/>
              </w:rPr>
            </w:pPr>
            <w:r>
              <w:rPr>
                <w:rFonts w:ascii="Century Gothic" w:eastAsia="Times New Roman" w:hAnsi="Century Gothic" w:cs="Times New Roman"/>
                <w:b/>
                <w:bCs/>
                <w:sz w:val="20"/>
                <w:szCs w:val="20"/>
              </w:rPr>
              <w:t>6</w:t>
            </w:r>
          </w:p>
        </w:tc>
        <w:tc>
          <w:tcPr>
            <w:tcW w:w="2835" w:type="dxa"/>
            <w:vAlign w:val="center"/>
          </w:tcPr>
          <w:p w14:paraId="449CD4E4" w14:textId="77777777" w:rsidR="0071157F" w:rsidRPr="00AC2198" w:rsidRDefault="0071157F" w:rsidP="0071157F">
            <w:pPr>
              <w:spacing w:after="0" w:line="240" w:lineRule="auto"/>
              <w:jc w:val="center"/>
              <w:rPr>
                <w:rFonts w:ascii="Century Gothic" w:eastAsia="Times New Roman" w:hAnsi="Century Gothic" w:cs="Times New Roman"/>
                <w:b/>
                <w:bCs/>
                <w:sz w:val="20"/>
                <w:szCs w:val="20"/>
              </w:rPr>
            </w:pPr>
          </w:p>
        </w:tc>
        <w:tc>
          <w:tcPr>
            <w:tcW w:w="3333" w:type="dxa"/>
            <w:tcMar>
              <w:top w:w="0" w:type="dxa"/>
              <w:left w:w="70" w:type="dxa"/>
              <w:bottom w:w="0" w:type="dxa"/>
              <w:right w:w="70" w:type="dxa"/>
            </w:tcMar>
            <w:vAlign w:val="center"/>
          </w:tcPr>
          <w:p w14:paraId="4FA00F7C" w14:textId="77777777" w:rsidR="0071157F" w:rsidRPr="00AC2198" w:rsidRDefault="0071157F" w:rsidP="0071157F">
            <w:pPr>
              <w:spacing w:after="0" w:line="240" w:lineRule="auto"/>
              <w:jc w:val="right"/>
              <w:rPr>
                <w:rFonts w:ascii="Century Gothic" w:eastAsia="Times New Roman" w:hAnsi="Century Gothic" w:cs="Times New Roman"/>
                <w:b/>
                <w:bCs/>
                <w:sz w:val="20"/>
                <w:szCs w:val="20"/>
              </w:rPr>
            </w:pPr>
          </w:p>
        </w:tc>
      </w:tr>
      <w:tr w:rsidR="0071157F" w:rsidRPr="00AC2198" w14:paraId="6A411CDE" w14:textId="77777777" w:rsidTr="00537D1E">
        <w:trPr>
          <w:trHeight w:val="552"/>
        </w:trPr>
        <w:tc>
          <w:tcPr>
            <w:tcW w:w="354" w:type="dxa"/>
            <w:tcBorders>
              <w:top w:val="nil"/>
              <w:left w:val="nil"/>
              <w:bottom w:val="nil"/>
            </w:tcBorders>
            <w:tcMar>
              <w:top w:w="0" w:type="dxa"/>
              <w:left w:w="70" w:type="dxa"/>
              <w:bottom w:w="0" w:type="dxa"/>
              <w:right w:w="70" w:type="dxa"/>
            </w:tcMar>
            <w:vAlign w:val="center"/>
          </w:tcPr>
          <w:p w14:paraId="027E3E31" w14:textId="77777777" w:rsidR="0071157F" w:rsidRPr="0071157F" w:rsidRDefault="0071157F" w:rsidP="0071157F">
            <w:pPr>
              <w:spacing w:after="0" w:line="240" w:lineRule="auto"/>
              <w:rPr>
                <w:rFonts w:ascii="Century Gothic" w:eastAsia="Times New Roman" w:hAnsi="Century Gothic" w:cs="Times New Roman"/>
                <w:bCs/>
                <w:sz w:val="20"/>
                <w:szCs w:val="20"/>
              </w:rPr>
            </w:pPr>
          </w:p>
        </w:tc>
        <w:tc>
          <w:tcPr>
            <w:tcW w:w="5812" w:type="dxa"/>
            <w:vAlign w:val="center"/>
          </w:tcPr>
          <w:p w14:paraId="40248164" w14:textId="77777777" w:rsidR="0071157F" w:rsidRPr="0071157F" w:rsidRDefault="0071157F" w:rsidP="0071157F">
            <w:pPr>
              <w:spacing w:after="0" w:line="240" w:lineRule="auto"/>
              <w:rPr>
                <w:rFonts w:ascii="Century Gothic" w:eastAsia="Times New Roman" w:hAnsi="Century Gothic" w:cs="Times New Roman"/>
                <w:bCs/>
                <w:sz w:val="20"/>
                <w:szCs w:val="20"/>
              </w:rPr>
            </w:pPr>
            <w:r>
              <w:rPr>
                <w:rFonts w:ascii="Century Gothic" w:eastAsia="Times New Roman" w:hAnsi="Century Gothic" w:cs="Times New Roman"/>
                <w:bCs/>
                <w:sz w:val="20"/>
                <w:szCs w:val="20"/>
              </w:rPr>
              <w:t>A3:</w:t>
            </w:r>
            <w:r w:rsidR="00A03443">
              <w:rPr>
                <w:rFonts w:ascii="Century Gothic" w:eastAsia="Times New Roman" w:hAnsi="Century Gothic" w:cs="Times New Roman"/>
                <w:bCs/>
                <w:sz w:val="20"/>
                <w:szCs w:val="20"/>
              </w:rPr>
              <w:t xml:space="preserve"> </w:t>
            </w:r>
            <w:r w:rsidR="00A03443">
              <w:t xml:space="preserve"> </w:t>
            </w:r>
            <w:r w:rsidR="00A03443">
              <w:rPr>
                <w:rFonts w:ascii="Century Gothic" w:eastAsia="Times New Roman" w:hAnsi="Century Gothic" w:cs="Times New Roman"/>
                <w:bCs/>
                <w:sz w:val="20"/>
                <w:szCs w:val="20"/>
              </w:rPr>
              <w:t>Mikroskop typ 7</w:t>
            </w:r>
          </w:p>
        </w:tc>
        <w:tc>
          <w:tcPr>
            <w:tcW w:w="1275" w:type="dxa"/>
            <w:vAlign w:val="center"/>
          </w:tcPr>
          <w:p w14:paraId="5384BDE2" w14:textId="77777777" w:rsidR="0071157F" w:rsidRPr="00AC2198" w:rsidRDefault="00A03443" w:rsidP="0071157F">
            <w:pPr>
              <w:spacing w:after="0" w:line="240" w:lineRule="auto"/>
              <w:jc w:val="center"/>
              <w:rPr>
                <w:rFonts w:ascii="Century Gothic" w:eastAsia="Times New Roman" w:hAnsi="Century Gothic" w:cs="Times New Roman"/>
                <w:b/>
                <w:bCs/>
                <w:sz w:val="20"/>
                <w:szCs w:val="20"/>
              </w:rPr>
            </w:pPr>
            <w:r>
              <w:rPr>
                <w:rFonts w:ascii="Century Gothic" w:eastAsia="Times New Roman" w:hAnsi="Century Gothic" w:cs="Times New Roman"/>
                <w:b/>
                <w:bCs/>
                <w:sz w:val="20"/>
                <w:szCs w:val="20"/>
              </w:rPr>
              <w:t>18</w:t>
            </w:r>
          </w:p>
        </w:tc>
        <w:tc>
          <w:tcPr>
            <w:tcW w:w="2835" w:type="dxa"/>
            <w:vAlign w:val="center"/>
          </w:tcPr>
          <w:p w14:paraId="26756ECE" w14:textId="77777777" w:rsidR="0071157F" w:rsidRPr="00AC2198" w:rsidRDefault="0071157F" w:rsidP="0071157F">
            <w:pPr>
              <w:spacing w:after="0" w:line="240" w:lineRule="auto"/>
              <w:jc w:val="center"/>
              <w:rPr>
                <w:rFonts w:ascii="Century Gothic" w:eastAsia="Times New Roman" w:hAnsi="Century Gothic" w:cs="Times New Roman"/>
                <w:b/>
                <w:bCs/>
                <w:sz w:val="20"/>
                <w:szCs w:val="20"/>
              </w:rPr>
            </w:pPr>
          </w:p>
        </w:tc>
        <w:tc>
          <w:tcPr>
            <w:tcW w:w="3333" w:type="dxa"/>
            <w:tcMar>
              <w:top w:w="0" w:type="dxa"/>
              <w:left w:w="70" w:type="dxa"/>
              <w:bottom w:w="0" w:type="dxa"/>
              <w:right w:w="70" w:type="dxa"/>
            </w:tcMar>
            <w:vAlign w:val="center"/>
          </w:tcPr>
          <w:p w14:paraId="0228974D" w14:textId="77777777" w:rsidR="0071157F" w:rsidRPr="00AC2198" w:rsidRDefault="0071157F" w:rsidP="0071157F">
            <w:pPr>
              <w:spacing w:after="0" w:line="240" w:lineRule="auto"/>
              <w:jc w:val="right"/>
              <w:rPr>
                <w:rFonts w:ascii="Century Gothic" w:eastAsia="Times New Roman" w:hAnsi="Century Gothic" w:cs="Times New Roman"/>
                <w:b/>
                <w:bCs/>
                <w:sz w:val="20"/>
                <w:szCs w:val="20"/>
              </w:rPr>
            </w:pPr>
          </w:p>
        </w:tc>
      </w:tr>
      <w:tr w:rsidR="0071157F" w:rsidRPr="00AC2198" w14:paraId="18756AE0" w14:textId="77777777" w:rsidTr="00537D1E">
        <w:trPr>
          <w:trHeight w:val="552"/>
        </w:trPr>
        <w:tc>
          <w:tcPr>
            <w:tcW w:w="354" w:type="dxa"/>
            <w:tcBorders>
              <w:top w:val="nil"/>
              <w:left w:val="nil"/>
              <w:bottom w:val="nil"/>
            </w:tcBorders>
            <w:tcMar>
              <w:top w:w="0" w:type="dxa"/>
              <w:left w:w="70" w:type="dxa"/>
              <w:bottom w:w="0" w:type="dxa"/>
              <w:right w:w="70" w:type="dxa"/>
            </w:tcMar>
            <w:vAlign w:val="center"/>
          </w:tcPr>
          <w:p w14:paraId="5EFD5DD2" w14:textId="77777777" w:rsidR="0071157F" w:rsidRPr="0071157F" w:rsidRDefault="0071157F" w:rsidP="0071157F">
            <w:pPr>
              <w:spacing w:after="0" w:line="240" w:lineRule="auto"/>
              <w:rPr>
                <w:rFonts w:ascii="Century Gothic" w:eastAsia="Times New Roman" w:hAnsi="Century Gothic" w:cs="Times New Roman"/>
                <w:bCs/>
                <w:sz w:val="20"/>
                <w:szCs w:val="20"/>
              </w:rPr>
            </w:pPr>
          </w:p>
        </w:tc>
        <w:tc>
          <w:tcPr>
            <w:tcW w:w="5812" w:type="dxa"/>
            <w:vAlign w:val="center"/>
          </w:tcPr>
          <w:p w14:paraId="390524B8" w14:textId="77777777" w:rsidR="0071157F" w:rsidRPr="0071157F" w:rsidRDefault="0071157F" w:rsidP="00A03443">
            <w:pPr>
              <w:spacing w:after="0" w:line="240" w:lineRule="auto"/>
              <w:rPr>
                <w:rFonts w:ascii="Century Gothic" w:eastAsia="Times New Roman" w:hAnsi="Century Gothic" w:cs="Times New Roman"/>
                <w:bCs/>
                <w:sz w:val="20"/>
                <w:szCs w:val="20"/>
              </w:rPr>
            </w:pPr>
            <w:r>
              <w:rPr>
                <w:rFonts w:ascii="Century Gothic" w:eastAsia="Times New Roman" w:hAnsi="Century Gothic" w:cs="Times New Roman"/>
                <w:bCs/>
                <w:sz w:val="20"/>
                <w:szCs w:val="20"/>
              </w:rPr>
              <w:t>A4:</w:t>
            </w:r>
            <w:r w:rsidR="00A03443">
              <w:rPr>
                <w:rFonts w:ascii="Century Gothic" w:eastAsia="Times New Roman" w:hAnsi="Century Gothic" w:cs="Times New Roman"/>
                <w:bCs/>
                <w:sz w:val="20"/>
                <w:szCs w:val="20"/>
              </w:rPr>
              <w:t xml:space="preserve"> </w:t>
            </w:r>
            <w:r w:rsidR="00A03443">
              <w:t xml:space="preserve"> </w:t>
            </w:r>
            <w:r w:rsidR="00A03443">
              <w:rPr>
                <w:rFonts w:ascii="Century Gothic" w:eastAsia="Times New Roman" w:hAnsi="Century Gothic" w:cs="Times New Roman"/>
                <w:bCs/>
                <w:sz w:val="20"/>
                <w:szCs w:val="20"/>
              </w:rPr>
              <w:t>Mikroskop typ 4</w:t>
            </w:r>
          </w:p>
        </w:tc>
        <w:tc>
          <w:tcPr>
            <w:tcW w:w="1275" w:type="dxa"/>
            <w:vAlign w:val="center"/>
          </w:tcPr>
          <w:p w14:paraId="155E821C" w14:textId="77777777" w:rsidR="0071157F" w:rsidRPr="00AC2198" w:rsidRDefault="00A03443" w:rsidP="0071157F">
            <w:pPr>
              <w:spacing w:after="0" w:line="240" w:lineRule="auto"/>
              <w:jc w:val="center"/>
              <w:rPr>
                <w:rFonts w:ascii="Century Gothic" w:eastAsia="Times New Roman" w:hAnsi="Century Gothic" w:cs="Times New Roman"/>
                <w:b/>
                <w:bCs/>
                <w:sz w:val="20"/>
                <w:szCs w:val="20"/>
              </w:rPr>
            </w:pPr>
            <w:r>
              <w:rPr>
                <w:rFonts w:ascii="Century Gothic" w:eastAsia="Times New Roman" w:hAnsi="Century Gothic" w:cs="Times New Roman"/>
                <w:b/>
                <w:bCs/>
                <w:sz w:val="20"/>
                <w:szCs w:val="20"/>
              </w:rPr>
              <w:t>4</w:t>
            </w:r>
          </w:p>
        </w:tc>
        <w:tc>
          <w:tcPr>
            <w:tcW w:w="2835" w:type="dxa"/>
            <w:vAlign w:val="center"/>
          </w:tcPr>
          <w:p w14:paraId="65B228C9" w14:textId="77777777" w:rsidR="0071157F" w:rsidRPr="00AC2198" w:rsidRDefault="0071157F" w:rsidP="0071157F">
            <w:pPr>
              <w:spacing w:after="0" w:line="240" w:lineRule="auto"/>
              <w:jc w:val="center"/>
              <w:rPr>
                <w:rFonts w:ascii="Century Gothic" w:eastAsia="Times New Roman" w:hAnsi="Century Gothic" w:cs="Times New Roman"/>
                <w:b/>
                <w:bCs/>
                <w:sz w:val="20"/>
                <w:szCs w:val="20"/>
              </w:rPr>
            </w:pPr>
          </w:p>
        </w:tc>
        <w:tc>
          <w:tcPr>
            <w:tcW w:w="3333" w:type="dxa"/>
            <w:tcMar>
              <w:top w:w="0" w:type="dxa"/>
              <w:left w:w="70" w:type="dxa"/>
              <w:bottom w:w="0" w:type="dxa"/>
              <w:right w:w="70" w:type="dxa"/>
            </w:tcMar>
            <w:vAlign w:val="center"/>
          </w:tcPr>
          <w:p w14:paraId="7ED3A532" w14:textId="77777777" w:rsidR="0071157F" w:rsidRPr="00AC2198" w:rsidRDefault="0071157F" w:rsidP="0071157F">
            <w:pPr>
              <w:spacing w:after="0" w:line="240" w:lineRule="auto"/>
              <w:jc w:val="right"/>
              <w:rPr>
                <w:rFonts w:ascii="Century Gothic" w:eastAsia="Times New Roman" w:hAnsi="Century Gothic" w:cs="Times New Roman"/>
                <w:b/>
                <w:bCs/>
                <w:sz w:val="20"/>
                <w:szCs w:val="20"/>
              </w:rPr>
            </w:pPr>
          </w:p>
        </w:tc>
      </w:tr>
      <w:tr w:rsidR="0071157F" w:rsidRPr="00AC2198" w14:paraId="33BF2279" w14:textId="77777777" w:rsidTr="00537D1E">
        <w:trPr>
          <w:trHeight w:val="552"/>
        </w:trPr>
        <w:tc>
          <w:tcPr>
            <w:tcW w:w="354" w:type="dxa"/>
            <w:tcBorders>
              <w:top w:val="nil"/>
              <w:left w:val="nil"/>
              <w:bottom w:val="nil"/>
            </w:tcBorders>
            <w:tcMar>
              <w:top w:w="0" w:type="dxa"/>
              <w:left w:w="70" w:type="dxa"/>
              <w:bottom w:w="0" w:type="dxa"/>
              <w:right w:w="70" w:type="dxa"/>
            </w:tcMar>
            <w:vAlign w:val="center"/>
          </w:tcPr>
          <w:p w14:paraId="6B91C2A7" w14:textId="77777777" w:rsidR="0071157F" w:rsidRPr="0071157F" w:rsidRDefault="0071157F" w:rsidP="0071157F">
            <w:pPr>
              <w:spacing w:after="0" w:line="240" w:lineRule="auto"/>
              <w:rPr>
                <w:rFonts w:ascii="Century Gothic" w:eastAsia="Times New Roman" w:hAnsi="Century Gothic" w:cs="Times New Roman"/>
                <w:bCs/>
                <w:sz w:val="20"/>
                <w:szCs w:val="20"/>
              </w:rPr>
            </w:pPr>
          </w:p>
        </w:tc>
        <w:tc>
          <w:tcPr>
            <w:tcW w:w="5812" w:type="dxa"/>
            <w:tcBorders>
              <w:bottom w:val="single" w:sz="8" w:space="0" w:color="auto"/>
            </w:tcBorders>
            <w:vAlign w:val="center"/>
          </w:tcPr>
          <w:p w14:paraId="51E5721C" w14:textId="77777777" w:rsidR="0071157F" w:rsidRPr="0071157F" w:rsidRDefault="0071157F" w:rsidP="0071157F">
            <w:pPr>
              <w:spacing w:after="0" w:line="240" w:lineRule="auto"/>
              <w:rPr>
                <w:rFonts w:ascii="Century Gothic" w:eastAsia="Times New Roman" w:hAnsi="Century Gothic" w:cs="Times New Roman"/>
                <w:bCs/>
                <w:sz w:val="20"/>
                <w:szCs w:val="20"/>
              </w:rPr>
            </w:pPr>
            <w:r>
              <w:rPr>
                <w:rFonts w:ascii="Century Gothic" w:eastAsia="Times New Roman" w:hAnsi="Century Gothic" w:cs="Times New Roman"/>
                <w:bCs/>
                <w:sz w:val="20"/>
                <w:szCs w:val="20"/>
              </w:rPr>
              <w:t>A5:</w:t>
            </w:r>
            <w:r w:rsidR="00A03443">
              <w:rPr>
                <w:rFonts w:ascii="Century Gothic" w:eastAsia="Times New Roman" w:hAnsi="Century Gothic" w:cs="Times New Roman"/>
                <w:bCs/>
                <w:sz w:val="20"/>
                <w:szCs w:val="20"/>
              </w:rPr>
              <w:t xml:space="preserve"> </w:t>
            </w:r>
            <w:r w:rsidR="00A03443">
              <w:t xml:space="preserve"> </w:t>
            </w:r>
            <w:r w:rsidR="00A03443" w:rsidRPr="00A03443">
              <w:rPr>
                <w:rFonts w:ascii="Century Gothic" w:eastAsia="Times New Roman" w:hAnsi="Century Gothic" w:cs="Times New Roman"/>
                <w:bCs/>
                <w:sz w:val="20"/>
                <w:szCs w:val="20"/>
              </w:rPr>
              <w:t>Mikroskop laboratoryj</w:t>
            </w:r>
            <w:r w:rsidR="00A03443">
              <w:rPr>
                <w:rFonts w:ascii="Century Gothic" w:eastAsia="Times New Roman" w:hAnsi="Century Gothic" w:cs="Times New Roman"/>
                <w:bCs/>
                <w:sz w:val="20"/>
                <w:szCs w:val="20"/>
              </w:rPr>
              <w:t>ny 2-stanowiskowy typ 1</w:t>
            </w:r>
          </w:p>
        </w:tc>
        <w:tc>
          <w:tcPr>
            <w:tcW w:w="1275" w:type="dxa"/>
            <w:tcBorders>
              <w:bottom w:val="single" w:sz="8" w:space="0" w:color="auto"/>
            </w:tcBorders>
            <w:vAlign w:val="center"/>
          </w:tcPr>
          <w:p w14:paraId="6A57764F" w14:textId="77777777" w:rsidR="0071157F" w:rsidRPr="00AC2198" w:rsidRDefault="00A03443" w:rsidP="0071157F">
            <w:pPr>
              <w:spacing w:after="0" w:line="240" w:lineRule="auto"/>
              <w:jc w:val="center"/>
              <w:rPr>
                <w:rFonts w:ascii="Century Gothic" w:eastAsia="Times New Roman" w:hAnsi="Century Gothic" w:cs="Times New Roman"/>
                <w:b/>
                <w:bCs/>
                <w:sz w:val="20"/>
                <w:szCs w:val="20"/>
              </w:rPr>
            </w:pPr>
            <w:r>
              <w:rPr>
                <w:rFonts w:ascii="Century Gothic" w:eastAsia="Times New Roman" w:hAnsi="Century Gothic" w:cs="Times New Roman"/>
                <w:b/>
                <w:bCs/>
                <w:sz w:val="20"/>
                <w:szCs w:val="20"/>
              </w:rPr>
              <w:t>3</w:t>
            </w:r>
          </w:p>
        </w:tc>
        <w:tc>
          <w:tcPr>
            <w:tcW w:w="2835" w:type="dxa"/>
            <w:tcBorders>
              <w:bottom w:val="single" w:sz="8" w:space="0" w:color="auto"/>
            </w:tcBorders>
            <w:vAlign w:val="center"/>
          </w:tcPr>
          <w:p w14:paraId="3862A23F" w14:textId="77777777" w:rsidR="0071157F" w:rsidRPr="00AC2198" w:rsidRDefault="0071157F" w:rsidP="0071157F">
            <w:pPr>
              <w:spacing w:after="0" w:line="240" w:lineRule="auto"/>
              <w:jc w:val="center"/>
              <w:rPr>
                <w:rFonts w:ascii="Century Gothic" w:eastAsia="Times New Roman" w:hAnsi="Century Gothic" w:cs="Times New Roman"/>
                <w:b/>
                <w:bCs/>
                <w:sz w:val="20"/>
                <w:szCs w:val="20"/>
              </w:rPr>
            </w:pPr>
          </w:p>
        </w:tc>
        <w:tc>
          <w:tcPr>
            <w:tcW w:w="3333" w:type="dxa"/>
            <w:tcBorders>
              <w:bottom w:val="single" w:sz="8" w:space="0" w:color="auto"/>
            </w:tcBorders>
            <w:tcMar>
              <w:top w:w="0" w:type="dxa"/>
              <w:left w:w="70" w:type="dxa"/>
              <w:bottom w:w="0" w:type="dxa"/>
              <w:right w:w="70" w:type="dxa"/>
            </w:tcMar>
            <w:vAlign w:val="center"/>
          </w:tcPr>
          <w:p w14:paraId="3AF713CB" w14:textId="77777777" w:rsidR="0071157F" w:rsidRPr="00AC2198" w:rsidRDefault="0071157F" w:rsidP="0071157F">
            <w:pPr>
              <w:spacing w:after="0" w:line="240" w:lineRule="auto"/>
              <w:jc w:val="right"/>
              <w:rPr>
                <w:rFonts w:ascii="Century Gothic" w:eastAsia="Times New Roman" w:hAnsi="Century Gothic" w:cs="Times New Roman"/>
                <w:b/>
                <w:bCs/>
                <w:sz w:val="20"/>
                <w:szCs w:val="20"/>
              </w:rPr>
            </w:pPr>
          </w:p>
        </w:tc>
      </w:tr>
      <w:tr w:rsidR="007A6F9E" w:rsidRPr="00AC2198" w14:paraId="3E21FF28" w14:textId="77777777" w:rsidTr="00537D1E">
        <w:trPr>
          <w:trHeight w:val="232"/>
        </w:trPr>
        <w:tc>
          <w:tcPr>
            <w:tcW w:w="10276" w:type="dxa"/>
            <w:gridSpan w:val="4"/>
            <w:tcBorders>
              <w:top w:val="nil"/>
              <w:left w:val="nil"/>
              <w:right w:val="nil"/>
            </w:tcBorders>
            <w:tcMar>
              <w:top w:w="0" w:type="dxa"/>
              <w:left w:w="70" w:type="dxa"/>
              <w:bottom w:w="0" w:type="dxa"/>
              <w:right w:w="70" w:type="dxa"/>
            </w:tcMar>
            <w:vAlign w:val="center"/>
          </w:tcPr>
          <w:p w14:paraId="469A399F" w14:textId="77777777" w:rsidR="007A6F9E" w:rsidRPr="00AC2198" w:rsidRDefault="007A6F9E" w:rsidP="00AC2198">
            <w:pPr>
              <w:spacing w:after="0" w:line="240" w:lineRule="auto"/>
              <w:rPr>
                <w:rFonts w:ascii="Century Gothic" w:eastAsia="Times New Roman" w:hAnsi="Century Gothic" w:cs="Times New Roman"/>
                <w:b/>
                <w:bCs/>
                <w:sz w:val="20"/>
                <w:szCs w:val="20"/>
              </w:rPr>
            </w:pPr>
          </w:p>
        </w:tc>
        <w:tc>
          <w:tcPr>
            <w:tcW w:w="3333" w:type="dxa"/>
            <w:tcBorders>
              <w:left w:val="nil"/>
              <w:right w:val="nil"/>
            </w:tcBorders>
            <w:tcMar>
              <w:top w:w="0" w:type="dxa"/>
              <w:left w:w="70" w:type="dxa"/>
              <w:bottom w:w="0" w:type="dxa"/>
              <w:right w:w="70" w:type="dxa"/>
            </w:tcMar>
            <w:vAlign w:val="center"/>
          </w:tcPr>
          <w:p w14:paraId="25A17569" w14:textId="77777777" w:rsidR="007A6F9E" w:rsidRPr="00AC2198" w:rsidRDefault="007A6F9E" w:rsidP="00AC2198">
            <w:pPr>
              <w:spacing w:after="0" w:line="240" w:lineRule="auto"/>
              <w:jc w:val="right"/>
              <w:rPr>
                <w:rFonts w:ascii="Century Gothic" w:eastAsia="Times New Roman" w:hAnsi="Century Gothic" w:cs="Times New Roman"/>
                <w:b/>
                <w:bCs/>
                <w:sz w:val="20"/>
                <w:szCs w:val="20"/>
              </w:rPr>
            </w:pPr>
          </w:p>
        </w:tc>
      </w:tr>
      <w:tr w:rsidR="00AC2198" w:rsidRPr="00AC2198" w14:paraId="57B4EE0B" w14:textId="77777777" w:rsidTr="00537D1E">
        <w:trPr>
          <w:trHeight w:val="552"/>
        </w:trPr>
        <w:tc>
          <w:tcPr>
            <w:tcW w:w="10276" w:type="dxa"/>
            <w:gridSpan w:val="4"/>
            <w:tcMar>
              <w:top w:w="0" w:type="dxa"/>
              <w:left w:w="70" w:type="dxa"/>
              <w:bottom w:w="0" w:type="dxa"/>
              <w:right w:w="70" w:type="dxa"/>
            </w:tcMar>
            <w:vAlign w:val="center"/>
          </w:tcPr>
          <w:p w14:paraId="39467C58" w14:textId="77777777" w:rsidR="00AC2198" w:rsidRPr="00AC2198" w:rsidRDefault="00AC2198" w:rsidP="00AC2198">
            <w:pPr>
              <w:spacing w:after="0" w:line="240" w:lineRule="auto"/>
              <w:rPr>
                <w:rFonts w:ascii="Century Gothic" w:eastAsia="Times New Roman" w:hAnsi="Century Gothic" w:cs="Times New Roman"/>
                <w:bCs/>
                <w:sz w:val="20"/>
                <w:szCs w:val="20"/>
              </w:rPr>
            </w:pPr>
            <w:r w:rsidRPr="00AC2198">
              <w:rPr>
                <w:rFonts w:ascii="Century Gothic" w:eastAsia="Times New Roman" w:hAnsi="Century Gothic" w:cs="Times New Roman"/>
                <w:b/>
                <w:bCs/>
                <w:sz w:val="20"/>
                <w:szCs w:val="20"/>
              </w:rPr>
              <w:t>B:</w:t>
            </w:r>
            <w:r w:rsidRPr="00AC2198">
              <w:rPr>
                <w:rFonts w:ascii="Century Gothic" w:eastAsia="Times New Roman" w:hAnsi="Century Gothic" w:cs="Times New Roman"/>
                <w:bCs/>
                <w:sz w:val="20"/>
                <w:szCs w:val="20"/>
              </w:rPr>
              <w:t xml:space="preserve"> Cena brutto instalacji i uruchomienia sprzętu</w:t>
            </w:r>
          </w:p>
        </w:tc>
        <w:tc>
          <w:tcPr>
            <w:tcW w:w="3333" w:type="dxa"/>
            <w:tcMar>
              <w:top w:w="0" w:type="dxa"/>
              <w:left w:w="70" w:type="dxa"/>
              <w:bottom w:w="0" w:type="dxa"/>
              <w:right w:w="70" w:type="dxa"/>
            </w:tcMar>
            <w:vAlign w:val="center"/>
          </w:tcPr>
          <w:p w14:paraId="601D1B80" w14:textId="77777777" w:rsidR="00AC2198" w:rsidRPr="00AC2198" w:rsidRDefault="00AC2198" w:rsidP="00AC2198">
            <w:pPr>
              <w:spacing w:after="0" w:line="240" w:lineRule="auto"/>
              <w:jc w:val="right"/>
              <w:rPr>
                <w:rFonts w:ascii="Century Gothic" w:eastAsia="Times New Roman" w:hAnsi="Century Gothic" w:cs="Times New Roman"/>
                <w:b/>
                <w:bCs/>
                <w:sz w:val="20"/>
                <w:szCs w:val="20"/>
              </w:rPr>
            </w:pPr>
          </w:p>
        </w:tc>
      </w:tr>
      <w:tr w:rsidR="00AC2198" w:rsidRPr="00AC2198" w14:paraId="4CF955BD" w14:textId="77777777" w:rsidTr="00537D1E">
        <w:trPr>
          <w:trHeight w:val="546"/>
        </w:trPr>
        <w:tc>
          <w:tcPr>
            <w:tcW w:w="10276" w:type="dxa"/>
            <w:gridSpan w:val="4"/>
            <w:tcBorders>
              <w:bottom w:val="single" w:sz="8" w:space="0" w:color="auto"/>
            </w:tcBorders>
            <w:tcMar>
              <w:top w:w="0" w:type="dxa"/>
              <w:left w:w="70" w:type="dxa"/>
              <w:bottom w:w="0" w:type="dxa"/>
              <w:right w:w="70" w:type="dxa"/>
            </w:tcMar>
            <w:vAlign w:val="center"/>
          </w:tcPr>
          <w:p w14:paraId="531CEF17" w14:textId="77777777" w:rsidR="00AC2198" w:rsidRPr="00AC2198" w:rsidRDefault="00AC2198" w:rsidP="00AC2198">
            <w:pPr>
              <w:spacing w:after="0" w:line="240" w:lineRule="auto"/>
              <w:rPr>
                <w:rFonts w:ascii="Century Gothic" w:eastAsia="Times New Roman" w:hAnsi="Century Gothic" w:cs="Times New Roman"/>
                <w:bCs/>
                <w:sz w:val="20"/>
                <w:szCs w:val="20"/>
              </w:rPr>
            </w:pPr>
            <w:r w:rsidRPr="00AC2198">
              <w:rPr>
                <w:rFonts w:ascii="Century Gothic" w:eastAsia="Times New Roman" w:hAnsi="Century Gothic" w:cs="Times New Roman"/>
                <w:b/>
                <w:bCs/>
                <w:sz w:val="20"/>
                <w:szCs w:val="20"/>
              </w:rPr>
              <w:t>C:</w:t>
            </w:r>
            <w:r w:rsidRPr="00AC2198">
              <w:rPr>
                <w:rFonts w:ascii="Century Gothic" w:eastAsia="Times New Roman" w:hAnsi="Century Gothic" w:cs="Times New Roman"/>
                <w:bCs/>
                <w:sz w:val="20"/>
                <w:szCs w:val="20"/>
              </w:rPr>
              <w:t xml:space="preserve"> Cena brutto szkoleń</w:t>
            </w:r>
          </w:p>
        </w:tc>
        <w:tc>
          <w:tcPr>
            <w:tcW w:w="3333" w:type="dxa"/>
            <w:tcBorders>
              <w:bottom w:val="single" w:sz="8" w:space="0" w:color="auto"/>
            </w:tcBorders>
            <w:tcMar>
              <w:top w:w="0" w:type="dxa"/>
              <w:left w:w="70" w:type="dxa"/>
              <w:bottom w:w="0" w:type="dxa"/>
              <w:right w:w="70" w:type="dxa"/>
            </w:tcMar>
            <w:vAlign w:val="center"/>
          </w:tcPr>
          <w:p w14:paraId="180D300E" w14:textId="77777777" w:rsidR="00AC2198" w:rsidRPr="00AC2198" w:rsidRDefault="00AC2198" w:rsidP="00AC2198">
            <w:pPr>
              <w:spacing w:after="0" w:line="240" w:lineRule="auto"/>
              <w:jc w:val="right"/>
              <w:rPr>
                <w:rFonts w:ascii="Century Gothic" w:eastAsia="Times New Roman" w:hAnsi="Century Gothic" w:cs="Times New Roman"/>
                <w:b/>
                <w:bCs/>
                <w:sz w:val="20"/>
                <w:szCs w:val="20"/>
              </w:rPr>
            </w:pPr>
          </w:p>
        </w:tc>
      </w:tr>
      <w:tr w:rsidR="00AC2198" w:rsidRPr="00AC2198" w14:paraId="0D352E8C" w14:textId="77777777" w:rsidTr="00537D1E">
        <w:trPr>
          <w:trHeight w:val="539"/>
        </w:trPr>
        <w:tc>
          <w:tcPr>
            <w:tcW w:w="10276" w:type="dxa"/>
            <w:gridSpan w:val="4"/>
            <w:tcBorders>
              <w:bottom w:val="single" w:sz="8" w:space="0" w:color="auto"/>
            </w:tcBorders>
            <w:tcMar>
              <w:top w:w="0" w:type="dxa"/>
              <w:left w:w="70" w:type="dxa"/>
              <w:bottom w:w="0" w:type="dxa"/>
              <w:right w:w="70" w:type="dxa"/>
            </w:tcMar>
            <w:vAlign w:val="center"/>
          </w:tcPr>
          <w:p w14:paraId="145B0689" w14:textId="77777777" w:rsidR="00AC2198" w:rsidRPr="00AC2198" w:rsidRDefault="00AC2198" w:rsidP="00AC2198">
            <w:pPr>
              <w:spacing w:after="0" w:line="240" w:lineRule="auto"/>
              <w:rPr>
                <w:rFonts w:ascii="Century Gothic" w:eastAsia="Times New Roman" w:hAnsi="Century Gothic" w:cs="Times New Roman"/>
                <w:bCs/>
                <w:sz w:val="20"/>
                <w:szCs w:val="20"/>
              </w:rPr>
            </w:pPr>
            <w:r w:rsidRPr="00AC2198">
              <w:rPr>
                <w:rFonts w:ascii="Century Gothic" w:eastAsia="Times New Roman" w:hAnsi="Century Gothic" w:cs="Times New Roman"/>
                <w:b/>
                <w:bCs/>
                <w:sz w:val="20"/>
                <w:szCs w:val="20"/>
              </w:rPr>
              <w:t>A+B+C:</w:t>
            </w:r>
            <w:r w:rsidRPr="00AC2198">
              <w:rPr>
                <w:rFonts w:ascii="Century Gothic" w:eastAsia="Times New Roman" w:hAnsi="Century Gothic" w:cs="Times New Roman"/>
                <w:bCs/>
                <w:sz w:val="20"/>
                <w:szCs w:val="20"/>
              </w:rPr>
              <w:t xml:space="preserve"> Cena brutto oferty</w:t>
            </w:r>
          </w:p>
        </w:tc>
        <w:tc>
          <w:tcPr>
            <w:tcW w:w="3333" w:type="dxa"/>
            <w:tcBorders>
              <w:bottom w:val="single" w:sz="8" w:space="0" w:color="auto"/>
            </w:tcBorders>
            <w:tcMar>
              <w:top w:w="0" w:type="dxa"/>
              <w:left w:w="70" w:type="dxa"/>
              <w:bottom w:w="0" w:type="dxa"/>
              <w:right w:w="70" w:type="dxa"/>
            </w:tcMar>
            <w:vAlign w:val="center"/>
          </w:tcPr>
          <w:p w14:paraId="03166534" w14:textId="77777777" w:rsidR="00AC2198" w:rsidRPr="00AC2198" w:rsidRDefault="00AC2198" w:rsidP="00AC2198">
            <w:pPr>
              <w:spacing w:after="0" w:line="240" w:lineRule="auto"/>
              <w:jc w:val="right"/>
              <w:rPr>
                <w:rFonts w:ascii="Century Gothic" w:eastAsia="Times New Roman" w:hAnsi="Century Gothic" w:cs="Times New Roman"/>
                <w:b/>
                <w:bCs/>
                <w:sz w:val="20"/>
                <w:szCs w:val="20"/>
              </w:rPr>
            </w:pPr>
          </w:p>
        </w:tc>
      </w:tr>
    </w:tbl>
    <w:p w14:paraId="4C475C3F" w14:textId="77777777" w:rsidR="00AC2198" w:rsidRDefault="00AC2198" w:rsidP="00F44CB3">
      <w:pPr>
        <w:suppressAutoHyphens/>
        <w:autoSpaceDN w:val="0"/>
        <w:spacing w:after="0" w:line="288" w:lineRule="auto"/>
        <w:textAlignment w:val="baseline"/>
        <w:rPr>
          <w:rFonts w:ascii="Times New Roman" w:eastAsia="Lucida Sans Unicode" w:hAnsi="Times New Roman" w:cs="Times New Roman"/>
          <w:kern w:val="3"/>
          <w:sz w:val="20"/>
          <w:szCs w:val="20"/>
          <w:lang w:eastAsia="zh-CN" w:bidi="hi-IN"/>
        </w:rPr>
      </w:pPr>
    </w:p>
    <w:p w14:paraId="68AAADDF" w14:textId="77777777" w:rsidR="00A03443" w:rsidRDefault="00A03443">
      <w:pPr>
        <w:rPr>
          <w:rFonts w:ascii="Times New Roman" w:eastAsia="Lucida Sans Unicode" w:hAnsi="Times New Roman" w:cs="Times New Roman"/>
          <w:kern w:val="3"/>
          <w:sz w:val="20"/>
          <w:szCs w:val="20"/>
          <w:lang w:eastAsia="zh-CN" w:bidi="hi-IN"/>
        </w:rPr>
      </w:pPr>
      <w:r>
        <w:rPr>
          <w:rFonts w:ascii="Times New Roman" w:eastAsia="Lucida Sans Unicode" w:hAnsi="Times New Roman" w:cs="Times New Roman"/>
          <w:kern w:val="3"/>
          <w:sz w:val="20"/>
          <w:szCs w:val="20"/>
          <w:lang w:eastAsia="zh-CN" w:bidi="hi-IN"/>
        </w:rPr>
        <w:br w:type="page"/>
      </w:r>
    </w:p>
    <w:p w14:paraId="76DD427D" w14:textId="77777777" w:rsidR="0071157F" w:rsidRPr="00AC2198" w:rsidRDefault="0071157F" w:rsidP="00F44CB3">
      <w:pPr>
        <w:suppressAutoHyphens/>
        <w:autoSpaceDN w:val="0"/>
        <w:spacing w:after="0" w:line="288" w:lineRule="auto"/>
        <w:textAlignment w:val="baseline"/>
        <w:rPr>
          <w:rFonts w:ascii="Times New Roman" w:eastAsia="Lucida Sans Unicode" w:hAnsi="Times New Roman" w:cs="Times New Roman"/>
          <w:kern w:val="3"/>
          <w:sz w:val="20"/>
          <w:szCs w:val="20"/>
          <w:lang w:eastAsia="zh-CN" w:bidi="hi-IN"/>
        </w:rPr>
      </w:pPr>
    </w:p>
    <w:tbl>
      <w:tblPr>
        <w:tblW w:w="141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4A0" w:firstRow="1" w:lastRow="0" w:firstColumn="1" w:lastColumn="0" w:noHBand="0" w:noVBand="1"/>
      </w:tblPr>
      <w:tblGrid>
        <w:gridCol w:w="566"/>
        <w:gridCol w:w="5668"/>
        <w:gridCol w:w="6"/>
        <w:gridCol w:w="419"/>
        <w:gridCol w:w="998"/>
        <w:gridCol w:w="844"/>
        <w:gridCol w:w="5674"/>
      </w:tblGrid>
      <w:tr w:rsidR="003E51BB" w:rsidRPr="00AC2198" w14:paraId="14A133A6" w14:textId="77777777" w:rsidTr="00776D5B">
        <w:trPr>
          <w:jc w:val="center"/>
        </w:trPr>
        <w:tc>
          <w:tcPr>
            <w:tcW w:w="14175" w:type="dxa"/>
            <w:gridSpan w:val="7"/>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14CA6A1" w14:textId="77777777" w:rsidR="003E51BB" w:rsidRPr="00AC2198" w:rsidRDefault="003E51BB" w:rsidP="00F44CB3">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sz w:val="20"/>
                <w:szCs w:val="20"/>
                <w:lang w:eastAsia="pl-PL"/>
              </w:rPr>
            </w:pPr>
            <w:r>
              <w:rPr>
                <w:rFonts w:ascii="Times New Roman" w:eastAsia="Andale Sans UI" w:hAnsi="Times New Roman" w:cs="Times New Roman"/>
                <w:b/>
                <w:kern w:val="1"/>
                <w:sz w:val="20"/>
                <w:szCs w:val="20"/>
                <w:lang w:eastAsia="pl-PL"/>
              </w:rPr>
              <w:t>PARAMETRY TECHNICZNE</w:t>
            </w:r>
          </w:p>
        </w:tc>
      </w:tr>
      <w:tr w:rsidR="00A86DAE" w:rsidRPr="00AC2198" w14:paraId="56A17897"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74733E3" w14:textId="77777777" w:rsidR="00A86DAE" w:rsidRPr="00AC2198" w:rsidRDefault="00A86DAE" w:rsidP="00F44CB3">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sz w:val="20"/>
                <w:szCs w:val="20"/>
                <w:lang w:eastAsia="pl-PL"/>
              </w:rPr>
            </w:pPr>
            <w:r w:rsidRPr="00AC2198">
              <w:rPr>
                <w:rFonts w:ascii="Times New Roman" w:eastAsia="Andale Sans UI" w:hAnsi="Times New Roman" w:cs="Times New Roman"/>
                <w:b/>
                <w:kern w:val="1"/>
                <w:sz w:val="20"/>
                <w:szCs w:val="20"/>
                <w:lang w:eastAsia="pl-PL"/>
              </w:rPr>
              <w:t>Lp.</w:t>
            </w:r>
          </w:p>
        </w:tc>
        <w:tc>
          <w:tcPr>
            <w:tcW w:w="5674"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19E3101" w14:textId="77777777" w:rsidR="00A86DAE" w:rsidRPr="00AC2198" w:rsidRDefault="00A86DAE" w:rsidP="00F44CB3">
            <w:pPr>
              <w:widowControl w:val="0"/>
              <w:suppressLineNumbers/>
              <w:suppressAutoHyphens/>
              <w:snapToGrid w:val="0"/>
              <w:spacing w:after="0" w:line="240" w:lineRule="auto"/>
              <w:jc w:val="center"/>
              <w:rPr>
                <w:rFonts w:ascii="Times New Roman" w:eastAsia="Andale Sans UI" w:hAnsi="Times New Roman" w:cs="Times New Roman"/>
                <w:b/>
                <w:kern w:val="1"/>
                <w:sz w:val="20"/>
                <w:szCs w:val="20"/>
                <w:lang w:eastAsia="pl-PL"/>
              </w:rPr>
            </w:pPr>
            <w:r w:rsidRPr="00AC2198">
              <w:rPr>
                <w:rFonts w:ascii="Times New Roman" w:eastAsia="Andale Sans UI" w:hAnsi="Times New Roman" w:cs="Times New Roman"/>
                <w:b/>
                <w:kern w:val="1"/>
                <w:sz w:val="20"/>
                <w:szCs w:val="20"/>
                <w:lang w:eastAsia="pl-PL"/>
              </w:rPr>
              <w:t>OPIS PARAMETRU</w:t>
            </w:r>
          </w:p>
        </w:tc>
        <w:tc>
          <w:tcPr>
            <w:tcW w:w="1417"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CCACD47" w14:textId="77777777" w:rsidR="00A86DAE" w:rsidRPr="00AC2198" w:rsidRDefault="00A86DAE" w:rsidP="00F44CB3">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sz w:val="20"/>
                <w:szCs w:val="20"/>
                <w:lang w:eastAsia="pl-PL"/>
              </w:rPr>
            </w:pPr>
            <w:r w:rsidRPr="00AC2198">
              <w:rPr>
                <w:rFonts w:ascii="Times New Roman" w:eastAsia="Andale Sans UI" w:hAnsi="Times New Roman" w:cs="Times New Roman"/>
                <w:b/>
                <w:kern w:val="1"/>
                <w:sz w:val="20"/>
                <w:szCs w:val="20"/>
                <w:lang w:eastAsia="pl-PL"/>
              </w:rPr>
              <w:t>PARAMETR WYMAGANY</w:t>
            </w:r>
          </w:p>
        </w:tc>
        <w:tc>
          <w:tcPr>
            <w:tcW w:w="651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B31F56F" w14:textId="77777777" w:rsidR="00A86DAE" w:rsidRPr="00AC2198" w:rsidRDefault="00A86DAE" w:rsidP="00F44CB3">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sz w:val="20"/>
                <w:szCs w:val="20"/>
                <w:lang w:eastAsia="pl-PL"/>
              </w:rPr>
            </w:pPr>
            <w:r w:rsidRPr="00AC2198">
              <w:rPr>
                <w:rFonts w:ascii="Times New Roman" w:eastAsia="Andale Sans UI" w:hAnsi="Times New Roman" w:cs="Times New Roman"/>
                <w:b/>
                <w:kern w:val="1"/>
                <w:sz w:val="20"/>
                <w:szCs w:val="20"/>
                <w:lang w:eastAsia="pl-PL"/>
              </w:rPr>
              <w:t>PARAMERT OFEROWANY</w:t>
            </w:r>
          </w:p>
        </w:tc>
      </w:tr>
      <w:tr w:rsidR="007A6F9E" w:rsidRPr="00B75C0D" w14:paraId="01969986" w14:textId="77777777" w:rsidTr="00776D5B">
        <w:trPr>
          <w:jc w:val="center"/>
        </w:trPr>
        <w:tc>
          <w:tcPr>
            <w:tcW w:w="14175" w:type="dxa"/>
            <w:gridSpan w:val="7"/>
            <w:tcBorders>
              <w:top w:val="single" w:sz="4" w:space="0" w:color="auto"/>
              <w:left w:val="single" w:sz="4" w:space="0" w:color="auto"/>
              <w:bottom w:val="single" w:sz="4" w:space="0" w:color="auto"/>
              <w:right w:val="single" w:sz="4" w:space="0" w:color="auto"/>
            </w:tcBorders>
            <w:vAlign w:val="center"/>
          </w:tcPr>
          <w:p w14:paraId="0B9C2DD2" w14:textId="77777777" w:rsidR="007A6F9E" w:rsidRPr="00B75C0D" w:rsidRDefault="007A6F9E" w:rsidP="007A6F9E">
            <w:pPr>
              <w:pStyle w:val="Akapitzlist"/>
              <w:widowControl w:val="0"/>
              <w:numPr>
                <w:ilvl w:val="0"/>
                <w:numId w:val="11"/>
              </w:numPr>
              <w:suppressLineNumbers/>
              <w:suppressAutoHyphens/>
              <w:snapToGrid w:val="0"/>
              <w:spacing w:after="0" w:line="240" w:lineRule="auto"/>
              <w:rPr>
                <w:rFonts w:ascii="Times New Roman" w:eastAsia="Andale Sans UI" w:hAnsi="Times New Roman" w:cs="Times New Roman"/>
                <w:b/>
                <w:kern w:val="1"/>
                <w:lang w:eastAsia="pl-PL"/>
              </w:rPr>
            </w:pPr>
            <w:r w:rsidRPr="00B75C0D">
              <w:rPr>
                <w:rFonts w:ascii="Times New Roman" w:eastAsia="Andale Sans UI" w:hAnsi="Times New Roman" w:cs="Times New Roman"/>
                <w:b/>
                <w:kern w:val="1"/>
                <w:lang w:eastAsia="pl-PL"/>
              </w:rPr>
              <w:t>Mikroskop konsultacyjny 2-stanowiskowy typ 3 - 1 szt.</w:t>
            </w:r>
          </w:p>
        </w:tc>
      </w:tr>
      <w:tr w:rsidR="007A6F9E" w:rsidRPr="00F44CB3" w14:paraId="564D21B1"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098C610E"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668" w:type="dxa"/>
            <w:tcBorders>
              <w:top w:val="single" w:sz="4" w:space="0" w:color="auto"/>
              <w:left w:val="single" w:sz="4" w:space="0" w:color="auto"/>
              <w:bottom w:val="single" w:sz="4" w:space="0" w:color="auto"/>
              <w:right w:val="single" w:sz="4" w:space="0" w:color="auto"/>
            </w:tcBorders>
          </w:tcPr>
          <w:p w14:paraId="6974127A" w14:textId="77777777" w:rsidR="007A6F9E" w:rsidRPr="00F44CB3" w:rsidRDefault="007A6F9E" w:rsidP="007A6F9E">
            <w:pPr>
              <w:jc w:val="both"/>
              <w:rPr>
                <w:rFonts w:ascii="Times New Roman" w:hAnsi="Times New Roman" w:cs="Times New Roman"/>
              </w:rPr>
            </w:pPr>
            <w:r>
              <w:rPr>
                <w:rFonts w:ascii="Times New Roman" w:hAnsi="Times New Roman" w:cs="Times New Roman"/>
              </w:rPr>
              <w:t>M</w:t>
            </w:r>
            <w:r w:rsidRPr="00B75C0D">
              <w:rPr>
                <w:rFonts w:ascii="Times New Roman" w:hAnsi="Times New Roman" w:cs="Times New Roman"/>
              </w:rPr>
              <w:t>ikroskop konsultac</w:t>
            </w:r>
            <w:r>
              <w:rPr>
                <w:rFonts w:ascii="Times New Roman" w:hAnsi="Times New Roman" w:cs="Times New Roman"/>
              </w:rPr>
              <w:t>yjny 2-stanowiskowy</w:t>
            </w:r>
            <w:r w:rsidRPr="00B75C0D">
              <w:rPr>
                <w:rFonts w:ascii="Times New Roman" w:hAnsi="Times New Roman" w:cs="Times New Roman"/>
              </w:rPr>
              <w:t xml:space="preserve"> z uchylną nasadką trójokularową, obiektywami dostosowanymi do pola widzenia 26,5: apochromatycznymi 2x, 4x, 10x, 20x, 40x i fluorytowym 60x z kamerą i systemem analizy obrazu dla Pracowni:</w:t>
            </w:r>
            <w:r>
              <w:rPr>
                <w:rFonts w:ascii="Times New Roman" w:hAnsi="Times New Roman" w:cs="Times New Roman"/>
              </w:rPr>
              <w:t xml:space="preserve"> Kierownik Laboratorium</w:t>
            </w:r>
          </w:p>
        </w:tc>
        <w:tc>
          <w:tcPr>
            <w:tcW w:w="1423" w:type="dxa"/>
            <w:gridSpan w:val="3"/>
            <w:tcBorders>
              <w:top w:val="single" w:sz="4" w:space="0" w:color="auto"/>
              <w:left w:val="single" w:sz="4" w:space="0" w:color="auto"/>
              <w:bottom w:val="single" w:sz="4" w:space="0" w:color="auto"/>
              <w:right w:val="single" w:sz="4" w:space="0" w:color="auto"/>
            </w:tcBorders>
            <w:vAlign w:val="center"/>
          </w:tcPr>
          <w:p w14:paraId="24F5C719" w14:textId="77777777" w:rsidR="007A6F9E" w:rsidRPr="00F44CB3" w:rsidRDefault="007A6F9E" w:rsidP="007A6F9E">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Pr>
                <w:rFonts w:ascii="Times New Roman" w:eastAsia="Andale Sans UI" w:hAnsi="Times New Roman" w:cs="Times New Roman"/>
                <w:kern w:val="1"/>
                <w:lang w:eastAsia="pl-PL"/>
              </w:rPr>
              <w:t>tak</w:t>
            </w:r>
          </w:p>
        </w:tc>
        <w:tc>
          <w:tcPr>
            <w:tcW w:w="6518" w:type="dxa"/>
            <w:gridSpan w:val="2"/>
            <w:tcBorders>
              <w:top w:val="single" w:sz="4" w:space="0" w:color="auto"/>
              <w:left w:val="single" w:sz="4" w:space="0" w:color="auto"/>
              <w:bottom w:val="single" w:sz="4" w:space="0" w:color="auto"/>
              <w:right w:val="single" w:sz="4" w:space="0" w:color="auto"/>
            </w:tcBorders>
            <w:vAlign w:val="center"/>
          </w:tcPr>
          <w:p w14:paraId="03E3D41D" w14:textId="77777777" w:rsidR="007A6F9E" w:rsidRPr="00F44CB3" w:rsidRDefault="007A6F9E" w:rsidP="007A6F9E">
            <w:pPr>
              <w:jc w:val="center"/>
              <w:rPr>
                <w:rFonts w:ascii="Times New Roman" w:hAnsi="Times New Roman" w:cs="Times New Roman"/>
              </w:rPr>
            </w:pPr>
          </w:p>
        </w:tc>
      </w:tr>
      <w:tr w:rsidR="007A6F9E" w:rsidRPr="00F44CB3" w14:paraId="3FD17141" w14:textId="77777777" w:rsidTr="00776D5B">
        <w:trPr>
          <w:trHeight w:val="224"/>
          <w:jc w:val="center"/>
        </w:trPr>
        <w:tc>
          <w:tcPr>
            <w:tcW w:w="566" w:type="dxa"/>
            <w:tcBorders>
              <w:top w:val="single" w:sz="4" w:space="0" w:color="auto"/>
              <w:left w:val="single" w:sz="4" w:space="0" w:color="auto"/>
              <w:bottom w:val="single" w:sz="4" w:space="0" w:color="auto"/>
              <w:right w:val="single" w:sz="4" w:space="0" w:color="auto"/>
            </w:tcBorders>
            <w:vAlign w:val="center"/>
          </w:tcPr>
          <w:p w14:paraId="6812763D"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668" w:type="dxa"/>
            <w:tcBorders>
              <w:top w:val="single" w:sz="4" w:space="0" w:color="auto"/>
              <w:left w:val="single" w:sz="4" w:space="0" w:color="auto"/>
              <w:bottom w:val="single" w:sz="4" w:space="0" w:color="auto"/>
              <w:right w:val="single" w:sz="4" w:space="0" w:color="auto"/>
            </w:tcBorders>
          </w:tcPr>
          <w:p w14:paraId="274EF46D" w14:textId="77777777" w:rsidR="007A6F9E" w:rsidRPr="00ED7D6C" w:rsidRDefault="007A6F9E" w:rsidP="007A6F9E">
            <w:pPr>
              <w:jc w:val="both"/>
              <w:rPr>
                <w:rFonts w:ascii="Times New Roman" w:hAnsi="Times New Roman" w:cs="Times New Roman"/>
                <w:b/>
              </w:rPr>
            </w:pPr>
            <w:r w:rsidRPr="00ED7D6C">
              <w:rPr>
                <w:rFonts w:ascii="Times New Roman" w:hAnsi="Times New Roman" w:cs="Times New Roman"/>
                <w:b/>
              </w:rPr>
              <w:t>Baza mikroskopu:</w:t>
            </w:r>
          </w:p>
          <w:p w14:paraId="1B03D384" w14:textId="77777777" w:rsidR="007A6F9E" w:rsidRPr="00B75C0D" w:rsidRDefault="007A6F9E" w:rsidP="007A6F9E">
            <w:pPr>
              <w:jc w:val="both"/>
              <w:rPr>
                <w:rFonts w:ascii="Times New Roman" w:hAnsi="Times New Roman" w:cs="Times New Roman"/>
              </w:rPr>
            </w:pPr>
            <w:r w:rsidRPr="00B75C0D">
              <w:rPr>
                <w:rFonts w:ascii="Times New Roman" w:hAnsi="Times New Roman" w:cs="Times New Roman"/>
              </w:rPr>
              <w:t xml:space="preserve">statyw z nisko położonymi pokrętłami: regulacji intensywności światła, przesuwu preparatów, </w:t>
            </w:r>
          </w:p>
          <w:p w14:paraId="7CD6213A" w14:textId="77777777" w:rsidR="007A6F9E" w:rsidRPr="00B75C0D" w:rsidRDefault="007A6F9E" w:rsidP="007A6F9E">
            <w:pPr>
              <w:jc w:val="both"/>
              <w:rPr>
                <w:rFonts w:ascii="Times New Roman" w:hAnsi="Times New Roman" w:cs="Times New Roman"/>
              </w:rPr>
            </w:pPr>
            <w:r w:rsidRPr="00B75C0D">
              <w:rPr>
                <w:rFonts w:ascii="Times New Roman" w:hAnsi="Times New Roman" w:cs="Times New Roman"/>
              </w:rPr>
              <w:t>współosiowa śruba mikro/makro do ustawiania ostrości,</w:t>
            </w:r>
          </w:p>
          <w:p w14:paraId="3DC5A9B4" w14:textId="77777777" w:rsidR="007A6F9E" w:rsidRPr="00B75C0D" w:rsidRDefault="007A6F9E" w:rsidP="007A6F9E">
            <w:pPr>
              <w:jc w:val="both"/>
              <w:rPr>
                <w:rFonts w:ascii="Times New Roman" w:hAnsi="Times New Roman" w:cs="Times New Roman"/>
              </w:rPr>
            </w:pPr>
            <w:r w:rsidRPr="00B75C0D">
              <w:rPr>
                <w:rFonts w:ascii="Times New Roman" w:hAnsi="Times New Roman" w:cs="Times New Roman"/>
              </w:rPr>
              <w:t>wbudowana regulacja siły nacisku dla śruby makro z prawej strony statywu przy śrubie makro</w:t>
            </w:r>
          </w:p>
          <w:p w14:paraId="630C2D23" w14:textId="77777777" w:rsidR="007A6F9E" w:rsidRPr="00B75C0D" w:rsidRDefault="007A6F9E" w:rsidP="007A6F9E">
            <w:pPr>
              <w:jc w:val="both"/>
              <w:rPr>
                <w:rFonts w:ascii="Times New Roman" w:hAnsi="Times New Roman" w:cs="Times New Roman"/>
              </w:rPr>
            </w:pPr>
            <w:r w:rsidRPr="00B75C0D">
              <w:rPr>
                <w:rFonts w:ascii="Times New Roman" w:hAnsi="Times New Roman" w:cs="Times New Roman"/>
              </w:rPr>
              <w:t>wbudowany pierścień blokady położenia stolika (wysokości) z lewej strony statywu przy śrubie makro</w:t>
            </w:r>
          </w:p>
          <w:p w14:paraId="652C943E" w14:textId="77777777" w:rsidR="007A6F9E" w:rsidRPr="00F44CB3" w:rsidRDefault="007A6F9E" w:rsidP="007A6F9E">
            <w:pPr>
              <w:jc w:val="both"/>
              <w:rPr>
                <w:rFonts w:ascii="Times New Roman" w:hAnsi="Times New Roman" w:cs="Times New Roman"/>
              </w:rPr>
            </w:pPr>
            <w:r w:rsidRPr="00B75C0D">
              <w:rPr>
                <w:rFonts w:ascii="Times New Roman" w:hAnsi="Times New Roman" w:cs="Times New Roman"/>
              </w:rPr>
              <w:t>minimalna działka odczytu na śrubie mikrometrycznej 1 mikrometr.</w:t>
            </w:r>
          </w:p>
        </w:tc>
        <w:tc>
          <w:tcPr>
            <w:tcW w:w="1423" w:type="dxa"/>
            <w:gridSpan w:val="3"/>
            <w:tcBorders>
              <w:top w:val="single" w:sz="4" w:space="0" w:color="auto"/>
              <w:left w:val="single" w:sz="4" w:space="0" w:color="auto"/>
              <w:bottom w:val="single" w:sz="4" w:space="0" w:color="auto"/>
              <w:right w:val="single" w:sz="4" w:space="0" w:color="auto"/>
            </w:tcBorders>
            <w:vAlign w:val="center"/>
          </w:tcPr>
          <w:p w14:paraId="7A400A60" w14:textId="77777777" w:rsidR="007A6F9E" w:rsidRPr="00F44CB3" w:rsidRDefault="007A6F9E" w:rsidP="007A6F9E">
            <w:pPr>
              <w:spacing w:after="0" w:line="240" w:lineRule="auto"/>
              <w:jc w:val="center"/>
              <w:rPr>
                <w:rFonts w:ascii="Times New Roman" w:hAnsi="Times New Roman" w:cs="Times New Roman"/>
              </w:rPr>
            </w:pPr>
            <w:r>
              <w:rPr>
                <w:rFonts w:ascii="Times New Roman" w:hAnsi="Times New Roman" w:cs="Times New Roman"/>
              </w:rPr>
              <w:t>tak</w:t>
            </w:r>
          </w:p>
        </w:tc>
        <w:tc>
          <w:tcPr>
            <w:tcW w:w="6518" w:type="dxa"/>
            <w:gridSpan w:val="2"/>
            <w:tcBorders>
              <w:top w:val="single" w:sz="4" w:space="0" w:color="auto"/>
              <w:left w:val="single" w:sz="4" w:space="0" w:color="auto"/>
              <w:bottom w:val="single" w:sz="4" w:space="0" w:color="auto"/>
              <w:right w:val="single" w:sz="4" w:space="0" w:color="auto"/>
            </w:tcBorders>
            <w:vAlign w:val="center"/>
          </w:tcPr>
          <w:p w14:paraId="05DB0EBF" w14:textId="77777777" w:rsidR="007A6F9E" w:rsidRPr="00F44CB3" w:rsidRDefault="007A6F9E" w:rsidP="007A6F9E">
            <w:pPr>
              <w:jc w:val="center"/>
              <w:rPr>
                <w:rFonts w:ascii="Times New Roman" w:hAnsi="Times New Roman" w:cs="Times New Roman"/>
              </w:rPr>
            </w:pPr>
          </w:p>
        </w:tc>
      </w:tr>
      <w:tr w:rsidR="007A6F9E" w:rsidRPr="00F44CB3" w14:paraId="3A0A35D5" w14:textId="77777777" w:rsidTr="00776D5B">
        <w:trPr>
          <w:trHeight w:val="459"/>
          <w:jc w:val="center"/>
        </w:trPr>
        <w:tc>
          <w:tcPr>
            <w:tcW w:w="566" w:type="dxa"/>
            <w:tcBorders>
              <w:top w:val="single" w:sz="4" w:space="0" w:color="auto"/>
              <w:left w:val="single" w:sz="4" w:space="0" w:color="auto"/>
              <w:bottom w:val="single" w:sz="4" w:space="0" w:color="auto"/>
              <w:right w:val="single" w:sz="4" w:space="0" w:color="auto"/>
            </w:tcBorders>
            <w:vAlign w:val="center"/>
          </w:tcPr>
          <w:p w14:paraId="60F2A979"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668" w:type="dxa"/>
            <w:tcBorders>
              <w:top w:val="single" w:sz="4" w:space="0" w:color="auto"/>
              <w:left w:val="single" w:sz="4" w:space="0" w:color="auto"/>
              <w:bottom w:val="single" w:sz="4" w:space="0" w:color="auto"/>
              <w:right w:val="single" w:sz="4" w:space="0" w:color="auto"/>
            </w:tcBorders>
          </w:tcPr>
          <w:p w14:paraId="585C5F25" w14:textId="77777777" w:rsidR="007A6F9E" w:rsidRPr="00ED7D6C" w:rsidRDefault="007A6F9E" w:rsidP="007A6F9E">
            <w:pPr>
              <w:jc w:val="both"/>
              <w:rPr>
                <w:rFonts w:ascii="Times New Roman" w:hAnsi="Times New Roman" w:cs="Times New Roman"/>
                <w:b/>
              </w:rPr>
            </w:pPr>
            <w:r w:rsidRPr="00ED7D6C">
              <w:rPr>
                <w:rFonts w:ascii="Times New Roman" w:hAnsi="Times New Roman" w:cs="Times New Roman"/>
                <w:b/>
              </w:rPr>
              <w:t>Oświetlenie:</w:t>
            </w:r>
          </w:p>
          <w:p w14:paraId="6ABB06A0" w14:textId="77777777" w:rsidR="007A6F9E" w:rsidRPr="00B75C0D" w:rsidRDefault="007A6F9E" w:rsidP="007A6F9E">
            <w:pPr>
              <w:jc w:val="both"/>
              <w:rPr>
                <w:rFonts w:ascii="Times New Roman" w:hAnsi="Times New Roman" w:cs="Times New Roman"/>
              </w:rPr>
            </w:pPr>
            <w:r w:rsidRPr="00B75C0D">
              <w:rPr>
                <w:rFonts w:ascii="Times New Roman" w:hAnsi="Times New Roman" w:cs="Times New Roman"/>
              </w:rPr>
              <w:t>wbudowane w bazę mikroskopu źródło światła typu LED o mocy 14W, co odpowiada mocy oświetlenia halogenowego około 100W</w:t>
            </w:r>
          </w:p>
          <w:p w14:paraId="23FA0F74" w14:textId="77777777" w:rsidR="007A6F9E" w:rsidRPr="00B75C0D" w:rsidRDefault="007A6F9E" w:rsidP="007A6F9E">
            <w:pPr>
              <w:jc w:val="both"/>
              <w:rPr>
                <w:rFonts w:ascii="Times New Roman" w:hAnsi="Times New Roman" w:cs="Times New Roman"/>
              </w:rPr>
            </w:pPr>
            <w:r w:rsidRPr="00B75C0D">
              <w:rPr>
                <w:rFonts w:ascii="Times New Roman" w:hAnsi="Times New Roman" w:cs="Times New Roman"/>
              </w:rPr>
              <w:t>oświetlenie wg systemu Koehlera,</w:t>
            </w:r>
          </w:p>
          <w:p w14:paraId="4B2F9B20" w14:textId="77777777" w:rsidR="007A6F9E" w:rsidRPr="00B75C0D" w:rsidRDefault="007A6F9E" w:rsidP="007A6F9E">
            <w:pPr>
              <w:jc w:val="both"/>
              <w:rPr>
                <w:rFonts w:ascii="Times New Roman" w:hAnsi="Times New Roman" w:cs="Times New Roman"/>
              </w:rPr>
            </w:pPr>
            <w:r w:rsidRPr="00B75C0D">
              <w:rPr>
                <w:rFonts w:ascii="Times New Roman" w:hAnsi="Times New Roman" w:cs="Times New Roman"/>
              </w:rPr>
              <w:t>wbudowany w bazę mikroskopu centralnie z przodu na dole regulator intensywności światła,</w:t>
            </w:r>
          </w:p>
          <w:p w14:paraId="7C5EE720" w14:textId="77777777" w:rsidR="007A6F9E" w:rsidRPr="00F44CB3" w:rsidRDefault="007A6F9E" w:rsidP="007A6F9E">
            <w:pPr>
              <w:jc w:val="both"/>
              <w:rPr>
                <w:rFonts w:ascii="Times New Roman" w:hAnsi="Times New Roman" w:cs="Times New Roman"/>
              </w:rPr>
            </w:pPr>
            <w:r w:rsidRPr="00B75C0D">
              <w:rPr>
                <w:rFonts w:ascii="Times New Roman" w:hAnsi="Times New Roman" w:cs="Times New Roman"/>
              </w:rPr>
              <w:t>system zarządzania oświetleniem z zakodowaniem intensywności oświetlenia dla każdego z obiektywów (zmiana intensywności oświetlenia przy zmianie obiektywu bez użycia komputera) zintegrowany bezpośrednio z bazą mikroskopu, obsługiwany dwoma klawiszami funkcyjnymi, znajdującymi się w przedniej części mikroskopu na dole (jeden do kodowania intensywności dla każdego obiektywu, drugi do włączania/wyłączania systemu zarządzania oświetleniem).</w:t>
            </w:r>
          </w:p>
        </w:tc>
        <w:tc>
          <w:tcPr>
            <w:tcW w:w="1423" w:type="dxa"/>
            <w:gridSpan w:val="3"/>
            <w:tcBorders>
              <w:top w:val="single" w:sz="4" w:space="0" w:color="auto"/>
              <w:left w:val="single" w:sz="4" w:space="0" w:color="auto"/>
              <w:bottom w:val="single" w:sz="4" w:space="0" w:color="auto"/>
              <w:right w:val="single" w:sz="4" w:space="0" w:color="auto"/>
            </w:tcBorders>
            <w:vAlign w:val="center"/>
          </w:tcPr>
          <w:p w14:paraId="5FD5A1EC" w14:textId="77777777" w:rsidR="007A6F9E" w:rsidRPr="00F44CB3" w:rsidRDefault="007A6F9E" w:rsidP="007A6F9E">
            <w:pPr>
              <w:spacing w:after="0" w:line="240" w:lineRule="auto"/>
              <w:jc w:val="center"/>
              <w:rPr>
                <w:rFonts w:ascii="Times New Roman" w:hAnsi="Times New Roman" w:cs="Times New Roman"/>
              </w:rPr>
            </w:pPr>
            <w:r>
              <w:rPr>
                <w:rFonts w:ascii="Times New Roman" w:hAnsi="Times New Roman" w:cs="Times New Roman"/>
              </w:rPr>
              <w:t>tak</w:t>
            </w:r>
          </w:p>
        </w:tc>
        <w:tc>
          <w:tcPr>
            <w:tcW w:w="6518" w:type="dxa"/>
            <w:gridSpan w:val="2"/>
            <w:tcBorders>
              <w:top w:val="single" w:sz="4" w:space="0" w:color="auto"/>
              <w:left w:val="single" w:sz="4" w:space="0" w:color="auto"/>
              <w:bottom w:val="single" w:sz="4" w:space="0" w:color="auto"/>
              <w:right w:val="single" w:sz="4" w:space="0" w:color="auto"/>
            </w:tcBorders>
            <w:vAlign w:val="center"/>
          </w:tcPr>
          <w:p w14:paraId="21B1B8C6" w14:textId="77777777" w:rsidR="007A6F9E" w:rsidRPr="00F44CB3" w:rsidRDefault="007A6F9E" w:rsidP="007A6F9E">
            <w:pPr>
              <w:jc w:val="center"/>
              <w:rPr>
                <w:rFonts w:ascii="Times New Roman" w:hAnsi="Times New Roman" w:cs="Times New Roman"/>
              </w:rPr>
            </w:pPr>
          </w:p>
        </w:tc>
      </w:tr>
      <w:tr w:rsidR="007A6F9E" w:rsidRPr="00F44CB3" w14:paraId="342B2E3C"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34C0052C"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668" w:type="dxa"/>
            <w:tcBorders>
              <w:top w:val="single" w:sz="4" w:space="0" w:color="auto"/>
              <w:left w:val="single" w:sz="4" w:space="0" w:color="auto"/>
              <w:bottom w:val="single" w:sz="4" w:space="0" w:color="auto"/>
              <w:right w:val="single" w:sz="4" w:space="0" w:color="auto"/>
            </w:tcBorders>
          </w:tcPr>
          <w:p w14:paraId="459325D3" w14:textId="77777777" w:rsidR="007A6F9E" w:rsidRPr="00ED7D6C" w:rsidRDefault="007A6F9E" w:rsidP="007A6F9E">
            <w:pPr>
              <w:rPr>
                <w:rFonts w:ascii="Times New Roman" w:hAnsi="Times New Roman" w:cs="Times New Roman"/>
                <w:b/>
              </w:rPr>
            </w:pPr>
            <w:r w:rsidRPr="00ED7D6C">
              <w:rPr>
                <w:rFonts w:ascii="Times New Roman" w:hAnsi="Times New Roman" w:cs="Times New Roman"/>
                <w:b/>
              </w:rPr>
              <w:t xml:space="preserve">Optyka: </w:t>
            </w:r>
          </w:p>
          <w:p w14:paraId="391EFC60" w14:textId="77777777" w:rsidR="007A6F9E" w:rsidRPr="00F44CB3" w:rsidRDefault="007A6F9E" w:rsidP="007A6F9E">
            <w:pPr>
              <w:rPr>
                <w:rFonts w:ascii="Times New Roman" w:hAnsi="Times New Roman" w:cs="Times New Roman"/>
              </w:rPr>
            </w:pPr>
            <w:r w:rsidRPr="00ED7D6C">
              <w:rPr>
                <w:rFonts w:ascii="Times New Roman" w:hAnsi="Times New Roman" w:cs="Times New Roman"/>
              </w:rPr>
              <w:t>w system</w:t>
            </w:r>
            <w:r>
              <w:rPr>
                <w:rFonts w:ascii="Times New Roman" w:hAnsi="Times New Roman" w:cs="Times New Roman"/>
              </w:rPr>
              <w:t xml:space="preserve">ie korekcji do nieskończoności, </w:t>
            </w:r>
            <w:r w:rsidRPr="00ED7D6C">
              <w:rPr>
                <w:rFonts w:ascii="Times New Roman" w:hAnsi="Times New Roman" w:cs="Times New Roman"/>
              </w:rPr>
              <w:t>długość optyczna obiektywów 45mm.</w:t>
            </w:r>
          </w:p>
        </w:tc>
        <w:tc>
          <w:tcPr>
            <w:tcW w:w="1423" w:type="dxa"/>
            <w:gridSpan w:val="3"/>
            <w:tcBorders>
              <w:top w:val="single" w:sz="4" w:space="0" w:color="auto"/>
              <w:left w:val="single" w:sz="4" w:space="0" w:color="auto"/>
              <w:bottom w:val="single" w:sz="4" w:space="0" w:color="auto"/>
              <w:right w:val="single" w:sz="4" w:space="0" w:color="auto"/>
            </w:tcBorders>
            <w:vAlign w:val="center"/>
          </w:tcPr>
          <w:p w14:paraId="74C4B7DA" w14:textId="77777777" w:rsidR="007A6F9E" w:rsidRPr="00F44CB3" w:rsidRDefault="007A6F9E" w:rsidP="007A6F9E">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sidRPr="00F44CB3">
              <w:rPr>
                <w:rFonts w:ascii="Times New Roman" w:eastAsia="Andale Sans UI" w:hAnsi="Times New Roman" w:cs="Times New Roman"/>
                <w:kern w:val="1"/>
                <w:lang w:eastAsia="pl-PL"/>
              </w:rPr>
              <w:t>tak</w:t>
            </w:r>
          </w:p>
        </w:tc>
        <w:tc>
          <w:tcPr>
            <w:tcW w:w="6518" w:type="dxa"/>
            <w:gridSpan w:val="2"/>
            <w:tcBorders>
              <w:top w:val="single" w:sz="4" w:space="0" w:color="auto"/>
              <w:left w:val="single" w:sz="4" w:space="0" w:color="auto"/>
              <w:bottom w:val="single" w:sz="4" w:space="0" w:color="auto"/>
              <w:right w:val="single" w:sz="4" w:space="0" w:color="auto"/>
            </w:tcBorders>
            <w:vAlign w:val="center"/>
          </w:tcPr>
          <w:p w14:paraId="39CE2340" w14:textId="77777777" w:rsidR="007A6F9E" w:rsidRPr="00F44CB3" w:rsidRDefault="007A6F9E" w:rsidP="007A6F9E">
            <w:pPr>
              <w:jc w:val="center"/>
              <w:rPr>
                <w:rFonts w:ascii="Times New Roman" w:hAnsi="Times New Roman" w:cs="Times New Roman"/>
              </w:rPr>
            </w:pPr>
          </w:p>
        </w:tc>
      </w:tr>
      <w:tr w:rsidR="007A6F9E" w:rsidRPr="00F44CB3" w14:paraId="7629414A"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7799816B"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668" w:type="dxa"/>
            <w:tcBorders>
              <w:top w:val="single" w:sz="4" w:space="0" w:color="auto"/>
              <w:left w:val="single" w:sz="4" w:space="0" w:color="auto"/>
              <w:bottom w:val="single" w:sz="4" w:space="0" w:color="auto"/>
              <w:right w:val="single" w:sz="4" w:space="0" w:color="auto"/>
            </w:tcBorders>
          </w:tcPr>
          <w:p w14:paraId="5706ECF7" w14:textId="77777777" w:rsidR="007A6F9E" w:rsidRPr="00ED7D6C" w:rsidRDefault="007A6F9E" w:rsidP="007A6F9E">
            <w:pPr>
              <w:jc w:val="both"/>
              <w:rPr>
                <w:rFonts w:ascii="Times New Roman" w:hAnsi="Times New Roman" w:cs="Times New Roman"/>
                <w:b/>
              </w:rPr>
            </w:pPr>
            <w:r w:rsidRPr="00ED7D6C">
              <w:rPr>
                <w:rFonts w:ascii="Times New Roman" w:hAnsi="Times New Roman" w:cs="Times New Roman"/>
                <w:b/>
              </w:rPr>
              <w:t>Nasadka okularowa:</w:t>
            </w:r>
          </w:p>
          <w:p w14:paraId="3FBDACC0" w14:textId="77777777" w:rsidR="007A6F9E" w:rsidRPr="00ED7D6C" w:rsidRDefault="007A6F9E" w:rsidP="007A6F9E">
            <w:pPr>
              <w:jc w:val="both"/>
              <w:rPr>
                <w:rFonts w:ascii="Times New Roman" w:hAnsi="Times New Roman" w:cs="Times New Roman"/>
              </w:rPr>
            </w:pPr>
            <w:r>
              <w:rPr>
                <w:rFonts w:ascii="Times New Roman" w:hAnsi="Times New Roman" w:cs="Times New Roman"/>
              </w:rPr>
              <w:t xml:space="preserve">trójokularowa, </w:t>
            </w:r>
            <w:r w:rsidRPr="00ED7D6C">
              <w:rPr>
                <w:rFonts w:ascii="Times New Roman" w:hAnsi="Times New Roman" w:cs="Times New Roman"/>
              </w:rPr>
              <w:t xml:space="preserve">kąt nachylenia w zakresie 5-35 stopni, </w:t>
            </w:r>
          </w:p>
          <w:p w14:paraId="6A99269A" w14:textId="77777777" w:rsidR="007A6F9E" w:rsidRPr="00ED7D6C" w:rsidRDefault="007A6F9E" w:rsidP="007A6F9E">
            <w:pPr>
              <w:jc w:val="both"/>
              <w:rPr>
                <w:rFonts w:ascii="Times New Roman" w:hAnsi="Times New Roman" w:cs="Times New Roman"/>
              </w:rPr>
            </w:pPr>
            <w:r w:rsidRPr="00ED7D6C">
              <w:rPr>
                <w:rFonts w:ascii="Times New Roman" w:hAnsi="Times New Roman" w:cs="Times New Roman"/>
              </w:rPr>
              <w:lastRenderedPageBreak/>
              <w:t xml:space="preserve">regulowany rozstaw tubusów okularowych w zakresie 50-76mm, </w:t>
            </w:r>
          </w:p>
          <w:p w14:paraId="106ACE85" w14:textId="77777777" w:rsidR="007A6F9E" w:rsidRPr="00F44CB3" w:rsidRDefault="007A6F9E" w:rsidP="007A6F9E">
            <w:pPr>
              <w:jc w:val="both"/>
              <w:rPr>
                <w:rFonts w:ascii="Times New Roman" w:hAnsi="Times New Roman" w:cs="Times New Roman"/>
              </w:rPr>
            </w:pPr>
            <w:r w:rsidRPr="00ED7D6C">
              <w:rPr>
                <w:rFonts w:ascii="Times New Roman" w:hAnsi="Times New Roman" w:cs="Times New Roman"/>
              </w:rPr>
              <w:t>wbudowany trójpozycyjny podzielnik światła między okularami/kamerą w proporcjach: 100/0, 50/50, 0/100.</w:t>
            </w:r>
          </w:p>
        </w:tc>
        <w:tc>
          <w:tcPr>
            <w:tcW w:w="1423" w:type="dxa"/>
            <w:gridSpan w:val="3"/>
            <w:tcBorders>
              <w:top w:val="single" w:sz="4" w:space="0" w:color="auto"/>
              <w:left w:val="single" w:sz="4" w:space="0" w:color="auto"/>
              <w:bottom w:val="single" w:sz="4" w:space="0" w:color="auto"/>
              <w:right w:val="single" w:sz="4" w:space="0" w:color="auto"/>
            </w:tcBorders>
            <w:vAlign w:val="center"/>
          </w:tcPr>
          <w:p w14:paraId="6C817F5C" w14:textId="77777777" w:rsidR="007A6F9E" w:rsidRPr="00F44CB3" w:rsidRDefault="007A6F9E" w:rsidP="007A6F9E">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Pr>
                <w:rFonts w:ascii="Times New Roman" w:eastAsia="Andale Sans UI" w:hAnsi="Times New Roman" w:cs="Times New Roman"/>
                <w:kern w:val="1"/>
                <w:lang w:eastAsia="pl-PL"/>
              </w:rPr>
              <w:lastRenderedPageBreak/>
              <w:t>tak</w:t>
            </w:r>
          </w:p>
        </w:tc>
        <w:tc>
          <w:tcPr>
            <w:tcW w:w="6518" w:type="dxa"/>
            <w:gridSpan w:val="2"/>
            <w:tcBorders>
              <w:top w:val="single" w:sz="4" w:space="0" w:color="auto"/>
              <w:left w:val="single" w:sz="4" w:space="0" w:color="auto"/>
              <w:bottom w:val="single" w:sz="4" w:space="0" w:color="auto"/>
              <w:right w:val="single" w:sz="4" w:space="0" w:color="auto"/>
            </w:tcBorders>
            <w:vAlign w:val="center"/>
          </w:tcPr>
          <w:p w14:paraId="3EFFCB5B" w14:textId="77777777" w:rsidR="007A6F9E" w:rsidRPr="00F44CB3" w:rsidRDefault="007A6F9E" w:rsidP="007A6F9E">
            <w:pPr>
              <w:jc w:val="center"/>
              <w:rPr>
                <w:rFonts w:ascii="Times New Roman" w:hAnsi="Times New Roman" w:cs="Times New Roman"/>
              </w:rPr>
            </w:pPr>
          </w:p>
        </w:tc>
      </w:tr>
      <w:tr w:rsidR="007A6F9E" w:rsidRPr="00F44CB3" w14:paraId="2949A371"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27BAAEEB"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668" w:type="dxa"/>
            <w:tcBorders>
              <w:top w:val="single" w:sz="4" w:space="0" w:color="auto"/>
              <w:left w:val="single" w:sz="4" w:space="0" w:color="auto"/>
              <w:bottom w:val="single" w:sz="4" w:space="0" w:color="auto"/>
              <w:right w:val="single" w:sz="4" w:space="0" w:color="auto"/>
            </w:tcBorders>
          </w:tcPr>
          <w:p w14:paraId="3FD52ABD" w14:textId="77777777" w:rsidR="007A6F9E" w:rsidRPr="00D40A96" w:rsidRDefault="007A6F9E" w:rsidP="007A6F9E">
            <w:pPr>
              <w:jc w:val="both"/>
              <w:rPr>
                <w:rFonts w:ascii="Times New Roman" w:hAnsi="Times New Roman" w:cs="Times New Roman"/>
                <w:b/>
              </w:rPr>
            </w:pPr>
            <w:r w:rsidRPr="00D40A96">
              <w:rPr>
                <w:rFonts w:ascii="Times New Roman" w:hAnsi="Times New Roman" w:cs="Times New Roman"/>
                <w:b/>
              </w:rPr>
              <w:t>Okulary</w:t>
            </w:r>
          </w:p>
          <w:p w14:paraId="6FD5656E" w14:textId="77777777" w:rsidR="007A6F9E" w:rsidRPr="00ED7D6C" w:rsidRDefault="007A6F9E" w:rsidP="007A6F9E">
            <w:pPr>
              <w:jc w:val="both"/>
              <w:rPr>
                <w:rFonts w:ascii="Times New Roman" w:hAnsi="Times New Roman" w:cs="Times New Roman"/>
              </w:rPr>
            </w:pPr>
            <w:r>
              <w:rPr>
                <w:rFonts w:ascii="Times New Roman" w:hAnsi="Times New Roman" w:cs="Times New Roman"/>
              </w:rPr>
              <w:t xml:space="preserve">powiększenie 10x, </w:t>
            </w:r>
            <w:r w:rsidRPr="00ED7D6C">
              <w:rPr>
                <w:rFonts w:ascii="Times New Roman" w:hAnsi="Times New Roman" w:cs="Times New Roman"/>
              </w:rPr>
              <w:t>numer pola widzenia min. 26,</w:t>
            </w:r>
          </w:p>
          <w:p w14:paraId="68A125D1" w14:textId="77777777" w:rsidR="007A6F9E" w:rsidRPr="00F44CB3" w:rsidRDefault="007A6F9E" w:rsidP="007A6F9E">
            <w:pPr>
              <w:jc w:val="both"/>
              <w:rPr>
                <w:rFonts w:ascii="Times New Roman" w:hAnsi="Times New Roman" w:cs="Times New Roman"/>
              </w:rPr>
            </w:pPr>
            <w:r w:rsidRPr="00ED7D6C">
              <w:rPr>
                <w:rFonts w:ascii="Times New Roman" w:hAnsi="Times New Roman" w:cs="Times New Roman"/>
              </w:rPr>
              <w:t xml:space="preserve">każdy okular z wbudowanym pierścieniem korekcji </w:t>
            </w:r>
            <w:proofErr w:type="spellStart"/>
            <w:r w:rsidRPr="00ED7D6C">
              <w:rPr>
                <w:rFonts w:ascii="Times New Roman" w:hAnsi="Times New Roman" w:cs="Times New Roman"/>
              </w:rPr>
              <w:t>dioptryjnej</w:t>
            </w:r>
            <w:proofErr w:type="spellEnd"/>
            <w:r w:rsidRPr="00ED7D6C">
              <w:rPr>
                <w:rFonts w:ascii="Times New Roman" w:hAnsi="Times New Roman" w:cs="Times New Roman"/>
              </w:rPr>
              <w:t xml:space="preserve"> </w:t>
            </w:r>
            <w:r>
              <w:rPr>
                <w:rFonts w:ascii="Times New Roman" w:hAnsi="Times New Roman" w:cs="Times New Roman"/>
              </w:rPr>
              <w:t xml:space="preserve">                  </w:t>
            </w:r>
            <w:r w:rsidRPr="00ED7D6C">
              <w:rPr>
                <w:rFonts w:ascii="Times New Roman" w:hAnsi="Times New Roman" w:cs="Times New Roman"/>
              </w:rPr>
              <w:t xml:space="preserve">w zakresie min. -8/+2 </w:t>
            </w:r>
            <w:r>
              <w:rPr>
                <w:rFonts w:ascii="Times New Roman" w:hAnsi="Times New Roman" w:cs="Times New Roman"/>
              </w:rPr>
              <w:t xml:space="preserve">dioptrii, wyposażone w </w:t>
            </w:r>
            <w:r w:rsidRPr="00ED7D6C">
              <w:rPr>
                <w:rFonts w:ascii="Times New Roman" w:hAnsi="Times New Roman" w:cs="Times New Roman"/>
              </w:rPr>
              <w:t>gumowe muszle oczne.</w:t>
            </w:r>
          </w:p>
        </w:tc>
        <w:tc>
          <w:tcPr>
            <w:tcW w:w="1423" w:type="dxa"/>
            <w:gridSpan w:val="3"/>
            <w:tcBorders>
              <w:top w:val="single" w:sz="4" w:space="0" w:color="auto"/>
              <w:left w:val="single" w:sz="4" w:space="0" w:color="auto"/>
              <w:bottom w:val="single" w:sz="4" w:space="0" w:color="auto"/>
              <w:right w:val="single" w:sz="4" w:space="0" w:color="auto"/>
            </w:tcBorders>
            <w:vAlign w:val="center"/>
          </w:tcPr>
          <w:p w14:paraId="0934C2AF" w14:textId="77777777" w:rsidR="007A6F9E" w:rsidRPr="00F44CB3" w:rsidRDefault="007A6F9E" w:rsidP="007A6F9E">
            <w:pPr>
              <w:jc w:val="center"/>
              <w:rPr>
                <w:rFonts w:ascii="Times New Roman" w:hAnsi="Times New Roman" w:cs="Times New Roman"/>
              </w:rPr>
            </w:pPr>
            <w:r w:rsidRPr="00F44CB3">
              <w:rPr>
                <w:rFonts w:ascii="Times New Roman" w:hAnsi="Times New Roman" w:cs="Times New Roman"/>
              </w:rPr>
              <w:t>tak</w:t>
            </w:r>
          </w:p>
        </w:tc>
        <w:tc>
          <w:tcPr>
            <w:tcW w:w="6518" w:type="dxa"/>
            <w:gridSpan w:val="2"/>
            <w:tcBorders>
              <w:top w:val="single" w:sz="4" w:space="0" w:color="auto"/>
              <w:left w:val="single" w:sz="4" w:space="0" w:color="auto"/>
              <w:bottom w:val="single" w:sz="4" w:space="0" w:color="auto"/>
              <w:right w:val="single" w:sz="4" w:space="0" w:color="auto"/>
            </w:tcBorders>
            <w:vAlign w:val="center"/>
          </w:tcPr>
          <w:p w14:paraId="481D5B70" w14:textId="77777777" w:rsidR="007A6F9E" w:rsidRPr="00F44CB3" w:rsidRDefault="007A6F9E" w:rsidP="007A6F9E">
            <w:pPr>
              <w:jc w:val="center"/>
              <w:rPr>
                <w:rFonts w:ascii="Times New Roman" w:hAnsi="Times New Roman" w:cs="Times New Roman"/>
              </w:rPr>
            </w:pPr>
          </w:p>
        </w:tc>
      </w:tr>
      <w:tr w:rsidR="007A6F9E" w:rsidRPr="00F44CB3" w14:paraId="002BD144"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090FF208"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668" w:type="dxa"/>
            <w:tcBorders>
              <w:top w:val="single" w:sz="4" w:space="0" w:color="auto"/>
              <w:left w:val="single" w:sz="4" w:space="0" w:color="auto"/>
              <w:bottom w:val="single" w:sz="4" w:space="0" w:color="auto"/>
              <w:right w:val="single" w:sz="4" w:space="0" w:color="auto"/>
            </w:tcBorders>
          </w:tcPr>
          <w:p w14:paraId="43C4D76D" w14:textId="77777777" w:rsidR="007A6F9E" w:rsidRPr="00ED7D6C" w:rsidRDefault="007A6F9E" w:rsidP="007A6F9E">
            <w:pPr>
              <w:jc w:val="both"/>
              <w:rPr>
                <w:rFonts w:ascii="Times New Roman" w:hAnsi="Times New Roman" w:cs="Times New Roman"/>
              </w:rPr>
            </w:pPr>
            <w:r w:rsidRPr="00ED7D6C">
              <w:rPr>
                <w:rFonts w:ascii="Times New Roman" w:hAnsi="Times New Roman" w:cs="Times New Roman"/>
              </w:rPr>
              <w:t xml:space="preserve">Kondensor o aperturze numerycznej NA= 0,9, z uchylną soczewką czołową,  przystosowany do pracy z obiektywami o powiększeniu od 1,25x do 100x (obserwacja na soczewce uchylonej dla obiektywów 1,25x, 2x, 4x), z regulowaną przesłoną aperturową, wyposażony </w:t>
            </w:r>
            <w:r>
              <w:rPr>
                <w:rFonts w:ascii="Times New Roman" w:hAnsi="Times New Roman" w:cs="Times New Roman"/>
              </w:rPr>
              <w:t xml:space="preserve">                </w:t>
            </w:r>
            <w:r w:rsidRPr="00ED7D6C">
              <w:rPr>
                <w:rFonts w:ascii="Times New Roman" w:hAnsi="Times New Roman" w:cs="Times New Roman"/>
              </w:rPr>
              <w:t>w biały kapturek kontrastowy.</w:t>
            </w:r>
          </w:p>
          <w:p w14:paraId="7189451D" w14:textId="77777777" w:rsidR="007A6F9E" w:rsidRPr="00F44CB3" w:rsidRDefault="007A6F9E" w:rsidP="007A6F9E">
            <w:pPr>
              <w:jc w:val="both"/>
              <w:rPr>
                <w:rFonts w:ascii="Times New Roman" w:hAnsi="Times New Roman" w:cs="Times New Roman"/>
              </w:rPr>
            </w:pPr>
            <w:r w:rsidRPr="00ED7D6C">
              <w:rPr>
                <w:rFonts w:ascii="Times New Roman" w:hAnsi="Times New Roman" w:cs="Times New Roman"/>
              </w:rPr>
              <w:t>Wymienny, kodowany uchwyt rewolwerowy na 7 obiektywów, współpracujący z systemem zarządzania oświetleniem.</w:t>
            </w:r>
          </w:p>
        </w:tc>
        <w:tc>
          <w:tcPr>
            <w:tcW w:w="1423" w:type="dxa"/>
            <w:gridSpan w:val="3"/>
            <w:tcBorders>
              <w:top w:val="single" w:sz="4" w:space="0" w:color="auto"/>
              <w:left w:val="single" w:sz="4" w:space="0" w:color="auto"/>
              <w:bottom w:val="single" w:sz="4" w:space="0" w:color="auto"/>
              <w:right w:val="single" w:sz="4" w:space="0" w:color="auto"/>
            </w:tcBorders>
            <w:vAlign w:val="center"/>
          </w:tcPr>
          <w:p w14:paraId="3A2D658B" w14:textId="77777777" w:rsidR="007A6F9E" w:rsidRPr="00F44CB3" w:rsidRDefault="007A6F9E" w:rsidP="007A6F9E">
            <w:pPr>
              <w:jc w:val="center"/>
              <w:rPr>
                <w:rFonts w:ascii="Times New Roman" w:hAnsi="Times New Roman" w:cs="Times New Roman"/>
              </w:rPr>
            </w:pPr>
            <w:r>
              <w:rPr>
                <w:rFonts w:ascii="Times New Roman" w:hAnsi="Times New Roman" w:cs="Times New Roman"/>
              </w:rPr>
              <w:t>tak</w:t>
            </w:r>
          </w:p>
        </w:tc>
        <w:tc>
          <w:tcPr>
            <w:tcW w:w="6518" w:type="dxa"/>
            <w:gridSpan w:val="2"/>
            <w:tcBorders>
              <w:top w:val="single" w:sz="4" w:space="0" w:color="auto"/>
              <w:left w:val="single" w:sz="4" w:space="0" w:color="auto"/>
              <w:bottom w:val="single" w:sz="4" w:space="0" w:color="auto"/>
              <w:right w:val="single" w:sz="4" w:space="0" w:color="auto"/>
            </w:tcBorders>
            <w:vAlign w:val="center"/>
          </w:tcPr>
          <w:p w14:paraId="7A9D50A5" w14:textId="77777777" w:rsidR="007A6F9E" w:rsidRPr="00F44CB3" w:rsidRDefault="007A6F9E" w:rsidP="007A6F9E">
            <w:pPr>
              <w:jc w:val="center"/>
              <w:rPr>
                <w:rFonts w:ascii="Times New Roman" w:hAnsi="Times New Roman" w:cs="Times New Roman"/>
              </w:rPr>
            </w:pPr>
          </w:p>
        </w:tc>
      </w:tr>
      <w:tr w:rsidR="007A6F9E" w:rsidRPr="00F44CB3" w14:paraId="1883331E"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2C07D2FB"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668" w:type="dxa"/>
            <w:tcBorders>
              <w:top w:val="single" w:sz="4" w:space="0" w:color="auto"/>
              <w:left w:val="single" w:sz="4" w:space="0" w:color="auto"/>
              <w:bottom w:val="single" w:sz="4" w:space="0" w:color="auto"/>
              <w:right w:val="single" w:sz="4" w:space="0" w:color="auto"/>
            </w:tcBorders>
          </w:tcPr>
          <w:p w14:paraId="4335A048" w14:textId="77777777" w:rsidR="007A6F9E" w:rsidRPr="00F44CB3" w:rsidRDefault="007A6F9E" w:rsidP="007A6F9E">
            <w:pPr>
              <w:jc w:val="both"/>
              <w:rPr>
                <w:rFonts w:ascii="Times New Roman" w:hAnsi="Times New Roman" w:cs="Times New Roman"/>
              </w:rPr>
            </w:pPr>
            <w:r w:rsidRPr="00ED7D6C">
              <w:rPr>
                <w:rFonts w:ascii="Times New Roman" w:hAnsi="Times New Roman" w:cs="Times New Roman"/>
              </w:rPr>
              <w:t xml:space="preserve">Stolik mechaniczny z mechanizmem rolkowym przesuwu bez szyny zębatkowej, o trwałej powłoce ceramicznej z uchwytem na dwa preparaty. Możliwość obrotu w płaszczyźnie poziomej w zakresie min. 250 stopni. Prawostronne pokrętło przesuwu </w:t>
            </w:r>
            <w:r w:rsidRPr="00ED7D6C">
              <w:rPr>
                <w:rFonts w:ascii="Times New Roman" w:hAnsi="Times New Roman" w:cs="Times New Roman"/>
              </w:rPr>
              <w:lastRenderedPageBreak/>
              <w:t>preparatów dla osi x, y, z regulacją siły nacisku dla obu osi, zakres przesuwu 76 x 52mm, wyposażony w ergonomiczne nakładki gumowe uchwytu do pokręteł ruchów krzyżowych stolika przedmiotowego, pozwalające na swobodne ułożenie dłoni na blacie stołu.</w:t>
            </w:r>
          </w:p>
        </w:tc>
        <w:tc>
          <w:tcPr>
            <w:tcW w:w="1423" w:type="dxa"/>
            <w:gridSpan w:val="3"/>
            <w:tcBorders>
              <w:top w:val="single" w:sz="4" w:space="0" w:color="auto"/>
              <w:left w:val="single" w:sz="4" w:space="0" w:color="auto"/>
              <w:bottom w:val="single" w:sz="4" w:space="0" w:color="auto"/>
              <w:right w:val="single" w:sz="4" w:space="0" w:color="auto"/>
            </w:tcBorders>
            <w:vAlign w:val="center"/>
          </w:tcPr>
          <w:p w14:paraId="7B52BBC0" w14:textId="77777777" w:rsidR="007A6F9E" w:rsidRPr="00F44CB3" w:rsidRDefault="007A6F9E" w:rsidP="007A6F9E">
            <w:pPr>
              <w:jc w:val="center"/>
              <w:rPr>
                <w:rFonts w:ascii="Times New Roman" w:hAnsi="Times New Roman" w:cs="Times New Roman"/>
              </w:rPr>
            </w:pPr>
            <w:r w:rsidRPr="00F44CB3">
              <w:rPr>
                <w:rFonts w:ascii="Times New Roman" w:hAnsi="Times New Roman" w:cs="Times New Roman"/>
              </w:rPr>
              <w:lastRenderedPageBreak/>
              <w:t>tak</w:t>
            </w:r>
          </w:p>
        </w:tc>
        <w:tc>
          <w:tcPr>
            <w:tcW w:w="6518" w:type="dxa"/>
            <w:gridSpan w:val="2"/>
            <w:tcBorders>
              <w:top w:val="single" w:sz="4" w:space="0" w:color="auto"/>
              <w:left w:val="single" w:sz="4" w:space="0" w:color="auto"/>
              <w:bottom w:val="single" w:sz="4" w:space="0" w:color="auto"/>
              <w:right w:val="single" w:sz="4" w:space="0" w:color="auto"/>
            </w:tcBorders>
            <w:vAlign w:val="center"/>
          </w:tcPr>
          <w:p w14:paraId="2FF9AD89" w14:textId="77777777" w:rsidR="007A6F9E" w:rsidRPr="00F44CB3" w:rsidRDefault="007A6F9E" w:rsidP="007A6F9E">
            <w:pPr>
              <w:jc w:val="center"/>
              <w:rPr>
                <w:rFonts w:ascii="Times New Roman" w:hAnsi="Times New Roman" w:cs="Times New Roman"/>
              </w:rPr>
            </w:pPr>
          </w:p>
        </w:tc>
      </w:tr>
      <w:tr w:rsidR="007A6F9E" w:rsidRPr="00F44CB3" w14:paraId="4E6A41F8"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7C4CD146"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668" w:type="dxa"/>
            <w:tcBorders>
              <w:top w:val="single" w:sz="4" w:space="0" w:color="auto"/>
              <w:left w:val="single" w:sz="4" w:space="0" w:color="auto"/>
              <w:bottom w:val="single" w:sz="4" w:space="0" w:color="auto"/>
              <w:right w:val="single" w:sz="4" w:space="0" w:color="auto"/>
            </w:tcBorders>
          </w:tcPr>
          <w:p w14:paraId="2A05604B" w14:textId="77777777" w:rsidR="007A6F9E" w:rsidRPr="00ED7D6C" w:rsidRDefault="007A6F9E" w:rsidP="007A6F9E">
            <w:pPr>
              <w:jc w:val="both"/>
              <w:rPr>
                <w:rFonts w:ascii="Times New Roman" w:hAnsi="Times New Roman" w:cs="Times New Roman"/>
              </w:rPr>
            </w:pPr>
            <w:r w:rsidRPr="00ED7D6C">
              <w:rPr>
                <w:rFonts w:ascii="Times New Roman" w:hAnsi="Times New Roman" w:cs="Times New Roman"/>
              </w:rPr>
              <w:t xml:space="preserve">Obiektywy o długości optycznej nie dłuższej niż 45mm, dostosowane do pola widzenia min. 26, o powiększeniu/ aperturze numerycznej (NA)/ minimalnej odległości roboczej (WD): </w:t>
            </w:r>
          </w:p>
          <w:p w14:paraId="2B4BEC72" w14:textId="77777777" w:rsidR="007A6F9E" w:rsidRPr="00ED7D6C" w:rsidRDefault="007A6F9E" w:rsidP="007A6F9E">
            <w:pPr>
              <w:jc w:val="both"/>
              <w:rPr>
                <w:rFonts w:ascii="Times New Roman" w:hAnsi="Times New Roman" w:cs="Times New Roman"/>
              </w:rPr>
            </w:pPr>
            <w:r w:rsidRPr="00ED7D6C">
              <w:rPr>
                <w:rFonts w:ascii="Times New Roman" w:hAnsi="Times New Roman" w:cs="Times New Roman"/>
              </w:rPr>
              <w:t xml:space="preserve">Plan apochromat 2x/ NA 0,08/ WD min. 6,2 mm </w:t>
            </w:r>
          </w:p>
          <w:p w14:paraId="1ABAAB08" w14:textId="77777777" w:rsidR="007A6F9E" w:rsidRPr="00ED7D6C" w:rsidRDefault="007A6F9E" w:rsidP="007A6F9E">
            <w:pPr>
              <w:jc w:val="both"/>
              <w:rPr>
                <w:rFonts w:ascii="Times New Roman" w:hAnsi="Times New Roman" w:cs="Times New Roman"/>
              </w:rPr>
            </w:pPr>
            <w:r w:rsidRPr="00ED7D6C">
              <w:rPr>
                <w:rFonts w:ascii="Times New Roman" w:hAnsi="Times New Roman" w:cs="Times New Roman"/>
              </w:rPr>
              <w:t xml:space="preserve">Plan apochromat 4x/ NA 0,16/ WD min. 13,0 mm </w:t>
            </w:r>
          </w:p>
          <w:p w14:paraId="06400EAD" w14:textId="77777777" w:rsidR="007A6F9E" w:rsidRPr="00ED7D6C" w:rsidRDefault="007A6F9E" w:rsidP="007A6F9E">
            <w:pPr>
              <w:jc w:val="both"/>
              <w:rPr>
                <w:rFonts w:ascii="Times New Roman" w:hAnsi="Times New Roman" w:cs="Times New Roman"/>
              </w:rPr>
            </w:pPr>
            <w:r w:rsidRPr="00ED7D6C">
              <w:rPr>
                <w:rFonts w:ascii="Times New Roman" w:hAnsi="Times New Roman" w:cs="Times New Roman"/>
              </w:rPr>
              <w:t>Plan apochromat 10x/ NA 0,40/ WD min. 3,1 mm</w:t>
            </w:r>
          </w:p>
          <w:p w14:paraId="627FC23C" w14:textId="45C754BE" w:rsidR="007A6F9E" w:rsidRPr="00ED7D6C" w:rsidRDefault="007A6F9E" w:rsidP="007A6F9E">
            <w:pPr>
              <w:jc w:val="both"/>
              <w:rPr>
                <w:rFonts w:ascii="Times New Roman" w:hAnsi="Times New Roman" w:cs="Times New Roman"/>
              </w:rPr>
            </w:pPr>
            <w:r w:rsidRPr="00ED7D6C">
              <w:rPr>
                <w:rFonts w:ascii="Times New Roman" w:hAnsi="Times New Roman" w:cs="Times New Roman"/>
              </w:rPr>
              <w:t xml:space="preserve">Plan apochromat 20x/ NA </w:t>
            </w:r>
            <w:r w:rsidR="00340C54" w:rsidRPr="00340C54">
              <w:rPr>
                <w:rFonts w:ascii="Times New Roman" w:hAnsi="Times New Roman" w:cs="Times New Roman"/>
                <w:color w:val="FF0000"/>
              </w:rPr>
              <w:t>min.</w:t>
            </w:r>
            <w:r w:rsidR="00340C54">
              <w:rPr>
                <w:rFonts w:ascii="Times New Roman" w:hAnsi="Times New Roman" w:cs="Times New Roman"/>
              </w:rPr>
              <w:t xml:space="preserve"> </w:t>
            </w:r>
            <w:r w:rsidRPr="00ED7D6C">
              <w:rPr>
                <w:rFonts w:ascii="Times New Roman" w:hAnsi="Times New Roman" w:cs="Times New Roman"/>
              </w:rPr>
              <w:t>0,75</w:t>
            </w:r>
            <w:r w:rsidR="00340C54">
              <w:rPr>
                <w:rFonts w:ascii="Times New Roman" w:hAnsi="Times New Roman" w:cs="Times New Roman"/>
              </w:rPr>
              <w:t xml:space="preserve"> </w:t>
            </w:r>
            <w:r w:rsidRPr="00ED7D6C">
              <w:rPr>
                <w:rFonts w:ascii="Times New Roman" w:hAnsi="Times New Roman" w:cs="Times New Roman"/>
              </w:rPr>
              <w:t xml:space="preserve">/ WD min. 0,6 mm </w:t>
            </w:r>
          </w:p>
          <w:p w14:paraId="5A4B6B43" w14:textId="77777777" w:rsidR="007A6F9E" w:rsidRPr="00ED7D6C" w:rsidRDefault="007A6F9E" w:rsidP="007A6F9E">
            <w:pPr>
              <w:jc w:val="both"/>
              <w:rPr>
                <w:rFonts w:ascii="Times New Roman" w:hAnsi="Times New Roman" w:cs="Times New Roman"/>
              </w:rPr>
            </w:pPr>
            <w:r w:rsidRPr="00ED7D6C">
              <w:rPr>
                <w:rFonts w:ascii="Times New Roman" w:hAnsi="Times New Roman" w:cs="Times New Roman"/>
              </w:rPr>
              <w:t>Plan apochromat 40x/ NA 0,95/ WD min. 0,18mm - suchy, korekcja grubości szkiełka nakrywkowego od 0.11 do 0.23 mm</w:t>
            </w:r>
          </w:p>
          <w:p w14:paraId="1A5EBFA9" w14:textId="77777777" w:rsidR="007A6F9E" w:rsidRPr="00F44CB3" w:rsidRDefault="007A6F9E" w:rsidP="007A6F9E">
            <w:pPr>
              <w:jc w:val="both"/>
              <w:rPr>
                <w:rFonts w:ascii="Times New Roman" w:hAnsi="Times New Roman" w:cs="Times New Roman"/>
              </w:rPr>
            </w:pPr>
            <w:r w:rsidRPr="00ED7D6C">
              <w:rPr>
                <w:rFonts w:ascii="Times New Roman" w:hAnsi="Times New Roman" w:cs="Times New Roman"/>
              </w:rPr>
              <w:t>Plan fluoryt 60x/ NA 0,9/ WD min. 0,20 mm - suchy, korekcja grubości szkiełka nakrywkowego od 0.11 do 0.23 mm</w:t>
            </w:r>
          </w:p>
        </w:tc>
        <w:tc>
          <w:tcPr>
            <w:tcW w:w="1423" w:type="dxa"/>
            <w:gridSpan w:val="3"/>
            <w:tcBorders>
              <w:top w:val="single" w:sz="4" w:space="0" w:color="auto"/>
              <w:left w:val="single" w:sz="4" w:space="0" w:color="auto"/>
              <w:bottom w:val="single" w:sz="4" w:space="0" w:color="auto"/>
              <w:right w:val="single" w:sz="4" w:space="0" w:color="auto"/>
            </w:tcBorders>
            <w:vAlign w:val="center"/>
          </w:tcPr>
          <w:p w14:paraId="3FEB7376" w14:textId="77777777" w:rsidR="007A6F9E" w:rsidRPr="00F44CB3" w:rsidRDefault="007A6F9E" w:rsidP="007A6F9E">
            <w:pPr>
              <w:jc w:val="center"/>
              <w:rPr>
                <w:rFonts w:ascii="Times New Roman" w:hAnsi="Times New Roman" w:cs="Times New Roman"/>
              </w:rPr>
            </w:pPr>
            <w:r w:rsidRPr="00F44CB3">
              <w:rPr>
                <w:rFonts w:ascii="Times New Roman" w:hAnsi="Times New Roman" w:cs="Times New Roman"/>
              </w:rPr>
              <w:t>tak</w:t>
            </w:r>
          </w:p>
        </w:tc>
        <w:tc>
          <w:tcPr>
            <w:tcW w:w="6518" w:type="dxa"/>
            <w:gridSpan w:val="2"/>
            <w:tcBorders>
              <w:top w:val="single" w:sz="4" w:space="0" w:color="auto"/>
              <w:left w:val="single" w:sz="4" w:space="0" w:color="auto"/>
              <w:bottom w:val="single" w:sz="4" w:space="0" w:color="auto"/>
              <w:right w:val="single" w:sz="4" w:space="0" w:color="auto"/>
            </w:tcBorders>
            <w:vAlign w:val="center"/>
          </w:tcPr>
          <w:p w14:paraId="46B95121" w14:textId="77777777" w:rsidR="007A6F9E" w:rsidRPr="00F44CB3" w:rsidRDefault="007A6F9E" w:rsidP="007A6F9E">
            <w:pPr>
              <w:jc w:val="center"/>
              <w:rPr>
                <w:rFonts w:ascii="Times New Roman" w:hAnsi="Times New Roman" w:cs="Times New Roman"/>
              </w:rPr>
            </w:pPr>
          </w:p>
        </w:tc>
      </w:tr>
      <w:tr w:rsidR="007A6F9E" w:rsidRPr="00F44CB3" w14:paraId="3A470BA3"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5D719EE9"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668" w:type="dxa"/>
            <w:tcBorders>
              <w:top w:val="single" w:sz="4" w:space="0" w:color="auto"/>
              <w:left w:val="single" w:sz="4" w:space="0" w:color="auto"/>
              <w:bottom w:val="single" w:sz="4" w:space="0" w:color="auto"/>
              <w:right w:val="single" w:sz="4" w:space="0" w:color="auto"/>
            </w:tcBorders>
          </w:tcPr>
          <w:p w14:paraId="6AEA25FC" w14:textId="77777777" w:rsidR="007A6F9E" w:rsidRPr="00ED7D6C" w:rsidRDefault="007A6F9E" w:rsidP="007A6F9E">
            <w:pPr>
              <w:jc w:val="both"/>
              <w:rPr>
                <w:rFonts w:ascii="Times New Roman" w:hAnsi="Times New Roman" w:cs="Times New Roman"/>
              </w:rPr>
            </w:pPr>
            <w:r w:rsidRPr="00ED7D6C">
              <w:rPr>
                <w:rFonts w:ascii="Times New Roman" w:hAnsi="Times New Roman" w:cs="Times New Roman"/>
              </w:rPr>
              <w:t xml:space="preserve">Przystawka konsultacyjna </w:t>
            </w:r>
            <w:r w:rsidRPr="00BD717C">
              <w:rPr>
                <w:rFonts w:ascii="Times New Roman" w:hAnsi="Times New Roman" w:cs="Times New Roman"/>
              </w:rPr>
              <w:t xml:space="preserve">typu boczna </w:t>
            </w:r>
            <w:r w:rsidRPr="00ED7D6C">
              <w:rPr>
                <w:rFonts w:ascii="Times New Roman" w:hAnsi="Times New Roman" w:cs="Times New Roman"/>
              </w:rPr>
              <w:t>wyposażona w wbudowaną pod</w:t>
            </w:r>
            <w:r>
              <w:rPr>
                <w:rFonts w:ascii="Times New Roman" w:hAnsi="Times New Roman" w:cs="Times New Roman"/>
              </w:rPr>
              <w:t xml:space="preserve">świetlaną strzałkę wskaźnikową, </w:t>
            </w:r>
            <w:r w:rsidRPr="00ED7D6C">
              <w:rPr>
                <w:rFonts w:ascii="Times New Roman" w:hAnsi="Times New Roman" w:cs="Times New Roman"/>
              </w:rPr>
              <w:t xml:space="preserve">z </w:t>
            </w:r>
            <w:r w:rsidRPr="00ED7D6C">
              <w:rPr>
                <w:rFonts w:ascii="Times New Roman" w:hAnsi="Times New Roman" w:cs="Times New Roman"/>
              </w:rPr>
              <w:lastRenderedPageBreak/>
              <w:t>wbudowanym regulatorem położenia strzałki i zmieniaczem pomiędzy dwoma kolorami strzałki (zielony, czerwony).</w:t>
            </w:r>
          </w:p>
          <w:p w14:paraId="33C0307B" w14:textId="77777777" w:rsidR="007A6F9E" w:rsidRPr="00ED7D6C" w:rsidRDefault="007A6F9E" w:rsidP="007A6F9E">
            <w:pPr>
              <w:jc w:val="both"/>
              <w:rPr>
                <w:rFonts w:ascii="Times New Roman" w:hAnsi="Times New Roman" w:cs="Times New Roman"/>
              </w:rPr>
            </w:pPr>
            <w:r w:rsidRPr="00ED7D6C">
              <w:rPr>
                <w:rFonts w:ascii="Times New Roman" w:hAnsi="Times New Roman" w:cs="Times New Roman"/>
              </w:rPr>
              <w:t xml:space="preserve">Możliwość rozbudowy przystawki konsultacyjnej łącznie do min. 24 obserwatorów. </w:t>
            </w:r>
          </w:p>
          <w:p w14:paraId="6F10A2F1" w14:textId="77777777" w:rsidR="007A6F9E" w:rsidRPr="00F44CB3" w:rsidRDefault="007A6F9E" w:rsidP="007A6F9E">
            <w:pPr>
              <w:jc w:val="both"/>
              <w:rPr>
                <w:rFonts w:ascii="Times New Roman" w:hAnsi="Times New Roman" w:cs="Times New Roman"/>
              </w:rPr>
            </w:pPr>
            <w:r w:rsidRPr="00ED7D6C">
              <w:rPr>
                <w:rFonts w:ascii="Times New Roman" w:hAnsi="Times New Roman" w:cs="Times New Roman"/>
              </w:rPr>
              <w:t xml:space="preserve">Dla przystawki konsultacyjnej nasadka dwuokularowa uchylna; regulowany kąt nachylenia w zakresie 5 - 35 stopni, regulacja rozstawu okularów 50-76 mm, regulacja </w:t>
            </w:r>
            <w:proofErr w:type="spellStart"/>
            <w:r w:rsidRPr="00ED7D6C">
              <w:rPr>
                <w:rFonts w:ascii="Times New Roman" w:hAnsi="Times New Roman" w:cs="Times New Roman"/>
              </w:rPr>
              <w:t>dioptryjna</w:t>
            </w:r>
            <w:proofErr w:type="spellEnd"/>
            <w:r w:rsidRPr="00ED7D6C">
              <w:rPr>
                <w:rFonts w:ascii="Times New Roman" w:hAnsi="Times New Roman" w:cs="Times New Roman"/>
              </w:rPr>
              <w:t xml:space="preserve"> +/- 5 w lewym tubusie, wyposażona w okulary z osłonkami gumowymi o powiększeniu 10x i polu widzenia 22, przy czym jeden z okularów z korekcją </w:t>
            </w:r>
            <w:proofErr w:type="spellStart"/>
            <w:r w:rsidRPr="00ED7D6C">
              <w:rPr>
                <w:rFonts w:ascii="Times New Roman" w:hAnsi="Times New Roman" w:cs="Times New Roman"/>
              </w:rPr>
              <w:t>dioptryjną</w:t>
            </w:r>
            <w:proofErr w:type="spellEnd"/>
            <w:r w:rsidRPr="00ED7D6C">
              <w:rPr>
                <w:rFonts w:ascii="Times New Roman" w:hAnsi="Times New Roman" w:cs="Times New Roman"/>
              </w:rPr>
              <w:t xml:space="preserve"> w zakresie +/- 5 dioptrii.</w:t>
            </w:r>
          </w:p>
        </w:tc>
        <w:tc>
          <w:tcPr>
            <w:tcW w:w="1423" w:type="dxa"/>
            <w:gridSpan w:val="3"/>
            <w:tcBorders>
              <w:top w:val="single" w:sz="4" w:space="0" w:color="auto"/>
              <w:left w:val="single" w:sz="4" w:space="0" w:color="auto"/>
              <w:bottom w:val="single" w:sz="4" w:space="0" w:color="auto"/>
              <w:right w:val="single" w:sz="4" w:space="0" w:color="auto"/>
            </w:tcBorders>
            <w:vAlign w:val="center"/>
          </w:tcPr>
          <w:p w14:paraId="6C47E398" w14:textId="77777777" w:rsidR="007A6F9E" w:rsidRPr="00F44CB3" w:rsidRDefault="007A6F9E" w:rsidP="007A6F9E">
            <w:pPr>
              <w:jc w:val="center"/>
              <w:rPr>
                <w:rFonts w:ascii="Times New Roman" w:hAnsi="Times New Roman" w:cs="Times New Roman"/>
              </w:rPr>
            </w:pPr>
            <w:r w:rsidRPr="00F44CB3">
              <w:rPr>
                <w:rFonts w:ascii="Times New Roman" w:hAnsi="Times New Roman" w:cs="Times New Roman"/>
              </w:rPr>
              <w:lastRenderedPageBreak/>
              <w:t>tak</w:t>
            </w:r>
          </w:p>
        </w:tc>
        <w:tc>
          <w:tcPr>
            <w:tcW w:w="6518" w:type="dxa"/>
            <w:gridSpan w:val="2"/>
            <w:tcBorders>
              <w:top w:val="single" w:sz="4" w:space="0" w:color="auto"/>
              <w:left w:val="single" w:sz="4" w:space="0" w:color="auto"/>
              <w:bottom w:val="single" w:sz="4" w:space="0" w:color="auto"/>
              <w:right w:val="single" w:sz="4" w:space="0" w:color="auto"/>
            </w:tcBorders>
            <w:vAlign w:val="center"/>
          </w:tcPr>
          <w:p w14:paraId="1CF33BBA" w14:textId="77777777" w:rsidR="007A6F9E" w:rsidRPr="00F44CB3" w:rsidRDefault="007A6F9E" w:rsidP="007A6F9E">
            <w:pPr>
              <w:jc w:val="center"/>
              <w:rPr>
                <w:rFonts w:ascii="Times New Roman" w:hAnsi="Times New Roman" w:cs="Times New Roman"/>
              </w:rPr>
            </w:pPr>
          </w:p>
        </w:tc>
      </w:tr>
      <w:tr w:rsidR="007A6F9E" w:rsidRPr="00C372FA" w14:paraId="6A40F64C" w14:textId="77777777" w:rsidTr="00776D5B">
        <w:trPr>
          <w:jc w:val="center"/>
        </w:trPr>
        <w:tc>
          <w:tcPr>
            <w:tcW w:w="14175" w:type="dxa"/>
            <w:gridSpan w:val="7"/>
            <w:tcBorders>
              <w:top w:val="single" w:sz="4" w:space="0" w:color="auto"/>
              <w:left w:val="single" w:sz="4" w:space="0" w:color="auto"/>
              <w:bottom w:val="single" w:sz="4" w:space="0" w:color="auto"/>
              <w:right w:val="single" w:sz="4" w:space="0" w:color="auto"/>
            </w:tcBorders>
            <w:vAlign w:val="center"/>
          </w:tcPr>
          <w:p w14:paraId="5296477A" w14:textId="77777777" w:rsidR="007A6F9E" w:rsidRPr="00C372FA" w:rsidRDefault="007A6F9E" w:rsidP="007A6F9E">
            <w:pPr>
              <w:rPr>
                <w:rFonts w:ascii="Times New Roman" w:hAnsi="Times New Roman" w:cs="Times New Roman"/>
                <w:b/>
              </w:rPr>
            </w:pPr>
            <w:r w:rsidRPr="00C372FA">
              <w:rPr>
                <w:rFonts w:ascii="Times New Roman" w:hAnsi="Times New Roman" w:cs="Times New Roman"/>
                <w:b/>
              </w:rPr>
              <w:t>Kamera</w:t>
            </w:r>
          </w:p>
        </w:tc>
      </w:tr>
      <w:tr w:rsidR="007A6F9E" w:rsidRPr="00F44CB3" w14:paraId="0541424B"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5935BFCA"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7E0B7DB9" w14:textId="77777777" w:rsidR="007A6F9E" w:rsidRPr="00F44CB3" w:rsidRDefault="007A6F9E" w:rsidP="007A6F9E">
            <w:pPr>
              <w:jc w:val="both"/>
              <w:rPr>
                <w:rFonts w:ascii="Times New Roman" w:hAnsi="Times New Roman" w:cs="Times New Roman"/>
              </w:rPr>
            </w:pPr>
            <w:r w:rsidRPr="00C372FA">
              <w:rPr>
                <w:rFonts w:ascii="Times New Roman" w:hAnsi="Times New Roman" w:cs="Times New Roman"/>
              </w:rPr>
              <w:t>Typ matrycy Kolorowa matryca CCD Wielkość  1 cal</w:t>
            </w:r>
          </w:p>
        </w:tc>
        <w:tc>
          <w:tcPr>
            <w:tcW w:w="1842" w:type="dxa"/>
            <w:gridSpan w:val="2"/>
            <w:tcBorders>
              <w:top w:val="single" w:sz="4" w:space="0" w:color="auto"/>
              <w:left w:val="single" w:sz="4" w:space="0" w:color="auto"/>
              <w:bottom w:val="single" w:sz="4" w:space="0" w:color="auto"/>
              <w:right w:val="single" w:sz="4" w:space="0" w:color="auto"/>
            </w:tcBorders>
            <w:vAlign w:val="center"/>
          </w:tcPr>
          <w:p w14:paraId="19E31E24" w14:textId="77777777" w:rsidR="007A6F9E" w:rsidRPr="00F44CB3" w:rsidRDefault="007A6F9E" w:rsidP="007A6F9E">
            <w:pPr>
              <w:jc w:val="center"/>
              <w:rPr>
                <w:rFonts w:ascii="Times New Roman" w:hAnsi="Times New Roman" w:cs="Times New Roman"/>
              </w:rPr>
            </w:pPr>
            <w:r w:rsidRPr="00F44CB3">
              <w:rPr>
                <w:rFonts w:ascii="Times New Roman" w:hAnsi="Times New Roman" w:cs="Times New Roman"/>
              </w:rPr>
              <w:t>tak</w:t>
            </w:r>
          </w:p>
        </w:tc>
        <w:tc>
          <w:tcPr>
            <w:tcW w:w="5674" w:type="dxa"/>
            <w:tcBorders>
              <w:top w:val="single" w:sz="4" w:space="0" w:color="auto"/>
              <w:left w:val="single" w:sz="4" w:space="0" w:color="auto"/>
              <w:bottom w:val="single" w:sz="4" w:space="0" w:color="auto"/>
              <w:right w:val="single" w:sz="4" w:space="0" w:color="auto"/>
            </w:tcBorders>
            <w:vAlign w:val="center"/>
          </w:tcPr>
          <w:p w14:paraId="39080F57" w14:textId="77777777" w:rsidR="007A6F9E" w:rsidRPr="00F44CB3" w:rsidRDefault="007A6F9E" w:rsidP="007A6F9E">
            <w:pPr>
              <w:jc w:val="center"/>
              <w:rPr>
                <w:rFonts w:ascii="Times New Roman" w:hAnsi="Times New Roman" w:cs="Times New Roman"/>
              </w:rPr>
            </w:pPr>
          </w:p>
        </w:tc>
      </w:tr>
      <w:tr w:rsidR="007A6F9E" w:rsidRPr="00F44CB3" w14:paraId="31DD2FE8"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3398E7E0"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0C0451CC" w14:textId="77777777" w:rsidR="007A6F9E" w:rsidRPr="00C372FA" w:rsidRDefault="007A6F9E" w:rsidP="007A6F9E">
            <w:pPr>
              <w:jc w:val="both"/>
              <w:rPr>
                <w:rFonts w:ascii="Times New Roman" w:hAnsi="Times New Roman" w:cs="Times New Roman"/>
              </w:rPr>
            </w:pPr>
            <w:r w:rsidRPr="00C372FA">
              <w:rPr>
                <w:rFonts w:ascii="Times New Roman" w:hAnsi="Times New Roman" w:cs="Times New Roman"/>
              </w:rPr>
              <w:t>Maksymalna rozdzielczość 3 384 x 2 708 pikseli (tryb 5:4) 3 840 x 2 160 pikseli (tryb 4K Ultra HD 16:9)</w:t>
            </w:r>
          </w:p>
          <w:p w14:paraId="1CC2B549" w14:textId="77777777" w:rsidR="007A6F9E" w:rsidRPr="00F44CB3" w:rsidRDefault="007A6F9E" w:rsidP="007A6F9E">
            <w:pPr>
              <w:jc w:val="both"/>
              <w:rPr>
                <w:rFonts w:ascii="Times New Roman" w:hAnsi="Times New Roman" w:cs="Times New Roman"/>
              </w:rPr>
            </w:pPr>
            <w:r w:rsidRPr="00C372FA">
              <w:rPr>
                <w:rFonts w:ascii="Times New Roman" w:hAnsi="Times New Roman" w:cs="Times New Roman"/>
              </w:rPr>
              <w:t xml:space="preserve">1 920 x 1 080 pikseli (tryb Full HD 16:9) Wielkość piksela 3,69 x 3,69 </w:t>
            </w:r>
            <w:proofErr w:type="spellStart"/>
            <w:r w:rsidRPr="00C372FA">
              <w:rPr>
                <w:rFonts w:ascii="Times New Roman" w:hAnsi="Times New Roman" w:cs="Times New Roman"/>
              </w:rPr>
              <w:t>um</w:t>
            </w:r>
            <w:proofErr w:type="spellEnd"/>
          </w:p>
        </w:tc>
        <w:tc>
          <w:tcPr>
            <w:tcW w:w="1842" w:type="dxa"/>
            <w:gridSpan w:val="2"/>
            <w:tcBorders>
              <w:top w:val="single" w:sz="4" w:space="0" w:color="auto"/>
              <w:left w:val="single" w:sz="4" w:space="0" w:color="auto"/>
              <w:bottom w:val="single" w:sz="4" w:space="0" w:color="auto"/>
              <w:right w:val="single" w:sz="4" w:space="0" w:color="auto"/>
            </w:tcBorders>
            <w:vAlign w:val="center"/>
          </w:tcPr>
          <w:p w14:paraId="74B17181" w14:textId="77777777" w:rsidR="007A6F9E" w:rsidRPr="00F44CB3" w:rsidRDefault="007A6F9E" w:rsidP="007A6F9E">
            <w:pPr>
              <w:jc w:val="center"/>
              <w:rPr>
                <w:rFonts w:ascii="Times New Roman" w:hAnsi="Times New Roman" w:cs="Times New Roman"/>
              </w:rPr>
            </w:pPr>
            <w:r w:rsidRPr="00F44CB3">
              <w:rPr>
                <w:rFonts w:ascii="Times New Roman" w:hAnsi="Times New Roman" w:cs="Times New Roman"/>
              </w:rPr>
              <w:t>tak</w:t>
            </w:r>
          </w:p>
        </w:tc>
        <w:tc>
          <w:tcPr>
            <w:tcW w:w="5674" w:type="dxa"/>
            <w:tcBorders>
              <w:top w:val="single" w:sz="4" w:space="0" w:color="auto"/>
              <w:left w:val="single" w:sz="4" w:space="0" w:color="auto"/>
              <w:bottom w:val="single" w:sz="4" w:space="0" w:color="auto"/>
              <w:right w:val="single" w:sz="4" w:space="0" w:color="auto"/>
            </w:tcBorders>
            <w:vAlign w:val="center"/>
          </w:tcPr>
          <w:p w14:paraId="565C66B6" w14:textId="77777777" w:rsidR="007A6F9E" w:rsidRPr="00F44CB3" w:rsidRDefault="007A6F9E" w:rsidP="007A6F9E">
            <w:pPr>
              <w:jc w:val="center"/>
              <w:rPr>
                <w:rFonts w:ascii="Times New Roman" w:hAnsi="Times New Roman" w:cs="Times New Roman"/>
              </w:rPr>
            </w:pPr>
          </w:p>
        </w:tc>
      </w:tr>
      <w:tr w:rsidR="007A6F9E" w:rsidRPr="00F44CB3" w14:paraId="40C83864"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0D839E51"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0D5D4466" w14:textId="77777777" w:rsidR="007A6F9E" w:rsidRPr="00F44CB3" w:rsidRDefault="007A6F9E" w:rsidP="007A6F9E">
            <w:pPr>
              <w:jc w:val="both"/>
              <w:rPr>
                <w:rFonts w:ascii="Times New Roman" w:hAnsi="Times New Roman" w:cs="Times New Roman"/>
              </w:rPr>
            </w:pPr>
            <w:r w:rsidRPr="00C372FA">
              <w:rPr>
                <w:rFonts w:ascii="Times New Roman" w:hAnsi="Times New Roman" w:cs="Times New Roman"/>
              </w:rPr>
              <w:t>Konwersja analogowo-cyfrowa</w:t>
            </w:r>
            <w:r w:rsidRPr="00C372FA">
              <w:rPr>
                <w:rFonts w:ascii="Times New Roman" w:hAnsi="Times New Roman" w:cs="Times New Roman"/>
              </w:rPr>
              <w:tab/>
              <w:t>14 bit</w:t>
            </w:r>
          </w:p>
        </w:tc>
        <w:tc>
          <w:tcPr>
            <w:tcW w:w="1842" w:type="dxa"/>
            <w:gridSpan w:val="2"/>
            <w:tcBorders>
              <w:top w:val="single" w:sz="4" w:space="0" w:color="auto"/>
              <w:left w:val="single" w:sz="4" w:space="0" w:color="auto"/>
              <w:bottom w:val="single" w:sz="4" w:space="0" w:color="auto"/>
              <w:right w:val="single" w:sz="4" w:space="0" w:color="auto"/>
            </w:tcBorders>
            <w:vAlign w:val="center"/>
          </w:tcPr>
          <w:p w14:paraId="4E15AEA8" w14:textId="77777777" w:rsidR="007A6F9E" w:rsidRPr="00F44CB3" w:rsidRDefault="007A6F9E" w:rsidP="007A6F9E">
            <w:pPr>
              <w:jc w:val="center"/>
              <w:rPr>
                <w:rFonts w:ascii="Times New Roman" w:hAnsi="Times New Roman" w:cs="Times New Roman"/>
              </w:rPr>
            </w:pPr>
            <w:r w:rsidRPr="00F44CB3">
              <w:rPr>
                <w:rFonts w:ascii="Times New Roman" w:hAnsi="Times New Roman" w:cs="Times New Roman"/>
              </w:rPr>
              <w:t>tak</w:t>
            </w:r>
          </w:p>
        </w:tc>
        <w:tc>
          <w:tcPr>
            <w:tcW w:w="5674" w:type="dxa"/>
            <w:tcBorders>
              <w:top w:val="single" w:sz="4" w:space="0" w:color="auto"/>
              <w:left w:val="single" w:sz="4" w:space="0" w:color="auto"/>
              <w:bottom w:val="single" w:sz="4" w:space="0" w:color="auto"/>
              <w:right w:val="single" w:sz="4" w:space="0" w:color="auto"/>
            </w:tcBorders>
            <w:vAlign w:val="center"/>
          </w:tcPr>
          <w:p w14:paraId="30DA4650" w14:textId="77777777" w:rsidR="007A6F9E" w:rsidRPr="00F44CB3" w:rsidRDefault="007A6F9E" w:rsidP="007A6F9E">
            <w:pPr>
              <w:jc w:val="center"/>
              <w:rPr>
                <w:rFonts w:ascii="Times New Roman" w:hAnsi="Times New Roman" w:cs="Times New Roman"/>
              </w:rPr>
            </w:pPr>
          </w:p>
        </w:tc>
      </w:tr>
      <w:tr w:rsidR="007A6F9E" w:rsidRPr="00F44CB3" w14:paraId="2AA9BD7C"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5C281930"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095B1D82" w14:textId="77777777" w:rsidR="007A6F9E" w:rsidRPr="00F44CB3" w:rsidRDefault="007A6F9E" w:rsidP="007A6F9E">
            <w:pPr>
              <w:jc w:val="both"/>
              <w:rPr>
                <w:rFonts w:ascii="Times New Roman" w:hAnsi="Times New Roman" w:cs="Times New Roman"/>
              </w:rPr>
            </w:pPr>
            <w:r w:rsidRPr="00C372FA">
              <w:rPr>
                <w:rFonts w:ascii="Times New Roman" w:hAnsi="Times New Roman" w:cs="Times New Roman"/>
              </w:rPr>
              <w:t>Czas akwizycji</w:t>
            </w:r>
            <w:r w:rsidRPr="00C372FA">
              <w:rPr>
                <w:rFonts w:ascii="Times New Roman" w:hAnsi="Times New Roman" w:cs="Times New Roman"/>
              </w:rPr>
              <w:tab/>
              <w:t xml:space="preserve">od 100 </w:t>
            </w:r>
            <w:proofErr w:type="spellStart"/>
            <w:r w:rsidRPr="00C372FA">
              <w:rPr>
                <w:rFonts w:ascii="Times New Roman" w:hAnsi="Times New Roman" w:cs="Times New Roman"/>
              </w:rPr>
              <w:t>us</w:t>
            </w:r>
            <w:proofErr w:type="spellEnd"/>
            <w:r w:rsidRPr="00C372FA">
              <w:rPr>
                <w:rFonts w:ascii="Times New Roman" w:hAnsi="Times New Roman" w:cs="Times New Roman"/>
              </w:rPr>
              <w:t xml:space="preserve"> do 10 s</w:t>
            </w:r>
          </w:p>
        </w:tc>
        <w:tc>
          <w:tcPr>
            <w:tcW w:w="1842" w:type="dxa"/>
            <w:gridSpan w:val="2"/>
            <w:tcBorders>
              <w:top w:val="single" w:sz="4" w:space="0" w:color="auto"/>
              <w:left w:val="single" w:sz="4" w:space="0" w:color="auto"/>
              <w:bottom w:val="single" w:sz="4" w:space="0" w:color="auto"/>
              <w:right w:val="single" w:sz="4" w:space="0" w:color="auto"/>
            </w:tcBorders>
            <w:vAlign w:val="center"/>
          </w:tcPr>
          <w:p w14:paraId="0787BA41" w14:textId="77777777" w:rsidR="007A6F9E" w:rsidRPr="00F44CB3" w:rsidRDefault="007A6F9E" w:rsidP="007A6F9E">
            <w:pPr>
              <w:jc w:val="center"/>
              <w:rPr>
                <w:rFonts w:ascii="Times New Roman" w:hAnsi="Times New Roman" w:cs="Times New Roman"/>
              </w:rPr>
            </w:pPr>
            <w:r w:rsidRPr="00F44CB3">
              <w:rPr>
                <w:rFonts w:ascii="Times New Roman" w:hAnsi="Times New Roman" w:cs="Times New Roman"/>
              </w:rPr>
              <w:t>tak</w:t>
            </w:r>
          </w:p>
        </w:tc>
        <w:tc>
          <w:tcPr>
            <w:tcW w:w="5674" w:type="dxa"/>
            <w:tcBorders>
              <w:top w:val="single" w:sz="4" w:space="0" w:color="auto"/>
              <w:left w:val="single" w:sz="4" w:space="0" w:color="auto"/>
              <w:bottom w:val="single" w:sz="4" w:space="0" w:color="auto"/>
              <w:right w:val="single" w:sz="4" w:space="0" w:color="auto"/>
            </w:tcBorders>
            <w:vAlign w:val="center"/>
          </w:tcPr>
          <w:p w14:paraId="7D0101A9" w14:textId="77777777" w:rsidR="007A6F9E" w:rsidRPr="00F44CB3" w:rsidRDefault="007A6F9E" w:rsidP="007A6F9E">
            <w:pPr>
              <w:jc w:val="center"/>
              <w:rPr>
                <w:rFonts w:ascii="Times New Roman" w:hAnsi="Times New Roman" w:cs="Times New Roman"/>
              </w:rPr>
            </w:pPr>
          </w:p>
        </w:tc>
      </w:tr>
      <w:tr w:rsidR="007A6F9E" w:rsidRPr="00F44CB3" w14:paraId="5697F1EE"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4CD71916"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72EA2F11" w14:textId="77777777" w:rsidR="007A6F9E" w:rsidRPr="00C372FA" w:rsidRDefault="007A6F9E" w:rsidP="007A6F9E">
            <w:pPr>
              <w:jc w:val="both"/>
              <w:rPr>
                <w:rFonts w:ascii="Times New Roman" w:hAnsi="Times New Roman" w:cs="Times New Roman"/>
              </w:rPr>
            </w:pPr>
            <w:r w:rsidRPr="00C372FA">
              <w:rPr>
                <w:rFonts w:ascii="Times New Roman" w:hAnsi="Times New Roman" w:cs="Times New Roman"/>
              </w:rPr>
              <w:t>Szybkość odświeżania podglądu “na żywo”</w:t>
            </w:r>
            <w:r w:rsidRPr="00C372FA">
              <w:rPr>
                <w:rFonts w:ascii="Times New Roman" w:hAnsi="Times New Roman" w:cs="Times New Roman"/>
              </w:rPr>
              <w:tab/>
            </w:r>
          </w:p>
          <w:p w14:paraId="1D1C835B" w14:textId="77777777" w:rsidR="007A6F9E" w:rsidRPr="00C372FA" w:rsidRDefault="007A6F9E" w:rsidP="007A6F9E">
            <w:pPr>
              <w:jc w:val="both"/>
              <w:rPr>
                <w:rFonts w:ascii="Times New Roman" w:hAnsi="Times New Roman" w:cs="Times New Roman"/>
              </w:rPr>
            </w:pPr>
            <w:r w:rsidRPr="00C372FA">
              <w:rPr>
                <w:rFonts w:ascii="Times New Roman" w:hAnsi="Times New Roman" w:cs="Times New Roman"/>
              </w:rPr>
              <w:t xml:space="preserve">19,5 </w:t>
            </w:r>
            <w:proofErr w:type="spellStart"/>
            <w:r w:rsidRPr="00C372FA">
              <w:rPr>
                <w:rFonts w:ascii="Times New Roman" w:hAnsi="Times New Roman" w:cs="Times New Roman"/>
              </w:rPr>
              <w:t>fps</w:t>
            </w:r>
            <w:proofErr w:type="spellEnd"/>
            <w:r w:rsidRPr="00C372FA">
              <w:rPr>
                <w:rFonts w:ascii="Times New Roman" w:hAnsi="Times New Roman" w:cs="Times New Roman"/>
              </w:rPr>
              <w:t xml:space="preserve"> dla rozdzielczości 3 384 x 2 708 pikseli (5:4)</w:t>
            </w:r>
          </w:p>
          <w:p w14:paraId="69E80E5A" w14:textId="77777777" w:rsidR="007A6F9E" w:rsidRPr="00C372FA" w:rsidRDefault="007A6F9E" w:rsidP="007A6F9E">
            <w:pPr>
              <w:jc w:val="both"/>
              <w:rPr>
                <w:rFonts w:ascii="Times New Roman" w:hAnsi="Times New Roman" w:cs="Times New Roman"/>
              </w:rPr>
            </w:pPr>
            <w:r w:rsidRPr="00C372FA">
              <w:rPr>
                <w:rFonts w:ascii="Times New Roman" w:hAnsi="Times New Roman" w:cs="Times New Roman"/>
              </w:rPr>
              <w:t xml:space="preserve">26 </w:t>
            </w:r>
            <w:proofErr w:type="spellStart"/>
            <w:r w:rsidRPr="00C372FA">
              <w:rPr>
                <w:rFonts w:ascii="Times New Roman" w:hAnsi="Times New Roman" w:cs="Times New Roman"/>
              </w:rPr>
              <w:t>fps</w:t>
            </w:r>
            <w:proofErr w:type="spellEnd"/>
            <w:r w:rsidRPr="00C372FA">
              <w:rPr>
                <w:rFonts w:ascii="Times New Roman" w:hAnsi="Times New Roman" w:cs="Times New Roman"/>
              </w:rPr>
              <w:t xml:space="preserve"> dla rozdzielczości 3 840 x 2 160 pikseli (4K Ultra HD; 16:9)</w:t>
            </w:r>
          </w:p>
          <w:p w14:paraId="067B79CD" w14:textId="77777777" w:rsidR="007A6F9E" w:rsidRPr="00C372FA" w:rsidRDefault="007A6F9E" w:rsidP="007A6F9E">
            <w:pPr>
              <w:jc w:val="both"/>
              <w:rPr>
                <w:rFonts w:ascii="Times New Roman" w:hAnsi="Times New Roman" w:cs="Times New Roman"/>
              </w:rPr>
            </w:pPr>
            <w:r w:rsidRPr="00C372FA">
              <w:rPr>
                <w:rFonts w:ascii="Times New Roman" w:hAnsi="Times New Roman" w:cs="Times New Roman"/>
              </w:rPr>
              <w:t xml:space="preserve">26 </w:t>
            </w:r>
            <w:proofErr w:type="spellStart"/>
            <w:r w:rsidRPr="00C372FA">
              <w:rPr>
                <w:rFonts w:ascii="Times New Roman" w:hAnsi="Times New Roman" w:cs="Times New Roman"/>
              </w:rPr>
              <w:t>fps</w:t>
            </w:r>
            <w:proofErr w:type="spellEnd"/>
            <w:r w:rsidRPr="00C372FA">
              <w:rPr>
                <w:rFonts w:ascii="Times New Roman" w:hAnsi="Times New Roman" w:cs="Times New Roman"/>
              </w:rPr>
              <w:t xml:space="preserve"> dla rozdzielczości 1 920 x 1 080 pikseli (Full HD; 16:9)</w:t>
            </w:r>
          </w:p>
          <w:p w14:paraId="49FC5E8D" w14:textId="77777777" w:rsidR="007A6F9E" w:rsidRPr="00F44CB3" w:rsidRDefault="007A6F9E" w:rsidP="007A6F9E">
            <w:pPr>
              <w:jc w:val="both"/>
              <w:rPr>
                <w:rFonts w:ascii="Times New Roman" w:hAnsi="Times New Roman" w:cs="Times New Roman"/>
              </w:rPr>
            </w:pPr>
            <w:r w:rsidRPr="00C372FA">
              <w:rPr>
                <w:rFonts w:ascii="Times New Roman" w:hAnsi="Times New Roman" w:cs="Times New Roman"/>
              </w:rPr>
              <w:t xml:space="preserve">61 </w:t>
            </w:r>
            <w:proofErr w:type="spellStart"/>
            <w:r w:rsidRPr="00C372FA">
              <w:rPr>
                <w:rFonts w:ascii="Times New Roman" w:hAnsi="Times New Roman" w:cs="Times New Roman"/>
              </w:rPr>
              <w:t>fps</w:t>
            </w:r>
            <w:proofErr w:type="spellEnd"/>
            <w:r w:rsidRPr="00C372FA">
              <w:rPr>
                <w:rFonts w:ascii="Times New Roman" w:hAnsi="Times New Roman" w:cs="Times New Roman"/>
              </w:rPr>
              <w:t xml:space="preserve"> dla rozdzielczości 840 x 742 pikseli (16:9)</w:t>
            </w:r>
          </w:p>
        </w:tc>
        <w:tc>
          <w:tcPr>
            <w:tcW w:w="1842" w:type="dxa"/>
            <w:gridSpan w:val="2"/>
            <w:tcBorders>
              <w:top w:val="single" w:sz="4" w:space="0" w:color="auto"/>
              <w:left w:val="single" w:sz="4" w:space="0" w:color="auto"/>
              <w:bottom w:val="single" w:sz="4" w:space="0" w:color="auto"/>
              <w:right w:val="single" w:sz="4" w:space="0" w:color="auto"/>
            </w:tcBorders>
            <w:vAlign w:val="center"/>
          </w:tcPr>
          <w:p w14:paraId="71C42016" w14:textId="77777777" w:rsidR="007A6F9E" w:rsidRPr="00F44CB3" w:rsidRDefault="007A6F9E" w:rsidP="007A6F9E">
            <w:pPr>
              <w:jc w:val="center"/>
              <w:rPr>
                <w:rFonts w:ascii="Times New Roman" w:hAnsi="Times New Roman" w:cs="Times New Roman"/>
              </w:rPr>
            </w:pPr>
            <w:r w:rsidRPr="00A771C5">
              <w:rPr>
                <w:rFonts w:ascii="Times New Roman" w:hAnsi="Times New Roman" w:cs="Times New Roman"/>
              </w:rPr>
              <w:t>tak</w:t>
            </w:r>
          </w:p>
        </w:tc>
        <w:tc>
          <w:tcPr>
            <w:tcW w:w="5674" w:type="dxa"/>
            <w:tcBorders>
              <w:top w:val="single" w:sz="4" w:space="0" w:color="auto"/>
              <w:left w:val="single" w:sz="4" w:space="0" w:color="auto"/>
              <w:bottom w:val="single" w:sz="4" w:space="0" w:color="auto"/>
              <w:right w:val="single" w:sz="4" w:space="0" w:color="auto"/>
            </w:tcBorders>
            <w:vAlign w:val="center"/>
          </w:tcPr>
          <w:p w14:paraId="0C0FD62B" w14:textId="77777777" w:rsidR="007A6F9E" w:rsidRPr="00F44CB3" w:rsidRDefault="007A6F9E" w:rsidP="007A6F9E">
            <w:pPr>
              <w:jc w:val="center"/>
              <w:rPr>
                <w:rFonts w:ascii="Times New Roman" w:hAnsi="Times New Roman" w:cs="Times New Roman"/>
              </w:rPr>
            </w:pPr>
          </w:p>
        </w:tc>
      </w:tr>
      <w:tr w:rsidR="007A6F9E" w:rsidRPr="00F44CB3" w14:paraId="23362446"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1E292E26"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2CDC36DB" w14:textId="77777777" w:rsidR="007A6F9E" w:rsidRDefault="007A6F9E" w:rsidP="007A6F9E">
            <w:pPr>
              <w:jc w:val="both"/>
              <w:rPr>
                <w:rFonts w:ascii="Times New Roman" w:hAnsi="Times New Roman" w:cs="Times New Roman"/>
              </w:rPr>
            </w:pPr>
            <w:r w:rsidRPr="00C372FA">
              <w:rPr>
                <w:rFonts w:ascii="Times New Roman" w:hAnsi="Times New Roman" w:cs="Times New Roman"/>
              </w:rPr>
              <w:t>Złącze</w:t>
            </w:r>
            <w:r w:rsidRPr="00C372FA">
              <w:rPr>
                <w:rFonts w:ascii="Times New Roman" w:hAnsi="Times New Roman" w:cs="Times New Roman"/>
              </w:rPr>
              <w:tab/>
              <w:t>USB 3.0</w:t>
            </w:r>
            <w:r>
              <w:rPr>
                <w:rFonts w:ascii="Times New Roman" w:hAnsi="Times New Roman" w:cs="Times New Roman"/>
              </w:rPr>
              <w:t xml:space="preserve"> </w:t>
            </w:r>
            <w:r w:rsidRPr="00C372FA">
              <w:rPr>
                <w:rFonts w:ascii="Times New Roman" w:hAnsi="Times New Roman" w:cs="Times New Roman"/>
              </w:rPr>
              <w:t>Automatyczny balans bieli</w:t>
            </w:r>
          </w:p>
          <w:p w14:paraId="17313B3D" w14:textId="77777777" w:rsidR="007A6F9E" w:rsidRPr="00F44CB3" w:rsidRDefault="007A6F9E" w:rsidP="007A6F9E">
            <w:pPr>
              <w:jc w:val="both"/>
              <w:rPr>
                <w:rFonts w:ascii="Times New Roman" w:hAnsi="Times New Roman" w:cs="Times New Roman"/>
              </w:rPr>
            </w:pPr>
            <w:r w:rsidRPr="00C372FA">
              <w:rPr>
                <w:rFonts w:ascii="Times New Roman" w:hAnsi="Times New Roman" w:cs="Times New Roman"/>
              </w:rPr>
              <w:t>M</w:t>
            </w:r>
            <w:r>
              <w:rPr>
                <w:rFonts w:ascii="Times New Roman" w:hAnsi="Times New Roman" w:cs="Times New Roman"/>
              </w:rPr>
              <w:t xml:space="preserve">ocowanie </w:t>
            </w:r>
            <w:r w:rsidRPr="00C372FA">
              <w:rPr>
                <w:rFonts w:ascii="Times New Roman" w:hAnsi="Times New Roman" w:cs="Times New Roman"/>
              </w:rPr>
              <w:t>C-</w:t>
            </w:r>
            <w:proofErr w:type="spellStart"/>
            <w:r w:rsidRPr="00C372FA">
              <w:rPr>
                <w:rFonts w:ascii="Times New Roman" w:hAnsi="Times New Roman" w:cs="Times New Roman"/>
              </w:rPr>
              <w:t>mount</w:t>
            </w:r>
            <w:proofErr w:type="spellEnd"/>
            <w:r>
              <w:rPr>
                <w:rFonts w:ascii="Times New Roman" w:hAnsi="Times New Roman" w:cs="Times New Roman"/>
              </w:rPr>
              <w:t xml:space="preserve">, </w:t>
            </w:r>
            <w:r w:rsidRPr="009B657E">
              <w:rPr>
                <w:rFonts w:ascii="Times New Roman" w:hAnsi="Times New Roman" w:cs="Times New Roman"/>
              </w:rPr>
              <w:t>Ada</w:t>
            </w:r>
            <w:r>
              <w:rPr>
                <w:rFonts w:ascii="Times New Roman" w:hAnsi="Times New Roman" w:cs="Times New Roman"/>
              </w:rPr>
              <w:t xml:space="preserve">ptacja </w:t>
            </w:r>
            <w:r w:rsidRPr="009B657E">
              <w:rPr>
                <w:rFonts w:ascii="Times New Roman" w:hAnsi="Times New Roman" w:cs="Times New Roman"/>
              </w:rPr>
              <w:t>0,63x</w:t>
            </w:r>
          </w:p>
        </w:tc>
        <w:tc>
          <w:tcPr>
            <w:tcW w:w="1842" w:type="dxa"/>
            <w:gridSpan w:val="2"/>
            <w:tcBorders>
              <w:top w:val="single" w:sz="4" w:space="0" w:color="auto"/>
              <w:left w:val="single" w:sz="4" w:space="0" w:color="auto"/>
              <w:bottom w:val="single" w:sz="4" w:space="0" w:color="auto"/>
              <w:right w:val="single" w:sz="4" w:space="0" w:color="auto"/>
            </w:tcBorders>
            <w:vAlign w:val="center"/>
          </w:tcPr>
          <w:p w14:paraId="56BA582B" w14:textId="77777777" w:rsidR="007A6F9E" w:rsidRPr="00F44CB3" w:rsidRDefault="007A6F9E" w:rsidP="007A6F9E">
            <w:pPr>
              <w:jc w:val="center"/>
              <w:rPr>
                <w:rFonts w:ascii="Times New Roman" w:hAnsi="Times New Roman" w:cs="Times New Roman"/>
              </w:rPr>
            </w:pPr>
            <w:r w:rsidRPr="00A771C5">
              <w:rPr>
                <w:rFonts w:ascii="Times New Roman" w:hAnsi="Times New Roman" w:cs="Times New Roman"/>
              </w:rPr>
              <w:t>tak</w:t>
            </w:r>
          </w:p>
        </w:tc>
        <w:tc>
          <w:tcPr>
            <w:tcW w:w="5674" w:type="dxa"/>
            <w:tcBorders>
              <w:top w:val="single" w:sz="4" w:space="0" w:color="auto"/>
              <w:left w:val="single" w:sz="4" w:space="0" w:color="auto"/>
              <w:bottom w:val="single" w:sz="4" w:space="0" w:color="auto"/>
              <w:right w:val="single" w:sz="4" w:space="0" w:color="auto"/>
            </w:tcBorders>
            <w:vAlign w:val="center"/>
          </w:tcPr>
          <w:p w14:paraId="45D54EA0" w14:textId="77777777" w:rsidR="007A6F9E" w:rsidRPr="00F44CB3" w:rsidRDefault="007A6F9E" w:rsidP="007A6F9E">
            <w:pPr>
              <w:jc w:val="center"/>
              <w:rPr>
                <w:rFonts w:ascii="Times New Roman" w:hAnsi="Times New Roman" w:cs="Times New Roman"/>
              </w:rPr>
            </w:pPr>
          </w:p>
        </w:tc>
      </w:tr>
      <w:tr w:rsidR="007A6F9E" w:rsidRPr="009B657E" w14:paraId="5DB86B1E" w14:textId="77777777" w:rsidTr="00776D5B">
        <w:trPr>
          <w:jc w:val="center"/>
        </w:trPr>
        <w:tc>
          <w:tcPr>
            <w:tcW w:w="14175" w:type="dxa"/>
            <w:gridSpan w:val="7"/>
            <w:tcBorders>
              <w:top w:val="single" w:sz="4" w:space="0" w:color="auto"/>
              <w:left w:val="single" w:sz="4" w:space="0" w:color="auto"/>
              <w:bottom w:val="single" w:sz="4" w:space="0" w:color="auto"/>
              <w:right w:val="single" w:sz="4" w:space="0" w:color="auto"/>
            </w:tcBorders>
            <w:vAlign w:val="center"/>
          </w:tcPr>
          <w:p w14:paraId="6F1A443B" w14:textId="77777777" w:rsidR="007A6F9E" w:rsidRPr="009B657E" w:rsidRDefault="007A6F9E" w:rsidP="007A6F9E">
            <w:pPr>
              <w:rPr>
                <w:rFonts w:ascii="Times New Roman" w:hAnsi="Times New Roman" w:cs="Times New Roman"/>
                <w:b/>
              </w:rPr>
            </w:pPr>
            <w:r w:rsidRPr="009B657E">
              <w:rPr>
                <w:rFonts w:ascii="Times New Roman" w:hAnsi="Times New Roman" w:cs="Times New Roman"/>
                <w:b/>
              </w:rPr>
              <w:t>Oprogramowanie</w:t>
            </w:r>
          </w:p>
        </w:tc>
      </w:tr>
      <w:tr w:rsidR="007A6F9E" w:rsidRPr="00F44CB3" w14:paraId="3CCE58E2"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06F23618"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1511E22E" w14:textId="77777777" w:rsidR="007A6F9E" w:rsidRPr="00F44CB3" w:rsidRDefault="007A6F9E" w:rsidP="007A6F9E">
            <w:pPr>
              <w:jc w:val="both"/>
              <w:rPr>
                <w:rFonts w:ascii="Times New Roman" w:hAnsi="Times New Roman" w:cs="Times New Roman"/>
              </w:rPr>
            </w:pPr>
            <w:r w:rsidRPr="009B657E">
              <w:rPr>
                <w:rFonts w:ascii="Times New Roman" w:hAnsi="Times New Roman" w:cs="Times New Roman"/>
              </w:rPr>
              <w:t>Oprogramowanie pozwalające na cyfrową rejestrację obrazu,</w:t>
            </w:r>
          </w:p>
        </w:tc>
        <w:tc>
          <w:tcPr>
            <w:tcW w:w="1842" w:type="dxa"/>
            <w:gridSpan w:val="2"/>
            <w:tcBorders>
              <w:top w:val="single" w:sz="4" w:space="0" w:color="auto"/>
              <w:left w:val="single" w:sz="4" w:space="0" w:color="auto"/>
              <w:bottom w:val="single" w:sz="4" w:space="0" w:color="auto"/>
              <w:right w:val="single" w:sz="4" w:space="0" w:color="auto"/>
            </w:tcBorders>
            <w:vAlign w:val="center"/>
          </w:tcPr>
          <w:p w14:paraId="6A1EBFAC" w14:textId="77777777" w:rsidR="007A6F9E" w:rsidRPr="00F44CB3" w:rsidRDefault="007A6F9E" w:rsidP="007A6F9E">
            <w:pPr>
              <w:jc w:val="center"/>
              <w:rPr>
                <w:rFonts w:ascii="Times New Roman" w:hAnsi="Times New Roman" w:cs="Times New Roman"/>
              </w:rPr>
            </w:pPr>
            <w:r w:rsidRPr="00A771C5">
              <w:rPr>
                <w:rFonts w:ascii="Times New Roman" w:hAnsi="Times New Roman" w:cs="Times New Roman"/>
              </w:rPr>
              <w:t>tak</w:t>
            </w:r>
          </w:p>
        </w:tc>
        <w:tc>
          <w:tcPr>
            <w:tcW w:w="5674" w:type="dxa"/>
            <w:tcBorders>
              <w:top w:val="single" w:sz="4" w:space="0" w:color="auto"/>
              <w:left w:val="single" w:sz="4" w:space="0" w:color="auto"/>
              <w:bottom w:val="single" w:sz="4" w:space="0" w:color="auto"/>
              <w:right w:val="single" w:sz="4" w:space="0" w:color="auto"/>
            </w:tcBorders>
            <w:vAlign w:val="center"/>
          </w:tcPr>
          <w:p w14:paraId="38AC15D5" w14:textId="77777777" w:rsidR="007A6F9E" w:rsidRPr="00F44CB3" w:rsidRDefault="007A6F9E" w:rsidP="007A6F9E">
            <w:pPr>
              <w:jc w:val="center"/>
              <w:rPr>
                <w:rFonts w:ascii="Times New Roman" w:hAnsi="Times New Roman" w:cs="Times New Roman"/>
              </w:rPr>
            </w:pPr>
          </w:p>
        </w:tc>
      </w:tr>
      <w:tr w:rsidR="007A6F9E" w:rsidRPr="00F44CB3" w14:paraId="16773181"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53349B09"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242C864E" w14:textId="77777777" w:rsidR="007A6F9E" w:rsidRPr="00F44CB3" w:rsidRDefault="007A6F9E" w:rsidP="007A6F9E">
            <w:pPr>
              <w:jc w:val="both"/>
              <w:rPr>
                <w:rFonts w:ascii="Times New Roman" w:hAnsi="Times New Roman" w:cs="Times New Roman"/>
              </w:rPr>
            </w:pPr>
            <w:r w:rsidRPr="009B657E">
              <w:rPr>
                <w:rFonts w:ascii="Times New Roman" w:hAnsi="Times New Roman" w:cs="Times New Roman"/>
              </w:rPr>
              <w:t>Interaktywne sterowanie pracą kamery, ręczny i automatyczny dobór parametrów ekspozycji,</w:t>
            </w:r>
          </w:p>
        </w:tc>
        <w:tc>
          <w:tcPr>
            <w:tcW w:w="1842" w:type="dxa"/>
            <w:gridSpan w:val="2"/>
            <w:tcBorders>
              <w:top w:val="single" w:sz="4" w:space="0" w:color="auto"/>
              <w:left w:val="single" w:sz="4" w:space="0" w:color="auto"/>
              <w:bottom w:val="single" w:sz="4" w:space="0" w:color="auto"/>
              <w:right w:val="single" w:sz="4" w:space="0" w:color="auto"/>
            </w:tcBorders>
            <w:vAlign w:val="center"/>
          </w:tcPr>
          <w:p w14:paraId="5B29369A" w14:textId="77777777" w:rsidR="007A6F9E" w:rsidRPr="00F44CB3" w:rsidRDefault="007A6F9E" w:rsidP="007A6F9E">
            <w:pPr>
              <w:jc w:val="center"/>
              <w:rPr>
                <w:rFonts w:ascii="Times New Roman" w:hAnsi="Times New Roman" w:cs="Times New Roman"/>
              </w:rPr>
            </w:pPr>
            <w:r w:rsidRPr="00A771C5">
              <w:rPr>
                <w:rFonts w:ascii="Times New Roman" w:hAnsi="Times New Roman" w:cs="Times New Roman"/>
              </w:rPr>
              <w:t>tak</w:t>
            </w:r>
          </w:p>
        </w:tc>
        <w:tc>
          <w:tcPr>
            <w:tcW w:w="5674" w:type="dxa"/>
            <w:tcBorders>
              <w:top w:val="single" w:sz="4" w:space="0" w:color="auto"/>
              <w:left w:val="single" w:sz="4" w:space="0" w:color="auto"/>
              <w:bottom w:val="single" w:sz="4" w:space="0" w:color="auto"/>
              <w:right w:val="single" w:sz="4" w:space="0" w:color="auto"/>
            </w:tcBorders>
            <w:vAlign w:val="center"/>
          </w:tcPr>
          <w:p w14:paraId="57208ABC" w14:textId="77777777" w:rsidR="007A6F9E" w:rsidRPr="00F44CB3" w:rsidRDefault="007A6F9E" w:rsidP="007A6F9E">
            <w:pPr>
              <w:jc w:val="center"/>
              <w:rPr>
                <w:rFonts w:ascii="Times New Roman" w:hAnsi="Times New Roman" w:cs="Times New Roman"/>
              </w:rPr>
            </w:pPr>
          </w:p>
        </w:tc>
      </w:tr>
      <w:tr w:rsidR="007A6F9E" w:rsidRPr="00F44CB3" w14:paraId="0C6E305E"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75B2E838"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6B839BAF" w14:textId="77777777" w:rsidR="007A6F9E" w:rsidRPr="00F44CB3" w:rsidRDefault="007A6F9E" w:rsidP="007A6F9E">
            <w:pPr>
              <w:jc w:val="both"/>
              <w:rPr>
                <w:rFonts w:ascii="Times New Roman" w:hAnsi="Times New Roman" w:cs="Times New Roman"/>
              </w:rPr>
            </w:pPr>
            <w:r w:rsidRPr="009B657E">
              <w:rPr>
                <w:rFonts w:ascii="Times New Roman" w:hAnsi="Times New Roman" w:cs="Times New Roman"/>
              </w:rPr>
              <w:t>Rejestracja zdjęć w różnych formatach - JPEG, JPEG2000, TIFF, BMP, Big TIFF</w:t>
            </w:r>
          </w:p>
        </w:tc>
        <w:tc>
          <w:tcPr>
            <w:tcW w:w="1842" w:type="dxa"/>
            <w:gridSpan w:val="2"/>
            <w:tcBorders>
              <w:top w:val="single" w:sz="4" w:space="0" w:color="auto"/>
              <w:left w:val="single" w:sz="4" w:space="0" w:color="auto"/>
              <w:bottom w:val="single" w:sz="4" w:space="0" w:color="auto"/>
              <w:right w:val="single" w:sz="4" w:space="0" w:color="auto"/>
            </w:tcBorders>
            <w:vAlign w:val="center"/>
          </w:tcPr>
          <w:p w14:paraId="32F885C8" w14:textId="77777777" w:rsidR="007A6F9E" w:rsidRPr="00F44CB3" w:rsidRDefault="007A6F9E" w:rsidP="007A6F9E">
            <w:pPr>
              <w:jc w:val="center"/>
              <w:rPr>
                <w:rFonts w:ascii="Times New Roman" w:hAnsi="Times New Roman" w:cs="Times New Roman"/>
              </w:rPr>
            </w:pPr>
            <w:r w:rsidRPr="00A771C5">
              <w:rPr>
                <w:rFonts w:ascii="Times New Roman" w:hAnsi="Times New Roman" w:cs="Times New Roman"/>
              </w:rPr>
              <w:t>tak</w:t>
            </w:r>
          </w:p>
        </w:tc>
        <w:tc>
          <w:tcPr>
            <w:tcW w:w="5674" w:type="dxa"/>
            <w:tcBorders>
              <w:top w:val="single" w:sz="4" w:space="0" w:color="auto"/>
              <w:left w:val="single" w:sz="4" w:space="0" w:color="auto"/>
              <w:bottom w:val="single" w:sz="4" w:space="0" w:color="auto"/>
              <w:right w:val="single" w:sz="4" w:space="0" w:color="auto"/>
            </w:tcBorders>
            <w:vAlign w:val="center"/>
          </w:tcPr>
          <w:p w14:paraId="03311138" w14:textId="77777777" w:rsidR="007A6F9E" w:rsidRPr="00F44CB3" w:rsidRDefault="007A6F9E" w:rsidP="007A6F9E">
            <w:pPr>
              <w:jc w:val="center"/>
              <w:rPr>
                <w:rFonts w:ascii="Times New Roman" w:hAnsi="Times New Roman" w:cs="Times New Roman"/>
              </w:rPr>
            </w:pPr>
          </w:p>
        </w:tc>
      </w:tr>
      <w:tr w:rsidR="007A6F9E" w:rsidRPr="00F44CB3" w14:paraId="26B1305E"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7A424144"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5ACECA99" w14:textId="77777777" w:rsidR="007A6F9E" w:rsidRPr="00F44CB3" w:rsidRDefault="007A6F9E" w:rsidP="007A6F9E">
            <w:pPr>
              <w:jc w:val="both"/>
              <w:rPr>
                <w:rFonts w:ascii="Times New Roman" w:hAnsi="Times New Roman" w:cs="Times New Roman"/>
              </w:rPr>
            </w:pPr>
            <w:r w:rsidRPr="009B657E">
              <w:rPr>
                <w:rFonts w:ascii="Times New Roman" w:hAnsi="Times New Roman" w:cs="Times New Roman"/>
              </w:rPr>
              <w:t>Nagrywanie filmów w formacie .</w:t>
            </w:r>
            <w:proofErr w:type="spellStart"/>
            <w:r w:rsidRPr="009B657E">
              <w:rPr>
                <w:rFonts w:ascii="Times New Roman" w:hAnsi="Times New Roman" w:cs="Times New Roman"/>
              </w:rPr>
              <w:t>avi</w:t>
            </w:r>
            <w:proofErr w:type="spellEnd"/>
          </w:p>
        </w:tc>
        <w:tc>
          <w:tcPr>
            <w:tcW w:w="1842" w:type="dxa"/>
            <w:gridSpan w:val="2"/>
            <w:tcBorders>
              <w:top w:val="single" w:sz="4" w:space="0" w:color="auto"/>
              <w:left w:val="single" w:sz="4" w:space="0" w:color="auto"/>
              <w:bottom w:val="single" w:sz="4" w:space="0" w:color="auto"/>
              <w:right w:val="single" w:sz="4" w:space="0" w:color="auto"/>
            </w:tcBorders>
            <w:vAlign w:val="center"/>
          </w:tcPr>
          <w:p w14:paraId="4A3F38B5" w14:textId="77777777" w:rsidR="007A6F9E" w:rsidRPr="00F44CB3" w:rsidRDefault="007A6F9E" w:rsidP="007A6F9E">
            <w:pPr>
              <w:jc w:val="center"/>
              <w:rPr>
                <w:rFonts w:ascii="Times New Roman" w:hAnsi="Times New Roman" w:cs="Times New Roman"/>
              </w:rPr>
            </w:pPr>
            <w:r w:rsidRPr="00A771C5">
              <w:rPr>
                <w:rFonts w:ascii="Times New Roman" w:hAnsi="Times New Roman" w:cs="Times New Roman"/>
              </w:rPr>
              <w:t>tak</w:t>
            </w:r>
          </w:p>
        </w:tc>
        <w:tc>
          <w:tcPr>
            <w:tcW w:w="5674" w:type="dxa"/>
            <w:tcBorders>
              <w:top w:val="single" w:sz="4" w:space="0" w:color="auto"/>
              <w:left w:val="single" w:sz="4" w:space="0" w:color="auto"/>
              <w:bottom w:val="single" w:sz="4" w:space="0" w:color="auto"/>
              <w:right w:val="single" w:sz="4" w:space="0" w:color="auto"/>
            </w:tcBorders>
            <w:vAlign w:val="center"/>
          </w:tcPr>
          <w:p w14:paraId="766F4B85" w14:textId="77777777" w:rsidR="007A6F9E" w:rsidRPr="00F44CB3" w:rsidRDefault="007A6F9E" w:rsidP="007A6F9E">
            <w:pPr>
              <w:jc w:val="center"/>
              <w:rPr>
                <w:rFonts w:ascii="Times New Roman" w:hAnsi="Times New Roman" w:cs="Times New Roman"/>
              </w:rPr>
            </w:pPr>
          </w:p>
        </w:tc>
      </w:tr>
      <w:tr w:rsidR="007A6F9E" w:rsidRPr="00F44CB3" w14:paraId="48086AD1"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76995425"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733E1303" w14:textId="77777777" w:rsidR="007A6F9E" w:rsidRPr="00F44CB3" w:rsidRDefault="007A6F9E" w:rsidP="007A6F9E">
            <w:pPr>
              <w:jc w:val="both"/>
              <w:rPr>
                <w:rFonts w:ascii="Times New Roman" w:hAnsi="Times New Roman" w:cs="Times New Roman"/>
              </w:rPr>
            </w:pPr>
            <w:r w:rsidRPr="009B657E">
              <w:rPr>
                <w:rFonts w:ascii="Times New Roman" w:hAnsi="Times New Roman" w:cs="Times New Roman"/>
              </w:rPr>
              <w:t>Wyświetlanie historii i właściwości obrazów,</w:t>
            </w:r>
          </w:p>
        </w:tc>
        <w:tc>
          <w:tcPr>
            <w:tcW w:w="1842" w:type="dxa"/>
            <w:gridSpan w:val="2"/>
            <w:tcBorders>
              <w:top w:val="single" w:sz="4" w:space="0" w:color="auto"/>
              <w:left w:val="single" w:sz="4" w:space="0" w:color="auto"/>
              <w:bottom w:val="single" w:sz="4" w:space="0" w:color="auto"/>
              <w:right w:val="single" w:sz="4" w:space="0" w:color="auto"/>
            </w:tcBorders>
            <w:vAlign w:val="center"/>
          </w:tcPr>
          <w:p w14:paraId="2F6C58CC" w14:textId="77777777" w:rsidR="007A6F9E" w:rsidRPr="00F44CB3" w:rsidRDefault="007A6F9E" w:rsidP="007A6F9E">
            <w:pPr>
              <w:jc w:val="center"/>
              <w:rPr>
                <w:rFonts w:ascii="Times New Roman" w:hAnsi="Times New Roman" w:cs="Times New Roman"/>
              </w:rPr>
            </w:pPr>
            <w:r w:rsidRPr="00A771C5">
              <w:rPr>
                <w:rFonts w:ascii="Times New Roman" w:hAnsi="Times New Roman" w:cs="Times New Roman"/>
              </w:rPr>
              <w:t>tak</w:t>
            </w:r>
          </w:p>
        </w:tc>
        <w:tc>
          <w:tcPr>
            <w:tcW w:w="5674" w:type="dxa"/>
            <w:tcBorders>
              <w:top w:val="single" w:sz="4" w:space="0" w:color="auto"/>
              <w:left w:val="single" w:sz="4" w:space="0" w:color="auto"/>
              <w:bottom w:val="single" w:sz="4" w:space="0" w:color="auto"/>
              <w:right w:val="single" w:sz="4" w:space="0" w:color="auto"/>
            </w:tcBorders>
            <w:vAlign w:val="center"/>
          </w:tcPr>
          <w:p w14:paraId="6A974394" w14:textId="77777777" w:rsidR="007A6F9E" w:rsidRPr="00F44CB3" w:rsidRDefault="007A6F9E" w:rsidP="007A6F9E">
            <w:pPr>
              <w:jc w:val="center"/>
              <w:rPr>
                <w:rFonts w:ascii="Times New Roman" w:hAnsi="Times New Roman" w:cs="Times New Roman"/>
              </w:rPr>
            </w:pPr>
          </w:p>
        </w:tc>
      </w:tr>
      <w:tr w:rsidR="007A6F9E" w:rsidRPr="00F44CB3" w14:paraId="740BF83F"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05F6BCE7"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65B9AFC0" w14:textId="77777777" w:rsidR="007A6F9E" w:rsidRPr="00F44CB3" w:rsidRDefault="007A6F9E" w:rsidP="007A6F9E">
            <w:pPr>
              <w:jc w:val="both"/>
              <w:rPr>
                <w:rFonts w:ascii="Times New Roman" w:hAnsi="Times New Roman" w:cs="Times New Roman"/>
              </w:rPr>
            </w:pPr>
            <w:r w:rsidRPr="009B657E">
              <w:rPr>
                <w:rFonts w:ascii="Times New Roman" w:hAnsi="Times New Roman" w:cs="Times New Roman"/>
              </w:rPr>
              <w:t>Dostępne narzędzia do przesuwania i zmiany powiększenia obrazu,</w:t>
            </w:r>
          </w:p>
        </w:tc>
        <w:tc>
          <w:tcPr>
            <w:tcW w:w="1842" w:type="dxa"/>
            <w:gridSpan w:val="2"/>
            <w:tcBorders>
              <w:top w:val="single" w:sz="4" w:space="0" w:color="auto"/>
              <w:left w:val="single" w:sz="4" w:space="0" w:color="auto"/>
              <w:bottom w:val="single" w:sz="4" w:space="0" w:color="auto"/>
              <w:right w:val="single" w:sz="4" w:space="0" w:color="auto"/>
            </w:tcBorders>
            <w:vAlign w:val="center"/>
          </w:tcPr>
          <w:p w14:paraId="1F983DAE" w14:textId="77777777" w:rsidR="007A6F9E" w:rsidRPr="00F44CB3" w:rsidRDefault="007A6F9E" w:rsidP="007A6F9E">
            <w:pPr>
              <w:jc w:val="center"/>
              <w:rPr>
                <w:rFonts w:ascii="Times New Roman" w:hAnsi="Times New Roman" w:cs="Times New Roman"/>
              </w:rPr>
            </w:pPr>
            <w:r w:rsidRPr="00A771C5">
              <w:rPr>
                <w:rFonts w:ascii="Times New Roman" w:hAnsi="Times New Roman" w:cs="Times New Roman"/>
              </w:rPr>
              <w:t>tak</w:t>
            </w:r>
          </w:p>
        </w:tc>
        <w:tc>
          <w:tcPr>
            <w:tcW w:w="5674" w:type="dxa"/>
            <w:tcBorders>
              <w:top w:val="single" w:sz="4" w:space="0" w:color="auto"/>
              <w:left w:val="single" w:sz="4" w:space="0" w:color="auto"/>
              <w:bottom w:val="single" w:sz="4" w:space="0" w:color="auto"/>
              <w:right w:val="single" w:sz="4" w:space="0" w:color="auto"/>
            </w:tcBorders>
            <w:vAlign w:val="center"/>
          </w:tcPr>
          <w:p w14:paraId="2E830963" w14:textId="77777777" w:rsidR="007A6F9E" w:rsidRPr="00F44CB3" w:rsidRDefault="007A6F9E" w:rsidP="007A6F9E">
            <w:pPr>
              <w:jc w:val="center"/>
              <w:rPr>
                <w:rFonts w:ascii="Times New Roman" w:hAnsi="Times New Roman" w:cs="Times New Roman"/>
              </w:rPr>
            </w:pPr>
          </w:p>
        </w:tc>
      </w:tr>
      <w:tr w:rsidR="007A6F9E" w:rsidRPr="00F44CB3" w14:paraId="4898E57D"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0A3F8E90"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434CDF96" w14:textId="77777777" w:rsidR="007A6F9E" w:rsidRPr="00F44CB3" w:rsidRDefault="007A6F9E" w:rsidP="007A6F9E">
            <w:pPr>
              <w:jc w:val="both"/>
              <w:rPr>
                <w:rFonts w:ascii="Times New Roman" w:hAnsi="Times New Roman" w:cs="Times New Roman"/>
              </w:rPr>
            </w:pPr>
            <w:r w:rsidRPr="009B657E">
              <w:rPr>
                <w:rFonts w:ascii="Times New Roman" w:hAnsi="Times New Roman" w:cs="Times New Roman"/>
              </w:rPr>
              <w:t>Wyświetlanie wielu obrazów z jednoczesną zmianą powiększenia wszystkich obrazów</w:t>
            </w:r>
          </w:p>
        </w:tc>
        <w:tc>
          <w:tcPr>
            <w:tcW w:w="1842" w:type="dxa"/>
            <w:gridSpan w:val="2"/>
            <w:tcBorders>
              <w:top w:val="single" w:sz="4" w:space="0" w:color="auto"/>
              <w:left w:val="single" w:sz="4" w:space="0" w:color="auto"/>
              <w:bottom w:val="single" w:sz="4" w:space="0" w:color="auto"/>
              <w:right w:val="single" w:sz="4" w:space="0" w:color="auto"/>
            </w:tcBorders>
            <w:vAlign w:val="center"/>
          </w:tcPr>
          <w:p w14:paraId="772A5CF3" w14:textId="77777777" w:rsidR="007A6F9E" w:rsidRDefault="007A6F9E" w:rsidP="007A6F9E">
            <w:pPr>
              <w:jc w:val="center"/>
            </w:pPr>
            <w:r w:rsidRPr="009E7532">
              <w:t>tak</w:t>
            </w:r>
          </w:p>
        </w:tc>
        <w:tc>
          <w:tcPr>
            <w:tcW w:w="5674" w:type="dxa"/>
            <w:tcBorders>
              <w:top w:val="single" w:sz="4" w:space="0" w:color="auto"/>
              <w:left w:val="single" w:sz="4" w:space="0" w:color="auto"/>
              <w:bottom w:val="single" w:sz="4" w:space="0" w:color="auto"/>
              <w:right w:val="single" w:sz="4" w:space="0" w:color="auto"/>
            </w:tcBorders>
            <w:vAlign w:val="center"/>
          </w:tcPr>
          <w:p w14:paraId="2F3CBFDA" w14:textId="77777777" w:rsidR="007A6F9E" w:rsidRPr="00F44CB3" w:rsidRDefault="007A6F9E" w:rsidP="007A6F9E">
            <w:pPr>
              <w:jc w:val="center"/>
              <w:rPr>
                <w:rFonts w:ascii="Times New Roman" w:hAnsi="Times New Roman" w:cs="Times New Roman"/>
              </w:rPr>
            </w:pPr>
          </w:p>
        </w:tc>
      </w:tr>
      <w:tr w:rsidR="007A6F9E" w:rsidRPr="00F44CB3" w14:paraId="3EDA7E98"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2CA8B757"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5F8E50A8" w14:textId="77777777" w:rsidR="007A6F9E" w:rsidRPr="00F44CB3" w:rsidRDefault="007A6F9E" w:rsidP="007A6F9E">
            <w:pPr>
              <w:jc w:val="both"/>
              <w:rPr>
                <w:rFonts w:ascii="Times New Roman" w:hAnsi="Times New Roman" w:cs="Times New Roman"/>
              </w:rPr>
            </w:pPr>
            <w:r w:rsidRPr="009B657E">
              <w:rPr>
                <w:rFonts w:ascii="Times New Roman" w:hAnsi="Times New Roman" w:cs="Times New Roman"/>
              </w:rPr>
              <w:t>Wyświetlanie, wyodrębnianie i usuwanie poszczególnych warstw obrazu</w:t>
            </w:r>
          </w:p>
        </w:tc>
        <w:tc>
          <w:tcPr>
            <w:tcW w:w="1842" w:type="dxa"/>
            <w:gridSpan w:val="2"/>
            <w:tcBorders>
              <w:top w:val="single" w:sz="4" w:space="0" w:color="auto"/>
              <w:left w:val="single" w:sz="4" w:space="0" w:color="auto"/>
              <w:bottom w:val="single" w:sz="4" w:space="0" w:color="auto"/>
              <w:right w:val="single" w:sz="4" w:space="0" w:color="auto"/>
            </w:tcBorders>
            <w:vAlign w:val="center"/>
          </w:tcPr>
          <w:p w14:paraId="71B924E1" w14:textId="77777777" w:rsidR="007A6F9E" w:rsidRDefault="007A6F9E" w:rsidP="007A6F9E">
            <w:pPr>
              <w:jc w:val="center"/>
            </w:pPr>
            <w:r w:rsidRPr="009E7532">
              <w:t>tak</w:t>
            </w:r>
          </w:p>
        </w:tc>
        <w:tc>
          <w:tcPr>
            <w:tcW w:w="5674" w:type="dxa"/>
            <w:tcBorders>
              <w:top w:val="single" w:sz="4" w:space="0" w:color="auto"/>
              <w:left w:val="single" w:sz="4" w:space="0" w:color="auto"/>
              <w:bottom w:val="single" w:sz="4" w:space="0" w:color="auto"/>
              <w:right w:val="single" w:sz="4" w:space="0" w:color="auto"/>
            </w:tcBorders>
            <w:vAlign w:val="center"/>
          </w:tcPr>
          <w:p w14:paraId="66C8C27F" w14:textId="77777777" w:rsidR="007A6F9E" w:rsidRPr="00F44CB3" w:rsidRDefault="007A6F9E" w:rsidP="007A6F9E">
            <w:pPr>
              <w:jc w:val="center"/>
              <w:rPr>
                <w:rFonts w:ascii="Times New Roman" w:hAnsi="Times New Roman" w:cs="Times New Roman"/>
              </w:rPr>
            </w:pPr>
          </w:p>
        </w:tc>
      </w:tr>
      <w:tr w:rsidR="007A6F9E" w:rsidRPr="00F44CB3" w14:paraId="0F87723B"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5F375BBE"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69C76FA6" w14:textId="77777777" w:rsidR="007A6F9E" w:rsidRPr="00F44CB3" w:rsidRDefault="007A6F9E" w:rsidP="007A6F9E">
            <w:pPr>
              <w:jc w:val="both"/>
              <w:rPr>
                <w:rFonts w:ascii="Times New Roman" w:hAnsi="Times New Roman" w:cs="Times New Roman"/>
              </w:rPr>
            </w:pPr>
            <w:r w:rsidRPr="009B657E">
              <w:rPr>
                <w:rFonts w:ascii="Times New Roman" w:hAnsi="Times New Roman" w:cs="Times New Roman"/>
              </w:rPr>
              <w:t>Automatyczne dostosowywanie parametrów wyświetlania obrazu</w:t>
            </w:r>
          </w:p>
        </w:tc>
        <w:tc>
          <w:tcPr>
            <w:tcW w:w="1842" w:type="dxa"/>
            <w:gridSpan w:val="2"/>
            <w:tcBorders>
              <w:top w:val="single" w:sz="4" w:space="0" w:color="auto"/>
              <w:left w:val="single" w:sz="4" w:space="0" w:color="auto"/>
              <w:bottom w:val="single" w:sz="4" w:space="0" w:color="auto"/>
              <w:right w:val="single" w:sz="4" w:space="0" w:color="auto"/>
            </w:tcBorders>
            <w:vAlign w:val="center"/>
          </w:tcPr>
          <w:p w14:paraId="2313152A" w14:textId="77777777" w:rsidR="007A6F9E" w:rsidRDefault="007A6F9E" w:rsidP="007A6F9E">
            <w:pPr>
              <w:jc w:val="center"/>
            </w:pPr>
            <w:r w:rsidRPr="009E7532">
              <w:t>tak</w:t>
            </w:r>
          </w:p>
        </w:tc>
        <w:tc>
          <w:tcPr>
            <w:tcW w:w="5674" w:type="dxa"/>
            <w:tcBorders>
              <w:top w:val="single" w:sz="4" w:space="0" w:color="auto"/>
              <w:left w:val="single" w:sz="4" w:space="0" w:color="auto"/>
              <w:bottom w:val="single" w:sz="4" w:space="0" w:color="auto"/>
              <w:right w:val="single" w:sz="4" w:space="0" w:color="auto"/>
            </w:tcBorders>
            <w:vAlign w:val="center"/>
          </w:tcPr>
          <w:p w14:paraId="2E1FA847" w14:textId="77777777" w:rsidR="007A6F9E" w:rsidRPr="00F44CB3" w:rsidRDefault="007A6F9E" w:rsidP="007A6F9E">
            <w:pPr>
              <w:jc w:val="center"/>
              <w:rPr>
                <w:rFonts w:ascii="Times New Roman" w:hAnsi="Times New Roman" w:cs="Times New Roman"/>
              </w:rPr>
            </w:pPr>
          </w:p>
        </w:tc>
      </w:tr>
      <w:tr w:rsidR="007A6F9E" w:rsidRPr="00F44CB3" w14:paraId="7A9BF336"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5A35EB04"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6185F163" w14:textId="77777777" w:rsidR="007A6F9E" w:rsidRPr="00F44CB3" w:rsidRDefault="007A6F9E" w:rsidP="007A6F9E">
            <w:pPr>
              <w:jc w:val="both"/>
              <w:rPr>
                <w:rFonts w:ascii="Times New Roman" w:hAnsi="Times New Roman" w:cs="Times New Roman"/>
              </w:rPr>
            </w:pPr>
            <w:r w:rsidRPr="009B657E">
              <w:rPr>
                <w:rFonts w:ascii="Times New Roman" w:hAnsi="Times New Roman" w:cs="Times New Roman"/>
              </w:rPr>
              <w:t>Łączenie wielu obrazów RGB w jeden obraz wielowymiarowy</w:t>
            </w:r>
          </w:p>
        </w:tc>
        <w:tc>
          <w:tcPr>
            <w:tcW w:w="1842" w:type="dxa"/>
            <w:gridSpan w:val="2"/>
            <w:tcBorders>
              <w:top w:val="single" w:sz="4" w:space="0" w:color="auto"/>
              <w:left w:val="single" w:sz="4" w:space="0" w:color="auto"/>
              <w:bottom w:val="single" w:sz="4" w:space="0" w:color="auto"/>
              <w:right w:val="single" w:sz="4" w:space="0" w:color="auto"/>
            </w:tcBorders>
            <w:vAlign w:val="center"/>
          </w:tcPr>
          <w:p w14:paraId="6A8A433F" w14:textId="77777777" w:rsidR="007A6F9E" w:rsidRDefault="007A6F9E" w:rsidP="007A6F9E">
            <w:pPr>
              <w:jc w:val="center"/>
            </w:pPr>
            <w:r w:rsidRPr="00F1538F">
              <w:t>tak</w:t>
            </w:r>
          </w:p>
        </w:tc>
        <w:tc>
          <w:tcPr>
            <w:tcW w:w="5674" w:type="dxa"/>
            <w:tcBorders>
              <w:top w:val="single" w:sz="4" w:space="0" w:color="auto"/>
              <w:left w:val="single" w:sz="4" w:space="0" w:color="auto"/>
              <w:bottom w:val="single" w:sz="4" w:space="0" w:color="auto"/>
              <w:right w:val="single" w:sz="4" w:space="0" w:color="auto"/>
            </w:tcBorders>
            <w:vAlign w:val="center"/>
          </w:tcPr>
          <w:p w14:paraId="5542B163" w14:textId="77777777" w:rsidR="007A6F9E" w:rsidRPr="00F44CB3" w:rsidRDefault="007A6F9E" w:rsidP="007A6F9E">
            <w:pPr>
              <w:jc w:val="center"/>
              <w:rPr>
                <w:rFonts w:ascii="Times New Roman" w:hAnsi="Times New Roman" w:cs="Times New Roman"/>
              </w:rPr>
            </w:pPr>
          </w:p>
        </w:tc>
      </w:tr>
      <w:tr w:rsidR="007A6F9E" w:rsidRPr="00F44CB3" w14:paraId="64609333"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4BCE4D10"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446F2EC3" w14:textId="77777777" w:rsidR="007A6F9E" w:rsidRPr="009B657E" w:rsidRDefault="007A6F9E" w:rsidP="007A6F9E">
            <w:pPr>
              <w:jc w:val="both"/>
              <w:rPr>
                <w:rFonts w:ascii="Times New Roman" w:hAnsi="Times New Roman" w:cs="Times New Roman"/>
              </w:rPr>
            </w:pPr>
            <w:r w:rsidRPr="009B657E">
              <w:rPr>
                <w:rFonts w:ascii="Times New Roman" w:hAnsi="Times New Roman" w:cs="Times New Roman"/>
              </w:rPr>
              <w:t>Komputer:</w:t>
            </w:r>
          </w:p>
          <w:p w14:paraId="7861C168" w14:textId="77777777" w:rsidR="007A6F9E" w:rsidRPr="00F44CB3" w:rsidRDefault="007A6F9E" w:rsidP="007A6F9E">
            <w:pPr>
              <w:jc w:val="both"/>
              <w:rPr>
                <w:rFonts w:ascii="Times New Roman" w:hAnsi="Times New Roman" w:cs="Times New Roman"/>
              </w:rPr>
            </w:pPr>
            <w:r w:rsidRPr="009B657E">
              <w:rPr>
                <w:rFonts w:ascii="Times New Roman" w:hAnsi="Times New Roman" w:cs="Times New Roman"/>
              </w:rPr>
              <w:t>Monitor 4K min. 28 cal</w:t>
            </w:r>
            <w:r>
              <w:rPr>
                <w:rFonts w:ascii="Times New Roman" w:hAnsi="Times New Roman" w:cs="Times New Roman"/>
              </w:rPr>
              <w:t xml:space="preserve">i, komputer z procesorem min. wym. (procesor 4 rdzeniowy, </w:t>
            </w:r>
            <w:r w:rsidRPr="00A771C5">
              <w:rPr>
                <w:rFonts w:ascii="Times New Roman" w:hAnsi="Times New Roman" w:cs="Times New Roman"/>
              </w:rPr>
              <w:t>2,66 GHz</w:t>
            </w:r>
            <w:r>
              <w:t xml:space="preserve"> </w:t>
            </w:r>
            <w:r w:rsidRPr="00A771C5">
              <w:rPr>
                <w:rFonts w:ascii="Times New Roman" w:hAnsi="Times New Roman" w:cs="Times New Roman"/>
              </w:rPr>
              <w:t>Cache L3</w:t>
            </w:r>
            <w:r>
              <w:rPr>
                <w:rFonts w:ascii="Times New Roman" w:hAnsi="Times New Roman" w:cs="Times New Roman"/>
              </w:rPr>
              <w:t xml:space="preserve"> </w:t>
            </w:r>
            <w:r w:rsidRPr="00A771C5">
              <w:rPr>
                <w:rFonts w:ascii="Times New Roman" w:hAnsi="Times New Roman" w:cs="Times New Roman"/>
              </w:rPr>
              <w:t>3 MB</w:t>
            </w:r>
            <w:r w:rsidRPr="009B657E">
              <w:rPr>
                <w:rFonts w:ascii="Times New Roman" w:hAnsi="Times New Roman" w:cs="Times New Roman"/>
              </w:rPr>
              <w:t>, RAM: 8 GB, dysk HDD 2 TB, zewnętrzna karta graficzna, mysz optyczna, klawiatura</w:t>
            </w:r>
          </w:p>
        </w:tc>
        <w:tc>
          <w:tcPr>
            <w:tcW w:w="1842" w:type="dxa"/>
            <w:gridSpan w:val="2"/>
            <w:tcBorders>
              <w:top w:val="single" w:sz="4" w:space="0" w:color="auto"/>
              <w:left w:val="single" w:sz="4" w:space="0" w:color="auto"/>
              <w:bottom w:val="single" w:sz="4" w:space="0" w:color="auto"/>
              <w:right w:val="single" w:sz="4" w:space="0" w:color="auto"/>
            </w:tcBorders>
            <w:vAlign w:val="center"/>
          </w:tcPr>
          <w:p w14:paraId="5945B96D" w14:textId="77777777" w:rsidR="007A6F9E" w:rsidRDefault="007A6F9E" w:rsidP="007A6F9E">
            <w:pPr>
              <w:jc w:val="center"/>
            </w:pPr>
            <w:r w:rsidRPr="00F1538F">
              <w:t>tak</w:t>
            </w:r>
          </w:p>
        </w:tc>
        <w:tc>
          <w:tcPr>
            <w:tcW w:w="5674" w:type="dxa"/>
            <w:tcBorders>
              <w:top w:val="single" w:sz="4" w:space="0" w:color="auto"/>
              <w:left w:val="single" w:sz="4" w:space="0" w:color="auto"/>
              <w:bottom w:val="single" w:sz="4" w:space="0" w:color="auto"/>
              <w:right w:val="single" w:sz="4" w:space="0" w:color="auto"/>
            </w:tcBorders>
            <w:vAlign w:val="center"/>
          </w:tcPr>
          <w:p w14:paraId="62E7742B" w14:textId="77777777" w:rsidR="007A6F9E" w:rsidRPr="00F44CB3" w:rsidRDefault="007A6F9E" w:rsidP="007A6F9E">
            <w:pPr>
              <w:jc w:val="center"/>
              <w:rPr>
                <w:rFonts w:ascii="Times New Roman" w:hAnsi="Times New Roman" w:cs="Times New Roman"/>
              </w:rPr>
            </w:pPr>
          </w:p>
        </w:tc>
      </w:tr>
      <w:tr w:rsidR="007A6F9E" w:rsidRPr="00F44CB3" w14:paraId="3B3C779F"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67FBF5D9"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48137C5E" w14:textId="77777777" w:rsidR="007A6F9E" w:rsidRPr="00F44CB3" w:rsidRDefault="007A6F9E" w:rsidP="007A6F9E">
            <w:pPr>
              <w:jc w:val="both"/>
              <w:rPr>
                <w:rFonts w:ascii="Times New Roman" w:hAnsi="Times New Roman" w:cs="Times New Roman"/>
              </w:rPr>
            </w:pPr>
            <w:r>
              <w:rPr>
                <w:rFonts w:ascii="Times New Roman" w:hAnsi="Times New Roman" w:cs="Times New Roman"/>
              </w:rPr>
              <w:t xml:space="preserve">Wyposażenie:  pokrowiec ochronny, </w:t>
            </w:r>
            <w:r w:rsidRPr="009B657E">
              <w:rPr>
                <w:rFonts w:ascii="Times New Roman" w:hAnsi="Times New Roman" w:cs="Times New Roman"/>
              </w:rPr>
              <w:t xml:space="preserve">dodatkowy okular z </w:t>
            </w:r>
            <w:r>
              <w:rPr>
                <w:rFonts w:ascii="Times New Roman" w:hAnsi="Times New Roman" w:cs="Times New Roman"/>
              </w:rPr>
              <w:t xml:space="preserve">wkładką mikrometryczną 20mm/200 </w:t>
            </w:r>
            <w:r w:rsidRPr="009B657E">
              <w:rPr>
                <w:rFonts w:ascii="Times New Roman" w:hAnsi="Times New Roman" w:cs="Times New Roman"/>
              </w:rPr>
              <w:t>analizator i polaryzator</w:t>
            </w:r>
          </w:p>
        </w:tc>
        <w:tc>
          <w:tcPr>
            <w:tcW w:w="1842" w:type="dxa"/>
            <w:gridSpan w:val="2"/>
            <w:tcBorders>
              <w:top w:val="single" w:sz="4" w:space="0" w:color="auto"/>
              <w:left w:val="single" w:sz="4" w:space="0" w:color="auto"/>
              <w:bottom w:val="single" w:sz="4" w:space="0" w:color="auto"/>
              <w:right w:val="single" w:sz="4" w:space="0" w:color="auto"/>
            </w:tcBorders>
            <w:vAlign w:val="center"/>
          </w:tcPr>
          <w:p w14:paraId="2E9709A0" w14:textId="77777777" w:rsidR="007A6F9E" w:rsidRDefault="007A6F9E" w:rsidP="007A6F9E">
            <w:pPr>
              <w:jc w:val="center"/>
            </w:pPr>
            <w:r w:rsidRPr="00F1538F">
              <w:t>tak</w:t>
            </w:r>
          </w:p>
        </w:tc>
        <w:tc>
          <w:tcPr>
            <w:tcW w:w="5674" w:type="dxa"/>
            <w:tcBorders>
              <w:top w:val="single" w:sz="4" w:space="0" w:color="auto"/>
              <w:left w:val="single" w:sz="4" w:space="0" w:color="auto"/>
              <w:bottom w:val="single" w:sz="4" w:space="0" w:color="auto"/>
              <w:right w:val="single" w:sz="4" w:space="0" w:color="auto"/>
            </w:tcBorders>
            <w:vAlign w:val="center"/>
          </w:tcPr>
          <w:p w14:paraId="7359130B" w14:textId="77777777" w:rsidR="007A6F9E" w:rsidRPr="00F44CB3" w:rsidRDefault="007A6F9E" w:rsidP="007A6F9E">
            <w:pPr>
              <w:jc w:val="center"/>
              <w:rPr>
                <w:rFonts w:ascii="Times New Roman" w:hAnsi="Times New Roman" w:cs="Times New Roman"/>
              </w:rPr>
            </w:pPr>
          </w:p>
        </w:tc>
      </w:tr>
      <w:tr w:rsidR="007A6F9E" w:rsidRPr="00527FA5" w14:paraId="5576D047" w14:textId="77777777" w:rsidTr="00776D5B">
        <w:trPr>
          <w:jc w:val="center"/>
        </w:trPr>
        <w:tc>
          <w:tcPr>
            <w:tcW w:w="14175" w:type="dxa"/>
            <w:gridSpan w:val="7"/>
            <w:tcBorders>
              <w:top w:val="single" w:sz="4" w:space="0" w:color="auto"/>
              <w:left w:val="single" w:sz="4" w:space="0" w:color="auto"/>
              <w:bottom w:val="single" w:sz="4" w:space="0" w:color="auto"/>
              <w:right w:val="single" w:sz="4" w:space="0" w:color="auto"/>
            </w:tcBorders>
            <w:vAlign w:val="center"/>
          </w:tcPr>
          <w:p w14:paraId="19C5D486" w14:textId="77777777" w:rsidR="007A6F9E" w:rsidRPr="00527FA5" w:rsidRDefault="007A6F9E" w:rsidP="007A6F9E">
            <w:pPr>
              <w:pStyle w:val="Akapitzlist"/>
              <w:numPr>
                <w:ilvl w:val="0"/>
                <w:numId w:val="11"/>
              </w:numPr>
              <w:rPr>
                <w:rFonts w:ascii="Times New Roman" w:hAnsi="Times New Roman" w:cs="Times New Roman"/>
                <w:b/>
              </w:rPr>
            </w:pPr>
            <w:r w:rsidRPr="00527FA5">
              <w:rPr>
                <w:rFonts w:ascii="Times New Roman" w:hAnsi="Times New Roman" w:cs="Times New Roman"/>
                <w:b/>
              </w:rPr>
              <w:t>Mikroskop typ 3 – 6 szt.</w:t>
            </w:r>
          </w:p>
        </w:tc>
      </w:tr>
      <w:tr w:rsidR="007A6F9E" w:rsidRPr="00F44CB3" w14:paraId="336F95C3"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4A210517"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6FCD2044" w14:textId="77777777" w:rsidR="007A6F9E" w:rsidRPr="00F44CB3" w:rsidRDefault="007A6F9E" w:rsidP="007A6F9E">
            <w:pPr>
              <w:jc w:val="both"/>
              <w:rPr>
                <w:rFonts w:ascii="Times New Roman" w:hAnsi="Times New Roman" w:cs="Times New Roman"/>
              </w:rPr>
            </w:pPr>
            <w:r w:rsidRPr="00D40A96">
              <w:rPr>
                <w:rFonts w:ascii="Times New Roman" w:hAnsi="Times New Roman" w:cs="Times New Roman"/>
              </w:rPr>
              <w:t>Mikr</w:t>
            </w:r>
            <w:r>
              <w:rPr>
                <w:rFonts w:ascii="Times New Roman" w:hAnsi="Times New Roman" w:cs="Times New Roman"/>
              </w:rPr>
              <w:t>oskop laboratoryjny</w:t>
            </w:r>
            <w:r w:rsidRPr="00D40A96">
              <w:rPr>
                <w:rFonts w:ascii="Times New Roman" w:hAnsi="Times New Roman" w:cs="Times New Roman"/>
              </w:rPr>
              <w:t xml:space="preserve"> z obiektywami PLCN 4x, 10x, 20x, 40x, obiektywem cytologicznym LPLN 40x (1 szt.) i uchylną nasadką dwuokularową o polu widzenia 22</w:t>
            </w:r>
          </w:p>
        </w:tc>
        <w:tc>
          <w:tcPr>
            <w:tcW w:w="1842" w:type="dxa"/>
            <w:gridSpan w:val="2"/>
            <w:tcBorders>
              <w:top w:val="single" w:sz="4" w:space="0" w:color="auto"/>
              <w:left w:val="single" w:sz="4" w:space="0" w:color="auto"/>
              <w:bottom w:val="single" w:sz="4" w:space="0" w:color="auto"/>
              <w:right w:val="single" w:sz="4" w:space="0" w:color="auto"/>
            </w:tcBorders>
          </w:tcPr>
          <w:p w14:paraId="2B5BB389" w14:textId="77777777" w:rsidR="007A6F9E" w:rsidRDefault="007A6F9E" w:rsidP="007A6F9E">
            <w:pPr>
              <w:jc w:val="center"/>
            </w:pPr>
            <w:r w:rsidRPr="00045240">
              <w:t>tak</w:t>
            </w:r>
          </w:p>
        </w:tc>
        <w:tc>
          <w:tcPr>
            <w:tcW w:w="5674" w:type="dxa"/>
            <w:tcBorders>
              <w:top w:val="single" w:sz="4" w:space="0" w:color="auto"/>
              <w:left w:val="single" w:sz="4" w:space="0" w:color="auto"/>
              <w:bottom w:val="single" w:sz="4" w:space="0" w:color="auto"/>
              <w:right w:val="single" w:sz="4" w:space="0" w:color="auto"/>
            </w:tcBorders>
            <w:vAlign w:val="center"/>
          </w:tcPr>
          <w:p w14:paraId="780358B8" w14:textId="77777777" w:rsidR="007A6F9E" w:rsidRPr="00F44CB3" w:rsidRDefault="007A6F9E" w:rsidP="007A6F9E">
            <w:pPr>
              <w:jc w:val="center"/>
              <w:rPr>
                <w:rFonts w:ascii="Times New Roman" w:hAnsi="Times New Roman" w:cs="Times New Roman"/>
              </w:rPr>
            </w:pPr>
          </w:p>
        </w:tc>
      </w:tr>
      <w:tr w:rsidR="007A6F9E" w:rsidRPr="00F44CB3" w14:paraId="61B8CDB9"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5AD12AB0"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255F7B67" w14:textId="77777777" w:rsidR="007A6F9E" w:rsidRPr="00D40A96" w:rsidRDefault="007A6F9E" w:rsidP="007A6F9E">
            <w:pPr>
              <w:jc w:val="both"/>
              <w:rPr>
                <w:rFonts w:ascii="Times New Roman" w:hAnsi="Times New Roman" w:cs="Times New Roman"/>
                <w:b/>
              </w:rPr>
            </w:pPr>
            <w:r w:rsidRPr="00D40A96">
              <w:rPr>
                <w:rFonts w:ascii="Times New Roman" w:hAnsi="Times New Roman" w:cs="Times New Roman"/>
                <w:b/>
              </w:rPr>
              <w:t>Baza mikroskopu:</w:t>
            </w:r>
          </w:p>
          <w:p w14:paraId="5B0DF39C" w14:textId="77777777" w:rsidR="007A6F9E" w:rsidRPr="00D40A96" w:rsidRDefault="007A6F9E" w:rsidP="007A6F9E">
            <w:pPr>
              <w:jc w:val="both"/>
              <w:rPr>
                <w:rFonts w:ascii="Times New Roman" w:hAnsi="Times New Roman" w:cs="Times New Roman"/>
              </w:rPr>
            </w:pPr>
            <w:r w:rsidRPr="00D40A96">
              <w:rPr>
                <w:rFonts w:ascii="Times New Roman" w:hAnsi="Times New Roman" w:cs="Times New Roman"/>
              </w:rPr>
              <w:t>statyw z nisko położonymi pokrętłami: regulacji intensywności świat</w:t>
            </w:r>
            <w:r>
              <w:rPr>
                <w:rFonts w:ascii="Times New Roman" w:hAnsi="Times New Roman" w:cs="Times New Roman"/>
              </w:rPr>
              <w:t xml:space="preserve">ła, przesuwu preparatów,  </w:t>
            </w:r>
            <w:r w:rsidRPr="00D40A96">
              <w:rPr>
                <w:rFonts w:ascii="Times New Roman" w:hAnsi="Times New Roman" w:cs="Times New Roman"/>
              </w:rPr>
              <w:t>współosiowa śruba mikr</w:t>
            </w:r>
            <w:r>
              <w:rPr>
                <w:rFonts w:ascii="Times New Roman" w:hAnsi="Times New Roman" w:cs="Times New Roman"/>
              </w:rPr>
              <w:t xml:space="preserve">o/makro do ustawiania ostrości, </w:t>
            </w:r>
            <w:r w:rsidRPr="00D40A96">
              <w:rPr>
                <w:rFonts w:ascii="Times New Roman" w:hAnsi="Times New Roman" w:cs="Times New Roman"/>
              </w:rPr>
              <w:t>wbudowana regulacja siły nacisku dla śruby makro z prawej strony statywu przy śrubie makro</w:t>
            </w:r>
          </w:p>
          <w:p w14:paraId="414795AB" w14:textId="77777777" w:rsidR="007A6F9E" w:rsidRPr="00D40A96" w:rsidRDefault="007A6F9E" w:rsidP="007A6F9E">
            <w:pPr>
              <w:jc w:val="both"/>
              <w:rPr>
                <w:rFonts w:ascii="Times New Roman" w:hAnsi="Times New Roman" w:cs="Times New Roman"/>
              </w:rPr>
            </w:pPr>
            <w:r w:rsidRPr="00D40A96">
              <w:rPr>
                <w:rFonts w:ascii="Times New Roman" w:hAnsi="Times New Roman" w:cs="Times New Roman"/>
              </w:rPr>
              <w:t>wbudowany pierścień blokady położenia stolika (wysokości) z lewej strony statywu przy śrubie makro</w:t>
            </w:r>
          </w:p>
          <w:p w14:paraId="72458D78" w14:textId="77777777" w:rsidR="007A6F9E" w:rsidRPr="00F44CB3" w:rsidRDefault="007A6F9E" w:rsidP="007A6F9E">
            <w:pPr>
              <w:jc w:val="both"/>
              <w:rPr>
                <w:rFonts w:ascii="Times New Roman" w:hAnsi="Times New Roman" w:cs="Times New Roman"/>
              </w:rPr>
            </w:pPr>
            <w:r w:rsidRPr="00D40A96">
              <w:rPr>
                <w:rFonts w:ascii="Times New Roman" w:hAnsi="Times New Roman" w:cs="Times New Roman"/>
              </w:rPr>
              <w:t>minimalna działka odczytu na śrubie mikrometrycznej 1 mikrometr.</w:t>
            </w:r>
          </w:p>
        </w:tc>
        <w:tc>
          <w:tcPr>
            <w:tcW w:w="1842" w:type="dxa"/>
            <w:gridSpan w:val="2"/>
            <w:tcBorders>
              <w:top w:val="single" w:sz="4" w:space="0" w:color="auto"/>
              <w:left w:val="single" w:sz="4" w:space="0" w:color="auto"/>
              <w:bottom w:val="single" w:sz="4" w:space="0" w:color="auto"/>
              <w:right w:val="single" w:sz="4" w:space="0" w:color="auto"/>
            </w:tcBorders>
          </w:tcPr>
          <w:p w14:paraId="71513851" w14:textId="77777777" w:rsidR="007A6F9E" w:rsidRDefault="007A6F9E" w:rsidP="007A6F9E">
            <w:pPr>
              <w:jc w:val="center"/>
            </w:pPr>
            <w:r w:rsidRPr="00045240">
              <w:t>tak</w:t>
            </w:r>
          </w:p>
        </w:tc>
        <w:tc>
          <w:tcPr>
            <w:tcW w:w="5674" w:type="dxa"/>
            <w:tcBorders>
              <w:top w:val="single" w:sz="4" w:space="0" w:color="auto"/>
              <w:left w:val="single" w:sz="4" w:space="0" w:color="auto"/>
              <w:bottom w:val="single" w:sz="4" w:space="0" w:color="auto"/>
              <w:right w:val="single" w:sz="4" w:space="0" w:color="auto"/>
            </w:tcBorders>
            <w:vAlign w:val="center"/>
          </w:tcPr>
          <w:p w14:paraId="53EA61DA" w14:textId="77777777" w:rsidR="007A6F9E" w:rsidRPr="00F44CB3" w:rsidRDefault="007A6F9E" w:rsidP="007A6F9E">
            <w:pPr>
              <w:jc w:val="center"/>
              <w:rPr>
                <w:rFonts w:ascii="Times New Roman" w:hAnsi="Times New Roman" w:cs="Times New Roman"/>
              </w:rPr>
            </w:pPr>
          </w:p>
        </w:tc>
      </w:tr>
      <w:tr w:rsidR="007A6F9E" w:rsidRPr="00F44CB3" w14:paraId="573EDC9B"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09B910C5"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1BC511E3" w14:textId="77777777" w:rsidR="007A6F9E" w:rsidRPr="00D40A96" w:rsidRDefault="007A6F9E" w:rsidP="007A6F9E">
            <w:pPr>
              <w:jc w:val="both"/>
              <w:rPr>
                <w:rFonts w:ascii="Times New Roman" w:hAnsi="Times New Roman" w:cs="Times New Roman"/>
                <w:b/>
              </w:rPr>
            </w:pPr>
            <w:r w:rsidRPr="00D40A96">
              <w:rPr>
                <w:rFonts w:ascii="Times New Roman" w:hAnsi="Times New Roman" w:cs="Times New Roman"/>
                <w:b/>
              </w:rPr>
              <w:t>Oświetlenie:</w:t>
            </w:r>
          </w:p>
          <w:p w14:paraId="724BED68" w14:textId="77777777" w:rsidR="007A6F9E" w:rsidRPr="00D40A96" w:rsidRDefault="007A6F9E" w:rsidP="007A6F9E">
            <w:pPr>
              <w:jc w:val="both"/>
              <w:rPr>
                <w:rFonts w:ascii="Times New Roman" w:hAnsi="Times New Roman" w:cs="Times New Roman"/>
              </w:rPr>
            </w:pPr>
            <w:r w:rsidRPr="00D40A96">
              <w:rPr>
                <w:rFonts w:ascii="Times New Roman" w:hAnsi="Times New Roman" w:cs="Times New Roman"/>
              </w:rPr>
              <w:t>wbudowane w bazę mikroskopu źródło światła typu LED odpowiadające mocy oświetlenia halogenowego około 30W</w:t>
            </w:r>
          </w:p>
          <w:p w14:paraId="65DF949B" w14:textId="77777777" w:rsidR="007A6F9E" w:rsidRPr="00D40A96" w:rsidRDefault="007A6F9E" w:rsidP="007A6F9E">
            <w:pPr>
              <w:jc w:val="both"/>
              <w:rPr>
                <w:rFonts w:ascii="Times New Roman" w:hAnsi="Times New Roman" w:cs="Times New Roman"/>
              </w:rPr>
            </w:pPr>
            <w:r w:rsidRPr="00D40A96">
              <w:rPr>
                <w:rFonts w:ascii="Times New Roman" w:hAnsi="Times New Roman" w:cs="Times New Roman"/>
              </w:rPr>
              <w:t>oświetlenie wg systemu Koehlera,</w:t>
            </w:r>
          </w:p>
          <w:p w14:paraId="4D54F8D1" w14:textId="77777777" w:rsidR="007A6F9E" w:rsidRPr="00D40A96" w:rsidRDefault="007A6F9E" w:rsidP="007A6F9E">
            <w:pPr>
              <w:jc w:val="both"/>
              <w:rPr>
                <w:rFonts w:ascii="Times New Roman" w:hAnsi="Times New Roman" w:cs="Times New Roman"/>
              </w:rPr>
            </w:pPr>
            <w:r w:rsidRPr="00D40A96">
              <w:rPr>
                <w:rFonts w:ascii="Times New Roman" w:hAnsi="Times New Roman" w:cs="Times New Roman"/>
              </w:rPr>
              <w:t>wbudowany w bazę mikroskopu centralnie z przodu na dole regulator intensywności światła,</w:t>
            </w:r>
          </w:p>
          <w:p w14:paraId="4FDA4317" w14:textId="77777777" w:rsidR="007A6F9E" w:rsidRPr="00F44CB3" w:rsidRDefault="007A6F9E" w:rsidP="007A6F9E">
            <w:pPr>
              <w:jc w:val="both"/>
              <w:rPr>
                <w:rFonts w:ascii="Times New Roman" w:hAnsi="Times New Roman" w:cs="Times New Roman"/>
              </w:rPr>
            </w:pPr>
            <w:r w:rsidRPr="00D40A96">
              <w:rPr>
                <w:rFonts w:ascii="Times New Roman" w:hAnsi="Times New Roman" w:cs="Times New Roman"/>
              </w:rPr>
              <w:t xml:space="preserve">system zarządzania oświetleniem z zakodowaniem intensywności oświetlenia dla każdego z obiektywów (automatyczna zmiana intensywności oświetlenia przy zmianie obiektywu bez użycia komputera) zintegrowany bezpośrednio z bazą mikroskopu, obsługiwany dwoma klawiszami funkcyjnymi, znajdującymi się z w przedniej części mikroskopu na dole (jeden do kodowania </w:t>
            </w:r>
            <w:r w:rsidRPr="00D40A96">
              <w:rPr>
                <w:rFonts w:ascii="Times New Roman" w:hAnsi="Times New Roman" w:cs="Times New Roman"/>
              </w:rPr>
              <w:lastRenderedPageBreak/>
              <w:t>intensywności dla każdego obiektywu, drugi do włączania/wyłączania systemu zarządzania oświetleniem).</w:t>
            </w:r>
          </w:p>
        </w:tc>
        <w:tc>
          <w:tcPr>
            <w:tcW w:w="1842" w:type="dxa"/>
            <w:gridSpan w:val="2"/>
            <w:tcBorders>
              <w:top w:val="single" w:sz="4" w:space="0" w:color="auto"/>
              <w:left w:val="single" w:sz="4" w:space="0" w:color="auto"/>
              <w:bottom w:val="single" w:sz="4" w:space="0" w:color="auto"/>
              <w:right w:val="single" w:sz="4" w:space="0" w:color="auto"/>
            </w:tcBorders>
          </w:tcPr>
          <w:p w14:paraId="034CA90B" w14:textId="77777777" w:rsidR="007A6F9E" w:rsidRDefault="007A6F9E" w:rsidP="007A6F9E">
            <w:pPr>
              <w:jc w:val="center"/>
            </w:pPr>
            <w:r w:rsidRPr="00045240">
              <w:lastRenderedPageBreak/>
              <w:t>tak</w:t>
            </w:r>
          </w:p>
        </w:tc>
        <w:tc>
          <w:tcPr>
            <w:tcW w:w="5674" w:type="dxa"/>
            <w:tcBorders>
              <w:top w:val="single" w:sz="4" w:space="0" w:color="auto"/>
              <w:left w:val="single" w:sz="4" w:space="0" w:color="auto"/>
              <w:bottom w:val="single" w:sz="4" w:space="0" w:color="auto"/>
              <w:right w:val="single" w:sz="4" w:space="0" w:color="auto"/>
            </w:tcBorders>
            <w:vAlign w:val="center"/>
          </w:tcPr>
          <w:p w14:paraId="2EFDBCC0" w14:textId="77777777" w:rsidR="007A6F9E" w:rsidRPr="00F44CB3" w:rsidRDefault="007A6F9E" w:rsidP="007A6F9E">
            <w:pPr>
              <w:jc w:val="center"/>
              <w:rPr>
                <w:rFonts w:ascii="Times New Roman" w:hAnsi="Times New Roman" w:cs="Times New Roman"/>
              </w:rPr>
            </w:pPr>
          </w:p>
        </w:tc>
      </w:tr>
      <w:tr w:rsidR="007A6F9E" w:rsidRPr="00F44CB3" w14:paraId="3441D761"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21A20266"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5F42BF98" w14:textId="77777777" w:rsidR="007A6F9E" w:rsidRPr="00D40A96" w:rsidRDefault="007A6F9E" w:rsidP="007A6F9E">
            <w:pPr>
              <w:jc w:val="both"/>
              <w:rPr>
                <w:rFonts w:ascii="Times New Roman" w:hAnsi="Times New Roman" w:cs="Times New Roman"/>
                <w:b/>
              </w:rPr>
            </w:pPr>
            <w:r w:rsidRPr="00D40A96">
              <w:rPr>
                <w:rFonts w:ascii="Times New Roman" w:hAnsi="Times New Roman" w:cs="Times New Roman"/>
                <w:b/>
              </w:rPr>
              <w:t xml:space="preserve">Optyka: </w:t>
            </w:r>
          </w:p>
          <w:p w14:paraId="1EBD216F" w14:textId="77777777" w:rsidR="007A6F9E" w:rsidRPr="00F44CB3" w:rsidRDefault="007A6F9E" w:rsidP="007A6F9E">
            <w:pPr>
              <w:jc w:val="both"/>
              <w:rPr>
                <w:rFonts w:ascii="Times New Roman" w:hAnsi="Times New Roman" w:cs="Times New Roman"/>
              </w:rPr>
            </w:pPr>
            <w:r w:rsidRPr="00D40A96">
              <w:rPr>
                <w:rFonts w:ascii="Times New Roman" w:hAnsi="Times New Roman" w:cs="Times New Roman"/>
              </w:rPr>
              <w:t>w system</w:t>
            </w:r>
            <w:r>
              <w:rPr>
                <w:rFonts w:ascii="Times New Roman" w:hAnsi="Times New Roman" w:cs="Times New Roman"/>
              </w:rPr>
              <w:t xml:space="preserve">ie korekcji do nieskończoności, </w:t>
            </w:r>
            <w:r w:rsidRPr="00D40A96">
              <w:rPr>
                <w:rFonts w:ascii="Times New Roman" w:hAnsi="Times New Roman" w:cs="Times New Roman"/>
              </w:rPr>
              <w:t>długość optyczna obiektywów 45mm.</w:t>
            </w:r>
          </w:p>
        </w:tc>
        <w:tc>
          <w:tcPr>
            <w:tcW w:w="1842" w:type="dxa"/>
            <w:gridSpan w:val="2"/>
            <w:tcBorders>
              <w:top w:val="single" w:sz="4" w:space="0" w:color="auto"/>
              <w:left w:val="single" w:sz="4" w:space="0" w:color="auto"/>
              <w:bottom w:val="single" w:sz="4" w:space="0" w:color="auto"/>
              <w:right w:val="single" w:sz="4" w:space="0" w:color="auto"/>
            </w:tcBorders>
          </w:tcPr>
          <w:p w14:paraId="58B8526D" w14:textId="77777777" w:rsidR="007A6F9E" w:rsidRDefault="007A6F9E" w:rsidP="007A6F9E">
            <w:pPr>
              <w:jc w:val="center"/>
            </w:pPr>
            <w:r w:rsidRPr="00EE7CE2">
              <w:t>tak</w:t>
            </w:r>
          </w:p>
        </w:tc>
        <w:tc>
          <w:tcPr>
            <w:tcW w:w="5674" w:type="dxa"/>
            <w:tcBorders>
              <w:top w:val="single" w:sz="4" w:space="0" w:color="auto"/>
              <w:left w:val="single" w:sz="4" w:space="0" w:color="auto"/>
              <w:bottom w:val="single" w:sz="4" w:space="0" w:color="auto"/>
              <w:right w:val="single" w:sz="4" w:space="0" w:color="auto"/>
            </w:tcBorders>
            <w:vAlign w:val="center"/>
          </w:tcPr>
          <w:p w14:paraId="323EF4CB" w14:textId="77777777" w:rsidR="007A6F9E" w:rsidRPr="00F44CB3" w:rsidRDefault="007A6F9E" w:rsidP="007A6F9E">
            <w:pPr>
              <w:jc w:val="center"/>
              <w:rPr>
                <w:rFonts w:ascii="Times New Roman" w:hAnsi="Times New Roman" w:cs="Times New Roman"/>
              </w:rPr>
            </w:pPr>
          </w:p>
        </w:tc>
      </w:tr>
      <w:tr w:rsidR="007A6F9E" w:rsidRPr="00F44CB3" w14:paraId="278D1AE4"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5CF07097"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0F1C2E38" w14:textId="77777777" w:rsidR="007A6F9E" w:rsidRPr="00D40A96" w:rsidRDefault="007A6F9E" w:rsidP="007A6F9E">
            <w:pPr>
              <w:jc w:val="both"/>
              <w:rPr>
                <w:rFonts w:ascii="Times New Roman" w:hAnsi="Times New Roman" w:cs="Times New Roman"/>
                <w:b/>
              </w:rPr>
            </w:pPr>
            <w:r w:rsidRPr="00D40A96">
              <w:rPr>
                <w:rFonts w:ascii="Times New Roman" w:hAnsi="Times New Roman" w:cs="Times New Roman"/>
                <w:b/>
              </w:rPr>
              <w:t>Nasadka okularowa:</w:t>
            </w:r>
          </w:p>
          <w:p w14:paraId="4725DA42" w14:textId="77777777" w:rsidR="007A6F9E" w:rsidRPr="00D40A96" w:rsidRDefault="007A6F9E" w:rsidP="007A6F9E">
            <w:pPr>
              <w:jc w:val="both"/>
              <w:rPr>
                <w:rFonts w:ascii="Times New Roman" w:hAnsi="Times New Roman" w:cs="Times New Roman"/>
              </w:rPr>
            </w:pPr>
            <w:r>
              <w:rPr>
                <w:rFonts w:ascii="Times New Roman" w:hAnsi="Times New Roman" w:cs="Times New Roman"/>
              </w:rPr>
              <w:t xml:space="preserve">dwuokularowa, </w:t>
            </w:r>
            <w:r w:rsidRPr="00D40A96">
              <w:rPr>
                <w:rFonts w:ascii="Times New Roman" w:hAnsi="Times New Roman" w:cs="Times New Roman"/>
              </w:rPr>
              <w:t xml:space="preserve">kąt nachylenia w zakresie 5 - 35 stopni, </w:t>
            </w:r>
          </w:p>
          <w:p w14:paraId="1232ED7F" w14:textId="77777777" w:rsidR="007A6F9E" w:rsidRPr="00D40A96" w:rsidRDefault="007A6F9E" w:rsidP="007A6F9E">
            <w:pPr>
              <w:jc w:val="both"/>
              <w:rPr>
                <w:rFonts w:ascii="Times New Roman" w:hAnsi="Times New Roman" w:cs="Times New Roman"/>
              </w:rPr>
            </w:pPr>
            <w:r w:rsidRPr="00D40A96">
              <w:rPr>
                <w:rFonts w:ascii="Times New Roman" w:hAnsi="Times New Roman" w:cs="Times New Roman"/>
              </w:rPr>
              <w:t xml:space="preserve">regulowany rozstaw tubusów okularowych w zakresie 50-76mm, </w:t>
            </w:r>
          </w:p>
          <w:p w14:paraId="46CDDA9B" w14:textId="77777777" w:rsidR="007A6F9E" w:rsidRPr="00F44CB3" w:rsidRDefault="007A6F9E" w:rsidP="007A6F9E">
            <w:pPr>
              <w:jc w:val="both"/>
              <w:rPr>
                <w:rFonts w:ascii="Times New Roman" w:hAnsi="Times New Roman" w:cs="Times New Roman"/>
              </w:rPr>
            </w:pPr>
            <w:r w:rsidRPr="00D40A96">
              <w:rPr>
                <w:rFonts w:ascii="Times New Roman" w:hAnsi="Times New Roman" w:cs="Times New Roman"/>
              </w:rPr>
              <w:t xml:space="preserve">regulacja </w:t>
            </w:r>
            <w:proofErr w:type="spellStart"/>
            <w:r w:rsidRPr="00D40A96">
              <w:rPr>
                <w:rFonts w:ascii="Times New Roman" w:hAnsi="Times New Roman" w:cs="Times New Roman"/>
              </w:rPr>
              <w:t>dioptryjna</w:t>
            </w:r>
            <w:proofErr w:type="spellEnd"/>
            <w:r w:rsidRPr="00D40A96">
              <w:rPr>
                <w:rFonts w:ascii="Times New Roman" w:hAnsi="Times New Roman" w:cs="Times New Roman"/>
              </w:rPr>
              <w:t xml:space="preserve"> +/- 5 w lewym tubusie</w:t>
            </w:r>
          </w:p>
        </w:tc>
        <w:tc>
          <w:tcPr>
            <w:tcW w:w="1842" w:type="dxa"/>
            <w:gridSpan w:val="2"/>
            <w:tcBorders>
              <w:top w:val="single" w:sz="4" w:space="0" w:color="auto"/>
              <w:left w:val="single" w:sz="4" w:space="0" w:color="auto"/>
              <w:bottom w:val="single" w:sz="4" w:space="0" w:color="auto"/>
              <w:right w:val="single" w:sz="4" w:space="0" w:color="auto"/>
            </w:tcBorders>
          </w:tcPr>
          <w:p w14:paraId="6248525C" w14:textId="77777777" w:rsidR="007A6F9E" w:rsidRDefault="007A6F9E" w:rsidP="007A6F9E">
            <w:pPr>
              <w:jc w:val="center"/>
            </w:pPr>
            <w:r w:rsidRPr="00EE7CE2">
              <w:t>tak</w:t>
            </w:r>
          </w:p>
        </w:tc>
        <w:tc>
          <w:tcPr>
            <w:tcW w:w="5674" w:type="dxa"/>
            <w:tcBorders>
              <w:top w:val="single" w:sz="4" w:space="0" w:color="auto"/>
              <w:left w:val="single" w:sz="4" w:space="0" w:color="auto"/>
              <w:bottom w:val="single" w:sz="4" w:space="0" w:color="auto"/>
              <w:right w:val="single" w:sz="4" w:space="0" w:color="auto"/>
            </w:tcBorders>
            <w:vAlign w:val="center"/>
          </w:tcPr>
          <w:p w14:paraId="0B8C7C66" w14:textId="77777777" w:rsidR="007A6F9E" w:rsidRPr="00F44CB3" w:rsidRDefault="007A6F9E" w:rsidP="007A6F9E">
            <w:pPr>
              <w:jc w:val="center"/>
              <w:rPr>
                <w:rFonts w:ascii="Times New Roman" w:hAnsi="Times New Roman" w:cs="Times New Roman"/>
              </w:rPr>
            </w:pPr>
          </w:p>
        </w:tc>
      </w:tr>
      <w:tr w:rsidR="007A6F9E" w:rsidRPr="00F44CB3" w14:paraId="080B96C6"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6B4D5B64"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11B7FEDF" w14:textId="77777777" w:rsidR="007A6F9E" w:rsidRPr="00F44CB3" w:rsidRDefault="007A6F9E" w:rsidP="007A6F9E">
            <w:pPr>
              <w:jc w:val="both"/>
              <w:rPr>
                <w:rFonts w:ascii="Times New Roman" w:hAnsi="Times New Roman" w:cs="Times New Roman"/>
              </w:rPr>
            </w:pPr>
            <w:r>
              <w:rPr>
                <w:rFonts w:ascii="Times New Roman" w:hAnsi="Times New Roman" w:cs="Times New Roman"/>
              </w:rPr>
              <w:t xml:space="preserve">Okulary: powiększenie 10x, pole widzenia FN = 22, wyposażone w </w:t>
            </w:r>
            <w:r w:rsidRPr="004039E6">
              <w:rPr>
                <w:rFonts w:ascii="Times New Roman" w:hAnsi="Times New Roman" w:cs="Times New Roman"/>
              </w:rPr>
              <w:t xml:space="preserve"> gumowe muszle oczne.</w:t>
            </w:r>
          </w:p>
        </w:tc>
        <w:tc>
          <w:tcPr>
            <w:tcW w:w="1842" w:type="dxa"/>
            <w:gridSpan w:val="2"/>
            <w:tcBorders>
              <w:top w:val="single" w:sz="4" w:space="0" w:color="auto"/>
              <w:left w:val="single" w:sz="4" w:space="0" w:color="auto"/>
              <w:bottom w:val="single" w:sz="4" w:space="0" w:color="auto"/>
              <w:right w:val="single" w:sz="4" w:space="0" w:color="auto"/>
            </w:tcBorders>
          </w:tcPr>
          <w:p w14:paraId="5AB96815" w14:textId="77777777" w:rsidR="007A6F9E" w:rsidRDefault="007A6F9E" w:rsidP="007A6F9E">
            <w:pPr>
              <w:jc w:val="center"/>
            </w:pPr>
            <w:r w:rsidRPr="00EE7CE2">
              <w:t>tak</w:t>
            </w:r>
          </w:p>
        </w:tc>
        <w:tc>
          <w:tcPr>
            <w:tcW w:w="5674" w:type="dxa"/>
            <w:tcBorders>
              <w:top w:val="single" w:sz="4" w:space="0" w:color="auto"/>
              <w:left w:val="single" w:sz="4" w:space="0" w:color="auto"/>
              <w:bottom w:val="single" w:sz="4" w:space="0" w:color="auto"/>
              <w:right w:val="single" w:sz="4" w:space="0" w:color="auto"/>
            </w:tcBorders>
            <w:vAlign w:val="center"/>
          </w:tcPr>
          <w:p w14:paraId="15DADAE1" w14:textId="77777777" w:rsidR="007A6F9E" w:rsidRPr="00F44CB3" w:rsidRDefault="007A6F9E" w:rsidP="007A6F9E">
            <w:pPr>
              <w:jc w:val="center"/>
              <w:rPr>
                <w:rFonts w:ascii="Times New Roman" w:hAnsi="Times New Roman" w:cs="Times New Roman"/>
              </w:rPr>
            </w:pPr>
          </w:p>
        </w:tc>
      </w:tr>
      <w:tr w:rsidR="007A6F9E" w:rsidRPr="00F44CB3" w14:paraId="57986AF8"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3FA3E3C6"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0D660577" w14:textId="77777777" w:rsidR="007A6F9E" w:rsidRPr="00F44CB3" w:rsidRDefault="007A6F9E" w:rsidP="007A6F9E">
            <w:pPr>
              <w:jc w:val="both"/>
              <w:rPr>
                <w:rFonts w:ascii="Times New Roman" w:hAnsi="Times New Roman" w:cs="Times New Roman"/>
              </w:rPr>
            </w:pPr>
            <w:r w:rsidRPr="004039E6">
              <w:rPr>
                <w:rFonts w:ascii="Times New Roman" w:hAnsi="Times New Roman" w:cs="Times New Roman"/>
              </w:rPr>
              <w:t xml:space="preserve">Kondensor </w:t>
            </w:r>
            <w:proofErr w:type="spellStart"/>
            <w:r w:rsidRPr="004039E6">
              <w:rPr>
                <w:rFonts w:ascii="Times New Roman" w:hAnsi="Times New Roman" w:cs="Times New Roman"/>
              </w:rPr>
              <w:t>Abbego</w:t>
            </w:r>
            <w:proofErr w:type="spellEnd"/>
            <w:r w:rsidRPr="004039E6">
              <w:rPr>
                <w:rFonts w:ascii="Times New Roman" w:hAnsi="Times New Roman" w:cs="Times New Roman"/>
              </w:rPr>
              <w:t xml:space="preserve"> o aperturze numerycznej NA = 1,10, pozwalający także na pracę z obiektywami 10x -100x, któryc</w:t>
            </w:r>
            <w:r>
              <w:rPr>
                <w:rFonts w:ascii="Times New Roman" w:hAnsi="Times New Roman" w:cs="Times New Roman"/>
              </w:rPr>
              <w:t xml:space="preserve">h pole widzenia wynosi min. 26. </w:t>
            </w:r>
            <w:r w:rsidRPr="004039E6">
              <w:rPr>
                <w:rFonts w:ascii="Times New Roman" w:hAnsi="Times New Roman" w:cs="Times New Roman"/>
              </w:rPr>
              <w:t>Wymienny, kodowany uchwyt rewolwerowy na 5 obiektywów, współpracujący z systemem zarządzania oświetleniem.</w:t>
            </w:r>
          </w:p>
        </w:tc>
        <w:tc>
          <w:tcPr>
            <w:tcW w:w="1842" w:type="dxa"/>
            <w:gridSpan w:val="2"/>
            <w:tcBorders>
              <w:top w:val="single" w:sz="4" w:space="0" w:color="auto"/>
              <w:left w:val="single" w:sz="4" w:space="0" w:color="auto"/>
              <w:bottom w:val="single" w:sz="4" w:space="0" w:color="auto"/>
              <w:right w:val="single" w:sz="4" w:space="0" w:color="auto"/>
            </w:tcBorders>
          </w:tcPr>
          <w:p w14:paraId="1DEC543D" w14:textId="77777777" w:rsidR="007A6F9E" w:rsidRDefault="007A6F9E" w:rsidP="007A6F9E">
            <w:pPr>
              <w:jc w:val="center"/>
            </w:pPr>
            <w:r w:rsidRPr="00EE7CE2">
              <w:t>tak</w:t>
            </w:r>
          </w:p>
        </w:tc>
        <w:tc>
          <w:tcPr>
            <w:tcW w:w="5674" w:type="dxa"/>
            <w:tcBorders>
              <w:top w:val="single" w:sz="4" w:space="0" w:color="auto"/>
              <w:left w:val="single" w:sz="4" w:space="0" w:color="auto"/>
              <w:bottom w:val="single" w:sz="4" w:space="0" w:color="auto"/>
              <w:right w:val="single" w:sz="4" w:space="0" w:color="auto"/>
            </w:tcBorders>
            <w:vAlign w:val="center"/>
          </w:tcPr>
          <w:p w14:paraId="0E686FDF" w14:textId="77777777" w:rsidR="007A6F9E" w:rsidRPr="00F44CB3" w:rsidRDefault="007A6F9E" w:rsidP="007A6F9E">
            <w:pPr>
              <w:jc w:val="center"/>
              <w:rPr>
                <w:rFonts w:ascii="Times New Roman" w:hAnsi="Times New Roman" w:cs="Times New Roman"/>
              </w:rPr>
            </w:pPr>
          </w:p>
        </w:tc>
      </w:tr>
      <w:tr w:rsidR="007A6F9E" w:rsidRPr="00F44CB3" w14:paraId="2E0A14DE"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0D4C8556"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4BA3F488" w14:textId="77777777" w:rsidR="007A6F9E" w:rsidRPr="00F44CB3" w:rsidRDefault="007A6F9E" w:rsidP="007A6F9E">
            <w:pPr>
              <w:jc w:val="both"/>
              <w:rPr>
                <w:rFonts w:ascii="Times New Roman" w:hAnsi="Times New Roman" w:cs="Times New Roman"/>
              </w:rPr>
            </w:pPr>
            <w:r w:rsidRPr="004039E6">
              <w:rPr>
                <w:rFonts w:ascii="Times New Roman" w:hAnsi="Times New Roman" w:cs="Times New Roman"/>
              </w:rPr>
              <w:t xml:space="preserve">Stolik mechaniczny z mechanizmem rolkowym przesuwu bez szyny zębatkowej, o trwałej powłoce ceramicznej z uchwytem na dwa preparaty. Możliwość obrotu w płaszczyźnie poziomej w zakresie </w:t>
            </w:r>
            <w:r w:rsidRPr="004039E6">
              <w:rPr>
                <w:rFonts w:ascii="Times New Roman" w:hAnsi="Times New Roman" w:cs="Times New Roman"/>
              </w:rPr>
              <w:lastRenderedPageBreak/>
              <w:t>min. 250 stopni. Prawostronne pokrętło przesuwu preparatów dla osi x, y, z regulacją siły nacisku dla obu osi, zakres przesuwu 76 x 52mm, wyposażony w ergonomiczne nakładki gumowe uchwytu do pokręteł ruchów krzyżowych stolika przedmiotowego o grubości 5 mm.</w:t>
            </w:r>
          </w:p>
        </w:tc>
        <w:tc>
          <w:tcPr>
            <w:tcW w:w="1842" w:type="dxa"/>
            <w:gridSpan w:val="2"/>
            <w:tcBorders>
              <w:top w:val="single" w:sz="4" w:space="0" w:color="auto"/>
              <w:left w:val="single" w:sz="4" w:space="0" w:color="auto"/>
              <w:bottom w:val="single" w:sz="4" w:space="0" w:color="auto"/>
              <w:right w:val="single" w:sz="4" w:space="0" w:color="auto"/>
            </w:tcBorders>
          </w:tcPr>
          <w:p w14:paraId="6BE8D966" w14:textId="77777777" w:rsidR="007A6F9E" w:rsidRDefault="007A6F9E" w:rsidP="007A6F9E">
            <w:pPr>
              <w:jc w:val="center"/>
            </w:pPr>
            <w:r w:rsidRPr="00057F6A">
              <w:lastRenderedPageBreak/>
              <w:t>tak</w:t>
            </w:r>
          </w:p>
        </w:tc>
        <w:tc>
          <w:tcPr>
            <w:tcW w:w="5674" w:type="dxa"/>
            <w:tcBorders>
              <w:top w:val="single" w:sz="4" w:space="0" w:color="auto"/>
              <w:left w:val="single" w:sz="4" w:space="0" w:color="auto"/>
              <w:bottom w:val="single" w:sz="4" w:space="0" w:color="auto"/>
              <w:right w:val="single" w:sz="4" w:space="0" w:color="auto"/>
            </w:tcBorders>
            <w:vAlign w:val="center"/>
          </w:tcPr>
          <w:p w14:paraId="5EE90FA5" w14:textId="77777777" w:rsidR="007A6F9E" w:rsidRPr="00F44CB3" w:rsidRDefault="007A6F9E" w:rsidP="007A6F9E">
            <w:pPr>
              <w:jc w:val="center"/>
              <w:rPr>
                <w:rFonts w:ascii="Times New Roman" w:hAnsi="Times New Roman" w:cs="Times New Roman"/>
              </w:rPr>
            </w:pPr>
          </w:p>
        </w:tc>
      </w:tr>
      <w:tr w:rsidR="007A6F9E" w:rsidRPr="00F44CB3" w14:paraId="59DD9E0E"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53CF6004"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55A34B59" w14:textId="77777777" w:rsidR="007A6F9E" w:rsidRPr="004039E6" w:rsidRDefault="007A6F9E" w:rsidP="007A6F9E">
            <w:pPr>
              <w:jc w:val="both"/>
              <w:rPr>
                <w:rFonts w:ascii="Times New Roman" w:hAnsi="Times New Roman" w:cs="Times New Roman"/>
              </w:rPr>
            </w:pPr>
            <w:r w:rsidRPr="004039E6">
              <w:rPr>
                <w:rFonts w:ascii="Times New Roman" w:hAnsi="Times New Roman" w:cs="Times New Roman"/>
              </w:rPr>
              <w:t xml:space="preserve">Obiektywy o długości optycznej nie dłuższej niż 45mm o powiększeniu/ aperturze numerycznej (NA)/ minimalnej odległości roboczej (WD): </w:t>
            </w:r>
          </w:p>
          <w:p w14:paraId="748E83A0" w14:textId="77777777" w:rsidR="007A6F9E" w:rsidRPr="004039E6" w:rsidRDefault="007A6F9E" w:rsidP="007A6F9E">
            <w:pPr>
              <w:jc w:val="both"/>
              <w:rPr>
                <w:rFonts w:ascii="Times New Roman" w:hAnsi="Times New Roman" w:cs="Times New Roman"/>
              </w:rPr>
            </w:pPr>
            <w:r w:rsidRPr="004039E6">
              <w:rPr>
                <w:rFonts w:ascii="Times New Roman" w:hAnsi="Times New Roman" w:cs="Times New Roman"/>
              </w:rPr>
              <w:t>6 kompletów:</w:t>
            </w:r>
          </w:p>
          <w:p w14:paraId="1A5C795A" w14:textId="77777777" w:rsidR="007A6F9E" w:rsidRPr="004039E6" w:rsidRDefault="007A6F9E" w:rsidP="007A6F9E">
            <w:pPr>
              <w:jc w:val="both"/>
              <w:rPr>
                <w:rFonts w:ascii="Times New Roman" w:hAnsi="Times New Roman" w:cs="Times New Roman"/>
              </w:rPr>
            </w:pPr>
            <w:r w:rsidRPr="004039E6">
              <w:rPr>
                <w:rFonts w:ascii="Times New Roman" w:hAnsi="Times New Roman" w:cs="Times New Roman"/>
              </w:rPr>
              <w:t>Plan achromat 4x        NA = 0,10       WD = min. 18,5 mm</w:t>
            </w:r>
          </w:p>
          <w:p w14:paraId="68A83EA5" w14:textId="77777777" w:rsidR="007A6F9E" w:rsidRPr="004039E6" w:rsidRDefault="007A6F9E" w:rsidP="007A6F9E">
            <w:pPr>
              <w:jc w:val="both"/>
              <w:rPr>
                <w:rFonts w:ascii="Times New Roman" w:hAnsi="Times New Roman" w:cs="Times New Roman"/>
              </w:rPr>
            </w:pPr>
            <w:r w:rsidRPr="004039E6">
              <w:rPr>
                <w:rFonts w:ascii="Times New Roman" w:hAnsi="Times New Roman" w:cs="Times New Roman"/>
              </w:rPr>
              <w:t>Plan achromat 10x      NA = 0,25       WD = min. 10,6</w:t>
            </w:r>
          </w:p>
          <w:p w14:paraId="19782EB0" w14:textId="77777777" w:rsidR="007A6F9E" w:rsidRPr="004039E6" w:rsidRDefault="007A6F9E" w:rsidP="007A6F9E">
            <w:pPr>
              <w:jc w:val="both"/>
              <w:rPr>
                <w:rFonts w:ascii="Times New Roman" w:hAnsi="Times New Roman" w:cs="Times New Roman"/>
              </w:rPr>
            </w:pPr>
            <w:r w:rsidRPr="004039E6">
              <w:rPr>
                <w:rFonts w:ascii="Times New Roman" w:hAnsi="Times New Roman" w:cs="Times New Roman"/>
              </w:rPr>
              <w:t>Plan achromat 20x      NA = 0,40         WD = min. 1,2 mm</w:t>
            </w:r>
          </w:p>
          <w:p w14:paraId="32A3DB3F" w14:textId="77777777" w:rsidR="007A6F9E" w:rsidRDefault="007A6F9E" w:rsidP="007A6F9E">
            <w:pPr>
              <w:jc w:val="both"/>
              <w:rPr>
                <w:rFonts w:ascii="Times New Roman" w:hAnsi="Times New Roman" w:cs="Times New Roman"/>
              </w:rPr>
            </w:pPr>
            <w:r w:rsidRPr="004039E6">
              <w:rPr>
                <w:rFonts w:ascii="Times New Roman" w:hAnsi="Times New Roman" w:cs="Times New Roman"/>
              </w:rPr>
              <w:t>Plan achromat 40x      NA = 0,65       WD = min. 0,6 mm</w:t>
            </w:r>
          </w:p>
          <w:p w14:paraId="531EDA66" w14:textId="77777777" w:rsidR="007A6F9E" w:rsidRPr="00F44CB3" w:rsidRDefault="007A6F9E" w:rsidP="007A6F9E">
            <w:pPr>
              <w:jc w:val="both"/>
              <w:rPr>
                <w:rFonts w:ascii="Times New Roman" w:hAnsi="Times New Roman" w:cs="Times New Roman"/>
              </w:rPr>
            </w:pPr>
            <w:r w:rsidRPr="004039E6">
              <w:rPr>
                <w:rFonts w:ascii="Times New Roman" w:hAnsi="Times New Roman" w:cs="Times New Roman"/>
              </w:rPr>
              <w:t>Możliwość rozbudowy o nasadkę okularową o polu widzenia min. 26.</w:t>
            </w:r>
          </w:p>
        </w:tc>
        <w:tc>
          <w:tcPr>
            <w:tcW w:w="1842" w:type="dxa"/>
            <w:gridSpan w:val="2"/>
            <w:tcBorders>
              <w:top w:val="single" w:sz="4" w:space="0" w:color="auto"/>
              <w:left w:val="single" w:sz="4" w:space="0" w:color="auto"/>
              <w:bottom w:val="single" w:sz="4" w:space="0" w:color="auto"/>
              <w:right w:val="single" w:sz="4" w:space="0" w:color="auto"/>
            </w:tcBorders>
          </w:tcPr>
          <w:p w14:paraId="61AD6514" w14:textId="77777777" w:rsidR="007A6F9E" w:rsidRDefault="007A6F9E" w:rsidP="007A6F9E">
            <w:pPr>
              <w:jc w:val="center"/>
            </w:pPr>
            <w:r w:rsidRPr="00057F6A">
              <w:t>tak</w:t>
            </w:r>
          </w:p>
        </w:tc>
        <w:tc>
          <w:tcPr>
            <w:tcW w:w="5674" w:type="dxa"/>
            <w:tcBorders>
              <w:top w:val="single" w:sz="4" w:space="0" w:color="auto"/>
              <w:left w:val="single" w:sz="4" w:space="0" w:color="auto"/>
              <w:bottom w:val="single" w:sz="4" w:space="0" w:color="auto"/>
              <w:right w:val="single" w:sz="4" w:space="0" w:color="auto"/>
            </w:tcBorders>
            <w:vAlign w:val="center"/>
          </w:tcPr>
          <w:p w14:paraId="540B8AEE" w14:textId="77777777" w:rsidR="007A6F9E" w:rsidRPr="00F44CB3" w:rsidRDefault="007A6F9E" w:rsidP="007A6F9E">
            <w:pPr>
              <w:jc w:val="center"/>
              <w:rPr>
                <w:rFonts w:ascii="Times New Roman" w:hAnsi="Times New Roman" w:cs="Times New Roman"/>
              </w:rPr>
            </w:pPr>
          </w:p>
        </w:tc>
      </w:tr>
      <w:tr w:rsidR="007A6F9E" w:rsidRPr="00F44CB3" w14:paraId="5A34472E"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260577DF"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3AD4785C" w14:textId="77777777" w:rsidR="007A6F9E" w:rsidRPr="004039E6" w:rsidRDefault="007A6F9E" w:rsidP="007A6F9E">
            <w:pPr>
              <w:jc w:val="both"/>
              <w:rPr>
                <w:rFonts w:ascii="Times New Roman" w:hAnsi="Times New Roman" w:cs="Times New Roman"/>
              </w:rPr>
            </w:pPr>
            <w:r>
              <w:rPr>
                <w:rFonts w:ascii="Times New Roman" w:hAnsi="Times New Roman" w:cs="Times New Roman"/>
              </w:rPr>
              <w:t>Wyposażenie</w:t>
            </w:r>
            <w:r w:rsidRPr="004039E6">
              <w:rPr>
                <w:rFonts w:ascii="Times New Roman" w:hAnsi="Times New Roman" w:cs="Times New Roman"/>
              </w:rPr>
              <w:t>:</w:t>
            </w:r>
          </w:p>
          <w:p w14:paraId="041A2CCE" w14:textId="77777777" w:rsidR="007A6F9E" w:rsidRPr="004039E6" w:rsidRDefault="007A6F9E" w:rsidP="007A6F9E">
            <w:pPr>
              <w:jc w:val="both"/>
              <w:rPr>
                <w:rFonts w:ascii="Times New Roman" w:hAnsi="Times New Roman" w:cs="Times New Roman"/>
              </w:rPr>
            </w:pPr>
            <w:r w:rsidRPr="004039E6">
              <w:rPr>
                <w:rFonts w:ascii="Times New Roman" w:hAnsi="Times New Roman" w:cs="Times New Roman"/>
              </w:rPr>
              <w:t>- adaptacja montowana pod nasadkę uchylną dwuokularową umożliwiająca podłączenie kamery – 1 szt.</w:t>
            </w:r>
          </w:p>
          <w:p w14:paraId="7B3583F8" w14:textId="77777777" w:rsidR="007A6F9E" w:rsidRPr="00F44CB3" w:rsidRDefault="007A6F9E" w:rsidP="007A6F9E">
            <w:pPr>
              <w:jc w:val="both"/>
              <w:rPr>
                <w:rFonts w:ascii="Times New Roman" w:hAnsi="Times New Roman" w:cs="Times New Roman"/>
              </w:rPr>
            </w:pPr>
            <w:r w:rsidRPr="004039E6">
              <w:rPr>
                <w:rFonts w:ascii="Times New Roman" w:hAnsi="Times New Roman" w:cs="Times New Roman"/>
              </w:rPr>
              <w:lastRenderedPageBreak/>
              <w:t xml:space="preserve">- obiektyw cytologiczny plan achromat 40x, apertura numeryczna NA = 0,60, wyposażony w pierścień korekcyjny w zakresie 0 - 1 mm – 1 </w:t>
            </w:r>
            <w:proofErr w:type="spellStart"/>
            <w:r>
              <w:rPr>
                <w:rFonts w:ascii="Times New Roman" w:hAnsi="Times New Roman" w:cs="Times New Roman"/>
              </w:rPr>
              <w:t>szt</w:t>
            </w:r>
            <w:proofErr w:type="spellEnd"/>
            <w:r>
              <w:rPr>
                <w:rFonts w:ascii="Times New Roman" w:hAnsi="Times New Roman" w:cs="Times New Roman"/>
              </w:rPr>
              <w:t xml:space="preserve">/, </w:t>
            </w:r>
            <w:r w:rsidRPr="004039E6">
              <w:rPr>
                <w:rFonts w:ascii="Times New Roman" w:hAnsi="Times New Roman" w:cs="Times New Roman"/>
              </w:rPr>
              <w:t>znacznik preparatów – 10 szt.</w:t>
            </w:r>
          </w:p>
        </w:tc>
        <w:tc>
          <w:tcPr>
            <w:tcW w:w="1842" w:type="dxa"/>
            <w:gridSpan w:val="2"/>
            <w:tcBorders>
              <w:top w:val="single" w:sz="4" w:space="0" w:color="auto"/>
              <w:left w:val="single" w:sz="4" w:space="0" w:color="auto"/>
              <w:bottom w:val="single" w:sz="4" w:space="0" w:color="auto"/>
              <w:right w:val="single" w:sz="4" w:space="0" w:color="auto"/>
            </w:tcBorders>
            <w:vAlign w:val="center"/>
          </w:tcPr>
          <w:p w14:paraId="4F14B695" w14:textId="77777777" w:rsidR="007A6F9E" w:rsidRPr="00F44CB3" w:rsidRDefault="007A6F9E" w:rsidP="007A6F9E">
            <w:pPr>
              <w:jc w:val="center"/>
              <w:rPr>
                <w:rFonts w:ascii="Times New Roman" w:hAnsi="Times New Roman" w:cs="Times New Roman"/>
              </w:rPr>
            </w:pPr>
            <w:r w:rsidRPr="00F1538F">
              <w:lastRenderedPageBreak/>
              <w:t>tak</w:t>
            </w:r>
          </w:p>
        </w:tc>
        <w:tc>
          <w:tcPr>
            <w:tcW w:w="5674" w:type="dxa"/>
            <w:tcBorders>
              <w:top w:val="single" w:sz="4" w:space="0" w:color="auto"/>
              <w:left w:val="single" w:sz="4" w:space="0" w:color="auto"/>
              <w:bottom w:val="single" w:sz="4" w:space="0" w:color="auto"/>
              <w:right w:val="single" w:sz="4" w:space="0" w:color="auto"/>
            </w:tcBorders>
            <w:vAlign w:val="center"/>
          </w:tcPr>
          <w:p w14:paraId="68AD44C6" w14:textId="77777777" w:rsidR="007A6F9E" w:rsidRPr="00F44CB3" w:rsidRDefault="007A6F9E" w:rsidP="007A6F9E">
            <w:pPr>
              <w:jc w:val="center"/>
              <w:rPr>
                <w:rFonts w:ascii="Times New Roman" w:hAnsi="Times New Roman" w:cs="Times New Roman"/>
              </w:rPr>
            </w:pPr>
          </w:p>
        </w:tc>
      </w:tr>
      <w:tr w:rsidR="007A6F9E" w:rsidRPr="004039E6" w14:paraId="45B363FA" w14:textId="77777777" w:rsidTr="00776D5B">
        <w:trPr>
          <w:jc w:val="center"/>
        </w:trPr>
        <w:tc>
          <w:tcPr>
            <w:tcW w:w="14175" w:type="dxa"/>
            <w:gridSpan w:val="7"/>
            <w:tcBorders>
              <w:top w:val="single" w:sz="4" w:space="0" w:color="auto"/>
              <w:left w:val="single" w:sz="4" w:space="0" w:color="auto"/>
              <w:bottom w:val="single" w:sz="4" w:space="0" w:color="auto"/>
              <w:right w:val="single" w:sz="4" w:space="0" w:color="auto"/>
            </w:tcBorders>
            <w:vAlign w:val="center"/>
          </w:tcPr>
          <w:p w14:paraId="229B9517" w14:textId="77777777" w:rsidR="007A6F9E" w:rsidRPr="004039E6" w:rsidRDefault="007A6F9E" w:rsidP="007A6F9E">
            <w:pPr>
              <w:pStyle w:val="Akapitzlist"/>
              <w:numPr>
                <w:ilvl w:val="0"/>
                <w:numId w:val="11"/>
              </w:numPr>
              <w:rPr>
                <w:rFonts w:ascii="Times New Roman" w:hAnsi="Times New Roman" w:cs="Times New Roman"/>
                <w:b/>
              </w:rPr>
            </w:pPr>
            <w:r w:rsidRPr="004039E6">
              <w:rPr>
                <w:rFonts w:ascii="Times New Roman" w:hAnsi="Times New Roman" w:cs="Times New Roman"/>
                <w:b/>
              </w:rPr>
              <w:t>Mikroskop typ 7 - 18 szt.</w:t>
            </w:r>
          </w:p>
        </w:tc>
      </w:tr>
      <w:tr w:rsidR="007A6F9E" w:rsidRPr="00F44CB3" w14:paraId="49857EAC"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0E0F58BF"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7DCC5294" w14:textId="77777777" w:rsidR="007A6F9E" w:rsidRPr="00F44CB3" w:rsidRDefault="007A6F9E" w:rsidP="007A6F9E">
            <w:pPr>
              <w:jc w:val="both"/>
              <w:rPr>
                <w:rFonts w:ascii="Times New Roman" w:hAnsi="Times New Roman" w:cs="Times New Roman"/>
              </w:rPr>
            </w:pPr>
            <w:r w:rsidRPr="00C83AA6">
              <w:rPr>
                <w:rFonts w:ascii="Times New Roman" w:hAnsi="Times New Roman" w:cs="Times New Roman"/>
              </w:rPr>
              <w:t>Mikr</w:t>
            </w:r>
            <w:r>
              <w:rPr>
                <w:rFonts w:ascii="Times New Roman" w:hAnsi="Times New Roman" w:cs="Times New Roman"/>
              </w:rPr>
              <w:t>oskop diagnostyczny</w:t>
            </w:r>
            <w:r w:rsidRPr="00C83AA6">
              <w:rPr>
                <w:rFonts w:ascii="Times New Roman" w:hAnsi="Times New Roman" w:cs="Times New Roman"/>
              </w:rPr>
              <w:t xml:space="preserve"> z uchylną nasadką trójokularową, obiektywami dostosowanymi do pola widzenia 26,5: fluorytowymi 4x, 10x, 20x, 40x (16 kompletów), apochromatycznymi 2x, 4x, 10x, 20x, 40x (6 kompletów) i fluorytową 60x</w:t>
            </w:r>
          </w:p>
        </w:tc>
        <w:tc>
          <w:tcPr>
            <w:tcW w:w="1842" w:type="dxa"/>
            <w:gridSpan w:val="2"/>
            <w:tcBorders>
              <w:top w:val="single" w:sz="4" w:space="0" w:color="auto"/>
              <w:left w:val="single" w:sz="4" w:space="0" w:color="auto"/>
              <w:bottom w:val="single" w:sz="4" w:space="0" w:color="auto"/>
              <w:right w:val="single" w:sz="4" w:space="0" w:color="auto"/>
            </w:tcBorders>
          </w:tcPr>
          <w:p w14:paraId="2288E4A3" w14:textId="77777777" w:rsidR="007A6F9E" w:rsidRDefault="007A6F9E" w:rsidP="007A6F9E">
            <w:pPr>
              <w:jc w:val="center"/>
            </w:pPr>
            <w:r w:rsidRPr="00261336">
              <w:t>tak</w:t>
            </w:r>
          </w:p>
        </w:tc>
        <w:tc>
          <w:tcPr>
            <w:tcW w:w="5674" w:type="dxa"/>
            <w:tcBorders>
              <w:top w:val="single" w:sz="4" w:space="0" w:color="auto"/>
              <w:left w:val="single" w:sz="4" w:space="0" w:color="auto"/>
              <w:bottom w:val="single" w:sz="4" w:space="0" w:color="auto"/>
              <w:right w:val="single" w:sz="4" w:space="0" w:color="auto"/>
            </w:tcBorders>
            <w:vAlign w:val="center"/>
          </w:tcPr>
          <w:p w14:paraId="78B81834" w14:textId="77777777" w:rsidR="007A6F9E" w:rsidRPr="00F44CB3" w:rsidRDefault="007A6F9E" w:rsidP="007A6F9E">
            <w:pPr>
              <w:jc w:val="center"/>
              <w:rPr>
                <w:rFonts w:ascii="Times New Roman" w:hAnsi="Times New Roman" w:cs="Times New Roman"/>
              </w:rPr>
            </w:pPr>
          </w:p>
        </w:tc>
      </w:tr>
      <w:tr w:rsidR="007A6F9E" w:rsidRPr="00F44CB3" w14:paraId="318C919F"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21596906"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7E1ECB2A" w14:textId="77777777" w:rsidR="007A6F9E" w:rsidRPr="00C83AA6" w:rsidRDefault="007A6F9E" w:rsidP="007A6F9E">
            <w:pPr>
              <w:jc w:val="both"/>
              <w:rPr>
                <w:rFonts w:ascii="Times New Roman" w:hAnsi="Times New Roman" w:cs="Times New Roman"/>
                <w:b/>
              </w:rPr>
            </w:pPr>
            <w:r w:rsidRPr="00C83AA6">
              <w:rPr>
                <w:rFonts w:ascii="Times New Roman" w:hAnsi="Times New Roman" w:cs="Times New Roman"/>
                <w:b/>
              </w:rPr>
              <w:t xml:space="preserve">Baza mikroskopu: </w:t>
            </w:r>
          </w:p>
          <w:p w14:paraId="7E650F1A" w14:textId="77777777" w:rsidR="007A6F9E" w:rsidRPr="00C83AA6" w:rsidRDefault="007A6F9E" w:rsidP="007A6F9E">
            <w:pPr>
              <w:jc w:val="both"/>
              <w:rPr>
                <w:rFonts w:ascii="Times New Roman" w:hAnsi="Times New Roman" w:cs="Times New Roman"/>
              </w:rPr>
            </w:pPr>
            <w:r w:rsidRPr="00C83AA6">
              <w:rPr>
                <w:rFonts w:ascii="Times New Roman" w:hAnsi="Times New Roman" w:cs="Times New Roman"/>
              </w:rPr>
              <w:t>statyw z nisko położonymi pokrętłami: regulacji intensywności</w:t>
            </w:r>
            <w:r>
              <w:rPr>
                <w:rFonts w:ascii="Times New Roman" w:hAnsi="Times New Roman" w:cs="Times New Roman"/>
              </w:rPr>
              <w:t xml:space="preserve"> światła, przesuwu preparatów,  </w:t>
            </w:r>
            <w:r w:rsidRPr="00C83AA6">
              <w:rPr>
                <w:rFonts w:ascii="Times New Roman" w:hAnsi="Times New Roman" w:cs="Times New Roman"/>
              </w:rPr>
              <w:t>współosiowa śruba mikro/makro do ustawiania ostrości,</w:t>
            </w:r>
          </w:p>
          <w:p w14:paraId="06015A9A" w14:textId="77777777" w:rsidR="007A6F9E" w:rsidRPr="00C83AA6" w:rsidRDefault="007A6F9E" w:rsidP="007A6F9E">
            <w:pPr>
              <w:jc w:val="both"/>
              <w:rPr>
                <w:rFonts w:ascii="Times New Roman" w:hAnsi="Times New Roman" w:cs="Times New Roman"/>
              </w:rPr>
            </w:pPr>
            <w:r w:rsidRPr="00C83AA6">
              <w:rPr>
                <w:rFonts w:ascii="Times New Roman" w:hAnsi="Times New Roman" w:cs="Times New Roman"/>
              </w:rPr>
              <w:t>wbudowana regulacja siły nacisku dla śruby makro z prawej strony statywu przy śrubie makro</w:t>
            </w:r>
          </w:p>
          <w:p w14:paraId="7CFD66B0" w14:textId="77777777" w:rsidR="007A6F9E" w:rsidRPr="00C83AA6" w:rsidRDefault="007A6F9E" w:rsidP="007A6F9E">
            <w:pPr>
              <w:jc w:val="both"/>
              <w:rPr>
                <w:rFonts w:ascii="Times New Roman" w:hAnsi="Times New Roman" w:cs="Times New Roman"/>
              </w:rPr>
            </w:pPr>
            <w:r w:rsidRPr="00C83AA6">
              <w:rPr>
                <w:rFonts w:ascii="Times New Roman" w:hAnsi="Times New Roman" w:cs="Times New Roman"/>
              </w:rPr>
              <w:t>wbudowany pierścień blokady położenia stolika (wysokości) z lewej strony statywu przy śrubie makro</w:t>
            </w:r>
          </w:p>
          <w:p w14:paraId="2059563D" w14:textId="77777777" w:rsidR="007A6F9E" w:rsidRPr="00F44CB3" w:rsidRDefault="007A6F9E" w:rsidP="007A6F9E">
            <w:pPr>
              <w:jc w:val="both"/>
              <w:rPr>
                <w:rFonts w:ascii="Times New Roman" w:hAnsi="Times New Roman" w:cs="Times New Roman"/>
              </w:rPr>
            </w:pPr>
            <w:r w:rsidRPr="00C83AA6">
              <w:rPr>
                <w:rFonts w:ascii="Times New Roman" w:hAnsi="Times New Roman" w:cs="Times New Roman"/>
              </w:rPr>
              <w:t>minimalna działka odczytu na śrubie mikrometrycznej 1 mikrometr.</w:t>
            </w:r>
          </w:p>
        </w:tc>
        <w:tc>
          <w:tcPr>
            <w:tcW w:w="1842" w:type="dxa"/>
            <w:gridSpan w:val="2"/>
            <w:tcBorders>
              <w:top w:val="single" w:sz="4" w:space="0" w:color="auto"/>
              <w:left w:val="single" w:sz="4" w:space="0" w:color="auto"/>
              <w:bottom w:val="single" w:sz="4" w:space="0" w:color="auto"/>
              <w:right w:val="single" w:sz="4" w:space="0" w:color="auto"/>
            </w:tcBorders>
          </w:tcPr>
          <w:p w14:paraId="1E4E3602" w14:textId="77777777" w:rsidR="007A6F9E" w:rsidRDefault="007A6F9E" w:rsidP="007A6F9E">
            <w:pPr>
              <w:jc w:val="center"/>
            </w:pPr>
            <w:r w:rsidRPr="00261336">
              <w:t>tak</w:t>
            </w:r>
          </w:p>
        </w:tc>
        <w:tc>
          <w:tcPr>
            <w:tcW w:w="5674" w:type="dxa"/>
            <w:tcBorders>
              <w:top w:val="single" w:sz="4" w:space="0" w:color="auto"/>
              <w:left w:val="single" w:sz="4" w:space="0" w:color="auto"/>
              <w:bottom w:val="single" w:sz="4" w:space="0" w:color="auto"/>
              <w:right w:val="single" w:sz="4" w:space="0" w:color="auto"/>
            </w:tcBorders>
            <w:vAlign w:val="center"/>
          </w:tcPr>
          <w:p w14:paraId="397AA805" w14:textId="77777777" w:rsidR="007A6F9E" w:rsidRPr="00F44CB3" w:rsidRDefault="007A6F9E" w:rsidP="007A6F9E">
            <w:pPr>
              <w:jc w:val="center"/>
              <w:rPr>
                <w:rFonts w:ascii="Times New Roman" w:hAnsi="Times New Roman" w:cs="Times New Roman"/>
              </w:rPr>
            </w:pPr>
          </w:p>
        </w:tc>
      </w:tr>
      <w:tr w:rsidR="007A6F9E" w:rsidRPr="00F44CB3" w14:paraId="36085941"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78BB5760"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4613FD2E" w14:textId="77777777" w:rsidR="007A6F9E" w:rsidRPr="00C83AA6" w:rsidRDefault="007A6F9E" w:rsidP="007A6F9E">
            <w:pPr>
              <w:jc w:val="both"/>
              <w:rPr>
                <w:rFonts w:ascii="Times New Roman" w:hAnsi="Times New Roman" w:cs="Times New Roman"/>
                <w:b/>
              </w:rPr>
            </w:pPr>
            <w:r w:rsidRPr="00C83AA6">
              <w:rPr>
                <w:rFonts w:ascii="Times New Roman" w:hAnsi="Times New Roman" w:cs="Times New Roman"/>
                <w:b/>
              </w:rPr>
              <w:t>Oświetlenie:</w:t>
            </w:r>
          </w:p>
          <w:p w14:paraId="07E49891" w14:textId="77777777" w:rsidR="007A6F9E" w:rsidRPr="00C83AA6" w:rsidRDefault="007A6F9E" w:rsidP="007A6F9E">
            <w:pPr>
              <w:jc w:val="both"/>
              <w:rPr>
                <w:rFonts w:ascii="Times New Roman" w:hAnsi="Times New Roman" w:cs="Times New Roman"/>
              </w:rPr>
            </w:pPr>
            <w:r w:rsidRPr="00C83AA6">
              <w:rPr>
                <w:rFonts w:ascii="Times New Roman" w:hAnsi="Times New Roman" w:cs="Times New Roman"/>
              </w:rPr>
              <w:lastRenderedPageBreak/>
              <w:t>wbudowane w bazę mikroskopu źródło światła typu LED o mocy 14W, co odpowiada mocy oświetlenia halogenowego około 100W</w:t>
            </w:r>
          </w:p>
          <w:p w14:paraId="67BDB7C2" w14:textId="77777777" w:rsidR="007A6F9E" w:rsidRPr="00C83AA6" w:rsidRDefault="007A6F9E" w:rsidP="007A6F9E">
            <w:pPr>
              <w:jc w:val="both"/>
              <w:rPr>
                <w:rFonts w:ascii="Times New Roman" w:hAnsi="Times New Roman" w:cs="Times New Roman"/>
              </w:rPr>
            </w:pPr>
            <w:r w:rsidRPr="00C83AA6">
              <w:rPr>
                <w:rFonts w:ascii="Times New Roman" w:hAnsi="Times New Roman" w:cs="Times New Roman"/>
              </w:rPr>
              <w:t>o</w:t>
            </w:r>
            <w:r>
              <w:rPr>
                <w:rFonts w:ascii="Times New Roman" w:hAnsi="Times New Roman" w:cs="Times New Roman"/>
              </w:rPr>
              <w:t xml:space="preserve">świetlenie wg systemu Koehlera, </w:t>
            </w:r>
            <w:r w:rsidRPr="00C83AA6">
              <w:rPr>
                <w:rFonts w:ascii="Times New Roman" w:hAnsi="Times New Roman" w:cs="Times New Roman"/>
              </w:rPr>
              <w:t>wbudowany w bazę mikroskopu centralnie z przodu na dole regulator intensywności światła,</w:t>
            </w:r>
          </w:p>
          <w:p w14:paraId="743F7972" w14:textId="77777777" w:rsidR="007A6F9E" w:rsidRPr="00F44CB3" w:rsidRDefault="007A6F9E" w:rsidP="007A6F9E">
            <w:pPr>
              <w:jc w:val="both"/>
              <w:rPr>
                <w:rFonts w:ascii="Times New Roman" w:hAnsi="Times New Roman" w:cs="Times New Roman"/>
              </w:rPr>
            </w:pPr>
            <w:r w:rsidRPr="00C83AA6">
              <w:rPr>
                <w:rFonts w:ascii="Times New Roman" w:hAnsi="Times New Roman" w:cs="Times New Roman"/>
              </w:rPr>
              <w:t>system zarządzania oświetleniem z zakodowaniem intensywności oświetlenia dla każdego z obiektywów (zmiana intensywności oświetlenia przy zmianie obiektywu bez użycia komputera) zintegrowany bezpośrednio z bazą mikroskopu, obsługiwany dwoma klawiszami funkcyjnymi, znajdującymi się w przedniej części mikroskopu na dole (jeden do kodowania intensywności dla każdego obiektywu, drugi do włączania/wyłączania systemu zarządzania oświetleniem).</w:t>
            </w:r>
          </w:p>
        </w:tc>
        <w:tc>
          <w:tcPr>
            <w:tcW w:w="1842" w:type="dxa"/>
            <w:gridSpan w:val="2"/>
            <w:tcBorders>
              <w:top w:val="single" w:sz="4" w:space="0" w:color="auto"/>
              <w:left w:val="single" w:sz="4" w:space="0" w:color="auto"/>
              <w:bottom w:val="single" w:sz="4" w:space="0" w:color="auto"/>
              <w:right w:val="single" w:sz="4" w:space="0" w:color="auto"/>
            </w:tcBorders>
          </w:tcPr>
          <w:p w14:paraId="422300CD" w14:textId="77777777" w:rsidR="007A6F9E" w:rsidRDefault="007A6F9E" w:rsidP="007A6F9E">
            <w:pPr>
              <w:jc w:val="center"/>
            </w:pPr>
            <w:r w:rsidRPr="00261336">
              <w:lastRenderedPageBreak/>
              <w:t>tak</w:t>
            </w:r>
          </w:p>
        </w:tc>
        <w:tc>
          <w:tcPr>
            <w:tcW w:w="5674" w:type="dxa"/>
            <w:tcBorders>
              <w:top w:val="single" w:sz="4" w:space="0" w:color="auto"/>
              <w:left w:val="single" w:sz="4" w:space="0" w:color="auto"/>
              <w:bottom w:val="single" w:sz="4" w:space="0" w:color="auto"/>
              <w:right w:val="single" w:sz="4" w:space="0" w:color="auto"/>
            </w:tcBorders>
            <w:vAlign w:val="center"/>
          </w:tcPr>
          <w:p w14:paraId="53E29203" w14:textId="77777777" w:rsidR="007A6F9E" w:rsidRPr="00F44CB3" w:rsidRDefault="007A6F9E" w:rsidP="007A6F9E">
            <w:pPr>
              <w:jc w:val="center"/>
              <w:rPr>
                <w:rFonts w:ascii="Times New Roman" w:hAnsi="Times New Roman" w:cs="Times New Roman"/>
              </w:rPr>
            </w:pPr>
          </w:p>
        </w:tc>
      </w:tr>
      <w:tr w:rsidR="007A6F9E" w:rsidRPr="00F44CB3" w14:paraId="726E2A46"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7954D61F"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46A7565A" w14:textId="77777777" w:rsidR="007A6F9E" w:rsidRPr="00C83AA6" w:rsidRDefault="007A6F9E" w:rsidP="007A6F9E">
            <w:pPr>
              <w:jc w:val="both"/>
              <w:rPr>
                <w:rFonts w:ascii="Times New Roman" w:hAnsi="Times New Roman" w:cs="Times New Roman"/>
                <w:b/>
              </w:rPr>
            </w:pPr>
            <w:r w:rsidRPr="00C83AA6">
              <w:rPr>
                <w:rFonts w:ascii="Times New Roman" w:hAnsi="Times New Roman" w:cs="Times New Roman"/>
                <w:b/>
              </w:rPr>
              <w:t xml:space="preserve">Optyka: </w:t>
            </w:r>
          </w:p>
          <w:p w14:paraId="1CA89489" w14:textId="77777777" w:rsidR="007A6F9E" w:rsidRPr="00F44CB3" w:rsidRDefault="007A6F9E" w:rsidP="007A6F9E">
            <w:pPr>
              <w:jc w:val="both"/>
              <w:rPr>
                <w:rFonts w:ascii="Times New Roman" w:hAnsi="Times New Roman" w:cs="Times New Roman"/>
              </w:rPr>
            </w:pPr>
            <w:r w:rsidRPr="00C83AA6">
              <w:rPr>
                <w:rFonts w:ascii="Times New Roman" w:hAnsi="Times New Roman" w:cs="Times New Roman"/>
              </w:rPr>
              <w:t>w system</w:t>
            </w:r>
            <w:r>
              <w:rPr>
                <w:rFonts w:ascii="Times New Roman" w:hAnsi="Times New Roman" w:cs="Times New Roman"/>
              </w:rPr>
              <w:t xml:space="preserve">ie korekcji do nieskończoności, </w:t>
            </w:r>
            <w:r w:rsidRPr="00C83AA6">
              <w:rPr>
                <w:rFonts w:ascii="Times New Roman" w:hAnsi="Times New Roman" w:cs="Times New Roman"/>
              </w:rPr>
              <w:t>długość optyczna obiektywów 45mm.</w:t>
            </w:r>
          </w:p>
        </w:tc>
        <w:tc>
          <w:tcPr>
            <w:tcW w:w="1842" w:type="dxa"/>
            <w:gridSpan w:val="2"/>
            <w:tcBorders>
              <w:top w:val="single" w:sz="4" w:space="0" w:color="auto"/>
              <w:left w:val="single" w:sz="4" w:space="0" w:color="auto"/>
              <w:bottom w:val="single" w:sz="4" w:space="0" w:color="auto"/>
              <w:right w:val="single" w:sz="4" w:space="0" w:color="auto"/>
            </w:tcBorders>
          </w:tcPr>
          <w:p w14:paraId="0A571D72" w14:textId="77777777" w:rsidR="007A6F9E" w:rsidRDefault="007A6F9E" w:rsidP="007A6F9E">
            <w:pPr>
              <w:jc w:val="center"/>
            </w:pPr>
            <w:r w:rsidRPr="00EE3E10">
              <w:t>tak</w:t>
            </w:r>
          </w:p>
        </w:tc>
        <w:tc>
          <w:tcPr>
            <w:tcW w:w="5674" w:type="dxa"/>
            <w:tcBorders>
              <w:top w:val="single" w:sz="4" w:space="0" w:color="auto"/>
              <w:left w:val="single" w:sz="4" w:space="0" w:color="auto"/>
              <w:bottom w:val="single" w:sz="4" w:space="0" w:color="auto"/>
              <w:right w:val="single" w:sz="4" w:space="0" w:color="auto"/>
            </w:tcBorders>
            <w:vAlign w:val="center"/>
          </w:tcPr>
          <w:p w14:paraId="4B115171" w14:textId="77777777" w:rsidR="007A6F9E" w:rsidRPr="00F44CB3" w:rsidRDefault="007A6F9E" w:rsidP="007A6F9E">
            <w:pPr>
              <w:jc w:val="center"/>
              <w:rPr>
                <w:rFonts w:ascii="Times New Roman" w:hAnsi="Times New Roman" w:cs="Times New Roman"/>
              </w:rPr>
            </w:pPr>
          </w:p>
        </w:tc>
      </w:tr>
      <w:tr w:rsidR="007A6F9E" w:rsidRPr="00F44CB3" w14:paraId="033134FE"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0758B18D"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70A013E9" w14:textId="77777777" w:rsidR="007A6F9E" w:rsidRPr="00C83AA6" w:rsidRDefault="007A6F9E" w:rsidP="007A6F9E">
            <w:pPr>
              <w:jc w:val="both"/>
              <w:rPr>
                <w:rFonts w:ascii="Times New Roman" w:hAnsi="Times New Roman" w:cs="Times New Roman"/>
                <w:b/>
              </w:rPr>
            </w:pPr>
            <w:r w:rsidRPr="00C83AA6">
              <w:rPr>
                <w:rFonts w:ascii="Times New Roman" w:hAnsi="Times New Roman" w:cs="Times New Roman"/>
                <w:b/>
              </w:rPr>
              <w:t>Nasadka okularowa:</w:t>
            </w:r>
          </w:p>
          <w:p w14:paraId="4828B97F" w14:textId="77777777" w:rsidR="007A6F9E" w:rsidRPr="00C83AA6" w:rsidRDefault="007A6F9E" w:rsidP="007A6F9E">
            <w:pPr>
              <w:jc w:val="both"/>
              <w:rPr>
                <w:rFonts w:ascii="Times New Roman" w:hAnsi="Times New Roman" w:cs="Times New Roman"/>
              </w:rPr>
            </w:pPr>
            <w:r w:rsidRPr="00C83AA6">
              <w:rPr>
                <w:rFonts w:ascii="Times New Roman" w:hAnsi="Times New Roman" w:cs="Times New Roman"/>
              </w:rPr>
              <w:t>trójokularowa,</w:t>
            </w:r>
            <w:r>
              <w:rPr>
                <w:rFonts w:ascii="Times New Roman" w:hAnsi="Times New Roman" w:cs="Times New Roman"/>
              </w:rPr>
              <w:t xml:space="preserve"> </w:t>
            </w:r>
            <w:r w:rsidRPr="00C83AA6">
              <w:rPr>
                <w:rFonts w:ascii="Times New Roman" w:hAnsi="Times New Roman" w:cs="Times New Roman"/>
              </w:rPr>
              <w:t xml:space="preserve">kąt nachylenia w zakresie 5-35 stopni, </w:t>
            </w:r>
          </w:p>
          <w:p w14:paraId="5D610DAF" w14:textId="77777777" w:rsidR="007A6F9E" w:rsidRPr="00C83AA6" w:rsidRDefault="007A6F9E" w:rsidP="007A6F9E">
            <w:pPr>
              <w:jc w:val="both"/>
              <w:rPr>
                <w:rFonts w:ascii="Times New Roman" w:hAnsi="Times New Roman" w:cs="Times New Roman"/>
              </w:rPr>
            </w:pPr>
            <w:r w:rsidRPr="00C83AA6">
              <w:rPr>
                <w:rFonts w:ascii="Times New Roman" w:hAnsi="Times New Roman" w:cs="Times New Roman"/>
              </w:rPr>
              <w:t xml:space="preserve">regulowany rozstaw tubusów okularowych w zakresie 50-76mm, </w:t>
            </w:r>
          </w:p>
          <w:p w14:paraId="6F56D687" w14:textId="77777777" w:rsidR="007A6F9E" w:rsidRPr="00F44CB3" w:rsidRDefault="007A6F9E" w:rsidP="007A6F9E">
            <w:pPr>
              <w:jc w:val="both"/>
              <w:rPr>
                <w:rFonts w:ascii="Times New Roman" w:hAnsi="Times New Roman" w:cs="Times New Roman"/>
              </w:rPr>
            </w:pPr>
            <w:r w:rsidRPr="00C83AA6">
              <w:rPr>
                <w:rFonts w:ascii="Times New Roman" w:hAnsi="Times New Roman" w:cs="Times New Roman"/>
              </w:rPr>
              <w:t>wbudowany trójpozycyjny podzielnik światła między okularami/kamerą w proporcjach: 100/0, 50/50, 0/100.</w:t>
            </w:r>
          </w:p>
        </w:tc>
        <w:tc>
          <w:tcPr>
            <w:tcW w:w="1842" w:type="dxa"/>
            <w:gridSpan w:val="2"/>
            <w:tcBorders>
              <w:top w:val="single" w:sz="4" w:space="0" w:color="auto"/>
              <w:left w:val="single" w:sz="4" w:space="0" w:color="auto"/>
              <w:bottom w:val="single" w:sz="4" w:space="0" w:color="auto"/>
              <w:right w:val="single" w:sz="4" w:space="0" w:color="auto"/>
            </w:tcBorders>
          </w:tcPr>
          <w:p w14:paraId="7170DEB8" w14:textId="77777777" w:rsidR="007A6F9E" w:rsidRDefault="007A6F9E" w:rsidP="007A6F9E">
            <w:pPr>
              <w:jc w:val="center"/>
            </w:pPr>
            <w:r w:rsidRPr="00EE3E10">
              <w:t>tak</w:t>
            </w:r>
          </w:p>
        </w:tc>
        <w:tc>
          <w:tcPr>
            <w:tcW w:w="5674" w:type="dxa"/>
            <w:tcBorders>
              <w:top w:val="single" w:sz="4" w:space="0" w:color="auto"/>
              <w:left w:val="single" w:sz="4" w:space="0" w:color="auto"/>
              <w:bottom w:val="single" w:sz="4" w:space="0" w:color="auto"/>
              <w:right w:val="single" w:sz="4" w:space="0" w:color="auto"/>
            </w:tcBorders>
            <w:vAlign w:val="center"/>
          </w:tcPr>
          <w:p w14:paraId="121D256B" w14:textId="77777777" w:rsidR="007A6F9E" w:rsidRPr="00F44CB3" w:rsidRDefault="007A6F9E" w:rsidP="007A6F9E">
            <w:pPr>
              <w:jc w:val="center"/>
              <w:rPr>
                <w:rFonts w:ascii="Times New Roman" w:hAnsi="Times New Roman" w:cs="Times New Roman"/>
              </w:rPr>
            </w:pPr>
          </w:p>
        </w:tc>
      </w:tr>
      <w:tr w:rsidR="007A6F9E" w:rsidRPr="00F44CB3" w14:paraId="00D7ECCC"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11CAB3D1"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28610D9B" w14:textId="77777777" w:rsidR="007A6F9E" w:rsidRPr="00C83AA6" w:rsidRDefault="007A6F9E" w:rsidP="007A6F9E">
            <w:pPr>
              <w:jc w:val="both"/>
              <w:rPr>
                <w:rFonts w:ascii="Times New Roman" w:hAnsi="Times New Roman" w:cs="Times New Roman"/>
                <w:b/>
              </w:rPr>
            </w:pPr>
            <w:r w:rsidRPr="00C83AA6">
              <w:rPr>
                <w:rFonts w:ascii="Times New Roman" w:hAnsi="Times New Roman" w:cs="Times New Roman"/>
                <w:b/>
              </w:rPr>
              <w:t>Okulary:</w:t>
            </w:r>
          </w:p>
          <w:p w14:paraId="2E53B206" w14:textId="77777777" w:rsidR="007A6F9E" w:rsidRPr="00C83AA6" w:rsidRDefault="007A6F9E" w:rsidP="007A6F9E">
            <w:pPr>
              <w:jc w:val="both"/>
              <w:rPr>
                <w:rFonts w:ascii="Times New Roman" w:hAnsi="Times New Roman" w:cs="Times New Roman"/>
              </w:rPr>
            </w:pPr>
            <w:r>
              <w:rPr>
                <w:rFonts w:ascii="Times New Roman" w:hAnsi="Times New Roman" w:cs="Times New Roman"/>
              </w:rPr>
              <w:t xml:space="preserve">powiększenie 10x,  </w:t>
            </w:r>
            <w:r w:rsidRPr="00C83AA6">
              <w:rPr>
                <w:rFonts w:ascii="Times New Roman" w:hAnsi="Times New Roman" w:cs="Times New Roman"/>
              </w:rPr>
              <w:t>numer pola widzenia min. 26</w:t>
            </w:r>
          </w:p>
          <w:p w14:paraId="5BE16B4B" w14:textId="77777777" w:rsidR="007A6F9E" w:rsidRPr="00C83AA6" w:rsidRDefault="007A6F9E" w:rsidP="007A6F9E">
            <w:pPr>
              <w:jc w:val="both"/>
              <w:rPr>
                <w:rFonts w:ascii="Times New Roman" w:hAnsi="Times New Roman" w:cs="Times New Roman"/>
              </w:rPr>
            </w:pPr>
            <w:r w:rsidRPr="00C83AA6">
              <w:rPr>
                <w:rFonts w:ascii="Times New Roman" w:hAnsi="Times New Roman" w:cs="Times New Roman"/>
              </w:rPr>
              <w:t xml:space="preserve">każdy okular z wbudowanym pierścieniem korekcji </w:t>
            </w:r>
            <w:proofErr w:type="spellStart"/>
            <w:r w:rsidRPr="00C83AA6">
              <w:rPr>
                <w:rFonts w:ascii="Times New Roman" w:hAnsi="Times New Roman" w:cs="Times New Roman"/>
              </w:rPr>
              <w:t>dioptryjnej</w:t>
            </w:r>
            <w:proofErr w:type="spellEnd"/>
            <w:r w:rsidRPr="00C83AA6">
              <w:rPr>
                <w:rFonts w:ascii="Times New Roman" w:hAnsi="Times New Roman" w:cs="Times New Roman"/>
              </w:rPr>
              <w:t xml:space="preserve"> </w:t>
            </w:r>
            <w:r>
              <w:rPr>
                <w:rFonts w:ascii="Times New Roman" w:hAnsi="Times New Roman" w:cs="Times New Roman"/>
              </w:rPr>
              <w:t xml:space="preserve">              </w:t>
            </w:r>
            <w:r w:rsidRPr="00C83AA6">
              <w:rPr>
                <w:rFonts w:ascii="Times New Roman" w:hAnsi="Times New Roman" w:cs="Times New Roman"/>
              </w:rPr>
              <w:t>w zakresie min. -8/+2 dioptrii,</w:t>
            </w:r>
          </w:p>
          <w:p w14:paraId="71DDF149" w14:textId="77777777" w:rsidR="007A6F9E" w:rsidRPr="00F44CB3" w:rsidRDefault="007A6F9E" w:rsidP="007A6F9E">
            <w:pPr>
              <w:jc w:val="both"/>
              <w:rPr>
                <w:rFonts w:ascii="Times New Roman" w:hAnsi="Times New Roman" w:cs="Times New Roman"/>
              </w:rPr>
            </w:pPr>
            <w:r>
              <w:rPr>
                <w:rFonts w:ascii="Times New Roman" w:hAnsi="Times New Roman" w:cs="Times New Roman"/>
              </w:rPr>
              <w:t xml:space="preserve">wyposażone w </w:t>
            </w:r>
            <w:r w:rsidRPr="00C83AA6">
              <w:rPr>
                <w:rFonts w:ascii="Times New Roman" w:hAnsi="Times New Roman" w:cs="Times New Roman"/>
              </w:rPr>
              <w:t>gumowe muszle oczne.</w:t>
            </w:r>
          </w:p>
        </w:tc>
        <w:tc>
          <w:tcPr>
            <w:tcW w:w="1842" w:type="dxa"/>
            <w:gridSpan w:val="2"/>
            <w:tcBorders>
              <w:top w:val="single" w:sz="4" w:space="0" w:color="auto"/>
              <w:left w:val="single" w:sz="4" w:space="0" w:color="auto"/>
              <w:bottom w:val="single" w:sz="4" w:space="0" w:color="auto"/>
              <w:right w:val="single" w:sz="4" w:space="0" w:color="auto"/>
            </w:tcBorders>
          </w:tcPr>
          <w:p w14:paraId="6A7E83F0" w14:textId="77777777" w:rsidR="007A6F9E" w:rsidRDefault="007A6F9E" w:rsidP="007A6F9E">
            <w:pPr>
              <w:jc w:val="center"/>
            </w:pPr>
            <w:r w:rsidRPr="00A8658F">
              <w:t>tak</w:t>
            </w:r>
          </w:p>
        </w:tc>
        <w:tc>
          <w:tcPr>
            <w:tcW w:w="5674" w:type="dxa"/>
            <w:tcBorders>
              <w:top w:val="single" w:sz="4" w:space="0" w:color="auto"/>
              <w:left w:val="single" w:sz="4" w:space="0" w:color="auto"/>
              <w:bottom w:val="single" w:sz="4" w:space="0" w:color="auto"/>
              <w:right w:val="single" w:sz="4" w:space="0" w:color="auto"/>
            </w:tcBorders>
            <w:vAlign w:val="center"/>
          </w:tcPr>
          <w:p w14:paraId="1298894C" w14:textId="77777777" w:rsidR="007A6F9E" w:rsidRPr="00F44CB3" w:rsidRDefault="007A6F9E" w:rsidP="007A6F9E">
            <w:pPr>
              <w:jc w:val="center"/>
              <w:rPr>
                <w:rFonts w:ascii="Times New Roman" w:hAnsi="Times New Roman" w:cs="Times New Roman"/>
              </w:rPr>
            </w:pPr>
          </w:p>
        </w:tc>
      </w:tr>
      <w:tr w:rsidR="007A6F9E" w:rsidRPr="00F44CB3" w14:paraId="3F36D8AC"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76A40CD2"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0E8CD5C5" w14:textId="77777777" w:rsidR="007A6F9E" w:rsidRPr="00F44CB3" w:rsidRDefault="007A6F9E" w:rsidP="007A6F9E">
            <w:pPr>
              <w:jc w:val="both"/>
              <w:rPr>
                <w:rFonts w:ascii="Times New Roman" w:hAnsi="Times New Roman" w:cs="Times New Roman"/>
              </w:rPr>
            </w:pPr>
            <w:r w:rsidRPr="00C83AA6">
              <w:rPr>
                <w:rFonts w:ascii="Times New Roman" w:hAnsi="Times New Roman" w:cs="Times New Roman"/>
              </w:rPr>
              <w:t>Kondensor o aperturze numerycznej NA= 0,9, z uchylną soczewką czołową,  przystosowany do pracy z obiektywami o powiększeniu od 1,25x do 100x (obserwacja na soczewce uchylonej dla obiektywów 1,25x, 2x, 4x), z regulowaną przesłoną aperturową, wyposażony w biały kapturek kontrastowy.</w:t>
            </w:r>
          </w:p>
        </w:tc>
        <w:tc>
          <w:tcPr>
            <w:tcW w:w="1842" w:type="dxa"/>
            <w:gridSpan w:val="2"/>
            <w:tcBorders>
              <w:top w:val="single" w:sz="4" w:space="0" w:color="auto"/>
              <w:left w:val="single" w:sz="4" w:space="0" w:color="auto"/>
              <w:bottom w:val="single" w:sz="4" w:space="0" w:color="auto"/>
              <w:right w:val="single" w:sz="4" w:space="0" w:color="auto"/>
            </w:tcBorders>
          </w:tcPr>
          <w:p w14:paraId="4BF1A0C9" w14:textId="77777777" w:rsidR="007A6F9E" w:rsidRDefault="007A6F9E" w:rsidP="007A6F9E">
            <w:pPr>
              <w:jc w:val="center"/>
            </w:pPr>
            <w:r w:rsidRPr="00A8658F">
              <w:t>tak</w:t>
            </w:r>
          </w:p>
        </w:tc>
        <w:tc>
          <w:tcPr>
            <w:tcW w:w="5674" w:type="dxa"/>
            <w:tcBorders>
              <w:top w:val="single" w:sz="4" w:space="0" w:color="auto"/>
              <w:left w:val="single" w:sz="4" w:space="0" w:color="auto"/>
              <w:bottom w:val="single" w:sz="4" w:space="0" w:color="auto"/>
              <w:right w:val="single" w:sz="4" w:space="0" w:color="auto"/>
            </w:tcBorders>
            <w:vAlign w:val="center"/>
          </w:tcPr>
          <w:p w14:paraId="0FB21E08" w14:textId="77777777" w:rsidR="007A6F9E" w:rsidRPr="00F44CB3" w:rsidRDefault="007A6F9E" w:rsidP="007A6F9E">
            <w:pPr>
              <w:jc w:val="center"/>
              <w:rPr>
                <w:rFonts w:ascii="Times New Roman" w:hAnsi="Times New Roman" w:cs="Times New Roman"/>
              </w:rPr>
            </w:pPr>
          </w:p>
        </w:tc>
      </w:tr>
      <w:tr w:rsidR="007A6F9E" w:rsidRPr="00F44CB3" w14:paraId="4F4E0063"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36230811"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78F935E2" w14:textId="77777777" w:rsidR="007A6F9E" w:rsidRPr="00F44CB3" w:rsidRDefault="007A6F9E" w:rsidP="007A6F9E">
            <w:pPr>
              <w:jc w:val="both"/>
              <w:rPr>
                <w:rFonts w:ascii="Times New Roman" w:hAnsi="Times New Roman" w:cs="Times New Roman"/>
              </w:rPr>
            </w:pPr>
            <w:r w:rsidRPr="00C83AA6">
              <w:rPr>
                <w:rFonts w:ascii="Times New Roman" w:hAnsi="Times New Roman" w:cs="Times New Roman"/>
              </w:rPr>
              <w:t>Wymienny, kodowany uchwyt rewolwerowy na 7 obiektywów, współpracujący z systemem zarządzania oświetleniem.</w:t>
            </w:r>
          </w:p>
        </w:tc>
        <w:tc>
          <w:tcPr>
            <w:tcW w:w="1842" w:type="dxa"/>
            <w:gridSpan w:val="2"/>
            <w:tcBorders>
              <w:top w:val="single" w:sz="4" w:space="0" w:color="auto"/>
              <w:left w:val="single" w:sz="4" w:space="0" w:color="auto"/>
              <w:bottom w:val="single" w:sz="4" w:space="0" w:color="auto"/>
              <w:right w:val="single" w:sz="4" w:space="0" w:color="auto"/>
            </w:tcBorders>
          </w:tcPr>
          <w:p w14:paraId="0B952AC5" w14:textId="77777777" w:rsidR="007A6F9E" w:rsidRDefault="007A6F9E" w:rsidP="007A6F9E">
            <w:pPr>
              <w:jc w:val="center"/>
            </w:pPr>
            <w:r w:rsidRPr="00A8658F">
              <w:t>tak</w:t>
            </w:r>
          </w:p>
        </w:tc>
        <w:tc>
          <w:tcPr>
            <w:tcW w:w="5674" w:type="dxa"/>
            <w:tcBorders>
              <w:top w:val="single" w:sz="4" w:space="0" w:color="auto"/>
              <w:left w:val="single" w:sz="4" w:space="0" w:color="auto"/>
              <w:bottom w:val="single" w:sz="4" w:space="0" w:color="auto"/>
              <w:right w:val="single" w:sz="4" w:space="0" w:color="auto"/>
            </w:tcBorders>
            <w:vAlign w:val="center"/>
          </w:tcPr>
          <w:p w14:paraId="74969138" w14:textId="77777777" w:rsidR="007A6F9E" w:rsidRPr="00F44CB3" w:rsidRDefault="007A6F9E" w:rsidP="007A6F9E">
            <w:pPr>
              <w:jc w:val="center"/>
              <w:rPr>
                <w:rFonts w:ascii="Times New Roman" w:hAnsi="Times New Roman" w:cs="Times New Roman"/>
              </w:rPr>
            </w:pPr>
          </w:p>
        </w:tc>
      </w:tr>
      <w:tr w:rsidR="007A6F9E" w:rsidRPr="00F44CB3" w14:paraId="3D048C6E"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7E71B74B"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6B91B693" w14:textId="77777777" w:rsidR="007A6F9E" w:rsidRPr="00F44CB3" w:rsidRDefault="007A6F9E" w:rsidP="007A6F9E">
            <w:pPr>
              <w:jc w:val="both"/>
              <w:rPr>
                <w:rFonts w:ascii="Times New Roman" w:hAnsi="Times New Roman" w:cs="Times New Roman"/>
              </w:rPr>
            </w:pPr>
            <w:r w:rsidRPr="00C83AA6">
              <w:rPr>
                <w:rFonts w:ascii="Times New Roman" w:hAnsi="Times New Roman" w:cs="Times New Roman"/>
              </w:rPr>
              <w:t>Stolik mechaniczny z mechanizmem rolkowym przesuwu bez szyny zębatkowej, o trwałej powłoce ceramicznej z uchwytem na dwa preparaty. Możliwość obrotu w płaszczyźnie poziomej w zakresie min. 250 stopni. Prawostronne pokrętło przesuwu preparatów dla osi x, y, z regulacją siły nacisku dla obu osi, zakres przesuwu 76 x 52mm, wyposażony w ergonomiczne nakładki gumowe uchwytu do pokręteł ruchów krzyżowych stolika przedmiotowego, pozwalające na swobodne ułożenie dłoni na blacie stołu.</w:t>
            </w:r>
          </w:p>
        </w:tc>
        <w:tc>
          <w:tcPr>
            <w:tcW w:w="1842" w:type="dxa"/>
            <w:gridSpan w:val="2"/>
            <w:tcBorders>
              <w:top w:val="single" w:sz="4" w:space="0" w:color="auto"/>
              <w:left w:val="single" w:sz="4" w:space="0" w:color="auto"/>
              <w:bottom w:val="single" w:sz="4" w:space="0" w:color="auto"/>
              <w:right w:val="single" w:sz="4" w:space="0" w:color="auto"/>
            </w:tcBorders>
          </w:tcPr>
          <w:p w14:paraId="501608D5" w14:textId="77777777" w:rsidR="007A6F9E" w:rsidRDefault="007A6F9E" w:rsidP="007A6F9E">
            <w:pPr>
              <w:jc w:val="center"/>
            </w:pPr>
            <w:r w:rsidRPr="00A8658F">
              <w:t>tak</w:t>
            </w:r>
          </w:p>
        </w:tc>
        <w:tc>
          <w:tcPr>
            <w:tcW w:w="5674" w:type="dxa"/>
            <w:tcBorders>
              <w:top w:val="single" w:sz="4" w:space="0" w:color="auto"/>
              <w:left w:val="single" w:sz="4" w:space="0" w:color="auto"/>
              <w:bottom w:val="single" w:sz="4" w:space="0" w:color="auto"/>
              <w:right w:val="single" w:sz="4" w:space="0" w:color="auto"/>
            </w:tcBorders>
            <w:vAlign w:val="center"/>
          </w:tcPr>
          <w:p w14:paraId="785DAEB7" w14:textId="77777777" w:rsidR="007A6F9E" w:rsidRPr="00F44CB3" w:rsidRDefault="007A6F9E" w:rsidP="007A6F9E">
            <w:pPr>
              <w:jc w:val="center"/>
              <w:rPr>
                <w:rFonts w:ascii="Times New Roman" w:hAnsi="Times New Roman" w:cs="Times New Roman"/>
              </w:rPr>
            </w:pPr>
          </w:p>
        </w:tc>
      </w:tr>
      <w:tr w:rsidR="007A6F9E" w:rsidRPr="00F44CB3" w14:paraId="46169090"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728C2BCE"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0679617F" w14:textId="77777777" w:rsidR="007A6F9E" w:rsidRPr="00C83AA6" w:rsidRDefault="007A6F9E" w:rsidP="007A6F9E">
            <w:pPr>
              <w:jc w:val="both"/>
              <w:rPr>
                <w:rFonts w:ascii="Times New Roman" w:hAnsi="Times New Roman" w:cs="Times New Roman"/>
              </w:rPr>
            </w:pPr>
            <w:r w:rsidRPr="00C83AA6">
              <w:rPr>
                <w:rFonts w:ascii="Times New Roman" w:hAnsi="Times New Roman" w:cs="Times New Roman"/>
              </w:rPr>
              <w:t xml:space="preserve">Obiektywy o długości optycznej nie dłuższej niż 45mm, dostosowane do pola widzenia min. 26, o powiększeniu/ aperturze numerycznej (NA)/ minimalnej odległości roboczej (WD): </w:t>
            </w:r>
          </w:p>
          <w:p w14:paraId="799DE8B9" w14:textId="58DA4C6B" w:rsidR="007A6F9E" w:rsidRPr="00BB4512" w:rsidRDefault="007A6F9E" w:rsidP="007A6F9E">
            <w:pPr>
              <w:jc w:val="both"/>
              <w:rPr>
                <w:rFonts w:ascii="Times New Roman" w:hAnsi="Times New Roman" w:cs="Times New Roman"/>
                <w:color w:val="FF0000"/>
              </w:rPr>
            </w:pPr>
            <w:r w:rsidRPr="00BB4512">
              <w:rPr>
                <w:rFonts w:ascii="Times New Roman" w:hAnsi="Times New Roman" w:cs="Times New Roman"/>
                <w:strike/>
                <w:color w:val="FF0000"/>
              </w:rPr>
              <w:t>6</w:t>
            </w:r>
            <w:r w:rsidR="00340C54" w:rsidRPr="00BB4512">
              <w:rPr>
                <w:rFonts w:ascii="Times New Roman" w:hAnsi="Times New Roman" w:cs="Times New Roman"/>
                <w:color w:val="FF0000"/>
              </w:rPr>
              <w:t xml:space="preserve"> 2</w:t>
            </w:r>
            <w:r w:rsidR="00BB4512" w:rsidRPr="00BB4512">
              <w:rPr>
                <w:rFonts w:ascii="Times New Roman" w:hAnsi="Times New Roman" w:cs="Times New Roman"/>
                <w:color w:val="FF0000"/>
              </w:rPr>
              <w:t xml:space="preserve"> komplety</w:t>
            </w:r>
            <w:r w:rsidRPr="00BB4512">
              <w:rPr>
                <w:rFonts w:ascii="Times New Roman" w:hAnsi="Times New Roman" w:cs="Times New Roman"/>
                <w:color w:val="FF0000"/>
              </w:rPr>
              <w:t>:</w:t>
            </w:r>
          </w:p>
          <w:p w14:paraId="39F60C20" w14:textId="77777777" w:rsidR="007A6F9E" w:rsidRPr="00C83AA6" w:rsidRDefault="007A6F9E" w:rsidP="007A6F9E">
            <w:pPr>
              <w:jc w:val="both"/>
              <w:rPr>
                <w:rFonts w:ascii="Times New Roman" w:hAnsi="Times New Roman" w:cs="Times New Roman"/>
              </w:rPr>
            </w:pPr>
            <w:r w:rsidRPr="00C83AA6">
              <w:rPr>
                <w:rFonts w:ascii="Times New Roman" w:hAnsi="Times New Roman" w:cs="Times New Roman"/>
              </w:rPr>
              <w:t xml:space="preserve">Plan apochromat 2x/ NA 0,08/ WD min. 6,2 mm </w:t>
            </w:r>
          </w:p>
          <w:p w14:paraId="2F3BF879" w14:textId="77777777" w:rsidR="007A6F9E" w:rsidRPr="00C83AA6" w:rsidRDefault="007A6F9E" w:rsidP="007A6F9E">
            <w:pPr>
              <w:jc w:val="both"/>
              <w:rPr>
                <w:rFonts w:ascii="Times New Roman" w:hAnsi="Times New Roman" w:cs="Times New Roman"/>
              </w:rPr>
            </w:pPr>
            <w:r w:rsidRPr="00C83AA6">
              <w:rPr>
                <w:rFonts w:ascii="Times New Roman" w:hAnsi="Times New Roman" w:cs="Times New Roman"/>
              </w:rPr>
              <w:t xml:space="preserve">Plan apochromat 4x/ NA 0,16/ WD min. 13,0 mm </w:t>
            </w:r>
          </w:p>
          <w:p w14:paraId="2AB8136C" w14:textId="77777777" w:rsidR="007A6F9E" w:rsidRPr="00C83AA6" w:rsidRDefault="007A6F9E" w:rsidP="007A6F9E">
            <w:pPr>
              <w:jc w:val="both"/>
              <w:rPr>
                <w:rFonts w:ascii="Times New Roman" w:hAnsi="Times New Roman" w:cs="Times New Roman"/>
              </w:rPr>
            </w:pPr>
            <w:r w:rsidRPr="00C83AA6">
              <w:rPr>
                <w:rFonts w:ascii="Times New Roman" w:hAnsi="Times New Roman" w:cs="Times New Roman"/>
              </w:rPr>
              <w:t>Plan apochromat 10x/ NA 0,40/ WD min. 3,1 mm</w:t>
            </w:r>
          </w:p>
          <w:p w14:paraId="72CDEB6D" w14:textId="7A93559C" w:rsidR="007A6F9E" w:rsidRPr="00C83AA6" w:rsidRDefault="007A6F9E" w:rsidP="007A6F9E">
            <w:pPr>
              <w:jc w:val="both"/>
              <w:rPr>
                <w:rFonts w:ascii="Times New Roman" w:hAnsi="Times New Roman" w:cs="Times New Roman"/>
              </w:rPr>
            </w:pPr>
            <w:r w:rsidRPr="00C83AA6">
              <w:rPr>
                <w:rFonts w:ascii="Times New Roman" w:hAnsi="Times New Roman" w:cs="Times New Roman"/>
              </w:rPr>
              <w:t xml:space="preserve">Plan apochromat 20x/ NA </w:t>
            </w:r>
            <w:r w:rsidR="00340C54" w:rsidRPr="00340C54">
              <w:rPr>
                <w:rFonts w:ascii="Times New Roman" w:hAnsi="Times New Roman" w:cs="Times New Roman"/>
                <w:color w:val="FF0000"/>
              </w:rPr>
              <w:t xml:space="preserve">min. </w:t>
            </w:r>
            <w:r w:rsidRPr="00C83AA6">
              <w:rPr>
                <w:rFonts w:ascii="Times New Roman" w:hAnsi="Times New Roman" w:cs="Times New Roman"/>
              </w:rPr>
              <w:t xml:space="preserve">0,75/ WD min. 0,6 mm </w:t>
            </w:r>
          </w:p>
          <w:p w14:paraId="60CDA297" w14:textId="77777777" w:rsidR="007A6F9E" w:rsidRPr="00C83AA6" w:rsidRDefault="007A6F9E" w:rsidP="007A6F9E">
            <w:pPr>
              <w:jc w:val="both"/>
              <w:rPr>
                <w:rFonts w:ascii="Times New Roman" w:hAnsi="Times New Roman" w:cs="Times New Roman"/>
              </w:rPr>
            </w:pPr>
            <w:r w:rsidRPr="00C83AA6">
              <w:rPr>
                <w:rFonts w:ascii="Times New Roman" w:hAnsi="Times New Roman" w:cs="Times New Roman"/>
              </w:rPr>
              <w:t>Plan apochromat 40x/ NA 0,95/ WD min. 0,18mm - suchy, korekcja grubości szkiełka nakrywkowego od 0.11 do 0.23 mm</w:t>
            </w:r>
          </w:p>
          <w:p w14:paraId="4BE36D92" w14:textId="77777777" w:rsidR="007A6F9E" w:rsidRPr="00C83AA6" w:rsidRDefault="007A6F9E" w:rsidP="007A6F9E">
            <w:pPr>
              <w:jc w:val="both"/>
              <w:rPr>
                <w:rFonts w:ascii="Times New Roman" w:hAnsi="Times New Roman" w:cs="Times New Roman"/>
              </w:rPr>
            </w:pPr>
            <w:r w:rsidRPr="00C83AA6">
              <w:rPr>
                <w:rFonts w:ascii="Times New Roman" w:hAnsi="Times New Roman" w:cs="Times New Roman"/>
              </w:rPr>
              <w:t>16 kompletów:</w:t>
            </w:r>
          </w:p>
          <w:p w14:paraId="6EEF5766" w14:textId="77777777" w:rsidR="007A6F9E" w:rsidRPr="00C83AA6" w:rsidRDefault="007A6F9E" w:rsidP="007A6F9E">
            <w:pPr>
              <w:jc w:val="both"/>
              <w:rPr>
                <w:rFonts w:ascii="Times New Roman" w:hAnsi="Times New Roman" w:cs="Times New Roman"/>
              </w:rPr>
            </w:pPr>
            <w:r w:rsidRPr="00C83AA6">
              <w:rPr>
                <w:rFonts w:ascii="Times New Roman" w:hAnsi="Times New Roman" w:cs="Times New Roman"/>
              </w:rPr>
              <w:t xml:space="preserve">Plan fluoryt 4x/ NA 0,13/ WD min. 17,0 mm </w:t>
            </w:r>
          </w:p>
          <w:p w14:paraId="6EF8CA54" w14:textId="77777777" w:rsidR="007A6F9E" w:rsidRPr="00C83AA6" w:rsidRDefault="007A6F9E" w:rsidP="007A6F9E">
            <w:pPr>
              <w:jc w:val="both"/>
              <w:rPr>
                <w:rFonts w:ascii="Times New Roman" w:hAnsi="Times New Roman" w:cs="Times New Roman"/>
              </w:rPr>
            </w:pPr>
            <w:r w:rsidRPr="00C83AA6">
              <w:rPr>
                <w:rFonts w:ascii="Times New Roman" w:hAnsi="Times New Roman" w:cs="Times New Roman"/>
              </w:rPr>
              <w:t>Plan fluoryt 10x/ NA 0,30/ WD min. 10 mm</w:t>
            </w:r>
          </w:p>
          <w:p w14:paraId="5976F678" w14:textId="77777777" w:rsidR="007A6F9E" w:rsidRPr="00C83AA6" w:rsidRDefault="007A6F9E" w:rsidP="007A6F9E">
            <w:pPr>
              <w:jc w:val="both"/>
              <w:rPr>
                <w:rFonts w:ascii="Times New Roman" w:hAnsi="Times New Roman" w:cs="Times New Roman"/>
              </w:rPr>
            </w:pPr>
            <w:r w:rsidRPr="00C83AA6">
              <w:rPr>
                <w:rFonts w:ascii="Times New Roman" w:hAnsi="Times New Roman" w:cs="Times New Roman"/>
              </w:rPr>
              <w:t xml:space="preserve">Plan fluoryt 20x/ NA 0,50/ WD min. 2,1 mm </w:t>
            </w:r>
          </w:p>
          <w:p w14:paraId="43DA4078" w14:textId="77777777" w:rsidR="007A6F9E" w:rsidRPr="00C83AA6" w:rsidRDefault="007A6F9E" w:rsidP="007A6F9E">
            <w:pPr>
              <w:jc w:val="both"/>
              <w:rPr>
                <w:rFonts w:ascii="Times New Roman" w:hAnsi="Times New Roman" w:cs="Times New Roman"/>
              </w:rPr>
            </w:pPr>
            <w:r w:rsidRPr="00C83AA6">
              <w:rPr>
                <w:rFonts w:ascii="Times New Roman" w:hAnsi="Times New Roman" w:cs="Times New Roman"/>
              </w:rPr>
              <w:t>Plan fluoryt 40x/ NA 0,75/ WD min. 0,51mm</w:t>
            </w:r>
          </w:p>
          <w:p w14:paraId="26E8247F" w14:textId="77777777" w:rsidR="007A6F9E" w:rsidRPr="00C83AA6" w:rsidRDefault="007A6F9E" w:rsidP="007A6F9E">
            <w:pPr>
              <w:jc w:val="both"/>
              <w:rPr>
                <w:rFonts w:ascii="Times New Roman" w:hAnsi="Times New Roman" w:cs="Times New Roman"/>
              </w:rPr>
            </w:pPr>
            <w:r w:rsidRPr="00C83AA6">
              <w:rPr>
                <w:rFonts w:ascii="Times New Roman" w:hAnsi="Times New Roman" w:cs="Times New Roman"/>
              </w:rPr>
              <w:t>14 szt.:</w:t>
            </w:r>
          </w:p>
          <w:p w14:paraId="32CCDB01" w14:textId="77777777" w:rsidR="007A6F9E" w:rsidRPr="00F44CB3" w:rsidRDefault="007A6F9E" w:rsidP="007A6F9E">
            <w:pPr>
              <w:jc w:val="both"/>
              <w:rPr>
                <w:rFonts w:ascii="Times New Roman" w:hAnsi="Times New Roman" w:cs="Times New Roman"/>
              </w:rPr>
            </w:pPr>
            <w:r w:rsidRPr="00C83AA6">
              <w:rPr>
                <w:rFonts w:ascii="Times New Roman" w:hAnsi="Times New Roman" w:cs="Times New Roman"/>
              </w:rPr>
              <w:t>Plan fluoryt 60x/ NA 0,9/ WD min. 0,20 mm - suchy, korekcja grubości szkiełka nakrywkowego od 0.11 do 0.23 mm</w:t>
            </w:r>
          </w:p>
        </w:tc>
        <w:tc>
          <w:tcPr>
            <w:tcW w:w="1842" w:type="dxa"/>
            <w:gridSpan w:val="2"/>
            <w:tcBorders>
              <w:top w:val="single" w:sz="4" w:space="0" w:color="auto"/>
              <w:left w:val="single" w:sz="4" w:space="0" w:color="auto"/>
              <w:bottom w:val="single" w:sz="4" w:space="0" w:color="auto"/>
              <w:right w:val="single" w:sz="4" w:space="0" w:color="auto"/>
            </w:tcBorders>
            <w:vAlign w:val="center"/>
          </w:tcPr>
          <w:p w14:paraId="77FA780C" w14:textId="77777777" w:rsidR="007A6F9E" w:rsidRPr="00F44CB3" w:rsidRDefault="007A6F9E" w:rsidP="007A6F9E">
            <w:pPr>
              <w:jc w:val="center"/>
              <w:rPr>
                <w:rFonts w:ascii="Times New Roman" w:hAnsi="Times New Roman" w:cs="Times New Roman"/>
              </w:rPr>
            </w:pPr>
            <w:r w:rsidRPr="00F1538F">
              <w:t>tak</w:t>
            </w:r>
          </w:p>
        </w:tc>
        <w:tc>
          <w:tcPr>
            <w:tcW w:w="5674" w:type="dxa"/>
            <w:tcBorders>
              <w:top w:val="single" w:sz="4" w:space="0" w:color="auto"/>
              <w:left w:val="single" w:sz="4" w:space="0" w:color="auto"/>
              <w:bottom w:val="single" w:sz="4" w:space="0" w:color="auto"/>
              <w:right w:val="single" w:sz="4" w:space="0" w:color="auto"/>
            </w:tcBorders>
            <w:vAlign w:val="center"/>
          </w:tcPr>
          <w:p w14:paraId="5EDC5786" w14:textId="77777777" w:rsidR="007A6F9E" w:rsidRPr="00F44CB3" w:rsidRDefault="007A6F9E" w:rsidP="007A6F9E">
            <w:pPr>
              <w:jc w:val="center"/>
              <w:rPr>
                <w:rFonts w:ascii="Times New Roman" w:hAnsi="Times New Roman" w:cs="Times New Roman"/>
              </w:rPr>
            </w:pPr>
          </w:p>
        </w:tc>
      </w:tr>
      <w:tr w:rsidR="007A6F9E" w:rsidRPr="00F44CB3" w14:paraId="2D7AFF17"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6AB4B8D4"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32239906" w14:textId="77777777" w:rsidR="007A6F9E" w:rsidRPr="00D305BB" w:rsidRDefault="007A6F9E" w:rsidP="007A6F9E">
            <w:pPr>
              <w:jc w:val="both"/>
              <w:rPr>
                <w:rFonts w:ascii="Times New Roman" w:hAnsi="Times New Roman" w:cs="Times New Roman"/>
              </w:rPr>
            </w:pPr>
            <w:r w:rsidRPr="00D305BB">
              <w:rPr>
                <w:rFonts w:ascii="Times New Roman" w:hAnsi="Times New Roman" w:cs="Times New Roman"/>
              </w:rPr>
              <w:t>Możliwość rozbudowy o:</w:t>
            </w:r>
          </w:p>
          <w:p w14:paraId="1AB24643" w14:textId="77777777" w:rsidR="007A6F9E" w:rsidRPr="00D305BB" w:rsidRDefault="007A6F9E" w:rsidP="007A6F9E">
            <w:pPr>
              <w:jc w:val="both"/>
              <w:rPr>
                <w:rFonts w:ascii="Times New Roman" w:hAnsi="Times New Roman" w:cs="Times New Roman"/>
              </w:rPr>
            </w:pPr>
            <w:r w:rsidRPr="00D305BB">
              <w:rPr>
                <w:rFonts w:ascii="Times New Roman" w:hAnsi="Times New Roman" w:cs="Times New Roman"/>
              </w:rPr>
              <w:t>- przystawkę konsultacyjną dla drugiego obserwatora</w:t>
            </w:r>
            <w:r>
              <w:rPr>
                <w:rFonts w:ascii="Times New Roman" w:hAnsi="Times New Roman" w:cs="Times New Roman"/>
              </w:rPr>
              <w:t xml:space="preserve"> typu boczna</w:t>
            </w:r>
            <w:r w:rsidRPr="00D305BB">
              <w:rPr>
                <w:rFonts w:ascii="Times New Roman" w:hAnsi="Times New Roman" w:cs="Times New Roman"/>
              </w:rPr>
              <w:t>, wyposażoną w wbudowaną podświetlaną strzałkę wskaźnikową, z wbudowanym regulatorem położenia strzałki i zmieniaczem pomiędzy dwoma kolorami strzałki (zielony, czerwony),</w:t>
            </w:r>
          </w:p>
          <w:p w14:paraId="443E2BF7" w14:textId="77777777" w:rsidR="007A6F9E" w:rsidRPr="00F44CB3" w:rsidRDefault="007A6F9E" w:rsidP="007A6F9E">
            <w:pPr>
              <w:jc w:val="both"/>
              <w:rPr>
                <w:rFonts w:ascii="Times New Roman" w:hAnsi="Times New Roman" w:cs="Times New Roman"/>
              </w:rPr>
            </w:pPr>
            <w:r w:rsidRPr="00D305BB">
              <w:rPr>
                <w:rFonts w:ascii="Times New Roman" w:hAnsi="Times New Roman" w:cs="Times New Roman"/>
              </w:rPr>
              <w:t>- obiektywy 30x, 40x i 60x z imersją silikonową tego samego producenta o aperturze numerycznej odpowiednio NA 1,05, 1,25 i 1,30.</w:t>
            </w:r>
          </w:p>
        </w:tc>
        <w:tc>
          <w:tcPr>
            <w:tcW w:w="1842" w:type="dxa"/>
            <w:gridSpan w:val="2"/>
            <w:tcBorders>
              <w:top w:val="single" w:sz="4" w:space="0" w:color="auto"/>
              <w:left w:val="single" w:sz="4" w:space="0" w:color="auto"/>
              <w:bottom w:val="single" w:sz="4" w:space="0" w:color="auto"/>
              <w:right w:val="single" w:sz="4" w:space="0" w:color="auto"/>
            </w:tcBorders>
          </w:tcPr>
          <w:p w14:paraId="20298257" w14:textId="77777777" w:rsidR="007A6F9E" w:rsidRDefault="007A6F9E" w:rsidP="007A6F9E">
            <w:pPr>
              <w:jc w:val="center"/>
            </w:pPr>
            <w:r w:rsidRPr="00866919">
              <w:t>tak</w:t>
            </w:r>
          </w:p>
        </w:tc>
        <w:tc>
          <w:tcPr>
            <w:tcW w:w="5674" w:type="dxa"/>
            <w:tcBorders>
              <w:top w:val="single" w:sz="4" w:space="0" w:color="auto"/>
              <w:left w:val="single" w:sz="4" w:space="0" w:color="auto"/>
              <w:bottom w:val="single" w:sz="4" w:space="0" w:color="auto"/>
              <w:right w:val="single" w:sz="4" w:space="0" w:color="auto"/>
            </w:tcBorders>
            <w:vAlign w:val="center"/>
          </w:tcPr>
          <w:p w14:paraId="737A14C0" w14:textId="77777777" w:rsidR="007A6F9E" w:rsidRPr="00F44CB3" w:rsidRDefault="007A6F9E" w:rsidP="007A6F9E">
            <w:pPr>
              <w:jc w:val="center"/>
              <w:rPr>
                <w:rFonts w:ascii="Times New Roman" w:hAnsi="Times New Roman" w:cs="Times New Roman"/>
              </w:rPr>
            </w:pPr>
          </w:p>
        </w:tc>
      </w:tr>
      <w:tr w:rsidR="007A6F9E" w:rsidRPr="00F44CB3" w14:paraId="370F2AFA"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6298DA36"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1CF8470D" w14:textId="77777777" w:rsidR="007A6F9E" w:rsidRPr="00D305BB" w:rsidRDefault="007A6F9E" w:rsidP="007A6F9E">
            <w:pPr>
              <w:jc w:val="both"/>
              <w:rPr>
                <w:rFonts w:ascii="Times New Roman" w:hAnsi="Times New Roman" w:cs="Times New Roman"/>
              </w:rPr>
            </w:pPr>
            <w:r>
              <w:rPr>
                <w:rFonts w:ascii="Times New Roman" w:hAnsi="Times New Roman" w:cs="Times New Roman"/>
              </w:rPr>
              <w:t>Wyposażeni</w:t>
            </w:r>
            <w:r w:rsidRPr="00D305BB">
              <w:rPr>
                <w:rFonts w:ascii="Times New Roman" w:hAnsi="Times New Roman" w:cs="Times New Roman"/>
              </w:rPr>
              <w:t xml:space="preserve">e: </w:t>
            </w:r>
          </w:p>
          <w:p w14:paraId="7BCA73BE" w14:textId="77777777" w:rsidR="007A6F9E" w:rsidRPr="00D305BB" w:rsidRDefault="007A6F9E" w:rsidP="007A6F9E">
            <w:pPr>
              <w:jc w:val="both"/>
              <w:rPr>
                <w:rFonts w:ascii="Times New Roman" w:hAnsi="Times New Roman" w:cs="Times New Roman"/>
              </w:rPr>
            </w:pPr>
            <w:r w:rsidRPr="00D305BB">
              <w:rPr>
                <w:rFonts w:ascii="Times New Roman" w:hAnsi="Times New Roman" w:cs="Times New Roman"/>
              </w:rPr>
              <w:t>pokrowiec ochronny do każdego mikroskopu,</w:t>
            </w:r>
          </w:p>
          <w:p w14:paraId="20C73ECE" w14:textId="77777777" w:rsidR="007A6F9E" w:rsidRPr="00D305BB" w:rsidRDefault="007A6F9E" w:rsidP="007A6F9E">
            <w:pPr>
              <w:jc w:val="both"/>
              <w:rPr>
                <w:rFonts w:ascii="Times New Roman" w:hAnsi="Times New Roman" w:cs="Times New Roman"/>
              </w:rPr>
            </w:pPr>
            <w:r w:rsidRPr="00D305BB">
              <w:rPr>
                <w:rFonts w:ascii="Times New Roman" w:hAnsi="Times New Roman" w:cs="Times New Roman"/>
              </w:rPr>
              <w:t>dodatkowy uchwyt na jeden preparat do każdego mikroskopu,</w:t>
            </w:r>
          </w:p>
          <w:p w14:paraId="16C12534" w14:textId="77777777" w:rsidR="007A6F9E" w:rsidRPr="00D305BB" w:rsidRDefault="007A6F9E" w:rsidP="007A6F9E">
            <w:pPr>
              <w:jc w:val="both"/>
              <w:rPr>
                <w:rFonts w:ascii="Times New Roman" w:hAnsi="Times New Roman" w:cs="Times New Roman"/>
              </w:rPr>
            </w:pPr>
            <w:r w:rsidRPr="00D305BB">
              <w:rPr>
                <w:rFonts w:ascii="Times New Roman" w:hAnsi="Times New Roman" w:cs="Times New Roman"/>
              </w:rPr>
              <w:t>dodatkowy okular z wkładką mikrometryczną 20mm/200 do każdego mikroskopu,</w:t>
            </w:r>
          </w:p>
          <w:p w14:paraId="0ABCF07E" w14:textId="77777777" w:rsidR="007A6F9E" w:rsidRPr="00D305BB" w:rsidRDefault="007A6F9E" w:rsidP="007A6F9E">
            <w:pPr>
              <w:jc w:val="both"/>
              <w:rPr>
                <w:rFonts w:ascii="Times New Roman" w:hAnsi="Times New Roman" w:cs="Times New Roman"/>
              </w:rPr>
            </w:pPr>
            <w:r w:rsidRPr="00D305BB">
              <w:rPr>
                <w:rFonts w:ascii="Times New Roman" w:hAnsi="Times New Roman" w:cs="Times New Roman"/>
              </w:rPr>
              <w:t>analizator i polaryzator do każdego mikroskopu.</w:t>
            </w:r>
          </w:p>
          <w:p w14:paraId="0D62D8E2" w14:textId="77777777" w:rsidR="007A6F9E" w:rsidRPr="00F44CB3" w:rsidRDefault="007A6F9E" w:rsidP="007A6F9E">
            <w:pPr>
              <w:jc w:val="both"/>
              <w:rPr>
                <w:rFonts w:ascii="Times New Roman" w:hAnsi="Times New Roman" w:cs="Times New Roman"/>
              </w:rPr>
            </w:pPr>
            <w:r w:rsidRPr="00D305BB">
              <w:rPr>
                <w:rFonts w:ascii="Times New Roman" w:hAnsi="Times New Roman" w:cs="Times New Roman"/>
              </w:rPr>
              <w:t xml:space="preserve">rewolwer 7-pozycyjny zmotoryzowany wraz z sterownikiem </w:t>
            </w:r>
            <w:r>
              <w:rPr>
                <w:rFonts w:ascii="Times New Roman" w:hAnsi="Times New Roman" w:cs="Times New Roman"/>
              </w:rPr>
              <w:t xml:space="preserve">                       </w:t>
            </w:r>
            <w:r w:rsidRPr="00D305BB">
              <w:rPr>
                <w:rFonts w:ascii="Times New Roman" w:hAnsi="Times New Roman" w:cs="Times New Roman"/>
              </w:rPr>
              <w:t>i przełącznikiem do automatycznej zmiany obiektywów – 1 komplet</w:t>
            </w:r>
          </w:p>
        </w:tc>
        <w:tc>
          <w:tcPr>
            <w:tcW w:w="1842" w:type="dxa"/>
            <w:gridSpan w:val="2"/>
            <w:tcBorders>
              <w:top w:val="single" w:sz="4" w:space="0" w:color="auto"/>
              <w:left w:val="single" w:sz="4" w:space="0" w:color="auto"/>
              <w:bottom w:val="single" w:sz="4" w:space="0" w:color="auto"/>
              <w:right w:val="single" w:sz="4" w:space="0" w:color="auto"/>
            </w:tcBorders>
          </w:tcPr>
          <w:p w14:paraId="2427180A" w14:textId="77777777" w:rsidR="007A6F9E" w:rsidRDefault="007A6F9E" w:rsidP="007A6F9E">
            <w:pPr>
              <w:jc w:val="center"/>
            </w:pPr>
            <w:r w:rsidRPr="00866919">
              <w:t>tak</w:t>
            </w:r>
          </w:p>
        </w:tc>
        <w:tc>
          <w:tcPr>
            <w:tcW w:w="5674" w:type="dxa"/>
            <w:tcBorders>
              <w:top w:val="single" w:sz="4" w:space="0" w:color="auto"/>
              <w:left w:val="single" w:sz="4" w:space="0" w:color="auto"/>
              <w:bottom w:val="single" w:sz="4" w:space="0" w:color="auto"/>
              <w:right w:val="single" w:sz="4" w:space="0" w:color="auto"/>
            </w:tcBorders>
            <w:vAlign w:val="center"/>
          </w:tcPr>
          <w:p w14:paraId="0AD20B7B" w14:textId="77777777" w:rsidR="007A6F9E" w:rsidRPr="00F44CB3" w:rsidRDefault="007A6F9E" w:rsidP="007A6F9E">
            <w:pPr>
              <w:jc w:val="center"/>
              <w:rPr>
                <w:rFonts w:ascii="Times New Roman" w:hAnsi="Times New Roman" w:cs="Times New Roman"/>
              </w:rPr>
            </w:pPr>
          </w:p>
        </w:tc>
      </w:tr>
      <w:tr w:rsidR="007A6F9E" w:rsidRPr="00665C2C" w14:paraId="34D00ABE" w14:textId="77777777" w:rsidTr="00776D5B">
        <w:trPr>
          <w:jc w:val="center"/>
        </w:trPr>
        <w:tc>
          <w:tcPr>
            <w:tcW w:w="14175" w:type="dxa"/>
            <w:gridSpan w:val="7"/>
            <w:tcBorders>
              <w:top w:val="single" w:sz="4" w:space="0" w:color="auto"/>
              <w:left w:val="single" w:sz="4" w:space="0" w:color="auto"/>
              <w:bottom w:val="single" w:sz="4" w:space="0" w:color="auto"/>
              <w:right w:val="single" w:sz="4" w:space="0" w:color="auto"/>
            </w:tcBorders>
            <w:vAlign w:val="center"/>
          </w:tcPr>
          <w:p w14:paraId="5BF082A0" w14:textId="77777777" w:rsidR="007A6F9E" w:rsidRPr="00665C2C" w:rsidRDefault="007A6F9E" w:rsidP="007A6F9E">
            <w:pPr>
              <w:pStyle w:val="Akapitzlist"/>
              <w:numPr>
                <w:ilvl w:val="0"/>
                <w:numId w:val="11"/>
              </w:numPr>
              <w:rPr>
                <w:rFonts w:ascii="Times New Roman" w:hAnsi="Times New Roman" w:cs="Times New Roman"/>
                <w:b/>
              </w:rPr>
            </w:pPr>
            <w:r w:rsidRPr="00665C2C">
              <w:rPr>
                <w:rFonts w:ascii="Times New Roman" w:hAnsi="Times New Roman" w:cs="Times New Roman"/>
                <w:b/>
              </w:rPr>
              <w:t>Mikroskop typ 4 – 4 szt.</w:t>
            </w:r>
          </w:p>
        </w:tc>
      </w:tr>
      <w:tr w:rsidR="007A6F9E" w:rsidRPr="00F44CB3" w14:paraId="17EF09B3"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2C38F3F7"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1FF41583" w14:textId="61B94682" w:rsidR="007A6F9E" w:rsidRPr="00F44CB3" w:rsidRDefault="007A6F9E" w:rsidP="007A6F9E">
            <w:pPr>
              <w:jc w:val="both"/>
              <w:rPr>
                <w:rFonts w:ascii="Times New Roman" w:hAnsi="Times New Roman" w:cs="Times New Roman"/>
              </w:rPr>
            </w:pPr>
            <w:r w:rsidRPr="00C83AA6">
              <w:rPr>
                <w:rFonts w:ascii="Times New Roman" w:hAnsi="Times New Roman" w:cs="Times New Roman"/>
              </w:rPr>
              <w:t>Mikr</w:t>
            </w:r>
            <w:r>
              <w:rPr>
                <w:rFonts w:ascii="Times New Roman" w:hAnsi="Times New Roman" w:cs="Times New Roman"/>
              </w:rPr>
              <w:t>oskop diagnostyczny</w:t>
            </w:r>
            <w:r w:rsidRPr="00C83AA6">
              <w:rPr>
                <w:rFonts w:ascii="Times New Roman" w:hAnsi="Times New Roman" w:cs="Times New Roman"/>
              </w:rPr>
              <w:t xml:space="preserve"> z uchylną nasadką trójokularową, obiektywami dostosowanymi do pola widzenia 26,5:</w:t>
            </w:r>
            <w:r w:rsidRPr="00340C54">
              <w:rPr>
                <w:rFonts w:ascii="Times New Roman" w:hAnsi="Times New Roman" w:cs="Times New Roman"/>
                <w:strike/>
                <w:color w:val="FF0000"/>
              </w:rPr>
              <w:t xml:space="preserve"> fluorytowymi </w:t>
            </w:r>
            <w:r w:rsidRPr="00340C54">
              <w:rPr>
                <w:rFonts w:ascii="Times New Roman" w:hAnsi="Times New Roman" w:cs="Times New Roman"/>
                <w:strike/>
                <w:color w:val="FF0000"/>
              </w:rPr>
              <w:lastRenderedPageBreak/>
              <w:t>4x, 10x, 20x, 40x (16 kompletów)</w:t>
            </w:r>
            <w:r w:rsidRPr="00C83AA6">
              <w:rPr>
                <w:rFonts w:ascii="Times New Roman" w:hAnsi="Times New Roman" w:cs="Times New Roman"/>
              </w:rPr>
              <w:t>, apochromatycznymi 2x, 4x, 10x, 20x, 40x (</w:t>
            </w:r>
            <w:r w:rsidR="00340C54" w:rsidRPr="00BB4512">
              <w:rPr>
                <w:rFonts w:ascii="Times New Roman" w:hAnsi="Times New Roman" w:cs="Times New Roman"/>
                <w:color w:val="FF0000"/>
              </w:rPr>
              <w:t xml:space="preserve">4 </w:t>
            </w:r>
            <w:r w:rsidRPr="00BB4512">
              <w:rPr>
                <w:rFonts w:ascii="Times New Roman" w:hAnsi="Times New Roman" w:cs="Times New Roman"/>
                <w:strike/>
                <w:color w:val="FF0000"/>
              </w:rPr>
              <w:t>6</w:t>
            </w:r>
            <w:r w:rsidR="00BB4512" w:rsidRPr="00BB4512">
              <w:rPr>
                <w:rFonts w:ascii="Times New Roman" w:hAnsi="Times New Roman" w:cs="Times New Roman"/>
                <w:color w:val="FF0000"/>
              </w:rPr>
              <w:t xml:space="preserve"> komplety</w:t>
            </w:r>
            <w:r w:rsidRPr="00C83AA6">
              <w:rPr>
                <w:rFonts w:ascii="Times New Roman" w:hAnsi="Times New Roman" w:cs="Times New Roman"/>
              </w:rPr>
              <w:t>) i fluorytową 60x</w:t>
            </w:r>
          </w:p>
        </w:tc>
        <w:tc>
          <w:tcPr>
            <w:tcW w:w="1842" w:type="dxa"/>
            <w:gridSpan w:val="2"/>
            <w:tcBorders>
              <w:top w:val="single" w:sz="4" w:space="0" w:color="auto"/>
              <w:left w:val="single" w:sz="4" w:space="0" w:color="auto"/>
              <w:bottom w:val="single" w:sz="4" w:space="0" w:color="auto"/>
              <w:right w:val="single" w:sz="4" w:space="0" w:color="auto"/>
            </w:tcBorders>
          </w:tcPr>
          <w:p w14:paraId="71EA00B4" w14:textId="77777777" w:rsidR="007A6F9E" w:rsidRDefault="007A6F9E" w:rsidP="007A6F9E">
            <w:pPr>
              <w:jc w:val="center"/>
            </w:pPr>
            <w:r w:rsidRPr="00571352">
              <w:lastRenderedPageBreak/>
              <w:t>tak</w:t>
            </w:r>
          </w:p>
        </w:tc>
        <w:tc>
          <w:tcPr>
            <w:tcW w:w="5674" w:type="dxa"/>
            <w:tcBorders>
              <w:top w:val="single" w:sz="4" w:space="0" w:color="auto"/>
              <w:left w:val="single" w:sz="4" w:space="0" w:color="auto"/>
              <w:bottom w:val="single" w:sz="4" w:space="0" w:color="auto"/>
              <w:right w:val="single" w:sz="4" w:space="0" w:color="auto"/>
            </w:tcBorders>
            <w:vAlign w:val="center"/>
          </w:tcPr>
          <w:p w14:paraId="3929E97C" w14:textId="77777777" w:rsidR="007A6F9E" w:rsidRPr="00F44CB3" w:rsidRDefault="007A6F9E" w:rsidP="007A6F9E">
            <w:pPr>
              <w:jc w:val="center"/>
              <w:rPr>
                <w:rFonts w:ascii="Times New Roman" w:hAnsi="Times New Roman" w:cs="Times New Roman"/>
              </w:rPr>
            </w:pPr>
          </w:p>
        </w:tc>
      </w:tr>
      <w:tr w:rsidR="007A6F9E" w:rsidRPr="00F44CB3" w14:paraId="14E631DD"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4853CEBA"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522E7FF9" w14:textId="77777777" w:rsidR="007A6F9E" w:rsidRPr="00C83AA6" w:rsidRDefault="007A6F9E" w:rsidP="007A6F9E">
            <w:pPr>
              <w:jc w:val="both"/>
              <w:rPr>
                <w:rFonts w:ascii="Times New Roman" w:hAnsi="Times New Roman" w:cs="Times New Roman"/>
                <w:b/>
              </w:rPr>
            </w:pPr>
            <w:r w:rsidRPr="00C83AA6">
              <w:rPr>
                <w:rFonts w:ascii="Times New Roman" w:hAnsi="Times New Roman" w:cs="Times New Roman"/>
                <w:b/>
              </w:rPr>
              <w:t xml:space="preserve">Baza mikroskopu: </w:t>
            </w:r>
          </w:p>
          <w:p w14:paraId="5CF05B75" w14:textId="77777777" w:rsidR="007A6F9E" w:rsidRPr="00C83AA6" w:rsidRDefault="007A6F9E" w:rsidP="007A6F9E">
            <w:pPr>
              <w:jc w:val="both"/>
              <w:rPr>
                <w:rFonts w:ascii="Times New Roman" w:hAnsi="Times New Roman" w:cs="Times New Roman"/>
              </w:rPr>
            </w:pPr>
            <w:r w:rsidRPr="00C83AA6">
              <w:rPr>
                <w:rFonts w:ascii="Times New Roman" w:hAnsi="Times New Roman" w:cs="Times New Roman"/>
              </w:rPr>
              <w:t>statyw z nisko położonymi pokrętłami: regulacji intensywności</w:t>
            </w:r>
            <w:r>
              <w:rPr>
                <w:rFonts w:ascii="Times New Roman" w:hAnsi="Times New Roman" w:cs="Times New Roman"/>
              </w:rPr>
              <w:t xml:space="preserve"> światła, przesuwu preparatów,  </w:t>
            </w:r>
            <w:r w:rsidRPr="00C83AA6">
              <w:rPr>
                <w:rFonts w:ascii="Times New Roman" w:hAnsi="Times New Roman" w:cs="Times New Roman"/>
              </w:rPr>
              <w:t>współosiowa śruba mikro/makro do ustawiania ostrości,</w:t>
            </w:r>
          </w:p>
          <w:p w14:paraId="0BF175D8" w14:textId="77777777" w:rsidR="007A6F9E" w:rsidRPr="00C83AA6" w:rsidRDefault="007A6F9E" w:rsidP="007A6F9E">
            <w:pPr>
              <w:jc w:val="both"/>
              <w:rPr>
                <w:rFonts w:ascii="Times New Roman" w:hAnsi="Times New Roman" w:cs="Times New Roman"/>
              </w:rPr>
            </w:pPr>
            <w:r w:rsidRPr="00C83AA6">
              <w:rPr>
                <w:rFonts w:ascii="Times New Roman" w:hAnsi="Times New Roman" w:cs="Times New Roman"/>
              </w:rPr>
              <w:t>wbudowana regulacja siły nacisku dla śruby makro z prawej strony statywu przy śrubie makro</w:t>
            </w:r>
          </w:p>
          <w:p w14:paraId="494286E1" w14:textId="77777777" w:rsidR="007A6F9E" w:rsidRPr="00C83AA6" w:rsidRDefault="007A6F9E" w:rsidP="007A6F9E">
            <w:pPr>
              <w:jc w:val="both"/>
              <w:rPr>
                <w:rFonts w:ascii="Times New Roman" w:hAnsi="Times New Roman" w:cs="Times New Roman"/>
              </w:rPr>
            </w:pPr>
            <w:r w:rsidRPr="00C83AA6">
              <w:rPr>
                <w:rFonts w:ascii="Times New Roman" w:hAnsi="Times New Roman" w:cs="Times New Roman"/>
              </w:rPr>
              <w:t>wbudowany pierścień blokady położenia stolika (wysokości) z lewej strony statywu przy śrubie makro</w:t>
            </w:r>
          </w:p>
          <w:p w14:paraId="183D5469" w14:textId="77777777" w:rsidR="007A6F9E" w:rsidRPr="00F44CB3" w:rsidRDefault="007A6F9E" w:rsidP="007A6F9E">
            <w:pPr>
              <w:jc w:val="both"/>
              <w:rPr>
                <w:rFonts w:ascii="Times New Roman" w:hAnsi="Times New Roman" w:cs="Times New Roman"/>
              </w:rPr>
            </w:pPr>
            <w:r w:rsidRPr="00C83AA6">
              <w:rPr>
                <w:rFonts w:ascii="Times New Roman" w:hAnsi="Times New Roman" w:cs="Times New Roman"/>
              </w:rPr>
              <w:t>minimalna działka odczytu na śrubie mikrometrycznej 1 mikrometr.</w:t>
            </w:r>
          </w:p>
        </w:tc>
        <w:tc>
          <w:tcPr>
            <w:tcW w:w="1842" w:type="dxa"/>
            <w:gridSpan w:val="2"/>
            <w:tcBorders>
              <w:top w:val="single" w:sz="4" w:space="0" w:color="auto"/>
              <w:left w:val="single" w:sz="4" w:space="0" w:color="auto"/>
              <w:bottom w:val="single" w:sz="4" w:space="0" w:color="auto"/>
              <w:right w:val="single" w:sz="4" w:space="0" w:color="auto"/>
            </w:tcBorders>
          </w:tcPr>
          <w:p w14:paraId="03DBFE7D" w14:textId="77777777" w:rsidR="007A6F9E" w:rsidRDefault="007A6F9E" w:rsidP="007A6F9E">
            <w:pPr>
              <w:jc w:val="center"/>
            </w:pPr>
            <w:r w:rsidRPr="00571352">
              <w:t>tak</w:t>
            </w:r>
          </w:p>
        </w:tc>
        <w:tc>
          <w:tcPr>
            <w:tcW w:w="5674" w:type="dxa"/>
            <w:tcBorders>
              <w:top w:val="single" w:sz="4" w:space="0" w:color="auto"/>
              <w:left w:val="single" w:sz="4" w:space="0" w:color="auto"/>
              <w:bottom w:val="single" w:sz="4" w:space="0" w:color="auto"/>
              <w:right w:val="single" w:sz="4" w:space="0" w:color="auto"/>
            </w:tcBorders>
            <w:vAlign w:val="center"/>
          </w:tcPr>
          <w:p w14:paraId="29BEB9AF" w14:textId="77777777" w:rsidR="007A6F9E" w:rsidRPr="00F44CB3" w:rsidRDefault="007A6F9E" w:rsidP="007A6F9E">
            <w:pPr>
              <w:jc w:val="center"/>
              <w:rPr>
                <w:rFonts w:ascii="Times New Roman" w:hAnsi="Times New Roman" w:cs="Times New Roman"/>
              </w:rPr>
            </w:pPr>
          </w:p>
        </w:tc>
      </w:tr>
      <w:tr w:rsidR="007A6F9E" w:rsidRPr="00F44CB3" w14:paraId="44302E59"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5E13A31B"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32652903" w14:textId="77777777" w:rsidR="007A6F9E" w:rsidRPr="00C83AA6" w:rsidRDefault="007A6F9E" w:rsidP="007A6F9E">
            <w:pPr>
              <w:jc w:val="both"/>
              <w:rPr>
                <w:rFonts w:ascii="Times New Roman" w:hAnsi="Times New Roman" w:cs="Times New Roman"/>
                <w:b/>
              </w:rPr>
            </w:pPr>
            <w:r w:rsidRPr="00C83AA6">
              <w:rPr>
                <w:rFonts w:ascii="Times New Roman" w:hAnsi="Times New Roman" w:cs="Times New Roman"/>
                <w:b/>
              </w:rPr>
              <w:t>Oświetlenie:</w:t>
            </w:r>
          </w:p>
          <w:p w14:paraId="6DE328A3" w14:textId="77777777" w:rsidR="007A6F9E" w:rsidRPr="00C83AA6" w:rsidRDefault="007A6F9E" w:rsidP="007A6F9E">
            <w:pPr>
              <w:jc w:val="both"/>
              <w:rPr>
                <w:rFonts w:ascii="Times New Roman" w:hAnsi="Times New Roman" w:cs="Times New Roman"/>
              </w:rPr>
            </w:pPr>
            <w:r w:rsidRPr="00C83AA6">
              <w:rPr>
                <w:rFonts w:ascii="Times New Roman" w:hAnsi="Times New Roman" w:cs="Times New Roman"/>
              </w:rPr>
              <w:t>wbudowane w bazę mikroskopu źródło światła typu LED o mocy 14W, co odpowiada mocy oświetlenia halogenowego około 100W</w:t>
            </w:r>
          </w:p>
          <w:p w14:paraId="3E9AD92B" w14:textId="77777777" w:rsidR="007A6F9E" w:rsidRPr="00C83AA6" w:rsidRDefault="007A6F9E" w:rsidP="007A6F9E">
            <w:pPr>
              <w:jc w:val="both"/>
              <w:rPr>
                <w:rFonts w:ascii="Times New Roman" w:hAnsi="Times New Roman" w:cs="Times New Roman"/>
              </w:rPr>
            </w:pPr>
            <w:r w:rsidRPr="00C83AA6">
              <w:rPr>
                <w:rFonts w:ascii="Times New Roman" w:hAnsi="Times New Roman" w:cs="Times New Roman"/>
              </w:rPr>
              <w:t>o</w:t>
            </w:r>
            <w:r>
              <w:rPr>
                <w:rFonts w:ascii="Times New Roman" w:hAnsi="Times New Roman" w:cs="Times New Roman"/>
              </w:rPr>
              <w:t xml:space="preserve">świetlenie wg systemu Koehlera, </w:t>
            </w:r>
            <w:r w:rsidRPr="00C83AA6">
              <w:rPr>
                <w:rFonts w:ascii="Times New Roman" w:hAnsi="Times New Roman" w:cs="Times New Roman"/>
              </w:rPr>
              <w:t>wbudowany w bazę mikroskopu centralnie z przodu na dole regulator intensywności światła,</w:t>
            </w:r>
          </w:p>
          <w:p w14:paraId="558A2C73" w14:textId="77777777" w:rsidR="007A6F9E" w:rsidRPr="00F44CB3" w:rsidRDefault="007A6F9E" w:rsidP="007A6F9E">
            <w:pPr>
              <w:jc w:val="both"/>
              <w:rPr>
                <w:rFonts w:ascii="Times New Roman" w:hAnsi="Times New Roman" w:cs="Times New Roman"/>
              </w:rPr>
            </w:pPr>
            <w:r w:rsidRPr="00C83AA6">
              <w:rPr>
                <w:rFonts w:ascii="Times New Roman" w:hAnsi="Times New Roman" w:cs="Times New Roman"/>
              </w:rPr>
              <w:t xml:space="preserve">system zarządzania oświetleniem z zakodowaniem intensywności oświetlenia dla każdego z obiektywów (zmiana intensywności oświetlenia przy zmianie obiektywu bez użycia komputera) zintegrowany bezpośrednio z bazą mikroskopu, obsługiwany </w:t>
            </w:r>
            <w:r w:rsidRPr="00C83AA6">
              <w:rPr>
                <w:rFonts w:ascii="Times New Roman" w:hAnsi="Times New Roman" w:cs="Times New Roman"/>
              </w:rPr>
              <w:lastRenderedPageBreak/>
              <w:t>dwoma klawiszami funkcyjnymi, znajdującymi się w przedniej części mikroskopu na dole (jeden do kodowania intensywności dla każdego obiektywu, drugi do włączania/wyłączania systemu zarządzania oświetleniem).</w:t>
            </w:r>
          </w:p>
        </w:tc>
        <w:tc>
          <w:tcPr>
            <w:tcW w:w="1842" w:type="dxa"/>
            <w:gridSpan w:val="2"/>
            <w:tcBorders>
              <w:top w:val="single" w:sz="4" w:space="0" w:color="auto"/>
              <w:left w:val="single" w:sz="4" w:space="0" w:color="auto"/>
              <w:bottom w:val="single" w:sz="4" w:space="0" w:color="auto"/>
              <w:right w:val="single" w:sz="4" w:space="0" w:color="auto"/>
            </w:tcBorders>
            <w:vAlign w:val="center"/>
          </w:tcPr>
          <w:p w14:paraId="30D80BD9" w14:textId="77777777" w:rsidR="007A6F9E" w:rsidRPr="00F44CB3" w:rsidRDefault="007A6F9E" w:rsidP="007A6F9E">
            <w:pPr>
              <w:jc w:val="center"/>
              <w:rPr>
                <w:rFonts w:ascii="Times New Roman" w:hAnsi="Times New Roman" w:cs="Times New Roman"/>
              </w:rPr>
            </w:pPr>
            <w:r w:rsidRPr="00F1538F">
              <w:lastRenderedPageBreak/>
              <w:t>tak</w:t>
            </w:r>
          </w:p>
        </w:tc>
        <w:tc>
          <w:tcPr>
            <w:tcW w:w="5674" w:type="dxa"/>
            <w:tcBorders>
              <w:top w:val="single" w:sz="4" w:space="0" w:color="auto"/>
              <w:left w:val="single" w:sz="4" w:space="0" w:color="auto"/>
              <w:bottom w:val="single" w:sz="4" w:space="0" w:color="auto"/>
              <w:right w:val="single" w:sz="4" w:space="0" w:color="auto"/>
            </w:tcBorders>
            <w:vAlign w:val="center"/>
          </w:tcPr>
          <w:p w14:paraId="6B4B5607" w14:textId="77777777" w:rsidR="007A6F9E" w:rsidRPr="00F44CB3" w:rsidRDefault="007A6F9E" w:rsidP="007A6F9E">
            <w:pPr>
              <w:jc w:val="center"/>
              <w:rPr>
                <w:rFonts w:ascii="Times New Roman" w:hAnsi="Times New Roman" w:cs="Times New Roman"/>
              </w:rPr>
            </w:pPr>
          </w:p>
        </w:tc>
      </w:tr>
      <w:tr w:rsidR="007A6F9E" w:rsidRPr="00F44CB3" w14:paraId="62C80A5B"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076EE414"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44307B47" w14:textId="77777777" w:rsidR="007A6F9E" w:rsidRPr="00C83AA6" w:rsidRDefault="007A6F9E" w:rsidP="007A6F9E">
            <w:pPr>
              <w:jc w:val="both"/>
              <w:rPr>
                <w:rFonts w:ascii="Times New Roman" w:hAnsi="Times New Roman" w:cs="Times New Roman"/>
                <w:b/>
              </w:rPr>
            </w:pPr>
            <w:r w:rsidRPr="00C83AA6">
              <w:rPr>
                <w:rFonts w:ascii="Times New Roman" w:hAnsi="Times New Roman" w:cs="Times New Roman"/>
                <w:b/>
              </w:rPr>
              <w:t xml:space="preserve">Optyka: </w:t>
            </w:r>
          </w:p>
          <w:p w14:paraId="12F62C7C" w14:textId="77777777" w:rsidR="007A6F9E" w:rsidRPr="00F44CB3" w:rsidRDefault="007A6F9E" w:rsidP="007A6F9E">
            <w:pPr>
              <w:jc w:val="both"/>
              <w:rPr>
                <w:rFonts w:ascii="Times New Roman" w:hAnsi="Times New Roman" w:cs="Times New Roman"/>
              </w:rPr>
            </w:pPr>
            <w:r w:rsidRPr="00C83AA6">
              <w:rPr>
                <w:rFonts w:ascii="Times New Roman" w:hAnsi="Times New Roman" w:cs="Times New Roman"/>
              </w:rPr>
              <w:t>w system</w:t>
            </w:r>
            <w:r>
              <w:rPr>
                <w:rFonts w:ascii="Times New Roman" w:hAnsi="Times New Roman" w:cs="Times New Roman"/>
              </w:rPr>
              <w:t xml:space="preserve">ie korekcji do nieskończoności, </w:t>
            </w:r>
            <w:r w:rsidRPr="00C83AA6">
              <w:rPr>
                <w:rFonts w:ascii="Times New Roman" w:hAnsi="Times New Roman" w:cs="Times New Roman"/>
              </w:rPr>
              <w:t>długość optyczna obiektywów 45mm.</w:t>
            </w:r>
          </w:p>
        </w:tc>
        <w:tc>
          <w:tcPr>
            <w:tcW w:w="1842" w:type="dxa"/>
            <w:gridSpan w:val="2"/>
            <w:tcBorders>
              <w:top w:val="single" w:sz="4" w:space="0" w:color="auto"/>
              <w:left w:val="single" w:sz="4" w:space="0" w:color="auto"/>
              <w:bottom w:val="single" w:sz="4" w:space="0" w:color="auto"/>
              <w:right w:val="single" w:sz="4" w:space="0" w:color="auto"/>
            </w:tcBorders>
          </w:tcPr>
          <w:p w14:paraId="091554C9" w14:textId="77777777" w:rsidR="007A6F9E" w:rsidRDefault="007A6F9E" w:rsidP="007A6F9E">
            <w:pPr>
              <w:jc w:val="center"/>
            </w:pPr>
            <w:r w:rsidRPr="00A2113C">
              <w:t>tak</w:t>
            </w:r>
          </w:p>
        </w:tc>
        <w:tc>
          <w:tcPr>
            <w:tcW w:w="5674" w:type="dxa"/>
            <w:tcBorders>
              <w:top w:val="single" w:sz="4" w:space="0" w:color="auto"/>
              <w:left w:val="single" w:sz="4" w:space="0" w:color="auto"/>
              <w:bottom w:val="single" w:sz="4" w:space="0" w:color="auto"/>
              <w:right w:val="single" w:sz="4" w:space="0" w:color="auto"/>
            </w:tcBorders>
            <w:vAlign w:val="center"/>
          </w:tcPr>
          <w:p w14:paraId="12625E4A" w14:textId="77777777" w:rsidR="007A6F9E" w:rsidRPr="00F44CB3" w:rsidRDefault="007A6F9E" w:rsidP="007A6F9E">
            <w:pPr>
              <w:jc w:val="center"/>
              <w:rPr>
                <w:rFonts w:ascii="Times New Roman" w:hAnsi="Times New Roman" w:cs="Times New Roman"/>
              </w:rPr>
            </w:pPr>
          </w:p>
        </w:tc>
      </w:tr>
      <w:tr w:rsidR="007A6F9E" w:rsidRPr="00F44CB3" w14:paraId="7A7E2121"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2F423E38"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1B59B92C" w14:textId="77777777" w:rsidR="007A6F9E" w:rsidRPr="00C83AA6" w:rsidRDefault="007A6F9E" w:rsidP="007A6F9E">
            <w:pPr>
              <w:jc w:val="both"/>
              <w:rPr>
                <w:rFonts w:ascii="Times New Roman" w:hAnsi="Times New Roman" w:cs="Times New Roman"/>
                <w:b/>
              </w:rPr>
            </w:pPr>
            <w:r w:rsidRPr="00C83AA6">
              <w:rPr>
                <w:rFonts w:ascii="Times New Roman" w:hAnsi="Times New Roman" w:cs="Times New Roman"/>
                <w:b/>
              </w:rPr>
              <w:t>Nasadka okularowa:</w:t>
            </w:r>
          </w:p>
          <w:p w14:paraId="5C2183C1" w14:textId="77777777" w:rsidR="007A6F9E" w:rsidRPr="00C83AA6" w:rsidRDefault="007A6F9E" w:rsidP="007A6F9E">
            <w:pPr>
              <w:jc w:val="both"/>
              <w:rPr>
                <w:rFonts w:ascii="Times New Roman" w:hAnsi="Times New Roman" w:cs="Times New Roman"/>
              </w:rPr>
            </w:pPr>
            <w:r w:rsidRPr="00C83AA6">
              <w:rPr>
                <w:rFonts w:ascii="Times New Roman" w:hAnsi="Times New Roman" w:cs="Times New Roman"/>
              </w:rPr>
              <w:t>trójokularowa,</w:t>
            </w:r>
            <w:r>
              <w:rPr>
                <w:rFonts w:ascii="Times New Roman" w:hAnsi="Times New Roman" w:cs="Times New Roman"/>
              </w:rPr>
              <w:t xml:space="preserve"> </w:t>
            </w:r>
            <w:r w:rsidRPr="00C83AA6">
              <w:rPr>
                <w:rFonts w:ascii="Times New Roman" w:hAnsi="Times New Roman" w:cs="Times New Roman"/>
              </w:rPr>
              <w:t xml:space="preserve">kąt nachylenia w zakresie 5-35 stopni, </w:t>
            </w:r>
          </w:p>
          <w:p w14:paraId="0CC87ADA" w14:textId="77777777" w:rsidR="007A6F9E" w:rsidRPr="00C83AA6" w:rsidRDefault="007A6F9E" w:rsidP="007A6F9E">
            <w:pPr>
              <w:jc w:val="both"/>
              <w:rPr>
                <w:rFonts w:ascii="Times New Roman" w:hAnsi="Times New Roman" w:cs="Times New Roman"/>
              </w:rPr>
            </w:pPr>
            <w:r w:rsidRPr="00C83AA6">
              <w:rPr>
                <w:rFonts w:ascii="Times New Roman" w:hAnsi="Times New Roman" w:cs="Times New Roman"/>
              </w:rPr>
              <w:t xml:space="preserve">regulowany rozstaw tubusów okularowych w zakresie 50-76mm, </w:t>
            </w:r>
          </w:p>
          <w:p w14:paraId="021DBAB7" w14:textId="77777777" w:rsidR="007A6F9E" w:rsidRPr="00F44CB3" w:rsidRDefault="007A6F9E" w:rsidP="007A6F9E">
            <w:pPr>
              <w:jc w:val="both"/>
              <w:rPr>
                <w:rFonts w:ascii="Times New Roman" w:hAnsi="Times New Roman" w:cs="Times New Roman"/>
              </w:rPr>
            </w:pPr>
            <w:r w:rsidRPr="00C83AA6">
              <w:rPr>
                <w:rFonts w:ascii="Times New Roman" w:hAnsi="Times New Roman" w:cs="Times New Roman"/>
              </w:rPr>
              <w:t>wbudowany trójpozycyjny podzielnik światła między okularami/kamerą w proporcjach: 100/0, 50/50, 0/100.</w:t>
            </w:r>
          </w:p>
        </w:tc>
        <w:tc>
          <w:tcPr>
            <w:tcW w:w="1842" w:type="dxa"/>
            <w:gridSpan w:val="2"/>
            <w:tcBorders>
              <w:top w:val="single" w:sz="4" w:space="0" w:color="auto"/>
              <w:left w:val="single" w:sz="4" w:space="0" w:color="auto"/>
              <w:bottom w:val="single" w:sz="4" w:space="0" w:color="auto"/>
              <w:right w:val="single" w:sz="4" w:space="0" w:color="auto"/>
            </w:tcBorders>
          </w:tcPr>
          <w:p w14:paraId="4990B6D4" w14:textId="77777777" w:rsidR="007A6F9E" w:rsidRDefault="007A6F9E" w:rsidP="007A6F9E">
            <w:pPr>
              <w:jc w:val="center"/>
            </w:pPr>
            <w:r w:rsidRPr="00A2113C">
              <w:t>tak</w:t>
            </w:r>
          </w:p>
        </w:tc>
        <w:tc>
          <w:tcPr>
            <w:tcW w:w="5674" w:type="dxa"/>
            <w:tcBorders>
              <w:top w:val="single" w:sz="4" w:space="0" w:color="auto"/>
              <w:left w:val="single" w:sz="4" w:space="0" w:color="auto"/>
              <w:bottom w:val="single" w:sz="4" w:space="0" w:color="auto"/>
              <w:right w:val="single" w:sz="4" w:space="0" w:color="auto"/>
            </w:tcBorders>
            <w:vAlign w:val="center"/>
          </w:tcPr>
          <w:p w14:paraId="4FC2AD45" w14:textId="77777777" w:rsidR="007A6F9E" w:rsidRPr="00F44CB3" w:rsidRDefault="007A6F9E" w:rsidP="007A6F9E">
            <w:pPr>
              <w:jc w:val="center"/>
              <w:rPr>
                <w:rFonts w:ascii="Times New Roman" w:hAnsi="Times New Roman" w:cs="Times New Roman"/>
              </w:rPr>
            </w:pPr>
          </w:p>
        </w:tc>
      </w:tr>
      <w:tr w:rsidR="007A6F9E" w:rsidRPr="00F44CB3" w14:paraId="59D104A8"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53C9F2DC"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0576D624" w14:textId="77777777" w:rsidR="007A6F9E" w:rsidRPr="00C83AA6" w:rsidRDefault="007A6F9E" w:rsidP="007A6F9E">
            <w:pPr>
              <w:jc w:val="both"/>
              <w:rPr>
                <w:rFonts w:ascii="Times New Roman" w:hAnsi="Times New Roman" w:cs="Times New Roman"/>
                <w:b/>
              </w:rPr>
            </w:pPr>
            <w:r w:rsidRPr="00C83AA6">
              <w:rPr>
                <w:rFonts w:ascii="Times New Roman" w:hAnsi="Times New Roman" w:cs="Times New Roman"/>
                <w:b/>
              </w:rPr>
              <w:t>Okulary:</w:t>
            </w:r>
          </w:p>
          <w:p w14:paraId="3B01CBFD" w14:textId="77777777" w:rsidR="007A6F9E" w:rsidRPr="00C83AA6" w:rsidRDefault="007A6F9E" w:rsidP="007A6F9E">
            <w:pPr>
              <w:jc w:val="both"/>
              <w:rPr>
                <w:rFonts w:ascii="Times New Roman" w:hAnsi="Times New Roman" w:cs="Times New Roman"/>
              </w:rPr>
            </w:pPr>
            <w:r>
              <w:rPr>
                <w:rFonts w:ascii="Times New Roman" w:hAnsi="Times New Roman" w:cs="Times New Roman"/>
              </w:rPr>
              <w:t xml:space="preserve">powiększenie 10x,  </w:t>
            </w:r>
            <w:r w:rsidRPr="00C83AA6">
              <w:rPr>
                <w:rFonts w:ascii="Times New Roman" w:hAnsi="Times New Roman" w:cs="Times New Roman"/>
              </w:rPr>
              <w:t>numer pola widzenia min. 26</w:t>
            </w:r>
          </w:p>
          <w:p w14:paraId="4EFB897E" w14:textId="77777777" w:rsidR="007A6F9E" w:rsidRPr="00C83AA6" w:rsidRDefault="007A6F9E" w:rsidP="007A6F9E">
            <w:pPr>
              <w:jc w:val="both"/>
              <w:rPr>
                <w:rFonts w:ascii="Times New Roman" w:hAnsi="Times New Roman" w:cs="Times New Roman"/>
              </w:rPr>
            </w:pPr>
            <w:r w:rsidRPr="00C83AA6">
              <w:rPr>
                <w:rFonts w:ascii="Times New Roman" w:hAnsi="Times New Roman" w:cs="Times New Roman"/>
              </w:rPr>
              <w:t xml:space="preserve">każdy okular z wbudowanym pierścieniem korekcji </w:t>
            </w:r>
            <w:proofErr w:type="spellStart"/>
            <w:r w:rsidRPr="00C83AA6">
              <w:rPr>
                <w:rFonts w:ascii="Times New Roman" w:hAnsi="Times New Roman" w:cs="Times New Roman"/>
              </w:rPr>
              <w:t>dioptryjnej</w:t>
            </w:r>
            <w:proofErr w:type="spellEnd"/>
            <w:r w:rsidRPr="00C83AA6">
              <w:rPr>
                <w:rFonts w:ascii="Times New Roman" w:hAnsi="Times New Roman" w:cs="Times New Roman"/>
              </w:rPr>
              <w:t xml:space="preserve"> </w:t>
            </w:r>
            <w:r>
              <w:rPr>
                <w:rFonts w:ascii="Times New Roman" w:hAnsi="Times New Roman" w:cs="Times New Roman"/>
              </w:rPr>
              <w:t xml:space="preserve">              </w:t>
            </w:r>
            <w:r w:rsidRPr="00C83AA6">
              <w:rPr>
                <w:rFonts w:ascii="Times New Roman" w:hAnsi="Times New Roman" w:cs="Times New Roman"/>
              </w:rPr>
              <w:t>w zakresie min. -8/+2 dioptrii,</w:t>
            </w:r>
          </w:p>
          <w:p w14:paraId="22D685C9" w14:textId="77777777" w:rsidR="007A6F9E" w:rsidRPr="00F44CB3" w:rsidRDefault="007A6F9E" w:rsidP="007A6F9E">
            <w:pPr>
              <w:jc w:val="both"/>
              <w:rPr>
                <w:rFonts w:ascii="Times New Roman" w:hAnsi="Times New Roman" w:cs="Times New Roman"/>
              </w:rPr>
            </w:pPr>
            <w:r>
              <w:rPr>
                <w:rFonts w:ascii="Times New Roman" w:hAnsi="Times New Roman" w:cs="Times New Roman"/>
              </w:rPr>
              <w:t xml:space="preserve">wyposażone w </w:t>
            </w:r>
            <w:r w:rsidRPr="00C83AA6">
              <w:rPr>
                <w:rFonts w:ascii="Times New Roman" w:hAnsi="Times New Roman" w:cs="Times New Roman"/>
              </w:rPr>
              <w:t>gumowe muszle oczne.</w:t>
            </w:r>
          </w:p>
        </w:tc>
        <w:tc>
          <w:tcPr>
            <w:tcW w:w="1842" w:type="dxa"/>
            <w:gridSpan w:val="2"/>
            <w:tcBorders>
              <w:top w:val="single" w:sz="4" w:space="0" w:color="auto"/>
              <w:left w:val="single" w:sz="4" w:space="0" w:color="auto"/>
              <w:bottom w:val="single" w:sz="4" w:space="0" w:color="auto"/>
              <w:right w:val="single" w:sz="4" w:space="0" w:color="auto"/>
            </w:tcBorders>
          </w:tcPr>
          <w:p w14:paraId="1AD72FC9" w14:textId="77777777" w:rsidR="007A6F9E" w:rsidRDefault="007A6F9E" w:rsidP="007A6F9E">
            <w:pPr>
              <w:jc w:val="center"/>
            </w:pPr>
            <w:r w:rsidRPr="00A2113C">
              <w:t>tak</w:t>
            </w:r>
          </w:p>
        </w:tc>
        <w:tc>
          <w:tcPr>
            <w:tcW w:w="5674" w:type="dxa"/>
            <w:tcBorders>
              <w:top w:val="single" w:sz="4" w:space="0" w:color="auto"/>
              <w:left w:val="single" w:sz="4" w:space="0" w:color="auto"/>
              <w:bottom w:val="single" w:sz="4" w:space="0" w:color="auto"/>
              <w:right w:val="single" w:sz="4" w:space="0" w:color="auto"/>
            </w:tcBorders>
            <w:vAlign w:val="center"/>
          </w:tcPr>
          <w:p w14:paraId="4C50FB99" w14:textId="77777777" w:rsidR="007A6F9E" w:rsidRPr="00F44CB3" w:rsidRDefault="007A6F9E" w:rsidP="007A6F9E">
            <w:pPr>
              <w:jc w:val="center"/>
              <w:rPr>
                <w:rFonts w:ascii="Times New Roman" w:hAnsi="Times New Roman" w:cs="Times New Roman"/>
              </w:rPr>
            </w:pPr>
          </w:p>
        </w:tc>
      </w:tr>
      <w:tr w:rsidR="007A6F9E" w:rsidRPr="00F44CB3" w14:paraId="1E1ACF08"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42AC8656"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6FAA5AE5" w14:textId="77777777" w:rsidR="007A6F9E" w:rsidRPr="00F44CB3" w:rsidRDefault="007A6F9E" w:rsidP="007A6F9E">
            <w:pPr>
              <w:jc w:val="both"/>
              <w:rPr>
                <w:rFonts w:ascii="Times New Roman" w:hAnsi="Times New Roman" w:cs="Times New Roman"/>
              </w:rPr>
            </w:pPr>
            <w:r w:rsidRPr="00C83AA6">
              <w:rPr>
                <w:rFonts w:ascii="Times New Roman" w:hAnsi="Times New Roman" w:cs="Times New Roman"/>
              </w:rPr>
              <w:t>Kondensor o aperturze numerycznej NA= 0,9, z uchylną soczewką czołową,  przystosowany do pracy z obiektywami o powiększeniu od 1,25x do 100x (obserwacja na soczewce uchylonej dla obiektywów 1,25x, 2x, 4x), z regulowaną przesłoną aperturową, wyposażony w biały kapturek kontrastowy.</w:t>
            </w:r>
          </w:p>
        </w:tc>
        <w:tc>
          <w:tcPr>
            <w:tcW w:w="1842" w:type="dxa"/>
            <w:gridSpan w:val="2"/>
            <w:tcBorders>
              <w:top w:val="single" w:sz="4" w:space="0" w:color="auto"/>
              <w:left w:val="single" w:sz="4" w:space="0" w:color="auto"/>
              <w:bottom w:val="single" w:sz="4" w:space="0" w:color="auto"/>
              <w:right w:val="single" w:sz="4" w:space="0" w:color="auto"/>
            </w:tcBorders>
            <w:vAlign w:val="center"/>
          </w:tcPr>
          <w:p w14:paraId="756DF23B" w14:textId="77777777" w:rsidR="007A6F9E" w:rsidRPr="00F44CB3" w:rsidRDefault="007A6F9E" w:rsidP="007A6F9E">
            <w:pPr>
              <w:jc w:val="center"/>
              <w:rPr>
                <w:rFonts w:ascii="Times New Roman" w:hAnsi="Times New Roman" w:cs="Times New Roman"/>
              </w:rPr>
            </w:pPr>
            <w:r w:rsidRPr="00F1538F">
              <w:t>tak</w:t>
            </w:r>
          </w:p>
        </w:tc>
        <w:tc>
          <w:tcPr>
            <w:tcW w:w="5674" w:type="dxa"/>
            <w:tcBorders>
              <w:top w:val="single" w:sz="4" w:space="0" w:color="auto"/>
              <w:left w:val="single" w:sz="4" w:space="0" w:color="auto"/>
              <w:bottom w:val="single" w:sz="4" w:space="0" w:color="auto"/>
              <w:right w:val="single" w:sz="4" w:space="0" w:color="auto"/>
            </w:tcBorders>
            <w:vAlign w:val="center"/>
          </w:tcPr>
          <w:p w14:paraId="15F2C922" w14:textId="77777777" w:rsidR="007A6F9E" w:rsidRPr="00F44CB3" w:rsidRDefault="007A6F9E" w:rsidP="007A6F9E">
            <w:pPr>
              <w:jc w:val="center"/>
              <w:rPr>
                <w:rFonts w:ascii="Times New Roman" w:hAnsi="Times New Roman" w:cs="Times New Roman"/>
              </w:rPr>
            </w:pPr>
          </w:p>
        </w:tc>
      </w:tr>
      <w:tr w:rsidR="007A6F9E" w:rsidRPr="00F44CB3" w14:paraId="680CB383"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058529CC"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60A119F3" w14:textId="77777777" w:rsidR="007A6F9E" w:rsidRPr="00F44CB3" w:rsidRDefault="007A6F9E" w:rsidP="007A6F9E">
            <w:pPr>
              <w:jc w:val="both"/>
              <w:rPr>
                <w:rFonts w:ascii="Times New Roman" w:hAnsi="Times New Roman" w:cs="Times New Roman"/>
              </w:rPr>
            </w:pPr>
            <w:r w:rsidRPr="00C83AA6">
              <w:rPr>
                <w:rFonts w:ascii="Times New Roman" w:hAnsi="Times New Roman" w:cs="Times New Roman"/>
              </w:rPr>
              <w:t>Wymienny, kodowany uchwyt rewolwerowy na 7 obiektywów, współpracujący z systemem zarządzania oświetleniem.</w:t>
            </w:r>
          </w:p>
        </w:tc>
        <w:tc>
          <w:tcPr>
            <w:tcW w:w="1842" w:type="dxa"/>
            <w:gridSpan w:val="2"/>
            <w:tcBorders>
              <w:top w:val="single" w:sz="4" w:space="0" w:color="auto"/>
              <w:left w:val="single" w:sz="4" w:space="0" w:color="auto"/>
              <w:bottom w:val="single" w:sz="4" w:space="0" w:color="auto"/>
              <w:right w:val="single" w:sz="4" w:space="0" w:color="auto"/>
            </w:tcBorders>
          </w:tcPr>
          <w:p w14:paraId="1F6D6AE0" w14:textId="77777777" w:rsidR="007A6F9E" w:rsidRDefault="007A6F9E" w:rsidP="007A6F9E">
            <w:pPr>
              <w:jc w:val="center"/>
            </w:pPr>
            <w:r w:rsidRPr="003441D7">
              <w:t>tak</w:t>
            </w:r>
          </w:p>
        </w:tc>
        <w:tc>
          <w:tcPr>
            <w:tcW w:w="5674" w:type="dxa"/>
            <w:tcBorders>
              <w:top w:val="single" w:sz="4" w:space="0" w:color="auto"/>
              <w:left w:val="single" w:sz="4" w:space="0" w:color="auto"/>
              <w:bottom w:val="single" w:sz="4" w:space="0" w:color="auto"/>
              <w:right w:val="single" w:sz="4" w:space="0" w:color="auto"/>
            </w:tcBorders>
            <w:vAlign w:val="center"/>
          </w:tcPr>
          <w:p w14:paraId="43A9E6EC" w14:textId="77777777" w:rsidR="007A6F9E" w:rsidRPr="00F44CB3" w:rsidRDefault="007A6F9E" w:rsidP="007A6F9E">
            <w:pPr>
              <w:jc w:val="center"/>
              <w:rPr>
                <w:rFonts w:ascii="Times New Roman" w:hAnsi="Times New Roman" w:cs="Times New Roman"/>
              </w:rPr>
            </w:pPr>
          </w:p>
        </w:tc>
      </w:tr>
      <w:tr w:rsidR="007A6F9E" w:rsidRPr="00F44CB3" w14:paraId="06EEB597"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4A4FA93E"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6D1C84A4" w14:textId="77777777" w:rsidR="007A6F9E" w:rsidRPr="00F44CB3" w:rsidRDefault="007A6F9E" w:rsidP="007A6F9E">
            <w:pPr>
              <w:jc w:val="both"/>
              <w:rPr>
                <w:rFonts w:ascii="Times New Roman" w:hAnsi="Times New Roman" w:cs="Times New Roman"/>
              </w:rPr>
            </w:pPr>
            <w:r w:rsidRPr="00C83AA6">
              <w:rPr>
                <w:rFonts w:ascii="Times New Roman" w:hAnsi="Times New Roman" w:cs="Times New Roman"/>
              </w:rPr>
              <w:t>Stolik mechaniczny z mechanizmem rolkowym przesuwu bez szyny zębatkowej, o trwałej powłoce ceramicznej z uchwytem na dwa preparaty. Możliwość obrotu w płaszczyźnie poziomej w zakresie min. 250 stopni. Prawostronne pokrętło przesuwu preparatów dla osi x, y, z regulacją siły nacisku dla obu osi, zakres przesuwu 76 x 52mm, wyposażony w ergonomiczne nakładki gumowe uchwytu do pokręteł ruchów krzyżowych stolika przedmiotowego, pozwalające na swobodne ułożenie dłoni na blacie stołu.</w:t>
            </w:r>
          </w:p>
        </w:tc>
        <w:tc>
          <w:tcPr>
            <w:tcW w:w="1842" w:type="dxa"/>
            <w:gridSpan w:val="2"/>
            <w:tcBorders>
              <w:top w:val="single" w:sz="4" w:space="0" w:color="auto"/>
              <w:left w:val="single" w:sz="4" w:space="0" w:color="auto"/>
              <w:bottom w:val="single" w:sz="4" w:space="0" w:color="auto"/>
              <w:right w:val="single" w:sz="4" w:space="0" w:color="auto"/>
            </w:tcBorders>
          </w:tcPr>
          <w:p w14:paraId="7A196E9A" w14:textId="77777777" w:rsidR="007A6F9E" w:rsidRDefault="007A6F9E" w:rsidP="007A6F9E">
            <w:pPr>
              <w:jc w:val="center"/>
            </w:pPr>
            <w:r w:rsidRPr="003441D7">
              <w:t>tak</w:t>
            </w:r>
          </w:p>
        </w:tc>
        <w:tc>
          <w:tcPr>
            <w:tcW w:w="5674" w:type="dxa"/>
            <w:tcBorders>
              <w:top w:val="single" w:sz="4" w:space="0" w:color="auto"/>
              <w:left w:val="single" w:sz="4" w:space="0" w:color="auto"/>
              <w:bottom w:val="single" w:sz="4" w:space="0" w:color="auto"/>
              <w:right w:val="single" w:sz="4" w:space="0" w:color="auto"/>
            </w:tcBorders>
            <w:vAlign w:val="center"/>
          </w:tcPr>
          <w:p w14:paraId="3CB500DB" w14:textId="77777777" w:rsidR="007A6F9E" w:rsidRPr="00F44CB3" w:rsidRDefault="007A6F9E" w:rsidP="007A6F9E">
            <w:pPr>
              <w:jc w:val="center"/>
              <w:rPr>
                <w:rFonts w:ascii="Times New Roman" w:hAnsi="Times New Roman" w:cs="Times New Roman"/>
              </w:rPr>
            </w:pPr>
          </w:p>
        </w:tc>
      </w:tr>
      <w:tr w:rsidR="007A6F9E" w:rsidRPr="00F44CB3" w14:paraId="60E36848"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0EB92824"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7045AF16" w14:textId="77777777" w:rsidR="007A6F9E" w:rsidRPr="00C83AA6" w:rsidRDefault="007A6F9E" w:rsidP="007A6F9E">
            <w:pPr>
              <w:jc w:val="both"/>
              <w:rPr>
                <w:rFonts w:ascii="Times New Roman" w:hAnsi="Times New Roman" w:cs="Times New Roman"/>
              </w:rPr>
            </w:pPr>
            <w:r w:rsidRPr="00C83AA6">
              <w:rPr>
                <w:rFonts w:ascii="Times New Roman" w:hAnsi="Times New Roman" w:cs="Times New Roman"/>
              </w:rPr>
              <w:t xml:space="preserve">Obiektywy o długości optycznej nie dłuższej niż 45mm, dostosowane do pola widzenia min. 26, o powiększeniu/ aperturze numerycznej (NA)/ minimalnej odległości roboczej (WD): </w:t>
            </w:r>
          </w:p>
          <w:p w14:paraId="3C5AE02B" w14:textId="6A43F6A8" w:rsidR="007A6F9E" w:rsidRPr="00D20352" w:rsidRDefault="00340C54" w:rsidP="007A6F9E">
            <w:pPr>
              <w:jc w:val="both"/>
              <w:rPr>
                <w:rFonts w:ascii="Times New Roman" w:hAnsi="Times New Roman" w:cs="Times New Roman"/>
                <w:color w:val="FF0000"/>
              </w:rPr>
            </w:pPr>
            <w:r w:rsidRPr="00D20352">
              <w:rPr>
                <w:rFonts w:ascii="Times New Roman" w:hAnsi="Times New Roman" w:cs="Times New Roman"/>
                <w:color w:val="FF0000"/>
              </w:rPr>
              <w:t xml:space="preserve">4 </w:t>
            </w:r>
            <w:r w:rsidR="007A6F9E" w:rsidRPr="00D20352">
              <w:rPr>
                <w:rFonts w:ascii="Times New Roman" w:hAnsi="Times New Roman" w:cs="Times New Roman"/>
                <w:strike/>
                <w:color w:val="FF0000"/>
              </w:rPr>
              <w:t>6</w:t>
            </w:r>
            <w:r w:rsidR="00D20352" w:rsidRPr="00D20352">
              <w:rPr>
                <w:rFonts w:ascii="Times New Roman" w:hAnsi="Times New Roman" w:cs="Times New Roman"/>
                <w:color w:val="FF0000"/>
              </w:rPr>
              <w:t xml:space="preserve"> komplety</w:t>
            </w:r>
            <w:r w:rsidR="007A6F9E" w:rsidRPr="00D20352">
              <w:rPr>
                <w:rFonts w:ascii="Times New Roman" w:hAnsi="Times New Roman" w:cs="Times New Roman"/>
                <w:color w:val="FF0000"/>
              </w:rPr>
              <w:t>:</w:t>
            </w:r>
          </w:p>
          <w:p w14:paraId="0556B129" w14:textId="77777777" w:rsidR="007A6F9E" w:rsidRPr="00C83AA6" w:rsidRDefault="007A6F9E" w:rsidP="007A6F9E">
            <w:pPr>
              <w:jc w:val="both"/>
              <w:rPr>
                <w:rFonts w:ascii="Times New Roman" w:hAnsi="Times New Roman" w:cs="Times New Roman"/>
              </w:rPr>
            </w:pPr>
            <w:r w:rsidRPr="00C83AA6">
              <w:rPr>
                <w:rFonts w:ascii="Times New Roman" w:hAnsi="Times New Roman" w:cs="Times New Roman"/>
              </w:rPr>
              <w:t xml:space="preserve">Plan apochromat 2x/ NA 0,08/ WD min. 6,2 mm </w:t>
            </w:r>
          </w:p>
          <w:p w14:paraId="69D715B5" w14:textId="77777777" w:rsidR="007A6F9E" w:rsidRPr="00C83AA6" w:rsidRDefault="007A6F9E" w:rsidP="007A6F9E">
            <w:pPr>
              <w:jc w:val="both"/>
              <w:rPr>
                <w:rFonts w:ascii="Times New Roman" w:hAnsi="Times New Roman" w:cs="Times New Roman"/>
              </w:rPr>
            </w:pPr>
            <w:r w:rsidRPr="00C83AA6">
              <w:rPr>
                <w:rFonts w:ascii="Times New Roman" w:hAnsi="Times New Roman" w:cs="Times New Roman"/>
              </w:rPr>
              <w:t>Plan apochromat 4x/ NA 0,16/ WD m</w:t>
            </w:r>
            <w:bookmarkStart w:id="1" w:name="_GoBack"/>
            <w:bookmarkEnd w:id="1"/>
            <w:r w:rsidRPr="00C83AA6">
              <w:rPr>
                <w:rFonts w:ascii="Times New Roman" w:hAnsi="Times New Roman" w:cs="Times New Roman"/>
              </w:rPr>
              <w:t xml:space="preserve">in. 13,0 mm </w:t>
            </w:r>
          </w:p>
          <w:p w14:paraId="7B68BA36" w14:textId="77777777" w:rsidR="007A6F9E" w:rsidRPr="00C83AA6" w:rsidRDefault="007A6F9E" w:rsidP="007A6F9E">
            <w:pPr>
              <w:jc w:val="both"/>
              <w:rPr>
                <w:rFonts w:ascii="Times New Roman" w:hAnsi="Times New Roman" w:cs="Times New Roman"/>
              </w:rPr>
            </w:pPr>
            <w:r w:rsidRPr="00C83AA6">
              <w:rPr>
                <w:rFonts w:ascii="Times New Roman" w:hAnsi="Times New Roman" w:cs="Times New Roman"/>
              </w:rPr>
              <w:lastRenderedPageBreak/>
              <w:t>Plan apochromat 10x/ NA 0,40/ WD min. 3,1 mm</w:t>
            </w:r>
          </w:p>
          <w:p w14:paraId="7BBC9450" w14:textId="6B9A9149" w:rsidR="007A6F9E" w:rsidRPr="00C83AA6" w:rsidRDefault="007A6F9E" w:rsidP="007A6F9E">
            <w:pPr>
              <w:jc w:val="both"/>
              <w:rPr>
                <w:rFonts w:ascii="Times New Roman" w:hAnsi="Times New Roman" w:cs="Times New Roman"/>
              </w:rPr>
            </w:pPr>
            <w:r w:rsidRPr="00C83AA6">
              <w:rPr>
                <w:rFonts w:ascii="Times New Roman" w:hAnsi="Times New Roman" w:cs="Times New Roman"/>
              </w:rPr>
              <w:t xml:space="preserve">Plan apochromat 20x/ NA </w:t>
            </w:r>
            <w:r w:rsidR="00340C54" w:rsidRPr="00340C54">
              <w:rPr>
                <w:rFonts w:ascii="Times New Roman" w:hAnsi="Times New Roman" w:cs="Times New Roman"/>
                <w:color w:val="FF0000"/>
              </w:rPr>
              <w:t xml:space="preserve">min. </w:t>
            </w:r>
            <w:r w:rsidRPr="00C83AA6">
              <w:rPr>
                <w:rFonts w:ascii="Times New Roman" w:hAnsi="Times New Roman" w:cs="Times New Roman"/>
              </w:rPr>
              <w:t xml:space="preserve">0,75/ WD min. 0,6 mm </w:t>
            </w:r>
          </w:p>
          <w:p w14:paraId="0C92B415" w14:textId="77777777" w:rsidR="007A6F9E" w:rsidRPr="00F44CB3" w:rsidRDefault="007A6F9E" w:rsidP="007A6F9E">
            <w:pPr>
              <w:jc w:val="both"/>
              <w:rPr>
                <w:rFonts w:ascii="Times New Roman" w:hAnsi="Times New Roman" w:cs="Times New Roman"/>
              </w:rPr>
            </w:pPr>
            <w:r w:rsidRPr="00C83AA6">
              <w:rPr>
                <w:rFonts w:ascii="Times New Roman" w:hAnsi="Times New Roman" w:cs="Times New Roman"/>
              </w:rPr>
              <w:t xml:space="preserve">Plan apochromat 40x/ NA 0,95/ WD min. 0,18mm - suchy, korekcja grubości szkiełka </w:t>
            </w:r>
            <w:r>
              <w:rPr>
                <w:rFonts w:ascii="Times New Roman" w:hAnsi="Times New Roman" w:cs="Times New Roman"/>
              </w:rPr>
              <w:t>nakrywkowego od 0.11 do 0.23 mm</w:t>
            </w:r>
          </w:p>
        </w:tc>
        <w:tc>
          <w:tcPr>
            <w:tcW w:w="1842" w:type="dxa"/>
            <w:gridSpan w:val="2"/>
            <w:tcBorders>
              <w:top w:val="single" w:sz="4" w:space="0" w:color="auto"/>
              <w:left w:val="single" w:sz="4" w:space="0" w:color="auto"/>
              <w:bottom w:val="single" w:sz="4" w:space="0" w:color="auto"/>
              <w:right w:val="single" w:sz="4" w:space="0" w:color="auto"/>
            </w:tcBorders>
          </w:tcPr>
          <w:p w14:paraId="73133635" w14:textId="77777777" w:rsidR="007A6F9E" w:rsidRDefault="007A6F9E" w:rsidP="007A6F9E">
            <w:pPr>
              <w:jc w:val="center"/>
            </w:pPr>
            <w:r w:rsidRPr="003441D7">
              <w:lastRenderedPageBreak/>
              <w:t>tak</w:t>
            </w:r>
          </w:p>
        </w:tc>
        <w:tc>
          <w:tcPr>
            <w:tcW w:w="5674" w:type="dxa"/>
            <w:tcBorders>
              <w:top w:val="single" w:sz="4" w:space="0" w:color="auto"/>
              <w:left w:val="single" w:sz="4" w:space="0" w:color="auto"/>
              <w:bottom w:val="single" w:sz="4" w:space="0" w:color="auto"/>
              <w:right w:val="single" w:sz="4" w:space="0" w:color="auto"/>
            </w:tcBorders>
            <w:vAlign w:val="center"/>
          </w:tcPr>
          <w:p w14:paraId="43139261" w14:textId="77777777" w:rsidR="007A6F9E" w:rsidRPr="00F44CB3" w:rsidRDefault="007A6F9E" w:rsidP="007A6F9E">
            <w:pPr>
              <w:jc w:val="center"/>
              <w:rPr>
                <w:rFonts w:ascii="Times New Roman" w:hAnsi="Times New Roman" w:cs="Times New Roman"/>
              </w:rPr>
            </w:pPr>
          </w:p>
        </w:tc>
      </w:tr>
      <w:tr w:rsidR="007A6F9E" w:rsidRPr="00F44CB3" w14:paraId="08783063"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0F247238"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043E7C94" w14:textId="77777777" w:rsidR="007A6F9E" w:rsidRPr="00D305BB" w:rsidRDefault="007A6F9E" w:rsidP="007A6F9E">
            <w:pPr>
              <w:jc w:val="both"/>
              <w:rPr>
                <w:rFonts w:ascii="Times New Roman" w:hAnsi="Times New Roman" w:cs="Times New Roman"/>
              </w:rPr>
            </w:pPr>
            <w:r>
              <w:rPr>
                <w:rFonts w:ascii="Times New Roman" w:hAnsi="Times New Roman" w:cs="Times New Roman"/>
              </w:rPr>
              <w:t>Wyposażeni</w:t>
            </w:r>
            <w:r w:rsidRPr="00D305BB">
              <w:rPr>
                <w:rFonts w:ascii="Times New Roman" w:hAnsi="Times New Roman" w:cs="Times New Roman"/>
              </w:rPr>
              <w:t xml:space="preserve">e: </w:t>
            </w:r>
          </w:p>
          <w:p w14:paraId="6C3DF003" w14:textId="77777777" w:rsidR="007A6F9E" w:rsidRPr="00D305BB" w:rsidRDefault="007A6F9E" w:rsidP="007A6F9E">
            <w:pPr>
              <w:jc w:val="both"/>
              <w:rPr>
                <w:rFonts w:ascii="Times New Roman" w:hAnsi="Times New Roman" w:cs="Times New Roman"/>
              </w:rPr>
            </w:pPr>
            <w:r w:rsidRPr="00D305BB">
              <w:rPr>
                <w:rFonts w:ascii="Times New Roman" w:hAnsi="Times New Roman" w:cs="Times New Roman"/>
              </w:rPr>
              <w:t>pokrowiec ochronny do każdego mikroskopu,</w:t>
            </w:r>
          </w:p>
          <w:p w14:paraId="1F2D906A" w14:textId="77777777" w:rsidR="007A6F9E" w:rsidRPr="00D305BB" w:rsidRDefault="007A6F9E" w:rsidP="007A6F9E">
            <w:pPr>
              <w:jc w:val="both"/>
              <w:rPr>
                <w:rFonts w:ascii="Times New Roman" w:hAnsi="Times New Roman" w:cs="Times New Roman"/>
              </w:rPr>
            </w:pPr>
            <w:r w:rsidRPr="00D305BB">
              <w:rPr>
                <w:rFonts w:ascii="Times New Roman" w:hAnsi="Times New Roman" w:cs="Times New Roman"/>
              </w:rPr>
              <w:t>dodatkowy uchwyt na jeden preparat do każdego mikroskopu,</w:t>
            </w:r>
          </w:p>
          <w:p w14:paraId="3209E696" w14:textId="77777777" w:rsidR="007A6F9E" w:rsidRPr="00D305BB" w:rsidRDefault="007A6F9E" w:rsidP="007A6F9E">
            <w:pPr>
              <w:jc w:val="both"/>
              <w:rPr>
                <w:rFonts w:ascii="Times New Roman" w:hAnsi="Times New Roman" w:cs="Times New Roman"/>
              </w:rPr>
            </w:pPr>
            <w:r w:rsidRPr="00D305BB">
              <w:rPr>
                <w:rFonts w:ascii="Times New Roman" w:hAnsi="Times New Roman" w:cs="Times New Roman"/>
              </w:rPr>
              <w:t xml:space="preserve">dodatkowy okular z wkładką mikrometryczną </w:t>
            </w:r>
            <w:r>
              <w:rPr>
                <w:rFonts w:ascii="Times New Roman" w:hAnsi="Times New Roman" w:cs="Times New Roman"/>
              </w:rPr>
              <w:t xml:space="preserve">20mm/200 do każdego mikroskopu, </w:t>
            </w:r>
            <w:r w:rsidRPr="00D305BB">
              <w:rPr>
                <w:rFonts w:ascii="Times New Roman" w:hAnsi="Times New Roman" w:cs="Times New Roman"/>
              </w:rPr>
              <w:t>analizator i polaryzator do każdego mikroskopu.</w:t>
            </w:r>
          </w:p>
          <w:p w14:paraId="40DFC52F" w14:textId="77777777" w:rsidR="007A6F9E" w:rsidRPr="00340C54" w:rsidRDefault="007A6F9E" w:rsidP="007A6F9E">
            <w:pPr>
              <w:jc w:val="both"/>
              <w:rPr>
                <w:rFonts w:ascii="Times New Roman" w:hAnsi="Times New Roman" w:cs="Times New Roman"/>
                <w:strike/>
              </w:rPr>
            </w:pPr>
            <w:r w:rsidRPr="00340C54">
              <w:rPr>
                <w:rFonts w:ascii="Times New Roman" w:hAnsi="Times New Roman" w:cs="Times New Roman"/>
                <w:strike/>
                <w:color w:val="FF0000"/>
              </w:rPr>
              <w:t>rewolwer 7-pozycyjny zmotoryzowany wraz z sterownikiem                        i przełącznikiem do automatycznej zmiany obiektywów – 1 komplet</w:t>
            </w:r>
          </w:p>
        </w:tc>
        <w:tc>
          <w:tcPr>
            <w:tcW w:w="1842" w:type="dxa"/>
            <w:gridSpan w:val="2"/>
            <w:tcBorders>
              <w:top w:val="single" w:sz="4" w:space="0" w:color="auto"/>
              <w:left w:val="single" w:sz="4" w:space="0" w:color="auto"/>
              <w:bottom w:val="single" w:sz="4" w:space="0" w:color="auto"/>
              <w:right w:val="single" w:sz="4" w:space="0" w:color="auto"/>
            </w:tcBorders>
            <w:vAlign w:val="center"/>
          </w:tcPr>
          <w:p w14:paraId="639C7ADB" w14:textId="77777777" w:rsidR="007A6F9E" w:rsidRPr="00F44CB3" w:rsidRDefault="007A6F9E" w:rsidP="007A6F9E">
            <w:pPr>
              <w:jc w:val="center"/>
              <w:rPr>
                <w:rFonts w:ascii="Times New Roman" w:hAnsi="Times New Roman" w:cs="Times New Roman"/>
              </w:rPr>
            </w:pPr>
            <w:r w:rsidRPr="00F1538F">
              <w:t>tak</w:t>
            </w:r>
          </w:p>
        </w:tc>
        <w:tc>
          <w:tcPr>
            <w:tcW w:w="5674" w:type="dxa"/>
            <w:tcBorders>
              <w:top w:val="single" w:sz="4" w:space="0" w:color="auto"/>
              <w:left w:val="single" w:sz="4" w:space="0" w:color="auto"/>
              <w:bottom w:val="single" w:sz="4" w:space="0" w:color="auto"/>
              <w:right w:val="single" w:sz="4" w:space="0" w:color="auto"/>
            </w:tcBorders>
            <w:vAlign w:val="center"/>
          </w:tcPr>
          <w:p w14:paraId="05221B26" w14:textId="77777777" w:rsidR="007A6F9E" w:rsidRPr="00F44CB3" w:rsidRDefault="007A6F9E" w:rsidP="007A6F9E">
            <w:pPr>
              <w:jc w:val="center"/>
              <w:rPr>
                <w:rFonts w:ascii="Times New Roman" w:hAnsi="Times New Roman" w:cs="Times New Roman"/>
              </w:rPr>
            </w:pPr>
          </w:p>
        </w:tc>
      </w:tr>
      <w:tr w:rsidR="007A6F9E" w:rsidRPr="00C514BF" w14:paraId="3E393F17" w14:textId="77777777" w:rsidTr="00776D5B">
        <w:trPr>
          <w:jc w:val="center"/>
        </w:trPr>
        <w:tc>
          <w:tcPr>
            <w:tcW w:w="14175" w:type="dxa"/>
            <w:gridSpan w:val="7"/>
            <w:tcBorders>
              <w:top w:val="single" w:sz="4" w:space="0" w:color="auto"/>
              <w:left w:val="single" w:sz="4" w:space="0" w:color="auto"/>
              <w:bottom w:val="single" w:sz="4" w:space="0" w:color="auto"/>
              <w:right w:val="single" w:sz="4" w:space="0" w:color="auto"/>
            </w:tcBorders>
            <w:vAlign w:val="center"/>
          </w:tcPr>
          <w:p w14:paraId="05E5068F" w14:textId="77777777" w:rsidR="007A6F9E" w:rsidRPr="00C514BF" w:rsidRDefault="007A6F9E" w:rsidP="007A6F9E">
            <w:pPr>
              <w:pStyle w:val="Akapitzlist"/>
              <w:numPr>
                <w:ilvl w:val="0"/>
                <w:numId w:val="11"/>
              </w:numPr>
              <w:rPr>
                <w:rFonts w:ascii="Times New Roman" w:hAnsi="Times New Roman" w:cs="Times New Roman"/>
                <w:b/>
              </w:rPr>
            </w:pPr>
            <w:r w:rsidRPr="00C514BF">
              <w:rPr>
                <w:rFonts w:ascii="Times New Roman" w:hAnsi="Times New Roman" w:cs="Times New Roman"/>
                <w:b/>
              </w:rPr>
              <w:t>Mikroskop laboratoryjny 2-stanowiskowy typ 1 – 3 szt.</w:t>
            </w:r>
          </w:p>
        </w:tc>
      </w:tr>
      <w:tr w:rsidR="007A6F9E" w:rsidRPr="00F44CB3" w14:paraId="70B3EA62"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35363677"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7BD4364A" w14:textId="77777777" w:rsidR="007A6F9E" w:rsidRPr="00045BD0" w:rsidRDefault="007A6F9E" w:rsidP="007A6F9E">
            <w:pPr>
              <w:jc w:val="both"/>
              <w:rPr>
                <w:rFonts w:ascii="Times New Roman" w:hAnsi="Times New Roman" w:cs="Times New Roman"/>
                <w:b/>
              </w:rPr>
            </w:pPr>
            <w:r w:rsidRPr="00045BD0">
              <w:rPr>
                <w:rFonts w:ascii="Times New Roman" w:hAnsi="Times New Roman" w:cs="Times New Roman"/>
                <w:b/>
              </w:rPr>
              <w:t>Baza mikroskopu:</w:t>
            </w:r>
          </w:p>
          <w:p w14:paraId="1733A487" w14:textId="77777777" w:rsidR="007A6F9E" w:rsidRPr="00045BD0" w:rsidRDefault="007A6F9E" w:rsidP="007A6F9E">
            <w:pPr>
              <w:jc w:val="both"/>
              <w:rPr>
                <w:rFonts w:ascii="Times New Roman" w:hAnsi="Times New Roman" w:cs="Times New Roman"/>
              </w:rPr>
            </w:pPr>
            <w:r w:rsidRPr="00045BD0">
              <w:rPr>
                <w:rFonts w:ascii="Times New Roman" w:hAnsi="Times New Roman" w:cs="Times New Roman"/>
              </w:rPr>
              <w:t xml:space="preserve">ergonomiczny statyw z nisko położonymi pokrętłami: regulacji intensywności światła, przesuwu preparatów, </w:t>
            </w:r>
          </w:p>
          <w:p w14:paraId="333B9B65" w14:textId="77777777" w:rsidR="007A6F9E" w:rsidRPr="00045BD0" w:rsidRDefault="007A6F9E" w:rsidP="007A6F9E">
            <w:pPr>
              <w:jc w:val="both"/>
              <w:rPr>
                <w:rFonts w:ascii="Times New Roman" w:hAnsi="Times New Roman" w:cs="Times New Roman"/>
              </w:rPr>
            </w:pPr>
            <w:r w:rsidRPr="00045BD0">
              <w:rPr>
                <w:rFonts w:ascii="Times New Roman" w:hAnsi="Times New Roman" w:cs="Times New Roman"/>
              </w:rPr>
              <w:t>współosiowa śruba mikro/makro do ustawiania ostrości,</w:t>
            </w:r>
          </w:p>
          <w:p w14:paraId="10C54F0E" w14:textId="77777777" w:rsidR="007A6F9E" w:rsidRPr="00045BD0" w:rsidRDefault="007A6F9E" w:rsidP="007A6F9E">
            <w:pPr>
              <w:jc w:val="both"/>
              <w:rPr>
                <w:rFonts w:ascii="Times New Roman" w:hAnsi="Times New Roman" w:cs="Times New Roman"/>
              </w:rPr>
            </w:pPr>
            <w:r w:rsidRPr="00045BD0">
              <w:rPr>
                <w:rFonts w:ascii="Times New Roman" w:hAnsi="Times New Roman" w:cs="Times New Roman"/>
              </w:rPr>
              <w:lastRenderedPageBreak/>
              <w:t>wbudowana regulacja siły nacisku dla śruby makro z prawej strony statywu przy śrubie makro</w:t>
            </w:r>
          </w:p>
          <w:p w14:paraId="7C768BFF" w14:textId="77777777" w:rsidR="007A6F9E" w:rsidRPr="00045BD0" w:rsidRDefault="007A6F9E" w:rsidP="007A6F9E">
            <w:pPr>
              <w:jc w:val="both"/>
              <w:rPr>
                <w:rFonts w:ascii="Times New Roman" w:hAnsi="Times New Roman" w:cs="Times New Roman"/>
              </w:rPr>
            </w:pPr>
            <w:r w:rsidRPr="00045BD0">
              <w:rPr>
                <w:rFonts w:ascii="Times New Roman" w:hAnsi="Times New Roman" w:cs="Times New Roman"/>
              </w:rPr>
              <w:t>wbudowany pierścień blokady położenia stolika (wysokości) z lewej strony statywu przy śrubie makro</w:t>
            </w:r>
          </w:p>
          <w:p w14:paraId="6AE5B384" w14:textId="77777777" w:rsidR="007A6F9E" w:rsidRPr="00F44CB3" w:rsidRDefault="007A6F9E" w:rsidP="007A6F9E">
            <w:pPr>
              <w:jc w:val="both"/>
              <w:rPr>
                <w:rFonts w:ascii="Times New Roman" w:hAnsi="Times New Roman" w:cs="Times New Roman"/>
              </w:rPr>
            </w:pPr>
            <w:r w:rsidRPr="00045BD0">
              <w:rPr>
                <w:rFonts w:ascii="Times New Roman" w:hAnsi="Times New Roman" w:cs="Times New Roman"/>
              </w:rPr>
              <w:t>minimalna działka odczytu na śrubie mikrometrycznej 1 mikrometr.</w:t>
            </w:r>
          </w:p>
        </w:tc>
        <w:tc>
          <w:tcPr>
            <w:tcW w:w="1842" w:type="dxa"/>
            <w:gridSpan w:val="2"/>
            <w:tcBorders>
              <w:top w:val="single" w:sz="4" w:space="0" w:color="auto"/>
              <w:left w:val="single" w:sz="4" w:space="0" w:color="auto"/>
              <w:bottom w:val="single" w:sz="4" w:space="0" w:color="auto"/>
              <w:right w:val="single" w:sz="4" w:space="0" w:color="auto"/>
            </w:tcBorders>
            <w:vAlign w:val="center"/>
          </w:tcPr>
          <w:p w14:paraId="0924AECA" w14:textId="77777777" w:rsidR="007A6F9E" w:rsidRPr="00F44CB3" w:rsidRDefault="007A6F9E" w:rsidP="007A6F9E">
            <w:pPr>
              <w:jc w:val="center"/>
              <w:rPr>
                <w:rFonts w:ascii="Times New Roman" w:hAnsi="Times New Roman" w:cs="Times New Roman"/>
              </w:rPr>
            </w:pPr>
            <w:r w:rsidRPr="00F1538F">
              <w:lastRenderedPageBreak/>
              <w:t>tak</w:t>
            </w:r>
          </w:p>
        </w:tc>
        <w:tc>
          <w:tcPr>
            <w:tcW w:w="5674" w:type="dxa"/>
            <w:tcBorders>
              <w:top w:val="single" w:sz="4" w:space="0" w:color="auto"/>
              <w:left w:val="single" w:sz="4" w:space="0" w:color="auto"/>
              <w:bottom w:val="single" w:sz="4" w:space="0" w:color="auto"/>
              <w:right w:val="single" w:sz="4" w:space="0" w:color="auto"/>
            </w:tcBorders>
            <w:vAlign w:val="center"/>
          </w:tcPr>
          <w:p w14:paraId="5F523B25" w14:textId="77777777" w:rsidR="007A6F9E" w:rsidRPr="00F44CB3" w:rsidRDefault="007A6F9E" w:rsidP="007A6F9E">
            <w:pPr>
              <w:jc w:val="center"/>
              <w:rPr>
                <w:rFonts w:ascii="Times New Roman" w:hAnsi="Times New Roman" w:cs="Times New Roman"/>
              </w:rPr>
            </w:pPr>
          </w:p>
        </w:tc>
      </w:tr>
      <w:tr w:rsidR="007A6F9E" w:rsidRPr="00F44CB3" w14:paraId="7D00A967"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413399AD"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739B6739" w14:textId="77777777" w:rsidR="007A6F9E" w:rsidRPr="00045BD0" w:rsidRDefault="007A6F9E" w:rsidP="007A6F9E">
            <w:pPr>
              <w:jc w:val="both"/>
              <w:rPr>
                <w:rFonts w:ascii="Times New Roman" w:hAnsi="Times New Roman" w:cs="Times New Roman"/>
                <w:b/>
              </w:rPr>
            </w:pPr>
            <w:r w:rsidRPr="00045BD0">
              <w:rPr>
                <w:rFonts w:ascii="Times New Roman" w:hAnsi="Times New Roman" w:cs="Times New Roman"/>
                <w:b/>
              </w:rPr>
              <w:t>Oświetlenie:</w:t>
            </w:r>
          </w:p>
          <w:p w14:paraId="2BD3ECB2" w14:textId="77777777" w:rsidR="007A6F9E" w:rsidRPr="00045BD0" w:rsidRDefault="007A6F9E" w:rsidP="007A6F9E">
            <w:pPr>
              <w:jc w:val="both"/>
              <w:rPr>
                <w:rFonts w:ascii="Times New Roman" w:hAnsi="Times New Roman" w:cs="Times New Roman"/>
              </w:rPr>
            </w:pPr>
            <w:r w:rsidRPr="00045BD0">
              <w:rPr>
                <w:rFonts w:ascii="Times New Roman" w:hAnsi="Times New Roman" w:cs="Times New Roman"/>
              </w:rPr>
              <w:t>wbudowane w bazę mikroskopu źródło światła typu LED o mocy 14W, co odpowiada mocy oświetlenia halogenowego około 100W</w:t>
            </w:r>
          </w:p>
          <w:p w14:paraId="7C2C2D38" w14:textId="77777777" w:rsidR="007A6F9E" w:rsidRPr="00045BD0" w:rsidRDefault="007A6F9E" w:rsidP="007A6F9E">
            <w:pPr>
              <w:jc w:val="both"/>
              <w:rPr>
                <w:rFonts w:ascii="Times New Roman" w:hAnsi="Times New Roman" w:cs="Times New Roman"/>
              </w:rPr>
            </w:pPr>
            <w:r w:rsidRPr="00045BD0">
              <w:rPr>
                <w:rFonts w:ascii="Times New Roman" w:hAnsi="Times New Roman" w:cs="Times New Roman"/>
              </w:rPr>
              <w:t>oświetlenie wg systemu Koehlera,</w:t>
            </w:r>
          </w:p>
          <w:p w14:paraId="45CFC543" w14:textId="77777777" w:rsidR="007A6F9E" w:rsidRPr="00045BD0" w:rsidRDefault="007A6F9E" w:rsidP="007A6F9E">
            <w:pPr>
              <w:jc w:val="both"/>
              <w:rPr>
                <w:rFonts w:ascii="Times New Roman" w:hAnsi="Times New Roman" w:cs="Times New Roman"/>
              </w:rPr>
            </w:pPr>
            <w:r w:rsidRPr="00045BD0">
              <w:rPr>
                <w:rFonts w:ascii="Times New Roman" w:hAnsi="Times New Roman" w:cs="Times New Roman"/>
              </w:rPr>
              <w:t>wbudowany w bazę mikroskopu centralnie z przodu na dole regulator intensywności światła,</w:t>
            </w:r>
          </w:p>
          <w:p w14:paraId="4ECF885C" w14:textId="77777777" w:rsidR="007A6F9E" w:rsidRPr="00F44CB3" w:rsidRDefault="007A6F9E" w:rsidP="007A6F9E">
            <w:pPr>
              <w:jc w:val="both"/>
              <w:rPr>
                <w:rFonts w:ascii="Times New Roman" w:hAnsi="Times New Roman" w:cs="Times New Roman"/>
              </w:rPr>
            </w:pPr>
            <w:r w:rsidRPr="00045BD0">
              <w:rPr>
                <w:rFonts w:ascii="Times New Roman" w:hAnsi="Times New Roman" w:cs="Times New Roman"/>
              </w:rPr>
              <w:t>system zarządzania oświetleniem z zakodowaniem intensywności oświetlenia dla każdego z obiektywów (zmiana intensywności oświetlenia przy zmianie obiektywu bez użycia komputera) zintegrowany bezpośrednio z bazą mikroskopu, obsługiwany dwoma klawiszami funkcyjnymi, znajdującymi się w przedniej części mikroskopu na dole (jeden do kodowania intensywności dla każdego obiektywu, drugi do włączania/wyłączania systemu zarządzania oświetleniem).</w:t>
            </w:r>
          </w:p>
        </w:tc>
        <w:tc>
          <w:tcPr>
            <w:tcW w:w="1842" w:type="dxa"/>
            <w:gridSpan w:val="2"/>
            <w:tcBorders>
              <w:top w:val="single" w:sz="4" w:space="0" w:color="auto"/>
              <w:left w:val="single" w:sz="4" w:space="0" w:color="auto"/>
              <w:bottom w:val="single" w:sz="4" w:space="0" w:color="auto"/>
              <w:right w:val="single" w:sz="4" w:space="0" w:color="auto"/>
            </w:tcBorders>
            <w:vAlign w:val="center"/>
          </w:tcPr>
          <w:p w14:paraId="0AAF1647" w14:textId="77777777" w:rsidR="007A6F9E" w:rsidRPr="00F44CB3" w:rsidRDefault="007A6F9E" w:rsidP="007A6F9E">
            <w:pPr>
              <w:jc w:val="center"/>
              <w:rPr>
                <w:rFonts w:ascii="Times New Roman" w:hAnsi="Times New Roman" w:cs="Times New Roman"/>
              </w:rPr>
            </w:pPr>
            <w:r w:rsidRPr="00F1538F">
              <w:t>tak</w:t>
            </w:r>
          </w:p>
        </w:tc>
        <w:tc>
          <w:tcPr>
            <w:tcW w:w="5674" w:type="dxa"/>
            <w:tcBorders>
              <w:top w:val="single" w:sz="4" w:space="0" w:color="auto"/>
              <w:left w:val="single" w:sz="4" w:space="0" w:color="auto"/>
              <w:bottom w:val="single" w:sz="4" w:space="0" w:color="auto"/>
              <w:right w:val="single" w:sz="4" w:space="0" w:color="auto"/>
            </w:tcBorders>
            <w:vAlign w:val="center"/>
          </w:tcPr>
          <w:p w14:paraId="79F667FF" w14:textId="77777777" w:rsidR="007A6F9E" w:rsidRPr="00F44CB3" w:rsidRDefault="007A6F9E" w:rsidP="007A6F9E">
            <w:pPr>
              <w:jc w:val="center"/>
              <w:rPr>
                <w:rFonts w:ascii="Times New Roman" w:hAnsi="Times New Roman" w:cs="Times New Roman"/>
              </w:rPr>
            </w:pPr>
          </w:p>
        </w:tc>
      </w:tr>
      <w:tr w:rsidR="007A6F9E" w:rsidRPr="00F44CB3" w14:paraId="62E52D36"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1D6FD9B8"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670020B6" w14:textId="77777777" w:rsidR="007A6F9E" w:rsidRPr="00045BD0" w:rsidRDefault="007A6F9E" w:rsidP="007A6F9E">
            <w:pPr>
              <w:jc w:val="both"/>
              <w:rPr>
                <w:rFonts w:ascii="Times New Roman" w:hAnsi="Times New Roman" w:cs="Times New Roman"/>
                <w:b/>
              </w:rPr>
            </w:pPr>
            <w:r w:rsidRPr="00045BD0">
              <w:rPr>
                <w:rFonts w:ascii="Times New Roman" w:hAnsi="Times New Roman" w:cs="Times New Roman"/>
                <w:b/>
              </w:rPr>
              <w:t xml:space="preserve">Optyka: </w:t>
            </w:r>
          </w:p>
          <w:p w14:paraId="0AF3E127" w14:textId="77777777" w:rsidR="007A6F9E" w:rsidRPr="00F44CB3" w:rsidRDefault="007A6F9E" w:rsidP="007A6F9E">
            <w:pPr>
              <w:jc w:val="both"/>
              <w:rPr>
                <w:rFonts w:ascii="Times New Roman" w:hAnsi="Times New Roman" w:cs="Times New Roman"/>
              </w:rPr>
            </w:pPr>
            <w:r w:rsidRPr="00045BD0">
              <w:rPr>
                <w:rFonts w:ascii="Times New Roman" w:hAnsi="Times New Roman" w:cs="Times New Roman"/>
              </w:rPr>
              <w:lastRenderedPageBreak/>
              <w:t>w system</w:t>
            </w:r>
            <w:r>
              <w:rPr>
                <w:rFonts w:ascii="Times New Roman" w:hAnsi="Times New Roman" w:cs="Times New Roman"/>
              </w:rPr>
              <w:t xml:space="preserve">ie korekcji do nieskończoności, </w:t>
            </w:r>
            <w:r w:rsidRPr="00045BD0">
              <w:rPr>
                <w:rFonts w:ascii="Times New Roman" w:hAnsi="Times New Roman" w:cs="Times New Roman"/>
              </w:rPr>
              <w:t>długość optyczna obiektywów 45mm.</w:t>
            </w:r>
          </w:p>
        </w:tc>
        <w:tc>
          <w:tcPr>
            <w:tcW w:w="1842" w:type="dxa"/>
            <w:gridSpan w:val="2"/>
            <w:tcBorders>
              <w:top w:val="single" w:sz="4" w:space="0" w:color="auto"/>
              <w:left w:val="single" w:sz="4" w:space="0" w:color="auto"/>
              <w:bottom w:val="single" w:sz="4" w:space="0" w:color="auto"/>
              <w:right w:val="single" w:sz="4" w:space="0" w:color="auto"/>
            </w:tcBorders>
          </w:tcPr>
          <w:p w14:paraId="49115262" w14:textId="77777777" w:rsidR="007A6F9E" w:rsidRDefault="007A6F9E" w:rsidP="007A6F9E">
            <w:pPr>
              <w:jc w:val="center"/>
            </w:pPr>
            <w:r w:rsidRPr="000400B8">
              <w:lastRenderedPageBreak/>
              <w:t>tak</w:t>
            </w:r>
          </w:p>
        </w:tc>
        <w:tc>
          <w:tcPr>
            <w:tcW w:w="5674" w:type="dxa"/>
            <w:tcBorders>
              <w:top w:val="single" w:sz="4" w:space="0" w:color="auto"/>
              <w:left w:val="single" w:sz="4" w:space="0" w:color="auto"/>
              <w:bottom w:val="single" w:sz="4" w:space="0" w:color="auto"/>
              <w:right w:val="single" w:sz="4" w:space="0" w:color="auto"/>
            </w:tcBorders>
            <w:vAlign w:val="center"/>
          </w:tcPr>
          <w:p w14:paraId="389262CD" w14:textId="77777777" w:rsidR="007A6F9E" w:rsidRPr="00F44CB3" w:rsidRDefault="007A6F9E" w:rsidP="007A6F9E">
            <w:pPr>
              <w:jc w:val="center"/>
              <w:rPr>
                <w:rFonts w:ascii="Times New Roman" w:hAnsi="Times New Roman" w:cs="Times New Roman"/>
              </w:rPr>
            </w:pPr>
          </w:p>
        </w:tc>
      </w:tr>
      <w:tr w:rsidR="007A6F9E" w:rsidRPr="00F44CB3" w14:paraId="39B9E850"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0D044930"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78785E5F" w14:textId="77777777" w:rsidR="007A6F9E" w:rsidRPr="00045BD0" w:rsidRDefault="007A6F9E" w:rsidP="007A6F9E">
            <w:pPr>
              <w:jc w:val="both"/>
              <w:rPr>
                <w:rFonts w:ascii="Times New Roman" w:hAnsi="Times New Roman" w:cs="Times New Roman"/>
                <w:b/>
              </w:rPr>
            </w:pPr>
            <w:r w:rsidRPr="00045BD0">
              <w:rPr>
                <w:rFonts w:ascii="Times New Roman" w:hAnsi="Times New Roman" w:cs="Times New Roman"/>
                <w:b/>
              </w:rPr>
              <w:t>Nasadka okularowa:</w:t>
            </w:r>
          </w:p>
          <w:p w14:paraId="3CC95B99" w14:textId="77777777" w:rsidR="007A6F9E" w:rsidRPr="00045BD0" w:rsidRDefault="007A6F9E" w:rsidP="007A6F9E">
            <w:pPr>
              <w:jc w:val="both"/>
              <w:rPr>
                <w:rFonts w:ascii="Times New Roman" w:hAnsi="Times New Roman" w:cs="Times New Roman"/>
              </w:rPr>
            </w:pPr>
            <w:r>
              <w:rPr>
                <w:rFonts w:ascii="Times New Roman" w:hAnsi="Times New Roman" w:cs="Times New Roman"/>
              </w:rPr>
              <w:t xml:space="preserve">trójokularowa, </w:t>
            </w:r>
            <w:r w:rsidRPr="00045BD0">
              <w:rPr>
                <w:rFonts w:ascii="Times New Roman" w:hAnsi="Times New Roman" w:cs="Times New Roman"/>
              </w:rPr>
              <w:t xml:space="preserve">kąt nachylenia w zakresie 5-35 stopni, </w:t>
            </w:r>
          </w:p>
          <w:p w14:paraId="13CBC471" w14:textId="77777777" w:rsidR="007A6F9E" w:rsidRPr="00045BD0" w:rsidRDefault="007A6F9E" w:rsidP="007A6F9E">
            <w:pPr>
              <w:jc w:val="both"/>
              <w:rPr>
                <w:rFonts w:ascii="Times New Roman" w:hAnsi="Times New Roman" w:cs="Times New Roman"/>
              </w:rPr>
            </w:pPr>
            <w:r w:rsidRPr="00045BD0">
              <w:rPr>
                <w:rFonts w:ascii="Times New Roman" w:hAnsi="Times New Roman" w:cs="Times New Roman"/>
              </w:rPr>
              <w:t xml:space="preserve">regulowany rozstaw tubusów okularowych w zakresie 50-76mm, </w:t>
            </w:r>
          </w:p>
          <w:p w14:paraId="0B3BDDF3" w14:textId="77777777" w:rsidR="007A6F9E" w:rsidRPr="00F44CB3" w:rsidRDefault="007A6F9E" w:rsidP="007A6F9E">
            <w:pPr>
              <w:jc w:val="both"/>
              <w:rPr>
                <w:rFonts w:ascii="Times New Roman" w:hAnsi="Times New Roman" w:cs="Times New Roman"/>
              </w:rPr>
            </w:pPr>
            <w:r w:rsidRPr="00045BD0">
              <w:rPr>
                <w:rFonts w:ascii="Times New Roman" w:hAnsi="Times New Roman" w:cs="Times New Roman"/>
              </w:rPr>
              <w:t>wbudowany trójpozycyjny podzielnik światła między okularami/kamerą w proporcjach: 100/0, 50/50, 0/100.</w:t>
            </w:r>
          </w:p>
        </w:tc>
        <w:tc>
          <w:tcPr>
            <w:tcW w:w="1842" w:type="dxa"/>
            <w:gridSpan w:val="2"/>
            <w:tcBorders>
              <w:top w:val="single" w:sz="4" w:space="0" w:color="auto"/>
              <w:left w:val="single" w:sz="4" w:space="0" w:color="auto"/>
              <w:bottom w:val="single" w:sz="4" w:space="0" w:color="auto"/>
              <w:right w:val="single" w:sz="4" w:space="0" w:color="auto"/>
            </w:tcBorders>
          </w:tcPr>
          <w:p w14:paraId="12BE5DEA" w14:textId="77777777" w:rsidR="007A6F9E" w:rsidRDefault="007A6F9E" w:rsidP="007A6F9E">
            <w:pPr>
              <w:jc w:val="center"/>
            </w:pPr>
            <w:r w:rsidRPr="000400B8">
              <w:t>tak</w:t>
            </w:r>
          </w:p>
        </w:tc>
        <w:tc>
          <w:tcPr>
            <w:tcW w:w="5674" w:type="dxa"/>
            <w:tcBorders>
              <w:top w:val="single" w:sz="4" w:space="0" w:color="auto"/>
              <w:left w:val="single" w:sz="4" w:space="0" w:color="auto"/>
              <w:bottom w:val="single" w:sz="4" w:space="0" w:color="auto"/>
              <w:right w:val="single" w:sz="4" w:space="0" w:color="auto"/>
            </w:tcBorders>
            <w:vAlign w:val="center"/>
          </w:tcPr>
          <w:p w14:paraId="2C259B0C" w14:textId="77777777" w:rsidR="007A6F9E" w:rsidRPr="00F44CB3" w:rsidRDefault="007A6F9E" w:rsidP="007A6F9E">
            <w:pPr>
              <w:jc w:val="center"/>
              <w:rPr>
                <w:rFonts w:ascii="Times New Roman" w:hAnsi="Times New Roman" w:cs="Times New Roman"/>
              </w:rPr>
            </w:pPr>
          </w:p>
        </w:tc>
      </w:tr>
      <w:tr w:rsidR="007A6F9E" w:rsidRPr="00F44CB3" w14:paraId="30319C46"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2C120D72"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4B9A93B9" w14:textId="77777777" w:rsidR="007A6F9E" w:rsidRPr="00045BD0" w:rsidRDefault="007A6F9E" w:rsidP="007A6F9E">
            <w:pPr>
              <w:jc w:val="both"/>
              <w:rPr>
                <w:rFonts w:ascii="Times New Roman" w:hAnsi="Times New Roman" w:cs="Times New Roman"/>
              </w:rPr>
            </w:pPr>
            <w:r w:rsidRPr="00045BD0">
              <w:rPr>
                <w:rFonts w:ascii="Times New Roman" w:hAnsi="Times New Roman" w:cs="Times New Roman"/>
              </w:rPr>
              <w:t>Okulary:</w:t>
            </w:r>
          </w:p>
          <w:p w14:paraId="0421FAB9" w14:textId="77777777" w:rsidR="007A6F9E" w:rsidRPr="00045BD0" w:rsidRDefault="007A6F9E" w:rsidP="007A6F9E">
            <w:pPr>
              <w:jc w:val="both"/>
              <w:rPr>
                <w:rFonts w:ascii="Times New Roman" w:hAnsi="Times New Roman" w:cs="Times New Roman"/>
              </w:rPr>
            </w:pPr>
            <w:r w:rsidRPr="00045BD0">
              <w:rPr>
                <w:rFonts w:ascii="Times New Roman" w:hAnsi="Times New Roman" w:cs="Times New Roman"/>
              </w:rPr>
              <w:t>powiększenie 1</w:t>
            </w:r>
            <w:r>
              <w:rPr>
                <w:rFonts w:ascii="Times New Roman" w:hAnsi="Times New Roman" w:cs="Times New Roman"/>
              </w:rPr>
              <w:t xml:space="preserve">0x,  </w:t>
            </w:r>
            <w:r w:rsidRPr="00045BD0">
              <w:rPr>
                <w:rFonts w:ascii="Times New Roman" w:hAnsi="Times New Roman" w:cs="Times New Roman"/>
              </w:rPr>
              <w:t>numer pola widzenia min. 26,</w:t>
            </w:r>
          </w:p>
          <w:p w14:paraId="269C4EDF" w14:textId="77777777" w:rsidR="007A6F9E" w:rsidRPr="00045BD0" w:rsidRDefault="007A6F9E" w:rsidP="007A6F9E">
            <w:pPr>
              <w:jc w:val="both"/>
              <w:rPr>
                <w:rFonts w:ascii="Times New Roman" w:hAnsi="Times New Roman" w:cs="Times New Roman"/>
              </w:rPr>
            </w:pPr>
            <w:r w:rsidRPr="00045BD0">
              <w:rPr>
                <w:rFonts w:ascii="Times New Roman" w:hAnsi="Times New Roman" w:cs="Times New Roman"/>
              </w:rPr>
              <w:t xml:space="preserve">każdy okular z wbudowanym pierścieniem korekcji </w:t>
            </w:r>
            <w:proofErr w:type="spellStart"/>
            <w:r w:rsidRPr="00045BD0">
              <w:rPr>
                <w:rFonts w:ascii="Times New Roman" w:hAnsi="Times New Roman" w:cs="Times New Roman"/>
              </w:rPr>
              <w:t>dioptryjnej</w:t>
            </w:r>
            <w:proofErr w:type="spellEnd"/>
            <w:r w:rsidRPr="00045BD0">
              <w:rPr>
                <w:rFonts w:ascii="Times New Roman" w:hAnsi="Times New Roman" w:cs="Times New Roman"/>
              </w:rPr>
              <w:t xml:space="preserve"> </w:t>
            </w:r>
            <w:r>
              <w:rPr>
                <w:rFonts w:ascii="Times New Roman" w:hAnsi="Times New Roman" w:cs="Times New Roman"/>
              </w:rPr>
              <w:t xml:space="preserve">              </w:t>
            </w:r>
            <w:r w:rsidRPr="00045BD0">
              <w:rPr>
                <w:rFonts w:ascii="Times New Roman" w:hAnsi="Times New Roman" w:cs="Times New Roman"/>
              </w:rPr>
              <w:t>w zakresie min. -8/+2 dioptrii,</w:t>
            </w:r>
          </w:p>
          <w:p w14:paraId="558A7550" w14:textId="77777777" w:rsidR="007A6F9E" w:rsidRPr="00F44CB3" w:rsidRDefault="007A6F9E" w:rsidP="007A6F9E">
            <w:pPr>
              <w:jc w:val="both"/>
              <w:rPr>
                <w:rFonts w:ascii="Times New Roman" w:hAnsi="Times New Roman" w:cs="Times New Roman"/>
              </w:rPr>
            </w:pPr>
            <w:r w:rsidRPr="00045BD0">
              <w:rPr>
                <w:rFonts w:ascii="Times New Roman" w:hAnsi="Times New Roman" w:cs="Times New Roman"/>
              </w:rPr>
              <w:t>wy</w:t>
            </w:r>
            <w:r>
              <w:rPr>
                <w:rFonts w:ascii="Times New Roman" w:hAnsi="Times New Roman" w:cs="Times New Roman"/>
              </w:rPr>
              <w:t xml:space="preserve">posażone w </w:t>
            </w:r>
            <w:r w:rsidRPr="00045BD0">
              <w:rPr>
                <w:rFonts w:ascii="Times New Roman" w:hAnsi="Times New Roman" w:cs="Times New Roman"/>
              </w:rPr>
              <w:t>gumowe muszle oczne.</w:t>
            </w:r>
          </w:p>
        </w:tc>
        <w:tc>
          <w:tcPr>
            <w:tcW w:w="1842" w:type="dxa"/>
            <w:gridSpan w:val="2"/>
            <w:tcBorders>
              <w:top w:val="single" w:sz="4" w:space="0" w:color="auto"/>
              <w:left w:val="single" w:sz="4" w:space="0" w:color="auto"/>
              <w:bottom w:val="single" w:sz="4" w:space="0" w:color="auto"/>
              <w:right w:val="single" w:sz="4" w:space="0" w:color="auto"/>
            </w:tcBorders>
          </w:tcPr>
          <w:p w14:paraId="3BC34FA9" w14:textId="77777777" w:rsidR="007A6F9E" w:rsidRDefault="007A6F9E" w:rsidP="007A6F9E">
            <w:pPr>
              <w:jc w:val="center"/>
            </w:pPr>
            <w:r w:rsidRPr="000400B8">
              <w:t>tak</w:t>
            </w:r>
          </w:p>
        </w:tc>
        <w:tc>
          <w:tcPr>
            <w:tcW w:w="5674" w:type="dxa"/>
            <w:tcBorders>
              <w:top w:val="single" w:sz="4" w:space="0" w:color="auto"/>
              <w:left w:val="single" w:sz="4" w:space="0" w:color="auto"/>
              <w:bottom w:val="single" w:sz="4" w:space="0" w:color="auto"/>
              <w:right w:val="single" w:sz="4" w:space="0" w:color="auto"/>
            </w:tcBorders>
            <w:vAlign w:val="center"/>
          </w:tcPr>
          <w:p w14:paraId="4ED3D8D1" w14:textId="77777777" w:rsidR="007A6F9E" w:rsidRPr="00F44CB3" w:rsidRDefault="007A6F9E" w:rsidP="007A6F9E">
            <w:pPr>
              <w:jc w:val="center"/>
              <w:rPr>
                <w:rFonts w:ascii="Times New Roman" w:hAnsi="Times New Roman" w:cs="Times New Roman"/>
              </w:rPr>
            </w:pPr>
          </w:p>
        </w:tc>
      </w:tr>
      <w:tr w:rsidR="007A6F9E" w:rsidRPr="00F44CB3" w14:paraId="2920C8B5"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7A44F4CE"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427078B3" w14:textId="77777777" w:rsidR="007A6F9E" w:rsidRPr="00F44CB3" w:rsidRDefault="007A6F9E" w:rsidP="007A6F9E">
            <w:pPr>
              <w:jc w:val="both"/>
              <w:rPr>
                <w:rFonts w:ascii="Times New Roman" w:hAnsi="Times New Roman" w:cs="Times New Roman"/>
              </w:rPr>
            </w:pPr>
            <w:r w:rsidRPr="00045BD0">
              <w:rPr>
                <w:rFonts w:ascii="Times New Roman" w:hAnsi="Times New Roman" w:cs="Times New Roman"/>
              </w:rPr>
              <w:t>Kondensor o aperturze numerycznej NA= 0,9, z uchylną soczewką czołową,  przystosowany do pracy z obiektywami o powiększeniu od 1,25x do 100x (obserwacja na soczewce uchylonej dla obiektywów 1,25x, 2x, 4x), z regulowaną przesłoną aperturową, wyposażony w biały kapturek kontrastowy.</w:t>
            </w:r>
          </w:p>
        </w:tc>
        <w:tc>
          <w:tcPr>
            <w:tcW w:w="1842" w:type="dxa"/>
            <w:gridSpan w:val="2"/>
            <w:tcBorders>
              <w:top w:val="single" w:sz="4" w:space="0" w:color="auto"/>
              <w:left w:val="single" w:sz="4" w:space="0" w:color="auto"/>
              <w:bottom w:val="single" w:sz="4" w:space="0" w:color="auto"/>
              <w:right w:val="single" w:sz="4" w:space="0" w:color="auto"/>
            </w:tcBorders>
          </w:tcPr>
          <w:p w14:paraId="6FD33A39" w14:textId="77777777" w:rsidR="007A6F9E" w:rsidRDefault="007A6F9E" w:rsidP="007A6F9E">
            <w:pPr>
              <w:jc w:val="center"/>
            </w:pPr>
            <w:r w:rsidRPr="000400B8">
              <w:t>tak</w:t>
            </w:r>
          </w:p>
        </w:tc>
        <w:tc>
          <w:tcPr>
            <w:tcW w:w="5674" w:type="dxa"/>
            <w:tcBorders>
              <w:top w:val="single" w:sz="4" w:space="0" w:color="auto"/>
              <w:left w:val="single" w:sz="4" w:space="0" w:color="auto"/>
              <w:bottom w:val="single" w:sz="4" w:space="0" w:color="auto"/>
              <w:right w:val="single" w:sz="4" w:space="0" w:color="auto"/>
            </w:tcBorders>
            <w:vAlign w:val="center"/>
          </w:tcPr>
          <w:p w14:paraId="156D9CB0" w14:textId="77777777" w:rsidR="007A6F9E" w:rsidRPr="00F44CB3" w:rsidRDefault="007A6F9E" w:rsidP="007A6F9E">
            <w:pPr>
              <w:jc w:val="center"/>
              <w:rPr>
                <w:rFonts w:ascii="Times New Roman" w:hAnsi="Times New Roman" w:cs="Times New Roman"/>
              </w:rPr>
            </w:pPr>
          </w:p>
        </w:tc>
      </w:tr>
      <w:tr w:rsidR="007A6F9E" w:rsidRPr="00F44CB3" w14:paraId="12D36A8A"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69C08724"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1A0D638C" w14:textId="77777777" w:rsidR="007A6F9E" w:rsidRPr="00F44CB3" w:rsidRDefault="007A6F9E" w:rsidP="007A6F9E">
            <w:pPr>
              <w:jc w:val="both"/>
              <w:rPr>
                <w:rFonts w:ascii="Times New Roman" w:hAnsi="Times New Roman" w:cs="Times New Roman"/>
              </w:rPr>
            </w:pPr>
            <w:r w:rsidRPr="00045BD0">
              <w:rPr>
                <w:rFonts w:ascii="Times New Roman" w:hAnsi="Times New Roman" w:cs="Times New Roman"/>
              </w:rPr>
              <w:t>Wymienny, kodowany uchwyt rewolwerowy na 7 obiektywów, współpracujący z systemem zarządzania oświetleniem.</w:t>
            </w:r>
          </w:p>
        </w:tc>
        <w:tc>
          <w:tcPr>
            <w:tcW w:w="1842" w:type="dxa"/>
            <w:gridSpan w:val="2"/>
            <w:tcBorders>
              <w:top w:val="single" w:sz="4" w:space="0" w:color="auto"/>
              <w:left w:val="single" w:sz="4" w:space="0" w:color="auto"/>
              <w:bottom w:val="single" w:sz="4" w:space="0" w:color="auto"/>
              <w:right w:val="single" w:sz="4" w:space="0" w:color="auto"/>
            </w:tcBorders>
          </w:tcPr>
          <w:p w14:paraId="0EB0A1D1" w14:textId="77777777" w:rsidR="007A6F9E" w:rsidRDefault="007A6F9E" w:rsidP="007A6F9E">
            <w:pPr>
              <w:jc w:val="center"/>
            </w:pPr>
            <w:r w:rsidRPr="00EA7307">
              <w:t>tak</w:t>
            </w:r>
          </w:p>
        </w:tc>
        <w:tc>
          <w:tcPr>
            <w:tcW w:w="5674" w:type="dxa"/>
            <w:tcBorders>
              <w:top w:val="single" w:sz="4" w:space="0" w:color="auto"/>
              <w:left w:val="single" w:sz="4" w:space="0" w:color="auto"/>
              <w:bottom w:val="single" w:sz="4" w:space="0" w:color="auto"/>
              <w:right w:val="single" w:sz="4" w:space="0" w:color="auto"/>
            </w:tcBorders>
            <w:vAlign w:val="center"/>
          </w:tcPr>
          <w:p w14:paraId="293C8BFE" w14:textId="77777777" w:rsidR="007A6F9E" w:rsidRPr="00F44CB3" w:rsidRDefault="007A6F9E" w:rsidP="007A6F9E">
            <w:pPr>
              <w:jc w:val="center"/>
              <w:rPr>
                <w:rFonts w:ascii="Times New Roman" w:hAnsi="Times New Roman" w:cs="Times New Roman"/>
              </w:rPr>
            </w:pPr>
          </w:p>
        </w:tc>
      </w:tr>
      <w:tr w:rsidR="007A6F9E" w:rsidRPr="00F44CB3" w14:paraId="3A928813"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53AAECC0"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5F495990" w14:textId="77777777" w:rsidR="007A6F9E" w:rsidRPr="00F44CB3" w:rsidRDefault="007A6F9E" w:rsidP="007A6F9E">
            <w:pPr>
              <w:jc w:val="both"/>
              <w:rPr>
                <w:rFonts w:ascii="Times New Roman" w:hAnsi="Times New Roman" w:cs="Times New Roman"/>
              </w:rPr>
            </w:pPr>
            <w:r w:rsidRPr="00045BD0">
              <w:rPr>
                <w:rFonts w:ascii="Times New Roman" w:hAnsi="Times New Roman" w:cs="Times New Roman"/>
              </w:rPr>
              <w:t>Stolik mechaniczny z mechanizmem rolkowym przesuwu bez szyny zębatkowej, o trwałej powłoce ceramicznej z uchwytem na dwa preparaty. Możliwość obrotu w płaszczyźnie poziomej w zakresie min. 250 stopni. Prawostronne pokrętło przesuwu preparatów dla osi x, y, z regulacją siły nacisku dla obu osi, zakres przesuwu 76 x 52mm, wyposażony w ergonomiczne nakładki gumowe uchwytu do pokręteł ruchów krzyżowych stolika przedmiotowego, pozwalające na swobodne ułożenie dłoni na blacie stołu.</w:t>
            </w:r>
          </w:p>
        </w:tc>
        <w:tc>
          <w:tcPr>
            <w:tcW w:w="1842" w:type="dxa"/>
            <w:gridSpan w:val="2"/>
            <w:tcBorders>
              <w:top w:val="single" w:sz="4" w:space="0" w:color="auto"/>
              <w:left w:val="single" w:sz="4" w:space="0" w:color="auto"/>
              <w:bottom w:val="single" w:sz="4" w:space="0" w:color="auto"/>
              <w:right w:val="single" w:sz="4" w:space="0" w:color="auto"/>
            </w:tcBorders>
          </w:tcPr>
          <w:p w14:paraId="1BFDE506" w14:textId="77777777" w:rsidR="007A6F9E" w:rsidRDefault="007A6F9E" w:rsidP="007A6F9E">
            <w:pPr>
              <w:jc w:val="center"/>
            </w:pPr>
            <w:r w:rsidRPr="00EA7307">
              <w:t>tak</w:t>
            </w:r>
          </w:p>
        </w:tc>
        <w:tc>
          <w:tcPr>
            <w:tcW w:w="5674" w:type="dxa"/>
            <w:tcBorders>
              <w:top w:val="single" w:sz="4" w:space="0" w:color="auto"/>
              <w:left w:val="single" w:sz="4" w:space="0" w:color="auto"/>
              <w:bottom w:val="single" w:sz="4" w:space="0" w:color="auto"/>
              <w:right w:val="single" w:sz="4" w:space="0" w:color="auto"/>
            </w:tcBorders>
            <w:vAlign w:val="center"/>
          </w:tcPr>
          <w:p w14:paraId="7647C662" w14:textId="77777777" w:rsidR="007A6F9E" w:rsidRPr="00F44CB3" w:rsidRDefault="007A6F9E" w:rsidP="007A6F9E">
            <w:pPr>
              <w:jc w:val="center"/>
              <w:rPr>
                <w:rFonts w:ascii="Times New Roman" w:hAnsi="Times New Roman" w:cs="Times New Roman"/>
              </w:rPr>
            </w:pPr>
          </w:p>
        </w:tc>
      </w:tr>
      <w:tr w:rsidR="007A6F9E" w:rsidRPr="00F44CB3" w14:paraId="24904F55"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227B1F17"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68647531" w14:textId="77777777" w:rsidR="007A6F9E" w:rsidRPr="00045BD0" w:rsidRDefault="007A6F9E" w:rsidP="007A6F9E">
            <w:pPr>
              <w:jc w:val="both"/>
              <w:rPr>
                <w:rFonts w:ascii="Times New Roman" w:hAnsi="Times New Roman" w:cs="Times New Roman"/>
              </w:rPr>
            </w:pPr>
            <w:r w:rsidRPr="00045BD0">
              <w:rPr>
                <w:rFonts w:ascii="Times New Roman" w:hAnsi="Times New Roman" w:cs="Times New Roman"/>
              </w:rPr>
              <w:t xml:space="preserve">Obiektywy o długości optycznej nie dłuższej niż 45mm, dostosowane do pola widzenia min. 26, o powiększeniu/ aperturze numerycznej (NA)/ minimalnej odległości roboczej (WD): </w:t>
            </w:r>
          </w:p>
          <w:p w14:paraId="70F0CFB6" w14:textId="77777777" w:rsidR="007A6F9E" w:rsidRPr="00045BD0" w:rsidRDefault="007A6F9E" w:rsidP="007A6F9E">
            <w:pPr>
              <w:jc w:val="both"/>
              <w:rPr>
                <w:rFonts w:ascii="Times New Roman" w:hAnsi="Times New Roman" w:cs="Times New Roman"/>
              </w:rPr>
            </w:pPr>
            <w:r w:rsidRPr="00045BD0">
              <w:rPr>
                <w:rFonts w:ascii="Times New Roman" w:hAnsi="Times New Roman" w:cs="Times New Roman"/>
              </w:rPr>
              <w:t xml:space="preserve">Plan apochromat 2x/ NA 0,08/ WD min. 6,2 mm </w:t>
            </w:r>
          </w:p>
          <w:p w14:paraId="615D5D12" w14:textId="77777777" w:rsidR="007A6F9E" w:rsidRPr="00045BD0" w:rsidRDefault="007A6F9E" w:rsidP="007A6F9E">
            <w:pPr>
              <w:jc w:val="both"/>
              <w:rPr>
                <w:rFonts w:ascii="Times New Roman" w:hAnsi="Times New Roman" w:cs="Times New Roman"/>
              </w:rPr>
            </w:pPr>
            <w:r w:rsidRPr="00045BD0">
              <w:rPr>
                <w:rFonts w:ascii="Times New Roman" w:hAnsi="Times New Roman" w:cs="Times New Roman"/>
              </w:rPr>
              <w:t xml:space="preserve">Plan apochromat 4x/ NA 0,16/ WD min. 13,0 mm </w:t>
            </w:r>
          </w:p>
          <w:p w14:paraId="55C8615E" w14:textId="77777777" w:rsidR="007A6F9E" w:rsidRPr="00045BD0" w:rsidRDefault="007A6F9E" w:rsidP="007A6F9E">
            <w:pPr>
              <w:jc w:val="both"/>
              <w:rPr>
                <w:rFonts w:ascii="Times New Roman" w:hAnsi="Times New Roman" w:cs="Times New Roman"/>
              </w:rPr>
            </w:pPr>
            <w:r w:rsidRPr="00045BD0">
              <w:rPr>
                <w:rFonts w:ascii="Times New Roman" w:hAnsi="Times New Roman" w:cs="Times New Roman"/>
              </w:rPr>
              <w:t>Plan apochromat 10x/ NA 0,40/ WD min. 3,1 mm</w:t>
            </w:r>
          </w:p>
          <w:p w14:paraId="034C2739" w14:textId="3D09B2FD" w:rsidR="007A6F9E" w:rsidRPr="00045BD0" w:rsidRDefault="007A6F9E" w:rsidP="007A6F9E">
            <w:pPr>
              <w:jc w:val="both"/>
              <w:rPr>
                <w:rFonts w:ascii="Times New Roman" w:hAnsi="Times New Roman" w:cs="Times New Roman"/>
              </w:rPr>
            </w:pPr>
            <w:r w:rsidRPr="00045BD0">
              <w:rPr>
                <w:rFonts w:ascii="Times New Roman" w:hAnsi="Times New Roman" w:cs="Times New Roman"/>
              </w:rPr>
              <w:t xml:space="preserve">Plan apochromat 20x/ NA </w:t>
            </w:r>
            <w:r w:rsidR="00340C54" w:rsidRPr="00340C54">
              <w:rPr>
                <w:rFonts w:ascii="Times New Roman" w:hAnsi="Times New Roman" w:cs="Times New Roman"/>
                <w:color w:val="FF0000"/>
              </w:rPr>
              <w:t>min.</w:t>
            </w:r>
            <w:r w:rsidR="00340C54">
              <w:rPr>
                <w:rFonts w:ascii="Times New Roman" w:hAnsi="Times New Roman" w:cs="Times New Roman"/>
              </w:rPr>
              <w:t xml:space="preserve"> </w:t>
            </w:r>
            <w:r w:rsidRPr="00045BD0">
              <w:rPr>
                <w:rFonts w:ascii="Times New Roman" w:hAnsi="Times New Roman" w:cs="Times New Roman"/>
              </w:rPr>
              <w:t xml:space="preserve">0,75/ WD min. 0,6 mm </w:t>
            </w:r>
          </w:p>
          <w:p w14:paraId="1B89618B" w14:textId="77777777" w:rsidR="007A6F9E" w:rsidRPr="00045BD0" w:rsidRDefault="007A6F9E" w:rsidP="007A6F9E">
            <w:pPr>
              <w:jc w:val="both"/>
              <w:rPr>
                <w:rFonts w:ascii="Times New Roman" w:hAnsi="Times New Roman" w:cs="Times New Roman"/>
              </w:rPr>
            </w:pPr>
            <w:r w:rsidRPr="00045BD0">
              <w:rPr>
                <w:rFonts w:ascii="Times New Roman" w:hAnsi="Times New Roman" w:cs="Times New Roman"/>
              </w:rPr>
              <w:t>Plan apochromat 40x/ NA 0,95/ WD min. 0,18mm - suchy, korekcja grubości szkiełka nakrywkowego od 0.11 do 0.23 mm</w:t>
            </w:r>
          </w:p>
          <w:p w14:paraId="006FCEF2" w14:textId="77777777" w:rsidR="007A6F9E" w:rsidRPr="00F44CB3" w:rsidRDefault="007A6F9E" w:rsidP="007A6F9E">
            <w:pPr>
              <w:jc w:val="both"/>
              <w:rPr>
                <w:rFonts w:ascii="Times New Roman" w:hAnsi="Times New Roman" w:cs="Times New Roman"/>
              </w:rPr>
            </w:pPr>
            <w:r w:rsidRPr="00045BD0">
              <w:rPr>
                <w:rFonts w:ascii="Times New Roman" w:hAnsi="Times New Roman" w:cs="Times New Roman"/>
              </w:rPr>
              <w:lastRenderedPageBreak/>
              <w:t>Plan fluoryt 60x/ NA 0,9/ WD min. 0,20 mm - suchy, korekcja grubości szkiełka nakrywkowego od 0.11 do 0.23 mm</w:t>
            </w:r>
          </w:p>
        </w:tc>
        <w:tc>
          <w:tcPr>
            <w:tcW w:w="1842" w:type="dxa"/>
            <w:gridSpan w:val="2"/>
            <w:tcBorders>
              <w:top w:val="single" w:sz="4" w:space="0" w:color="auto"/>
              <w:left w:val="single" w:sz="4" w:space="0" w:color="auto"/>
              <w:bottom w:val="single" w:sz="4" w:space="0" w:color="auto"/>
              <w:right w:val="single" w:sz="4" w:space="0" w:color="auto"/>
            </w:tcBorders>
          </w:tcPr>
          <w:p w14:paraId="5C62BBEE" w14:textId="77777777" w:rsidR="007A6F9E" w:rsidRDefault="007A6F9E" w:rsidP="007A6F9E">
            <w:pPr>
              <w:jc w:val="center"/>
            </w:pPr>
            <w:r w:rsidRPr="00EA7307">
              <w:lastRenderedPageBreak/>
              <w:t>tak</w:t>
            </w:r>
          </w:p>
        </w:tc>
        <w:tc>
          <w:tcPr>
            <w:tcW w:w="5674" w:type="dxa"/>
            <w:tcBorders>
              <w:top w:val="single" w:sz="4" w:space="0" w:color="auto"/>
              <w:left w:val="single" w:sz="4" w:space="0" w:color="auto"/>
              <w:bottom w:val="single" w:sz="4" w:space="0" w:color="auto"/>
              <w:right w:val="single" w:sz="4" w:space="0" w:color="auto"/>
            </w:tcBorders>
            <w:vAlign w:val="center"/>
          </w:tcPr>
          <w:p w14:paraId="52D08522" w14:textId="77777777" w:rsidR="007A6F9E" w:rsidRPr="00F44CB3" w:rsidRDefault="007A6F9E" w:rsidP="007A6F9E">
            <w:pPr>
              <w:jc w:val="center"/>
              <w:rPr>
                <w:rFonts w:ascii="Times New Roman" w:hAnsi="Times New Roman" w:cs="Times New Roman"/>
              </w:rPr>
            </w:pPr>
          </w:p>
        </w:tc>
      </w:tr>
      <w:tr w:rsidR="007A6F9E" w:rsidRPr="00F44CB3" w14:paraId="5685DD5F"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4F402B85"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6BD27DA2" w14:textId="77777777" w:rsidR="007A6F9E" w:rsidRPr="00045BD0" w:rsidRDefault="007A6F9E" w:rsidP="007A6F9E">
            <w:pPr>
              <w:jc w:val="both"/>
              <w:rPr>
                <w:rFonts w:ascii="Times New Roman" w:hAnsi="Times New Roman" w:cs="Times New Roman"/>
              </w:rPr>
            </w:pPr>
            <w:r w:rsidRPr="00045BD0">
              <w:rPr>
                <w:rFonts w:ascii="Times New Roman" w:hAnsi="Times New Roman" w:cs="Times New Roman"/>
              </w:rPr>
              <w:t>Przystawka konsultacyjna</w:t>
            </w:r>
            <w:r>
              <w:rPr>
                <w:rFonts w:ascii="Times New Roman" w:hAnsi="Times New Roman" w:cs="Times New Roman"/>
              </w:rPr>
              <w:t xml:space="preserve"> typu </w:t>
            </w:r>
            <w:proofErr w:type="spellStart"/>
            <w:r>
              <w:rPr>
                <w:rFonts w:ascii="Times New Roman" w:hAnsi="Times New Roman" w:cs="Times New Roman"/>
              </w:rPr>
              <w:t>typu</w:t>
            </w:r>
            <w:proofErr w:type="spellEnd"/>
            <w:r>
              <w:rPr>
                <w:rFonts w:ascii="Times New Roman" w:hAnsi="Times New Roman" w:cs="Times New Roman"/>
              </w:rPr>
              <w:t xml:space="preserve"> boczna</w:t>
            </w:r>
            <w:r w:rsidRPr="00045BD0">
              <w:rPr>
                <w:rFonts w:ascii="Times New Roman" w:hAnsi="Times New Roman" w:cs="Times New Roman"/>
              </w:rPr>
              <w:t>, wyposażona w wbudowaną podświetlaną strzałkę wskaźnikową, z wbudowanym regulatorem położenia strzałki i zmieniaczem pomiędzy dwoma kolorami strzałki (zielony, czerwony).</w:t>
            </w:r>
          </w:p>
          <w:p w14:paraId="052A9469" w14:textId="77777777" w:rsidR="007A6F9E" w:rsidRPr="00045BD0" w:rsidRDefault="007A6F9E" w:rsidP="007A6F9E">
            <w:pPr>
              <w:jc w:val="both"/>
              <w:rPr>
                <w:rFonts w:ascii="Times New Roman" w:hAnsi="Times New Roman" w:cs="Times New Roman"/>
              </w:rPr>
            </w:pPr>
            <w:r w:rsidRPr="00045BD0">
              <w:rPr>
                <w:rFonts w:ascii="Times New Roman" w:hAnsi="Times New Roman" w:cs="Times New Roman"/>
              </w:rPr>
              <w:t xml:space="preserve">Możliwość rozbudowy przystawki konsultacyjnej łącznie do min. 24 obserwatorów. </w:t>
            </w:r>
          </w:p>
          <w:p w14:paraId="4D8C2AA1" w14:textId="77777777" w:rsidR="007A6F9E" w:rsidRPr="00F44CB3" w:rsidRDefault="007A6F9E" w:rsidP="007A6F9E">
            <w:pPr>
              <w:jc w:val="both"/>
              <w:rPr>
                <w:rFonts w:ascii="Times New Roman" w:hAnsi="Times New Roman" w:cs="Times New Roman"/>
              </w:rPr>
            </w:pPr>
            <w:r w:rsidRPr="00045BD0">
              <w:rPr>
                <w:rFonts w:ascii="Times New Roman" w:hAnsi="Times New Roman" w:cs="Times New Roman"/>
              </w:rPr>
              <w:t xml:space="preserve">Dla przystawki konsultacyjnej nasadka dwuokularowa uchylna; regulowany kąt nachylenia w zakresie 5 - 35 stopni, regulacja rozstawu okularów 50-76 mm, regulacja </w:t>
            </w:r>
            <w:proofErr w:type="spellStart"/>
            <w:r w:rsidRPr="00045BD0">
              <w:rPr>
                <w:rFonts w:ascii="Times New Roman" w:hAnsi="Times New Roman" w:cs="Times New Roman"/>
              </w:rPr>
              <w:t>dioptryjna</w:t>
            </w:r>
            <w:proofErr w:type="spellEnd"/>
            <w:r w:rsidRPr="00045BD0">
              <w:rPr>
                <w:rFonts w:ascii="Times New Roman" w:hAnsi="Times New Roman" w:cs="Times New Roman"/>
              </w:rPr>
              <w:t xml:space="preserve"> +/- 5 w lewym tubusie, wyposażona w okulary z osłonkami gumowymi o powiększeniu 10x i polu widzenia 22, przy czym jeden z okularów z korekcją </w:t>
            </w:r>
            <w:proofErr w:type="spellStart"/>
            <w:r w:rsidRPr="00045BD0">
              <w:rPr>
                <w:rFonts w:ascii="Times New Roman" w:hAnsi="Times New Roman" w:cs="Times New Roman"/>
              </w:rPr>
              <w:t>dioptryjną</w:t>
            </w:r>
            <w:proofErr w:type="spellEnd"/>
            <w:r w:rsidRPr="00045BD0">
              <w:rPr>
                <w:rFonts w:ascii="Times New Roman" w:hAnsi="Times New Roman" w:cs="Times New Roman"/>
              </w:rPr>
              <w:t xml:space="preserve"> w zakresie +/- 5 dioptrii.</w:t>
            </w:r>
          </w:p>
        </w:tc>
        <w:tc>
          <w:tcPr>
            <w:tcW w:w="1842" w:type="dxa"/>
            <w:gridSpan w:val="2"/>
            <w:tcBorders>
              <w:top w:val="single" w:sz="4" w:space="0" w:color="auto"/>
              <w:left w:val="single" w:sz="4" w:space="0" w:color="auto"/>
              <w:bottom w:val="single" w:sz="4" w:space="0" w:color="auto"/>
              <w:right w:val="single" w:sz="4" w:space="0" w:color="auto"/>
            </w:tcBorders>
            <w:vAlign w:val="center"/>
          </w:tcPr>
          <w:p w14:paraId="154C3BF5" w14:textId="77777777" w:rsidR="007A6F9E" w:rsidRPr="00F44CB3" w:rsidRDefault="007A6F9E" w:rsidP="007A6F9E">
            <w:pPr>
              <w:jc w:val="center"/>
              <w:rPr>
                <w:rFonts w:ascii="Times New Roman" w:hAnsi="Times New Roman" w:cs="Times New Roman"/>
              </w:rPr>
            </w:pPr>
            <w:r w:rsidRPr="00F1538F">
              <w:t>tak</w:t>
            </w:r>
          </w:p>
        </w:tc>
        <w:tc>
          <w:tcPr>
            <w:tcW w:w="5674" w:type="dxa"/>
            <w:tcBorders>
              <w:top w:val="single" w:sz="4" w:space="0" w:color="auto"/>
              <w:left w:val="single" w:sz="4" w:space="0" w:color="auto"/>
              <w:bottom w:val="single" w:sz="4" w:space="0" w:color="auto"/>
              <w:right w:val="single" w:sz="4" w:space="0" w:color="auto"/>
            </w:tcBorders>
            <w:vAlign w:val="center"/>
          </w:tcPr>
          <w:p w14:paraId="28A4D4D6" w14:textId="77777777" w:rsidR="007A6F9E" w:rsidRPr="00F44CB3" w:rsidRDefault="007A6F9E" w:rsidP="007A6F9E">
            <w:pPr>
              <w:jc w:val="center"/>
              <w:rPr>
                <w:rFonts w:ascii="Times New Roman" w:hAnsi="Times New Roman" w:cs="Times New Roman"/>
              </w:rPr>
            </w:pPr>
          </w:p>
        </w:tc>
      </w:tr>
      <w:tr w:rsidR="007A6F9E" w:rsidRPr="007F0ADA" w14:paraId="2333266F" w14:textId="77777777" w:rsidTr="00776D5B">
        <w:trPr>
          <w:jc w:val="center"/>
        </w:trPr>
        <w:tc>
          <w:tcPr>
            <w:tcW w:w="14175" w:type="dxa"/>
            <w:gridSpan w:val="7"/>
            <w:tcBorders>
              <w:top w:val="single" w:sz="4" w:space="0" w:color="auto"/>
              <w:left w:val="single" w:sz="4" w:space="0" w:color="auto"/>
              <w:bottom w:val="single" w:sz="4" w:space="0" w:color="auto"/>
              <w:right w:val="single" w:sz="4" w:space="0" w:color="auto"/>
            </w:tcBorders>
            <w:vAlign w:val="center"/>
          </w:tcPr>
          <w:p w14:paraId="688A783A" w14:textId="77777777" w:rsidR="007A6F9E" w:rsidRPr="007F0ADA" w:rsidRDefault="007A6F9E" w:rsidP="007A6F9E">
            <w:pPr>
              <w:rPr>
                <w:rFonts w:ascii="Times New Roman" w:hAnsi="Times New Roman" w:cs="Times New Roman"/>
                <w:b/>
              </w:rPr>
            </w:pPr>
            <w:r w:rsidRPr="007F0ADA">
              <w:rPr>
                <w:rFonts w:ascii="Times New Roman" w:hAnsi="Times New Roman" w:cs="Times New Roman"/>
                <w:b/>
              </w:rPr>
              <w:t>Kamera</w:t>
            </w:r>
            <w:r>
              <w:rPr>
                <w:rFonts w:ascii="Times New Roman" w:hAnsi="Times New Roman" w:cs="Times New Roman"/>
                <w:b/>
              </w:rPr>
              <w:t xml:space="preserve"> 2 szt.</w:t>
            </w:r>
            <w:r w:rsidRPr="007F0ADA">
              <w:rPr>
                <w:rFonts w:ascii="Times New Roman" w:hAnsi="Times New Roman" w:cs="Times New Roman"/>
                <w:b/>
              </w:rPr>
              <w:t xml:space="preserve"> (do 2 mikroskopów</w:t>
            </w:r>
            <w:r>
              <w:rPr>
                <w:rFonts w:ascii="Times New Roman" w:hAnsi="Times New Roman" w:cs="Times New Roman"/>
                <w:b/>
              </w:rPr>
              <w:t xml:space="preserve"> </w:t>
            </w:r>
            <w:r w:rsidRPr="00E1693E">
              <w:rPr>
                <w:rFonts w:ascii="Times New Roman" w:hAnsi="Times New Roman" w:cs="Times New Roman"/>
                <w:b/>
              </w:rPr>
              <w:t>2-stanowiskowy</w:t>
            </w:r>
            <w:r>
              <w:rPr>
                <w:rFonts w:ascii="Times New Roman" w:hAnsi="Times New Roman" w:cs="Times New Roman"/>
                <w:b/>
              </w:rPr>
              <w:t>ch</w:t>
            </w:r>
            <w:r w:rsidRPr="00E1693E">
              <w:rPr>
                <w:rFonts w:ascii="Times New Roman" w:hAnsi="Times New Roman" w:cs="Times New Roman"/>
                <w:b/>
              </w:rPr>
              <w:t xml:space="preserve"> typ 1</w:t>
            </w:r>
            <w:r w:rsidRPr="007F0ADA">
              <w:rPr>
                <w:rFonts w:ascii="Times New Roman" w:hAnsi="Times New Roman" w:cs="Times New Roman"/>
                <w:b/>
              </w:rPr>
              <w:t>)</w:t>
            </w:r>
          </w:p>
        </w:tc>
      </w:tr>
      <w:tr w:rsidR="007A6F9E" w:rsidRPr="00F44CB3" w14:paraId="2F7AAB51"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7C56303C"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11856BAE" w14:textId="77777777" w:rsidR="007A6F9E" w:rsidRPr="00F44CB3" w:rsidRDefault="007A6F9E" w:rsidP="007A6F9E">
            <w:pPr>
              <w:jc w:val="both"/>
              <w:rPr>
                <w:rFonts w:ascii="Times New Roman" w:hAnsi="Times New Roman" w:cs="Times New Roman"/>
              </w:rPr>
            </w:pPr>
            <w:r>
              <w:rPr>
                <w:rFonts w:ascii="Times New Roman" w:hAnsi="Times New Roman" w:cs="Times New Roman"/>
              </w:rPr>
              <w:t>Matryca kolorowa</w:t>
            </w:r>
            <w:r w:rsidRPr="007F0ADA">
              <w:rPr>
                <w:rFonts w:ascii="Times New Roman" w:hAnsi="Times New Roman" w:cs="Times New Roman"/>
              </w:rPr>
              <w:t xml:space="preserve"> CMOS</w:t>
            </w:r>
            <w:r>
              <w:rPr>
                <w:rFonts w:ascii="Times New Roman" w:hAnsi="Times New Roman" w:cs="Times New Roman"/>
              </w:rPr>
              <w:t xml:space="preserve"> wielkość </w:t>
            </w:r>
            <w:r w:rsidRPr="007F0ADA">
              <w:rPr>
                <w:rFonts w:ascii="Times New Roman" w:hAnsi="Times New Roman" w:cs="Times New Roman"/>
              </w:rPr>
              <w:t>1 / 2,3  cala</w:t>
            </w:r>
          </w:p>
        </w:tc>
        <w:tc>
          <w:tcPr>
            <w:tcW w:w="1842" w:type="dxa"/>
            <w:gridSpan w:val="2"/>
            <w:tcBorders>
              <w:top w:val="single" w:sz="4" w:space="0" w:color="auto"/>
              <w:left w:val="single" w:sz="4" w:space="0" w:color="auto"/>
              <w:bottom w:val="single" w:sz="4" w:space="0" w:color="auto"/>
              <w:right w:val="single" w:sz="4" w:space="0" w:color="auto"/>
            </w:tcBorders>
          </w:tcPr>
          <w:p w14:paraId="4680ABAE" w14:textId="77777777" w:rsidR="007A6F9E" w:rsidRDefault="007A6F9E" w:rsidP="007A6F9E">
            <w:pPr>
              <w:jc w:val="center"/>
            </w:pPr>
            <w:r w:rsidRPr="00383B0B">
              <w:t>tak</w:t>
            </w:r>
          </w:p>
        </w:tc>
        <w:tc>
          <w:tcPr>
            <w:tcW w:w="5674" w:type="dxa"/>
            <w:tcBorders>
              <w:top w:val="single" w:sz="4" w:space="0" w:color="auto"/>
              <w:left w:val="single" w:sz="4" w:space="0" w:color="auto"/>
              <w:bottom w:val="single" w:sz="4" w:space="0" w:color="auto"/>
              <w:right w:val="single" w:sz="4" w:space="0" w:color="auto"/>
            </w:tcBorders>
            <w:vAlign w:val="center"/>
          </w:tcPr>
          <w:p w14:paraId="51471843" w14:textId="77777777" w:rsidR="007A6F9E" w:rsidRPr="00F44CB3" w:rsidRDefault="007A6F9E" w:rsidP="007A6F9E">
            <w:pPr>
              <w:jc w:val="center"/>
              <w:rPr>
                <w:rFonts w:ascii="Times New Roman" w:hAnsi="Times New Roman" w:cs="Times New Roman"/>
              </w:rPr>
            </w:pPr>
          </w:p>
        </w:tc>
      </w:tr>
      <w:tr w:rsidR="007A6F9E" w:rsidRPr="007F0ADA" w14:paraId="55392084"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100B0843"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1248B0E8" w14:textId="77777777" w:rsidR="007A6F9E" w:rsidRDefault="007A6F9E" w:rsidP="007A6F9E">
            <w:pPr>
              <w:jc w:val="both"/>
              <w:rPr>
                <w:rFonts w:ascii="Times New Roman" w:hAnsi="Times New Roman" w:cs="Times New Roman"/>
              </w:rPr>
            </w:pPr>
            <w:r w:rsidRPr="007F0ADA">
              <w:rPr>
                <w:rFonts w:ascii="Times New Roman" w:hAnsi="Times New Roman" w:cs="Times New Roman"/>
              </w:rPr>
              <w:t>Maksymalna rozdzielczość</w:t>
            </w:r>
          </w:p>
          <w:p w14:paraId="09B78176" w14:textId="77777777" w:rsidR="007A6F9E" w:rsidRPr="007F0ADA" w:rsidRDefault="007A6F9E" w:rsidP="007A6F9E">
            <w:pPr>
              <w:jc w:val="both"/>
              <w:rPr>
                <w:rFonts w:ascii="Times New Roman" w:hAnsi="Times New Roman" w:cs="Times New Roman"/>
              </w:rPr>
            </w:pPr>
            <w:r w:rsidRPr="007F0ADA">
              <w:rPr>
                <w:rFonts w:ascii="Times New Roman" w:hAnsi="Times New Roman" w:cs="Times New Roman"/>
              </w:rPr>
              <w:t>4 912 x 3 684 pikseli (tryb 4:3)</w:t>
            </w:r>
          </w:p>
          <w:p w14:paraId="5FEE42CA" w14:textId="77777777" w:rsidR="007A6F9E" w:rsidRPr="007F0ADA" w:rsidRDefault="007A6F9E" w:rsidP="007A6F9E">
            <w:pPr>
              <w:jc w:val="both"/>
              <w:rPr>
                <w:rFonts w:ascii="Times New Roman" w:hAnsi="Times New Roman" w:cs="Times New Roman"/>
              </w:rPr>
            </w:pPr>
            <w:r w:rsidRPr="007F0ADA">
              <w:rPr>
                <w:rFonts w:ascii="Times New Roman" w:hAnsi="Times New Roman" w:cs="Times New Roman"/>
              </w:rPr>
              <w:t>3 840 x 2 160 pikseli (tryb 4K Ultra HD 16:9)</w:t>
            </w:r>
          </w:p>
          <w:p w14:paraId="52851EB1" w14:textId="77777777" w:rsidR="007A6F9E" w:rsidRPr="007F0ADA" w:rsidRDefault="007A6F9E" w:rsidP="007A6F9E">
            <w:pPr>
              <w:jc w:val="both"/>
              <w:rPr>
                <w:rFonts w:ascii="Times New Roman" w:hAnsi="Times New Roman" w:cs="Times New Roman"/>
                <w:lang w:val="en-US"/>
              </w:rPr>
            </w:pPr>
            <w:r w:rsidRPr="007F0ADA">
              <w:rPr>
                <w:rFonts w:ascii="Times New Roman" w:hAnsi="Times New Roman" w:cs="Times New Roman"/>
                <w:lang w:val="en-US"/>
              </w:rPr>
              <w:lastRenderedPageBreak/>
              <w:t xml:space="preserve">1 920 x 1 080 </w:t>
            </w:r>
            <w:proofErr w:type="spellStart"/>
            <w:r w:rsidRPr="007F0ADA">
              <w:rPr>
                <w:rFonts w:ascii="Times New Roman" w:hAnsi="Times New Roman" w:cs="Times New Roman"/>
                <w:lang w:val="en-US"/>
              </w:rPr>
              <w:t>pikseli</w:t>
            </w:r>
            <w:proofErr w:type="spellEnd"/>
            <w:r w:rsidRPr="007F0ADA">
              <w:rPr>
                <w:rFonts w:ascii="Times New Roman" w:hAnsi="Times New Roman" w:cs="Times New Roman"/>
                <w:lang w:val="en-US"/>
              </w:rPr>
              <w:t xml:space="preserve"> (</w:t>
            </w:r>
            <w:proofErr w:type="spellStart"/>
            <w:r w:rsidRPr="007F0ADA">
              <w:rPr>
                <w:rFonts w:ascii="Times New Roman" w:hAnsi="Times New Roman" w:cs="Times New Roman"/>
                <w:lang w:val="en-US"/>
              </w:rPr>
              <w:t>tryb</w:t>
            </w:r>
            <w:proofErr w:type="spellEnd"/>
            <w:r w:rsidRPr="007F0ADA">
              <w:rPr>
                <w:rFonts w:ascii="Times New Roman" w:hAnsi="Times New Roman" w:cs="Times New Roman"/>
                <w:lang w:val="en-US"/>
              </w:rPr>
              <w:t xml:space="preserve"> Full HD 16:9)</w:t>
            </w:r>
          </w:p>
        </w:tc>
        <w:tc>
          <w:tcPr>
            <w:tcW w:w="1842" w:type="dxa"/>
            <w:gridSpan w:val="2"/>
            <w:tcBorders>
              <w:top w:val="single" w:sz="4" w:space="0" w:color="auto"/>
              <w:left w:val="single" w:sz="4" w:space="0" w:color="auto"/>
              <w:bottom w:val="single" w:sz="4" w:space="0" w:color="auto"/>
              <w:right w:val="single" w:sz="4" w:space="0" w:color="auto"/>
            </w:tcBorders>
          </w:tcPr>
          <w:p w14:paraId="57F747F0" w14:textId="77777777" w:rsidR="007A6F9E" w:rsidRDefault="007A6F9E" w:rsidP="007A6F9E">
            <w:pPr>
              <w:jc w:val="center"/>
            </w:pPr>
            <w:r w:rsidRPr="00383B0B">
              <w:lastRenderedPageBreak/>
              <w:t>tak</w:t>
            </w:r>
          </w:p>
        </w:tc>
        <w:tc>
          <w:tcPr>
            <w:tcW w:w="5674" w:type="dxa"/>
            <w:tcBorders>
              <w:top w:val="single" w:sz="4" w:space="0" w:color="auto"/>
              <w:left w:val="single" w:sz="4" w:space="0" w:color="auto"/>
              <w:bottom w:val="single" w:sz="4" w:space="0" w:color="auto"/>
              <w:right w:val="single" w:sz="4" w:space="0" w:color="auto"/>
            </w:tcBorders>
            <w:vAlign w:val="center"/>
          </w:tcPr>
          <w:p w14:paraId="448FA1A5" w14:textId="77777777" w:rsidR="007A6F9E" w:rsidRPr="007F0ADA" w:rsidRDefault="007A6F9E" w:rsidP="007A6F9E">
            <w:pPr>
              <w:jc w:val="center"/>
              <w:rPr>
                <w:rFonts w:ascii="Times New Roman" w:hAnsi="Times New Roman" w:cs="Times New Roman"/>
                <w:lang w:val="en-US"/>
              </w:rPr>
            </w:pPr>
          </w:p>
        </w:tc>
      </w:tr>
      <w:tr w:rsidR="007A6F9E" w:rsidRPr="007F0ADA" w14:paraId="3F564097"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0BA13F2C" w14:textId="77777777" w:rsidR="007A6F9E" w:rsidRPr="007F0ADA"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val="en-US"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44013EF2" w14:textId="77777777" w:rsidR="007A6F9E" w:rsidRPr="007F0ADA" w:rsidRDefault="007A6F9E" w:rsidP="007A6F9E">
            <w:pPr>
              <w:jc w:val="both"/>
              <w:rPr>
                <w:rFonts w:ascii="Times New Roman" w:hAnsi="Times New Roman" w:cs="Times New Roman"/>
                <w:lang w:val="en-US"/>
              </w:rPr>
            </w:pPr>
            <w:proofErr w:type="spellStart"/>
            <w:r>
              <w:rPr>
                <w:rFonts w:ascii="Times New Roman" w:hAnsi="Times New Roman" w:cs="Times New Roman"/>
                <w:lang w:val="en-US"/>
              </w:rPr>
              <w:t>Wielkość</w:t>
            </w:r>
            <w:proofErr w:type="spellEnd"/>
            <w:r>
              <w:rPr>
                <w:rFonts w:ascii="Times New Roman" w:hAnsi="Times New Roman" w:cs="Times New Roman"/>
                <w:lang w:val="en-US"/>
              </w:rPr>
              <w:t xml:space="preserve"> </w:t>
            </w:r>
            <w:proofErr w:type="spellStart"/>
            <w:r>
              <w:rPr>
                <w:rFonts w:ascii="Times New Roman" w:hAnsi="Times New Roman" w:cs="Times New Roman"/>
                <w:lang w:val="en-US"/>
              </w:rPr>
              <w:t>piksela</w:t>
            </w:r>
            <w:proofErr w:type="spellEnd"/>
            <w:r>
              <w:rPr>
                <w:rFonts w:ascii="Times New Roman" w:hAnsi="Times New Roman" w:cs="Times New Roman"/>
                <w:lang w:val="en-US"/>
              </w:rPr>
              <w:t xml:space="preserve"> </w:t>
            </w:r>
            <w:r w:rsidRPr="007F0ADA">
              <w:rPr>
                <w:rFonts w:ascii="Times New Roman" w:hAnsi="Times New Roman" w:cs="Times New Roman"/>
                <w:lang w:val="en-US"/>
              </w:rPr>
              <w:t>1,25 x 1,25 um</w:t>
            </w:r>
          </w:p>
        </w:tc>
        <w:tc>
          <w:tcPr>
            <w:tcW w:w="1842" w:type="dxa"/>
            <w:gridSpan w:val="2"/>
            <w:tcBorders>
              <w:top w:val="single" w:sz="4" w:space="0" w:color="auto"/>
              <w:left w:val="single" w:sz="4" w:space="0" w:color="auto"/>
              <w:bottom w:val="single" w:sz="4" w:space="0" w:color="auto"/>
              <w:right w:val="single" w:sz="4" w:space="0" w:color="auto"/>
            </w:tcBorders>
          </w:tcPr>
          <w:p w14:paraId="7ED89A15" w14:textId="77777777" w:rsidR="007A6F9E" w:rsidRDefault="007A6F9E" w:rsidP="007A6F9E">
            <w:pPr>
              <w:jc w:val="center"/>
            </w:pPr>
            <w:r w:rsidRPr="00383B0B">
              <w:t>tak</w:t>
            </w:r>
          </w:p>
        </w:tc>
        <w:tc>
          <w:tcPr>
            <w:tcW w:w="5674" w:type="dxa"/>
            <w:tcBorders>
              <w:top w:val="single" w:sz="4" w:space="0" w:color="auto"/>
              <w:left w:val="single" w:sz="4" w:space="0" w:color="auto"/>
              <w:bottom w:val="single" w:sz="4" w:space="0" w:color="auto"/>
              <w:right w:val="single" w:sz="4" w:space="0" w:color="auto"/>
            </w:tcBorders>
            <w:vAlign w:val="center"/>
          </w:tcPr>
          <w:p w14:paraId="569C2578" w14:textId="77777777" w:rsidR="007A6F9E" w:rsidRPr="007F0ADA" w:rsidRDefault="007A6F9E" w:rsidP="007A6F9E">
            <w:pPr>
              <w:jc w:val="center"/>
              <w:rPr>
                <w:rFonts w:ascii="Times New Roman" w:hAnsi="Times New Roman" w:cs="Times New Roman"/>
                <w:lang w:val="en-US"/>
              </w:rPr>
            </w:pPr>
          </w:p>
        </w:tc>
      </w:tr>
      <w:tr w:rsidR="007A6F9E" w:rsidRPr="007F0ADA" w14:paraId="4984B4F4"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6AF8AC15" w14:textId="77777777" w:rsidR="007A6F9E" w:rsidRPr="007F0ADA"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val="en-US"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60EE898E" w14:textId="77777777" w:rsidR="007A6F9E" w:rsidRPr="007F0ADA" w:rsidRDefault="007A6F9E" w:rsidP="007A6F9E">
            <w:pPr>
              <w:jc w:val="both"/>
              <w:rPr>
                <w:rFonts w:ascii="Times New Roman" w:hAnsi="Times New Roman" w:cs="Times New Roman"/>
                <w:lang w:val="en-US"/>
              </w:rPr>
            </w:pPr>
            <w:r>
              <w:rPr>
                <w:rFonts w:ascii="Times New Roman" w:hAnsi="Times New Roman" w:cs="Times New Roman"/>
                <w:lang w:val="en-US"/>
              </w:rPr>
              <w:t xml:space="preserve">Binning </w:t>
            </w:r>
            <w:r w:rsidRPr="007F0ADA">
              <w:rPr>
                <w:rFonts w:ascii="Times New Roman" w:hAnsi="Times New Roman" w:cs="Times New Roman"/>
                <w:lang w:val="en-US"/>
              </w:rPr>
              <w:t>2x, 4x</w:t>
            </w:r>
          </w:p>
        </w:tc>
        <w:tc>
          <w:tcPr>
            <w:tcW w:w="1842" w:type="dxa"/>
            <w:gridSpan w:val="2"/>
            <w:tcBorders>
              <w:top w:val="single" w:sz="4" w:space="0" w:color="auto"/>
              <w:left w:val="single" w:sz="4" w:space="0" w:color="auto"/>
              <w:bottom w:val="single" w:sz="4" w:space="0" w:color="auto"/>
              <w:right w:val="single" w:sz="4" w:space="0" w:color="auto"/>
            </w:tcBorders>
          </w:tcPr>
          <w:p w14:paraId="3A1FE407" w14:textId="77777777" w:rsidR="007A6F9E" w:rsidRDefault="007A6F9E" w:rsidP="007A6F9E">
            <w:pPr>
              <w:jc w:val="center"/>
            </w:pPr>
            <w:r w:rsidRPr="00383B0B">
              <w:t>tak</w:t>
            </w:r>
          </w:p>
        </w:tc>
        <w:tc>
          <w:tcPr>
            <w:tcW w:w="5674" w:type="dxa"/>
            <w:tcBorders>
              <w:top w:val="single" w:sz="4" w:space="0" w:color="auto"/>
              <w:left w:val="single" w:sz="4" w:space="0" w:color="auto"/>
              <w:bottom w:val="single" w:sz="4" w:space="0" w:color="auto"/>
              <w:right w:val="single" w:sz="4" w:space="0" w:color="auto"/>
            </w:tcBorders>
            <w:vAlign w:val="center"/>
          </w:tcPr>
          <w:p w14:paraId="747BB968" w14:textId="77777777" w:rsidR="007A6F9E" w:rsidRPr="007F0ADA" w:rsidRDefault="007A6F9E" w:rsidP="007A6F9E">
            <w:pPr>
              <w:jc w:val="center"/>
              <w:rPr>
                <w:rFonts w:ascii="Times New Roman" w:hAnsi="Times New Roman" w:cs="Times New Roman"/>
                <w:lang w:val="en-US"/>
              </w:rPr>
            </w:pPr>
          </w:p>
        </w:tc>
      </w:tr>
      <w:tr w:rsidR="007A6F9E" w:rsidRPr="007F0ADA" w14:paraId="4A476979"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031EDD52" w14:textId="77777777" w:rsidR="007A6F9E" w:rsidRPr="007F0ADA"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val="en-US"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521D3CC0" w14:textId="77777777" w:rsidR="007A6F9E" w:rsidRPr="007F0ADA" w:rsidRDefault="007A6F9E" w:rsidP="007A6F9E">
            <w:pPr>
              <w:jc w:val="both"/>
              <w:rPr>
                <w:rFonts w:ascii="Times New Roman" w:hAnsi="Times New Roman" w:cs="Times New Roman"/>
                <w:lang w:val="en-US"/>
              </w:rPr>
            </w:pPr>
            <w:proofErr w:type="spellStart"/>
            <w:r w:rsidRPr="007F0ADA">
              <w:rPr>
                <w:rFonts w:ascii="Times New Roman" w:hAnsi="Times New Roman" w:cs="Times New Roman"/>
                <w:lang w:val="en-US"/>
              </w:rPr>
              <w:t>Konwersja</w:t>
            </w:r>
            <w:proofErr w:type="spellEnd"/>
            <w:r w:rsidRPr="007F0ADA">
              <w:rPr>
                <w:rFonts w:ascii="Times New Roman" w:hAnsi="Times New Roman" w:cs="Times New Roman"/>
                <w:lang w:val="en-US"/>
              </w:rPr>
              <w:t xml:space="preserve"> </w:t>
            </w:r>
            <w:proofErr w:type="spellStart"/>
            <w:r w:rsidRPr="007F0ADA">
              <w:rPr>
                <w:rFonts w:ascii="Times New Roman" w:hAnsi="Times New Roman" w:cs="Times New Roman"/>
                <w:lang w:val="en-US"/>
              </w:rPr>
              <w:t>analogowo-cyfrowa</w:t>
            </w:r>
            <w:proofErr w:type="spellEnd"/>
            <w:r w:rsidRPr="007F0ADA">
              <w:rPr>
                <w:rFonts w:ascii="Times New Roman" w:hAnsi="Times New Roman" w:cs="Times New Roman"/>
                <w:lang w:val="en-US"/>
              </w:rPr>
              <w:tab/>
              <w:t>12 bit</w:t>
            </w:r>
          </w:p>
        </w:tc>
        <w:tc>
          <w:tcPr>
            <w:tcW w:w="1842" w:type="dxa"/>
            <w:gridSpan w:val="2"/>
            <w:tcBorders>
              <w:top w:val="single" w:sz="4" w:space="0" w:color="auto"/>
              <w:left w:val="single" w:sz="4" w:space="0" w:color="auto"/>
              <w:bottom w:val="single" w:sz="4" w:space="0" w:color="auto"/>
              <w:right w:val="single" w:sz="4" w:space="0" w:color="auto"/>
            </w:tcBorders>
          </w:tcPr>
          <w:p w14:paraId="46B060CD" w14:textId="77777777" w:rsidR="007A6F9E" w:rsidRDefault="007A6F9E" w:rsidP="007A6F9E">
            <w:pPr>
              <w:jc w:val="center"/>
            </w:pPr>
            <w:r w:rsidRPr="00383B0B">
              <w:t>tak</w:t>
            </w:r>
          </w:p>
        </w:tc>
        <w:tc>
          <w:tcPr>
            <w:tcW w:w="5674" w:type="dxa"/>
            <w:tcBorders>
              <w:top w:val="single" w:sz="4" w:space="0" w:color="auto"/>
              <w:left w:val="single" w:sz="4" w:space="0" w:color="auto"/>
              <w:bottom w:val="single" w:sz="4" w:space="0" w:color="auto"/>
              <w:right w:val="single" w:sz="4" w:space="0" w:color="auto"/>
            </w:tcBorders>
            <w:vAlign w:val="center"/>
          </w:tcPr>
          <w:p w14:paraId="777E7B26" w14:textId="77777777" w:rsidR="007A6F9E" w:rsidRPr="007F0ADA" w:rsidRDefault="007A6F9E" w:rsidP="007A6F9E">
            <w:pPr>
              <w:jc w:val="center"/>
              <w:rPr>
                <w:rFonts w:ascii="Times New Roman" w:hAnsi="Times New Roman" w:cs="Times New Roman"/>
                <w:lang w:val="en-US"/>
              </w:rPr>
            </w:pPr>
          </w:p>
        </w:tc>
      </w:tr>
      <w:tr w:rsidR="007A6F9E" w:rsidRPr="007F0ADA" w14:paraId="7330A427"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30A62CC9" w14:textId="77777777" w:rsidR="007A6F9E" w:rsidRPr="007F0ADA"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val="en-US"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7210EF16" w14:textId="77777777" w:rsidR="007A6F9E" w:rsidRPr="007F0ADA" w:rsidRDefault="007A6F9E" w:rsidP="007A6F9E">
            <w:pPr>
              <w:jc w:val="both"/>
              <w:rPr>
                <w:rFonts w:ascii="Times New Roman" w:hAnsi="Times New Roman" w:cs="Times New Roman"/>
              </w:rPr>
            </w:pPr>
            <w:r w:rsidRPr="007F0ADA">
              <w:rPr>
                <w:rFonts w:ascii="Times New Roman" w:hAnsi="Times New Roman" w:cs="Times New Roman"/>
              </w:rPr>
              <w:t>Czas akwizycji</w:t>
            </w:r>
            <w:r w:rsidRPr="007F0ADA">
              <w:rPr>
                <w:rFonts w:ascii="Times New Roman" w:hAnsi="Times New Roman" w:cs="Times New Roman"/>
              </w:rPr>
              <w:tab/>
            </w:r>
            <w:r>
              <w:rPr>
                <w:rFonts w:ascii="Times New Roman" w:hAnsi="Times New Roman" w:cs="Times New Roman"/>
              </w:rPr>
              <w:t xml:space="preserve"> </w:t>
            </w:r>
            <w:r w:rsidRPr="007F0ADA">
              <w:rPr>
                <w:rFonts w:ascii="Times New Roman" w:hAnsi="Times New Roman" w:cs="Times New Roman"/>
              </w:rPr>
              <w:t xml:space="preserve">od 22 </w:t>
            </w:r>
            <w:proofErr w:type="spellStart"/>
            <w:r w:rsidRPr="007F0ADA">
              <w:rPr>
                <w:rFonts w:ascii="Times New Roman" w:hAnsi="Times New Roman" w:cs="Times New Roman"/>
              </w:rPr>
              <w:t>us</w:t>
            </w:r>
            <w:proofErr w:type="spellEnd"/>
            <w:r w:rsidRPr="007F0ADA">
              <w:rPr>
                <w:rFonts w:ascii="Times New Roman" w:hAnsi="Times New Roman" w:cs="Times New Roman"/>
              </w:rPr>
              <w:t xml:space="preserve"> do 1 s</w:t>
            </w:r>
          </w:p>
        </w:tc>
        <w:tc>
          <w:tcPr>
            <w:tcW w:w="1842" w:type="dxa"/>
            <w:gridSpan w:val="2"/>
            <w:tcBorders>
              <w:top w:val="single" w:sz="4" w:space="0" w:color="auto"/>
              <w:left w:val="single" w:sz="4" w:space="0" w:color="auto"/>
              <w:bottom w:val="single" w:sz="4" w:space="0" w:color="auto"/>
              <w:right w:val="single" w:sz="4" w:space="0" w:color="auto"/>
            </w:tcBorders>
          </w:tcPr>
          <w:p w14:paraId="0EB1178E" w14:textId="77777777" w:rsidR="007A6F9E" w:rsidRDefault="007A6F9E" w:rsidP="007A6F9E">
            <w:pPr>
              <w:jc w:val="center"/>
            </w:pPr>
            <w:r w:rsidRPr="003D5CD9">
              <w:t>tak</w:t>
            </w:r>
          </w:p>
        </w:tc>
        <w:tc>
          <w:tcPr>
            <w:tcW w:w="5674" w:type="dxa"/>
            <w:tcBorders>
              <w:top w:val="single" w:sz="4" w:space="0" w:color="auto"/>
              <w:left w:val="single" w:sz="4" w:space="0" w:color="auto"/>
              <w:bottom w:val="single" w:sz="4" w:space="0" w:color="auto"/>
              <w:right w:val="single" w:sz="4" w:space="0" w:color="auto"/>
            </w:tcBorders>
            <w:vAlign w:val="center"/>
          </w:tcPr>
          <w:p w14:paraId="3AE1601A" w14:textId="77777777" w:rsidR="007A6F9E" w:rsidRPr="007F0ADA" w:rsidRDefault="007A6F9E" w:rsidP="007A6F9E">
            <w:pPr>
              <w:jc w:val="center"/>
              <w:rPr>
                <w:rFonts w:ascii="Times New Roman" w:hAnsi="Times New Roman" w:cs="Times New Roman"/>
              </w:rPr>
            </w:pPr>
          </w:p>
        </w:tc>
      </w:tr>
      <w:tr w:rsidR="007A6F9E" w:rsidRPr="007F0ADA" w14:paraId="55525116"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2C165CC9" w14:textId="77777777" w:rsidR="007A6F9E" w:rsidRPr="007F0ADA"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70F26528" w14:textId="77777777" w:rsidR="007A6F9E" w:rsidRDefault="007A6F9E" w:rsidP="007A6F9E">
            <w:pPr>
              <w:jc w:val="both"/>
              <w:rPr>
                <w:rFonts w:ascii="Times New Roman" w:hAnsi="Times New Roman" w:cs="Times New Roman"/>
              </w:rPr>
            </w:pPr>
            <w:r w:rsidRPr="007F0ADA">
              <w:rPr>
                <w:rFonts w:ascii="Times New Roman" w:hAnsi="Times New Roman" w:cs="Times New Roman"/>
              </w:rPr>
              <w:t>Szybkość odświeżania podglądu “na żywo”</w:t>
            </w:r>
          </w:p>
          <w:p w14:paraId="1E1F9D14" w14:textId="77777777" w:rsidR="007A6F9E" w:rsidRPr="007F0ADA" w:rsidRDefault="007A6F9E" w:rsidP="007A6F9E">
            <w:pPr>
              <w:jc w:val="both"/>
              <w:rPr>
                <w:rFonts w:ascii="Times New Roman" w:hAnsi="Times New Roman" w:cs="Times New Roman"/>
              </w:rPr>
            </w:pPr>
            <w:r w:rsidRPr="007F0ADA">
              <w:rPr>
                <w:rFonts w:ascii="Times New Roman" w:hAnsi="Times New Roman" w:cs="Times New Roman"/>
              </w:rPr>
              <w:t xml:space="preserve">10,5 </w:t>
            </w:r>
            <w:proofErr w:type="spellStart"/>
            <w:r w:rsidRPr="007F0ADA">
              <w:rPr>
                <w:rFonts w:ascii="Times New Roman" w:hAnsi="Times New Roman" w:cs="Times New Roman"/>
              </w:rPr>
              <w:t>fps</w:t>
            </w:r>
            <w:proofErr w:type="spellEnd"/>
            <w:r w:rsidRPr="007F0ADA">
              <w:rPr>
                <w:rFonts w:ascii="Times New Roman" w:hAnsi="Times New Roman" w:cs="Times New Roman"/>
              </w:rPr>
              <w:t xml:space="preserve"> dla rozdzielczości 4 912 x 3 689 pikseli (4:3)</w:t>
            </w:r>
          </w:p>
          <w:p w14:paraId="3DD9D152" w14:textId="77777777" w:rsidR="007A6F9E" w:rsidRPr="007F0ADA" w:rsidRDefault="007A6F9E" w:rsidP="007A6F9E">
            <w:pPr>
              <w:jc w:val="both"/>
              <w:rPr>
                <w:rFonts w:ascii="Times New Roman" w:hAnsi="Times New Roman" w:cs="Times New Roman"/>
              </w:rPr>
            </w:pPr>
            <w:r w:rsidRPr="007F0ADA">
              <w:rPr>
                <w:rFonts w:ascii="Times New Roman" w:hAnsi="Times New Roman" w:cs="Times New Roman"/>
              </w:rPr>
              <w:t xml:space="preserve">23,6 </w:t>
            </w:r>
            <w:proofErr w:type="spellStart"/>
            <w:r w:rsidRPr="007F0ADA">
              <w:rPr>
                <w:rFonts w:ascii="Times New Roman" w:hAnsi="Times New Roman" w:cs="Times New Roman"/>
              </w:rPr>
              <w:t>fps</w:t>
            </w:r>
            <w:proofErr w:type="spellEnd"/>
            <w:r w:rsidRPr="007F0ADA">
              <w:rPr>
                <w:rFonts w:ascii="Times New Roman" w:hAnsi="Times New Roman" w:cs="Times New Roman"/>
              </w:rPr>
              <w:t xml:space="preserve"> dla rozdzielczości 2 456 x 1 842 pikseli (4:3)</w:t>
            </w:r>
          </w:p>
          <w:p w14:paraId="68401473" w14:textId="77777777" w:rsidR="007A6F9E" w:rsidRPr="007F0ADA" w:rsidRDefault="007A6F9E" w:rsidP="007A6F9E">
            <w:pPr>
              <w:jc w:val="both"/>
              <w:rPr>
                <w:rFonts w:ascii="Times New Roman" w:hAnsi="Times New Roman" w:cs="Times New Roman"/>
              </w:rPr>
            </w:pPr>
            <w:r w:rsidRPr="007F0ADA">
              <w:rPr>
                <w:rFonts w:ascii="Times New Roman" w:hAnsi="Times New Roman" w:cs="Times New Roman"/>
              </w:rPr>
              <w:t xml:space="preserve">25 </w:t>
            </w:r>
            <w:proofErr w:type="spellStart"/>
            <w:r w:rsidRPr="007F0ADA">
              <w:rPr>
                <w:rFonts w:ascii="Times New Roman" w:hAnsi="Times New Roman" w:cs="Times New Roman"/>
              </w:rPr>
              <w:t>fps</w:t>
            </w:r>
            <w:proofErr w:type="spellEnd"/>
            <w:r w:rsidRPr="007F0ADA">
              <w:rPr>
                <w:rFonts w:ascii="Times New Roman" w:hAnsi="Times New Roman" w:cs="Times New Roman"/>
              </w:rPr>
              <w:t xml:space="preserve"> dla rozdzielczości 3 840 x 2 160 pikseli (4K UHD 16:9)</w:t>
            </w:r>
          </w:p>
        </w:tc>
        <w:tc>
          <w:tcPr>
            <w:tcW w:w="1842" w:type="dxa"/>
            <w:gridSpan w:val="2"/>
            <w:tcBorders>
              <w:top w:val="single" w:sz="4" w:space="0" w:color="auto"/>
              <w:left w:val="single" w:sz="4" w:space="0" w:color="auto"/>
              <w:bottom w:val="single" w:sz="4" w:space="0" w:color="auto"/>
              <w:right w:val="single" w:sz="4" w:space="0" w:color="auto"/>
            </w:tcBorders>
          </w:tcPr>
          <w:p w14:paraId="7D5D5B90" w14:textId="77777777" w:rsidR="007A6F9E" w:rsidRDefault="007A6F9E" w:rsidP="007A6F9E">
            <w:pPr>
              <w:jc w:val="center"/>
            </w:pPr>
            <w:r w:rsidRPr="003D5CD9">
              <w:t>tak</w:t>
            </w:r>
          </w:p>
        </w:tc>
        <w:tc>
          <w:tcPr>
            <w:tcW w:w="5674" w:type="dxa"/>
            <w:tcBorders>
              <w:top w:val="single" w:sz="4" w:space="0" w:color="auto"/>
              <w:left w:val="single" w:sz="4" w:space="0" w:color="auto"/>
              <w:bottom w:val="single" w:sz="4" w:space="0" w:color="auto"/>
              <w:right w:val="single" w:sz="4" w:space="0" w:color="auto"/>
            </w:tcBorders>
            <w:vAlign w:val="center"/>
          </w:tcPr>
          <w:p w14:paraId="018E90B6" w14:textId="77777777" w:rsidR="007A6F9E" w:rsidRPr="007F0ADA" w:rsidRDefault="007A6F9E" w:rsidP="007A6F9E">
            <w:pPr>
              <w:jc w:val="center"/>
              <w:rPr>
                <w:rFonts w:ascii="Times New Roman" w:hAnsi="Times New Roman" w:cs="Times New Roman"/>
              </w:rPr>
            </w:pPr>
          </w:p>
        </w:tc>
      </w:tr>
      <w:tr w:rsidR="007A6F9E" w:rsidRPr="007F0ADA" w14:paraId="42DB7EFE"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51FD90F5" w14:textId="77777777" w:rsidR="007A6F9E" w:rsidRPr="007F0ADA"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07AEF5C0" w14:textId="77777777" w:rsidR="007A6F9E" w:rsidRDefault="007A6F9E" w:rsidP="007A6F9E">
            <w:pPr>
              <w:jc w:val="both"/>
              <w:rPr>
                <w:rFonts w:ascii="Times New Roman" w:hAnsi="Times New Roman" w:cs="Times New Roman"/>
              </w:rPr>
            </w:pPr>
            <w:r w:rsidRPr="007F0ADA">
              <w:rPr>
                <w:rFonts w:ascii="Times New Roman" w:hAnsi="Times New Roman" w:cs="Times New Roman"/>
              </w:rPr>
              <w:t>Złącze</w:t>
            </w:r>
            <w:r w:rsidRPr="007F0ADA">
              <w:rPr>
                <w:rFonts w:ascii="Times New Roman" w:hAnsi="Times New Roman" w:cs="Times New Roman"/>
              </w:rPr>
              <w:tab/>
              <w:t>USB 3.0</w:t>
            </w:r>
            <w:r>
              <w:rPr>
                <w:rFonts w:ascii="Times New Roman" w:hAnsi="Times New Roman" w:cs="Times New Roman"/>
              </w:rPr>
              <w:t>, a</w:t>
            </w:r>
            <w:r w:rsidRPr="0041147B">
              <w:rPr>
                <w:rFonts w:ascii="Times New Roman" w:hAnsi="Times New Roman" w:cs="Times New Roman"/>
              </w:rPr>
              <w:t>utomatyczny balans bieli</w:t>
            </w:r>
            <w:r>
              <w:rPr>
                <w:rFonts w:ascii="Times New Roman" w:hAnsi="Times New Roman" w:cs="Times New Roman"/>
              </w:rPr>
              <w:t xml:space="preserve">, Mocowanie </w:t>
            </w:r>
            <w:r w:rsidRPr="0041147B">
              <w:rPr>
                <w:rFonts w:ascii="Times New Roman" w:hAnsi="Times New Roman" w:cs="Times New Roman"/>
              </w:rPr>
              <w:t>C-</w:t>
            </w:r>
            <w:proofErr w:type="spellStart"/>
            <w:r w:rsidRPr="0041147B">
              <w:rPr>
                <w:rFonts w:ascii="Times New Roman" w:hAnsi="Times New Roman" w:cs="Times New Roman"/>
              </w:rPr>
              <w:t>mount</w:t>
            </w:r>
            <w:proofErr w:type="spellEnd"/>
          </w:p>
          <w:p w14:paraId="5E168C0F" w14:textId="77777777" w:rsidR="007A6F9E" w:rsidRPr="007F0ADA" w:rsidRDefault="007A6F9E" w:rsidP="007A6F9E">
            <w:pPr>
              <w:jc w:val="both"/>
              <w:rPr>
                <w:rFonts w:ascii="Times New Roman" w:hAnsi="Times New Roman" w:cs="Times New Roman"/>
              </w:rPr>
            </w:pPr>
            <w:r>
              <w:rPr>
                <w:rFonts w:ascii="Times New Roman" w:hAnsi="Times New Roman" w:cs="Times New Roman"/>
              </w:rPr>
              <w:t xml:space="preserve">Adaptacja </w:t>
            </w:r>
            <w:r w:rsidRPr="0041147B">
              <w:rPr>
                <w:rFonts w:ascii="Times New Roman" w:hAnsi="Times New Roman" w:cs="Times New Roman"/>
              </w:rPr>
              <w:t>0,5x</w:t>
            </w:r>
          </w:p>
        </w:tc>
        <w:tc>
          <w:tcPr>
            <w:tcW w:w="1842" w:type="dxa"/>
            <w:gridSpan w:val="2"/>
            <w:tcBorders>
              <w:top w:val="single" w:sz="4" w:space="0" w:color="auto"/>
              <w:left w:val="single" w:sz="4" w:space="0" w:color="auto"/>
              <w:bottom w:val="single" w:sz="4" w:space="0" w:color="auto"/>
              <w:right w:val="single" w:sz="4" w:space="0" w:color="auto"/>
            </w:tcBorders>
          </w:tcPr>
          <w:p w14:paraId="2207F5F7" w14:textId="77777777" w:rsidR="007A6F9E" w:rsidRDefault="007A6F9E" w:rsidP="007A6F9E">
            <w:pPr>
              <w:jc w:val="center"/>
            </w:pPr>
            <w:r w:rsidRPr="003D5CD9">
              <w:t>tak</w:t>
            </w:r>
          </w:p>
        </w:tc>
        <w:tc>
          <w:tcPr>
            <w:tcW w:w="5674" w:type="dxa"/>
            <w:tcBorders>
              <w:top w:val="single" w:sz="4" w:space="0" w:color="auto"/>
              <w:left w:val="single" w:sz="4" w:space="0" w:color="auto"/>
              <w:bottom w:val="single" w:sz="4" w:space="0" w:color="auto"/>
              <w:right w:val="single" w:sz="4" w:space="0" w:color="auto"/>
            </w:tcBorders>
            <w:vAlign w:val="center"/>
          </w:tcPr>
          <w:p w14:paraId="2673C865" w14:textId="77777777" w:rsidR="007A6F9E" w:rsidRPr="007F0ADA" w:rsidRDefault="007A6F9E" w:rsidP="007A6F9E">
            <w:pPr>
              <w:jc w:val="center"/>
              <w:rPr>
                <w:rFonts w:ascii="Times New Roman" w:hAnsi="Times New Roman" w:cs="Times New Roman"/>
              </w:rPr>
            </w:pPr>
          </w:p>
        </w:tc>
      </w:tr>
      <w:tr w:rsidR="007A6F9E" w:rsidRPr="0041147B" w14:paraId="166BE870" w14:textId="77777777" w:rsidTr="00776D5B">
        <w:trPr>
          <w:jc w:val="center"/>
        </w:trPr>
        <w:tc>
          <w:tcPr>
            <w:tcW w:w="14175" w:type="dxa"/>
            <w:gridSpan w:val="7"/>
            <w:tcBorders>
              <w:top w:val="single" w:sz="4" w:space="0" w:color="auto"/>
              <w:left w:val="single" w:sz="4" w:space="0" w:color="auto"/>
              <w:bottom w:val="single" w:sz="4" w:space="0" w:color="auto"/>
              <w:right w:val="single" w:sz="4" w:space="0" w:color="auto"/>
            </w:tcBorders>
            <w:vAlign w:val="center"/>
          </w:tcPr>
          <w:p w14:paraId="79A3A7DE" w14:textId="77777777" w:rsidR="007A6F9E" w:rsidRPr="0041147B" w:rsidRDefault="007A6F9E" w:rsidP="007A6F9E">
            <w:pPr>
              <w:rPr>
                <w:rFonts w:ascii="Times New Roman" w:hAnsi="Times New Roman" w:cs="Times New Roman"/>
                <w:b/>
              </w:rPr>
            </w:pPr>
            <w:r w:rsidRPr="0041147B">
              <w:rPr>
                <w:rFonts w:ascii="Times New Roman" w:hAnsi="Times New Roman" w:cs="Times New Roman"/>
                <w:b/>
              </w:rPr>
              <w:t>Oprogramowanie</w:t>
            </w:r>
          </w:p>
        </w:tc>
      </w:tr>
      <w:tr w:rsidR="007A6F9E" w:rsidRPr="007F0ADA" w14:paraId="440D3A16"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44C0BCAC" w14:textId="77777777" w:rsidR="007A6F9E" w:rsidRPr="007F0ADA"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3112DDDD" w14:textId="77777777" w:rsidR="007A6F9E" w:rsidRPr="008033AC" w:rsidRDefault="007A6F9E" w:rsidP="007A6F9E">
            <w:pPr>
              <w:rPr>
                <w:rFonts w:ascii="Times New Roman" w:hAnsi="Times New Roman" w:cs="Times New Roman"/>
              </w:rPr>
            </w:pPr>
            <w:r w:rsidRPr="008033AC">
              <w:rPr>
                <w:rFonts w:ascii="Times New Roman" w:hAnsi="Times New Roman" w:cs="Times New Roman"/>
              </w:rPr>
              <w:t>Oprogramowanie pozwalające na cyfrową rejestrację obrazu,</w:t>
            </w:r>
          </w:p>
        </w:tc>
        <w:tc>
          <w:tcPr>
            <w:tcW w:w="1842" w:type="dxa"/>
            <w:gridSpan w:val="2"/>
            <w:tcBorders>
              <w:top w:val="single" w:sz="4" w:space="0" w:color="auto"/>
              <w:left w:val="single" w:sz="4" w:space="0" w:color="auto"/>
              <w:bottom w:val="single" w:sz="4" w:space="0" w:color="auto"/>
              <w:right w:val="single" w:sz="4" w:space="0" w:color="auto"/>
            </w:tcBorders>
          </w:tcPr>
          <w:p w14:paraId="3BD636C9" w14:textId="77777777" w:rsidR="007A6F9E" w:rsidRDefault="007A6F9E" w:rsidP="007A6F9E">
            <w:pPr>
              <w:jc w:val="center"/>
            </w:pPr>
            <w:r w:rsidRPr="009D1E27">
              <w:t>tak</w:t>
            </w:r>
          </w:p>
        </w:tc>
        <w:tc>
          <w:tcPr>
            <w:tcW w:w="5674" w:type="dxa"/>
            <w:tcBorders>
              <w:top w:val="single" w:sz="4" w:space="0" w:color="auto"/>
              <w:left w:val="single" w:sz="4" w:space="0" w:color="auto"/>
              <w:bottom w:val="single" w:sz="4" w:space="0" w:color="auto"/>
              <w:right w:val="single" w:sz="4" w:space="0" w:color="auto"/>
            </w:tcBorders>
            <w:vAlign w:val="center"/>
          </w:tcPr>
          <w:p w14:paraId="24008C25" w14:textId="77777777" w:rsidR="007A6F9E" w:rsidRPr="007F0ADA" w:rsidRDefault="007A6F9E" w:rsidP="007A6F9E">
            <w:pPr>
              <w:jc w:val="center"/>
              <w:rPr>
                <w:rFonts w:ascii="Times New Roman" w:hAnsi="Times New Roman" w:cs="Times New Roman"/>
              </w:rPr>
            </w:pPr>
          </w:p>
        </w:tc>
      </w:tr>
      <w:tr w:rsidR="007A6F9E" w:rsidRPr="007F0ADA" w14:paraId="1A292DB8"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4A7A453E" w14:textId="77777777" w:rsidR="007A6F9E" w:rsidRPr="007F0ADA"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4FBF40E7" w14:textId="77777777" w:rsidR="007A6F9E" w:rsidRPr="008033AC" w:rsidRDefault="007A6F9E" w:rsidP="007A6F9E">
            <w:pPr>
              <w:rPr>
                <w:rFonts w:ascii="Times New Roman" w:hAnsi="Times New Roman" w:cs="Times New Roman"/>
              </w:rPr>
            </w:pPr>
            <w:r w:rsidRPr="008033AC">
              <w:rPr>
                <w:rFonts w:ascii="Times New Roman" w:hAnsi="Times New Roman" w:cs="Times New Roman"/>
              </w:rPr>
              <w:t>Interaktywne sterowanie pracą kamery, ręczny i automatyczny dobór parametrów ekspozycji,</w:t>
            </w:r>
          </w:p>
        </w:tc>
        <w:tc>
          <w:tcPr>
            <w:tcW w:w="1842" w:type="dxa"/>
            <w:gridSpan w:val="2"/>
            <w:tcBorders>
              <w:top w:val="single" w:sz="4" w:space="0" w:color="auto"/>
              <w:left w:val="single" w:sz="4" w:space="0" w:color="auto"/>
              <w:bottom w:val="single" w:sz="4" w:space="0" w:color="auto"/>
              <w:right w:val="single" w:sz="4" w:space="0" w:color="auto"/>
            </w:tcBorders>
          </w:tcPr>
          <w:p w14:paraId="7729AE8A" w14:textId="77777777" w:rsidR="007A6F9E" w:rsidRDefault="007A6F9E" w:rsidP="007A6F9E">
            <w:pPr>
              <w:jc w:val="center"/>
            </w:pPr>
            <w:r w:rsidRPr="009D1E27">
              <w:t>tak</w:t>
            </w:r>
          </w:p>
        </w:tc>
        <w:tc>
          <w:tcPr>
            <w:tcW w:w="5674" w:type="dxa"/>
            <w:tcBorders>
              <w:top w:val="single" w:sz="4" w:space="0" w:color="auto"/>
              <w:left w:val="single" w:sz="4" w:space="0" w:color="auto"/>
              <w:bottom w:val="single" w:sz="4" w:space="0" w:color="auto"/>
              <w:right w:val="single" w:sz="4" w:space="0" w:color="auto"/>
            </w:tcBorders>
            <w:vAlign w:val="center"/>
          </w:tcPr>
          <w:p w14:paraId="1519CF0F" w14:textId="77777777" w:rsidR="007A6F9E" w:rsidRPr="007F0ADA" w:rsidRDefault="007A6F9E" w:rsidP="007A6F9E">
            <w:pPr>
              <w:jc w:val="center"/>
              <w:rPr>
                <w:rFonts w:ascii="Times New Roman" w:hAnsi="Times New Roman" w:cs="Times New Roman"/>
              </w:rPr>
            </w:pPr>
          </w:p>
        </w:tc>
      </w:tr>
      <w:tr w:rsidR="007A6F9E" w:rsidRPr="007F0ADA" w14:paraId="2AEF4BB0"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38CBB952" w14:textId="77777777" w:rsidR="007A6F9E" w:rsidRPr="007F0ADA"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7A915195" w14:textId="77777777" w:rsidR="007A6F9E" w:rsidRPr="008033AC" w:rsidRDefault="007A6F9E" w:rsidP="007A6F9E">
            <w:pPr>
              <w:rPr>
                <w:rFonts w:ascii="Times New Roman" w:hAnsi="Times New Roman" w:cs="Times New Roman"/>
              </w:rPr>
            </w:pPr>
            <w:r w:rsidRPr="008033AC">
              <w:rPr>
                <w:rFonts w:ascii="Times New Roman" w:hAnsi="Times New Roman" w:cs="Times New Roman"/>
              </w:rPr>
              <w:t>Rejestracja zdjęć w różnych formatach - JPEG, JPEG2000, TIFF, BMP, Big TIFF</w:t>
            </w:r>
          </w:p>
        </w:tc>
        <w:tc>
          <w:tcPr>
            <w:tcW w:w="1842" w:type="dxa"/>
            <w:gridSpan w:val="2"/>
            <w:tcBorders>
              <w:top w:val="single" w:sz="4" w:space="0" w:color="auto"/>
              <w:left w:val="single" w:sz="4" w:space="0" w:color="auto"/>
              <w:bottom w:val="single" w:sz="4" w:space="0" w:color="auto"/>
              <w:right w:val="single" w:sz="4" w:space="0" w:color="auto"/>
            </w:tcBorders>
          </w:tcPr>
          <w:p w14:paraId="33F3B651" w14:textId="77777777" w:rsidR="007A6F9E" w:rsidRDefault="007A6F9E" w:rsidP="007A6F9E">
            <w:pPr>
              <w:jc w:val="center"/>
            </w:pPr>
            <w:r w:rsidRPr="009D1E27">
              <w:t>tak</w:t>
            </w:r>
          </w:p>
        </w:tc>
        <w:tc>
          <w:tcPr>
            <w:tcW w:w="5674" w:type="dxa"/>
            <w:tcBorders>
              <w:top w:val="single" w:sz="4" w:space="0" w:color="auto"/>
              <w:left w:val="single" w:sz="4" w:space="0" w:color="auto"/>
              <w:bottom w:val="single" w:sz="4" w:space="0" w:color="auto"/>
              <w:right w:val="single" w:sz="4" w:space="0" w:color="auto"/>
            </w:tcBorders>
            <w:vAlign w:val="center"/>
          </w:tcPr>
          <w:p w14:paraId="27A61E90" w14:textId="77777777" w:rsidR="007A6F9E" w:rsidRPr="007F0ADA" w:rsidRDefault="007A6F9E" w:rsidP="007A6F9E">
            <w:pPr>
              <w:jc w:val="center"/>
              <w:rPr>
                <w:rFonts w:ascii="Times New Roman" w:hAnsi="Times New Roman" w:cs="Times New Roman"/>
              </w:rPr>
            </w:pPr>
          </w:p>
        </w:tc>
      </w:tr>
      <w:tr w:rsidR="007A6F9E" w:rsidRPr="007F0ADA" w14:paraId="0317F8B0"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39375C74" w14:textId="77777777" w:rsidR="007A6F9E" w:rsidRPr="007F0ADA"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1BE2ACDA" w14:textId="77777777" w:rsidR="007A6F9E" w:rsidRPr="008033AC" w:rsidRDefault="007A6F9E" w:rsidP="007A6F9E">
            <w:pPr>
              <w:rPr>
                <w:rFonts w:ascii="Times New Roman" w:hAnsi="Times New Roman" w:cs="Times New Roman"/>
              </w:rPr>
            </w:pPr>
            <w:r w:rsidRPr="008033AC">
              <w:rPr>
                <w:rFonts w:ascii="Times New Roman" w:hAnsi="Times New Roman" w:cs="Times New Roman"/>
              </w:rPr>
              <w:t>Nagrywanie filmów w formacie .</w:t>
            </w:r>
            <w:proofErr w:type="spellStart"/>
            <w:r w:rsidRPr="008033AC">
              <w:rPr>
                <w:rFonts w:ascii="Times New Roman" w:hAnsi="Times New Roman" w:cs="Times New Roman"/>
              </w:rPr>
              <w:t>avi</w:t>
            </w:r>
            <w:proofErr w:type="spellEnd"/>
          </w:p>
        </w:tc>
        <w:tc>
          <w:tcPr>
            <w:tcW w:w="1842" w:type="dxa"/>
            <w:gridSpan w:val="2"/>
            <w:tcBorders>
              <w:top w:val="single" w:sz="4" w:space="0" w:color="auto"/>
              <w:left w:val="single" w:sz="4" w:space="0" w:color="auto"/>
              <w:bottom w:val="single" w:sz="4" w:space="0" w:color="auto"/>
              <w:right w:val="single" w:sz="4" w:space="0" w:color="auto"/>
            </w:tcBorders>
          </w:tcPr>
          <w:p w14:paraId="620DF173" w14:textId="77777777" w:rsidR="007A6F9E" w:rsidRDefault="007A6F9E" w:rsidP="007A6F9E">
            <w:pPr>
              <w:jc w:val="center"/>
            </w:pPr>
            <w:r w:rsidRPr="009D1E27">
              <w:t>tak</w:t>
            </w:r>
          </w:p>
        </w:tc>
        <w:tc>
          <w:tcPr>
            <w:tcW w:w="5674" w:type="dxa"/>
            <w:tcBorders>
              <w:top w:val="single" w:sz="4" w:space="0" w:color="auto"/>
              <w:left w:val="single" w:sz="4" w:space="0" w:color="auto"/>
              <w:bottom w:val="single" w:sz="4" w:space="0" w:color="auto"/>
              <w:right w:val="single" w:sz="4" w:space="0" w:color="auto"/>
            </w:tcBorders>
            <w:vAlign w:val="center"/>
          </w:tcPr>
          <w:p w14:paraId="4BF4A2D7" w14:textId="77777777" w:rsidR="007A6F9E" w:rsidRPr="007F0ADA" w:rsidRDefault="007A6F9E" w:rsidP="007A6F9E">
            <w:pPr>
              <w:jc w:val="center"/>
              <w:rPr>
                <w:rFonts w:ascii="Times New Roman" w:hAnsi="Times New Roman" w:cs="Times New Roman"/>
              </w:rPr>
            </w:pPr>
          </w:p>
        </w:tc>
      </w:tr>
      <w:tr w:rsidR="007A6F9E" w:rsidRPr="007F0ADA" w14:paraId="6E9F6671"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49AC1E9A" w14:textId="77777777" w:rsidR="007A6F9E" w:rsidRPr="007F0ADA"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6B1EC94B" w14:textId="77777777" w:rsidR="007A6F9E" w:rsidRPr="008033AC" w:rsidRDefault="007A6F9E" w:rsidP="007A6F9E">
            <w:pPr>
              <w:rPr>
                <w:rFonts w:ascii="Times New Roman" w:hAnsi="Times New Roman" w:cs="Times New Roman"/>
              </w:rPr>
            </w:pPr>
            <w:r w:rsidRPr="008033AC">
              <w:rPr>
                <w:rFonts w:ascii="Times New Roman" w:hAnsi="Times New Roman" w:cs="Times New Roman"/>
              </w:rPr>
              <w:t>Wyświetlanie historii i właściwości obrazów,</w:t>
            </w:r>
          </w:p>
        </w:tc>
        <w:tc>
          <w:tcPr>
            <w:tcW w:w="1842" w:type="dxa"/>
            <w:gridSpan w:val="2"/>
            <w:tcBorders>
              <w:top w:val="single" w:sz="4" w:space="0" w:color="auto"/>
              <w:left w:val="single" w:sz="4" w:space="0" w:color="auto"/>
              <w:bottom w:val="single" w:sz="4" w:space="0" w:color="auto"/>
              <w:right w:val="single" w:sz="4" w:space="0" w:color="auto"/>
            </w:tcBorders>
          </w:tcPr>
          <w:p w14:paraId="171D40CE" w14:textId="77777777" w:rsidR="007A6F9E" w:rsidRDefault="007A6F9E" w:rsidP="007A6F9E">
            <w:pPr>
              <w:jc w:val="center"/>
            </w:pPr>
            <w:r w:rsidRPr="009D1E27">
              <w:t>tak</w:t>
            </w:r>
          </w:p>
        </w:tc>
        <w:tc>
          <w:tcPr>
            <w:tcW w:w="5674" w:type="dxa"/>
            <w:tcBorders>
              <w:top w:val="single" w:sz="4" w:space="0" w:color="auto"/>
              <w:left w:val="single" w:sz="4" w:space="0" w:color="auto"/>
              <w:bottom w:val="single" w:sz="4" w:space="0" w:color="auto"/>
              <w:right w:val="single" w:sz="4" w:space="0" w:color="auto"/>
            </w:tcBorders>
            <w:vAlign w:val="center"/>
          </w:tcPr>
          <w:p w14:paraId="584BCA5E" w14:textId="77777777" w:rsidR="007A6F9E" w:rsidRPr="007F0ADA" w:rsidRDefault="007A6F9E" w:rsidP="007A6F9E">
            <w:pPr>
              <w:jc w:val="center"/>
              <w:rPr>
                <w:rFonts w:ascii="Times New Roman" w:hAnsi="Times New Roman" w:cs="Times New Roman"/>
              </w:rPr>
            </w:pPr>
          </w:p>
        </w:tc>
      </w:tr>
      <w:tr w:rsidR="007A6F9E" w:rsidRPr="007F0ADA" w14:paraId="64A6BBED"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7429E546" w14:textId="77777777" w:rsidR="007A6F9E" w:rsidRPr="007F0ADA"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064DA1C0" w14:textId="77777777" w:rsidR="007A6F9E" w:rsidRPr="008033AC" w:rsidRDefault="007A6F9E" w:rsidP="007A6F9E">
            <w:pPr>
              <w:rPr>
                <w:rFonts w:ascii="Times New Roman" w:hAnsi="Times New Roman" w:cs="Times New Roman"/>
              </w:rPr>
            </w:pPr>
            <w:r w:rsidRPr="008033AC">
              <w:rPr>
                <w:rFonts w:ascii="Times New Roman" w:hAnsi="Times New Roman" w:cs="Times New Roman"/>
              </w:rPr>
              <w:t>Dostępne narzędzia do przesuwania i zmiany powiększenia obrazu,</w:t>
            </w:r>
          </w:p>
        </w:tc>
        <w:tc>
          <w:tcPr>
            <w:tcW w:w="1842" w:type="dxa"/>
            <w:gridSpan w:val="2"/>
            <w:tcBorders>
              <w:top w:val="single" w:sz="4" w:space="0" w:color="auto"/>
              <w:left w:val="single" w:sz="4" w:space="0" w:color="auto"/>
              <w:bottom w:val="single" w:sz="4" w:space="0" w:color="auto"/>
              <w:right w:val="single" w:sz="4" w:space="0" w:color="auto"/>
            </w:tcBorders>
          </w:tcPr>
          <w:p w14:paraId="6B42E4D7" w14:textId="77777777" w:rsidR="007A6F9E" w:rsidRDefault="007A6F9E" w:rsidP="007A6F9E">
            <w:pPr>
              <w:jc w:val="center"/>
            </w:pPr>
            <w:r w:rsidRPr="009D1E27">
              <w:t>tak</w:t>
            </w:r>
          </w:p>
        </w:tc>
        <w:tc>
          <w:tcPr>
            <w:tcW w:w="5674" w:type="dxa"/>
            <w:tcBorders>
              <w:top w:val="single" w:sz="4" w:space="0" w:color="auto"/>
              <w:left w:val="single" w:sz="4" w:space="0" w:color="auto"/>
              <w:bottom w:val="single" w:sz="4" w:space="0" w:color="auto"/>
              <w:right w:val="single" w:sz="4" w:space="0" w:color="auto"/>
            </w:tcBorders>
            <w:vAlign w:val="center"/>
          </w:tcPr>
          <w:p w14:paraId="0051FEC0" w14:textId="77777777" w:rsidR="007A6F9E" w:rsidRPr="007F0ADA" w:rsidRDefault="007A6F9E" w:rsidP="007A6F9E">
            <w:pPr>
              <w:jc w:val="center"/>
              <w:rPr>
                <w:rFonts w:ascii="Times New Roman" w:hAnsi="Times New Roman" w:cs="Times New Roman"/>
              </w:rPr>
            </w:pPr>
          </w:p>
        </w:tc>
      </w:tr>
      <w:tr w:rsidR="007A6F9E" w:rsidRPr="007F0ADA" w14:paraId="2984A6A4"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6B846B6E" w14:textId="77777777" w:rsidR="007A6F9E" w:rsidRPr="007F0ADA"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521A5E9C" w14:textId="77777777" w:rsidR="007A6F9E" w:rsidRPr="008033AC" w:rsidRDefault="007A6F9E" w:rsidP="007A6F9E">
            <w:pPr>
              <w:rPr>
                <w:rFonts w:ascii="Times New Roman" w:hAnsi="Times New Roman" w:cs="Times New Roman"/>
              </w:rPr>
            </w:pPr>
            <w:r w:rsidRPr="008033AC">
              <w:rPr>
                <w:rFonts w:ascii="Times New Roman" w:hAnsi="Times New Roman" w:cs="Times New Roman"/>
              </w:rPr>
              <w:t>Wyświetlanie wielu obrazów z jednoczesną zmianą powiększenia wszystkich obrazów</w:t>
            </w:r>
          </w:p>
        </w:tc>
        <w:tc>
          <w:tcPr>
            <w:tcW w:w="1842" w:type="dxa"/>
            <w:gridSpan w:val="2"/>
            <w:tcBorders>
              <w:top w:val="single" w:sz="4" w:space="0" w:color="auto"/>
              <w:left w:val="single" w:sz="4" w:space="0" w:color="auto"/>
              <w:bottom w:val="single" w:sz="4" w:space="0" w:color="auto"/>
              <w:right w:val="single" w:sz="4" w:space="0" w:color="auto"/>
            </w:tcBorders>
          </w:tcPr>
          <w:p w14:paraId="58AC660E" w14:textId="77777777" w:rsidR="007A6F9E" w:rsidRDefault="007A6F9E" w:rsidP="007A6F9E">
            <w:pPr>
              <w:jc w:val="center"/>
            </w:pPr>
            <w:r w:rsidRPr="009D1E27">
              <w:t>tak</w:t>
            </w:r>
          </w:p>
        </w:tc>
        <w:tc>
          <w:tcPr>
            <w:tcW w:w="5674" w:type="dxa"/>
            <w:tcBorders>
              <w:top w:val="single" w:sz="4" w:space="0" w:color="auto"/>
              <w:left w:val="single" w:sz="4" w:space="0" w:color="auto"/>
              <w:bottom w:val="single" w:sz="4" w:space="0" w:color="auto"/>
              <w:right w:val="single" w:sz="4" w:space="0" w:color="auto"/>
            </w:tcBorders>
            <w:vAlign w:val="center"/>
          </w:tcPr>
          <w:p w14:paraId="68D409B0" w14:textId="77777777" w:rsidR="007A6F9E" w:rsidRPr="007F0ADA" w:rsidRDefault="007A6F9E" w:rsidP="007A6F9E">
            <w:pPr>
              <w:jc w:val="center"/>
              <w:rPr>
                <w:rFonts w:ascii="Times New Roman" w:hAnsi="Times New Roman" w:cs="Times New Roman"/>
              </w:rPr>
            </w:pPr>
          </w:p>
        </w:tc>
      </w:tr>
      <w:tr w:rsidR="007A6F9E" w:rsidRPr="007F0ADA" w14:paraId="40E48176"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60F9A529" w14:textId="77777777" w:rsidR="007A6F9E" w:rsidRPr="007F0ADA"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64420FF3" w14:textId="77777777" w:rsidR="007A6F9E" w:rsidRPr="008033AC" w:rsidRDefault="007A6F9E" w:rsidP="007A6F9E">
            <w:pPr>
              <w:rPr>
                <w:rFonts w:ascii="Times New Roman" w:hAnsi="Times New Roman" w:cs="Times New Roman"/>
              </w:rPr>
            </w:pPr>
            <w:r w:rsidRPr="008033AC">
              <w:rPr>
                <w:rFonts w:ascii="Times New Roman" w:hAnsi="Times New Roman" w:cs="Times New Roman"/>
              </w:rPr>
              <w:t>Wyświetlanie, wyodrębnianie i usuwanie poszczególnych warstw obrazu</w:t>
            </w:r>
          </w:p>
        </w:tc>
        <w:tc>
          <w:tcPr>
            <w:tcW w:w="1842" w:type="dxa"/>
            <w:gridSpan w:val="2"/>
            <w:tcBorders>
              <w:top w:val="single" w:sz="4" w:space="0" w:color="auto"/>
              <w:left w:val="single" w:sz="4" w:space="0" w:color="auto"/>
              <w:bottom w:val="single" w:sz="4" w:space="0" w:color="auto"/>
              <w:right w:val="single" w:sz="4" w:space="0" w:color="auto"/>
            </w:tcBorders>
          </w:tcPr>
          <w:p w14:paraId="556AD95C" w14:textId="77777777" w:rsidR="007A6F9E" w:rsidRDefault="007A6F9E" w:rsidP="007A6F9E">
            <w:pPr>
              <w:jc w:val="center"/>
            </w:pPr>
            <w:r w:rsidRPr="009D1E27">
              <w:t>tak</w:t>
            </w:r>
          </w:p>
        </w:tc>
        <w:tc>
          <w:tcPr>
            <w:tcW w:w="5674" w:type="dxa"/>
            <w:tcBorders>
              <w:top w:val="single" w:sz="4" w:space="0" w:color="auto"/>
              <w:left w:val="single" w:sz="4" w:space="0" w:color="auto"/>
              <w:bottom w:val="single" w:sz="4" w:space="0" w:color="auto"/>
              <w:right w:val="single" w:sz="4" w:space="0" w:color="auto"/>
            </w:tcBorders>
            <w:vAlign w:val="center"/>
          </w:tcPr>
          <w:p w14:paraId="7F217077" w14:textId="77777777" w:rsidR="007A6F9E" w:rsidRPr="007F0ADA" w:rsidRDefault="007A6F9E" w:rsidP="007A6F9E">
            <w:pPr>
              <w:jc w:val="center"/>
              <w:rPr>
                <w:rFonts w:ascii="Times New Roman" w:hAnsi="Times New Roman" w:cs="Times New Roman"/>
              </w:rPr>
            </w:pPr>
          </w:p>
        </w:tc>
      </w:tr>
      <w:tr w:rsidR="007A6F9E" w:rsidRPr="007F0ADA" w14:paraId="3370D577"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19476C01" w14:textId="77777777" w:rsidR="007A6F9E" w:rsidRPr="007F0ADA"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6407178F" w14:textId="77777777" w:rsidR="007A6F9E" w:rsidRPr="008033AC" w:rsidRDefault="007A6F9E" w:rsidP="007A6F9E">
            <w:pPr>
              <w:rPr>
                <w:rFonts w:ascii="Times New Roman" w:hAnsi="Times New Roman" w:cs="Times New Roman"/>
              </w:rPr>
            </w:pPr>
            <w:r w:rsidRPr="008033AC">
              <w:rPr>
                <w:rFonts w:ascii="Times New Roman" w:hAnsi="Times New Roman" w:cs="Times New Roman"/>
              </w:rPr>
              <w:t>Automatyczne dostosowywanie parametrów wyświetlania obrazu</w:t>
            </w:r>
          </w:p>
        </w:tc>
        <w:tc>
          <w:tcPr>
            <w:tcW w:w="1842" w:type="dxa"/>
            <w:gridSpan w:val="2"/>
            <w:tcBorders>
              <w:top w:val="single" w:sz="4" w:space="0" w:color="auto"/>
              <w:left w:val="single" w:sz="4" w:space="0" w:color="auto"/>
              <w:bottom w:val="single" w:sz="4" w:space="0" w:color="auto"/>
              <w:right w:val="single" w:sz="4" w:space="0" w:color="auto"/>
            </w:tcBorders>
          </w:tcPr>
          <w:p w14:paraId="7F1FC7CD" w14:textId="77777777" w:rsidR="007A6F9E" w:rsidRDefault="007A6F9E" w:rsidP="007A6F9E">
            <w:pPr>
              <w:jc w:val="center"/>
            </w:pPr>
            <w:r w:rsidRPr="009D1E27">
              <w:t>tak</w:t>
            </w:r>
          </w:p>
        </w:tc>
        <w:tc>
          <w:tcPr>
            <w:tcW w:w="5674" w:type="dxa"/>
            <w:tcBorders>
              <w:top w:val="single" w:sz="4" w:space="0" w:color="auto"/>
              <w:left w:val="single" w:sz="4" w:space="0" w:color="auto"/>
              <w:bottom w:val="single" w:sz="4" w:space="0" w:color="auto"/>
              <w:right w:val="single" w:sz="4" w:space="0" w:color="auto"/>
            </w:tcBorders>
            <w:vAlign w:val="center"/>
          </w:tcPr>
          <w:p w14:paraId="0140F12C" w14:textId="77777777" w:rsidR="007A6F9E" w:rsidRPr="007F0ADA" w:rsidRDefault="007A6F9E" w:rsidP="007A6F9E">
            <w:pPr>
              <w:jc w:val="center"/>
              <w:rPr>
                <w:rFonts w:ascii="Times New Roman" w:hAnsi="Times New Roman" w:cs="Times New Roman"/>
              </w:rPr>
            </w:pPr>
          </w:p>
        </w:tc>
      </w:tr>
      <w:tr w:rsidR="007A6F9E" w:rsidRPr="007F0ADA" w14:paraId="5C46A53A"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0AB9FDB8" w14:textId="77777777" w:rsidR="007A6F9E" w:rsidRPr="007F0ADA"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1C471F66" w14:textId="77777777" w:rsidR="007A6F9E" w:rsidRPr="008033AC" w:rsidRDefault="007A6F9E" w:rsidP="007A6F9E">
            <w:pPr>
              <w:rPr>
                <w:rFonts w:ascii="Times New Roman" w:hAnsi="Times New Roman" w:cs="Times New Roman"/>
              </w:rPr>
            </w:pPr>
            <w:r w:rsidRPr="008033AC">
              <w:rPr>
                <w:rFonts w:ascii="Times New Roman" w:hAnsi="Times New Roman" w:cs="Times New Roman"/>
              </w:rPr>
              <w:t>Łączenie wielu obrazów RGB w jeden obraz wielowymiarowy</w:t>
            </w:r>
          </w:p>
        </w:tc>
        <w:tc>
          <w:tcPr>
            <w:tcW w:w="1842" w:type="dxa"/>
            <w:gridSpan w:val="2"/>
            <w:tcBorders>
              <w:top w:val="single" w:sz="4" w:space="0" w:color="auto"/>
              <w:left w:val="single" w:sz="4" w:space="0" w:color="auto"/>
              <w:bottom w:val="single" w:sz="4" w:space="0" w:color="auto"/>
              <w:right w:val="single" w:sz="4" w:space="0" w:color="auto"/>
            </w:tcBorders>
          </w:tcPr>
          <w:p w14:paraId="6F8C59F1" w14:textId="77777777" w:rsidR="007A6F9E" w:rsidRDefault="007A6F9E" w:rsidP="007A6F9E">
            <w:pPr>
              <w:jc w:val="center"/>
            </w:pPr>
            <w:r w:rsidRPr="00385453">
              <w:t>tak</w:t>
            </w:r>
          </w:p>
        </w:tc>
        <w:tc>
          <w:tcPr>
            <w:tcW w:w="5674" w:type="dxa"/>
            <w:tcBorders>
              <w:top w:val="single" w:sz="4" w:space="0" w:color="auto"/>
              <w:left w:val="single" w:sz="4" w:space="0" w:color="auto"/>
              <w:bottom w:val="single" w:sz="4" w:space="0" w:color="auto"/>
              <w:right w:val="single" w:sz="4" w:space="0" w:color="auto"/>
            </w:tcBorders>
            <w:vAlign w:val="center"/>
          </w:tcPr>
          <w:p w14:paraId="7663587D" w14:textId="77777777" w:rsidR="007A6F9E" w:rsidRPr="007F0ADA" w:rsidRDefault="007A6F9E" w:rsidP="007A6F9E">
            <w:pPr>
              <w:jc w:val="center"/>
              <w:rPr>
                <w:rFonts w:ascii="Times New Roman" w:hAnsi="Times New Roman" w:cs="Times New Roman"/>
              </w:rPr>
            </w:pPr>
          </w:p>
        </w:tc>
      </w:tr>
      <w:tr w:rsidR="007A6F9E" w:rsidRPr="007F0ADA" w14:paraId="625C32AF"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1D3D789D" w14:textId="77777777" w:rsidR="007A6F9E" w:rsidRPr="007F0ADA"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5A48F101" w14:textId="77777777" w:rsidR="007A6F9E" w:rsidRPr="008033AC" w:rsidRDefault="007A6F9E" w:rsidP="007A6F9E">
            <w:pPr>
              <w:rPr>
                <w:rFonts w:ascii="Times New Roman" w:hAnsi="Times New Roman" w:cs="Times New Roman"/>
              </w:rPr>
            </w:pPr>
            <w:r w:rsidRPr="008033AC">
              <w:rPr>
                <w:rFonts w:ascii="Times New Roman" w:hAnsi="Times New Roman" w:cs="Times New Roman"/>
              </w:rPr>
              <w:t>Regulacja składowych RGB, intensywności, optymalizacji kontrastu, wykonania balansu bieli i odwrócenia kolorów obrazu,</w:t>
            </w:r>
          </w:p>
        </w:tc>
        <w:tc>
          <w:tcPr>
            <w:tcW w:w="1842" w:type="dxa"/>
            <w:gridSpan w:val="2"/>
            <w:tcBorders>
              <w:top w:val="single" w:sz="4" w:space="0" w:color="auto"/>
              <w:left w:val="single" w:sz="4" w:space="0" w:color="auto"/>
              <w:bottom w:val="single" w:sz="4" w:space="0" w:color="auto"/>
              <w:right w:val="single" w:sz="4" w:space="0" w:color="auto"/>
            </w:tcBorders>
          </w:tcPr>
          <w:p w14:paraId="3B52A8A0" w14:textId="77777777" w:rsidR="007A6F9E" w:rsidRDefault="007A6F9E" w:rsidP="007A6F9E">
            <w:pPr>
              <w:jc w:val="center"/>
            </w:pPr>
            <w:r w:rsidRPr="00385453">
              <w:t>tak</w:t>
            </w:r>
          </w:p>
        </w:tc>
        <w:tc>
          <w:tcPr>
            <w:tcW w:w="5674" w:type="dxa"/>
            <w:tcBorders>
              <w:top w:val="single" w:sz="4" w:space="0" w:color="auto"/>
              <w:left w:val="single" w:sz="4" w:space="0" w:color="auto"/>
              <w:bottom w:val="single" w:sz="4" w:space="0" w:color="auto"/>
              <w:right w:val="single" w:sz="4" w:space="0" w:color="auto"/>
            </w:tcBorders>
            <w:vAlign w:val="center"/>
          </w:tcPr>
          <w:p w14:paraId="6D1BE63A" w14:textId="77777777" w:rsidR="007A6F9E" w:rsidRPr="007F0ADA" w:rsidRDefault="007A6F9E" w:rsidP="007A6F9E">
            <w:pPr>
              <w:jc w:val="center"/>
              <w:rPr>
                <w:rFonts w:ascii="Times New Roman" w:hAnsi="Times New Roman" w:cs="Times New Roman"/>
              </w:rPr>
            </w:pPr>
          </w:p>
        </w:tc>
      </w:tr>
      <w:tr w:rsidR="007A6F9E" w:rsidRPr="007F0ADA" w14:paraId="7652DFE5"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061147E8" w14:textId="77777777" w:rsidR="007A6F9E" w:rsidRPr="007F0ADA"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60004B13" w14:textId="77777777" w:rsidR="007A6F9E" w:rsidRPr="008033AC" w:rsidRDefault="007A6F9E" w:rsidP="007A6F9E">
            <w:pPr>
              <w:rPr>
                <w:rFonts w:ascii="Times New Roman" w:hAnsi="Times New Roman" w:cs="Times New Roman"/>
              </w:rPr>
            </w:pPr>
            <w:r w:rsidRPr="008033AC">
              <w:rPr>
                <w:rFonts w:ascii="Times New Roman" w:hAnsi="Times New Roman" w:cs="Times New Roman"/>
              </w:rPr>
              <w:t>Nanoszenie na obraz opisów i strzałek,</w:t>
            </w:r>
          </w:p>
        </w:tc>
        <w:tc>
          <w:tcPr>
            <w:tcW w:w="1842" w:type="dxa"/>
            <w:gridSpan w:val="2"/>
            <w:tcBorders>
              <w:top w:val="single" w:sz="4" w:space="0" w:color="auto"/>
              <w:left w:val="single" w:sz="4" w:space="0" w:color="auto"/>
              <w:bottom w:val="single" w:sz="4" w:space="0" w:color="auto"/>
              <w:right w:val="single" w:sz="4" w:space="0" w:color="auto"/>
            </w:tcBorders>
          </w:tcPr>
          <w:p w14:paraId="064CEFCC" w14:textId="77777777" w:rsidR="007A6F9E" w:rsidRDefault="007A6F9E" w:rsidP="007A6F9E">
            <w:pPr>
              <w:jc w:val="center"/>
            </w:pPr>
            <w:r w:rsidRPr="00385453">
              <w:t>tak</w:t>
            </w:r>
          </w:p>
        </w:tc>
        <w:tc>
          <w:tcPr>
            <w:tcW w:w="5674" w:type="dxa"/>
            <w:tcBorders>
              <w:top w:val="single" w:sz="4" w:space="0" w:color="auto"/>
              <w:left w:val="single" w:sz="4" w:space="0" w:color="auto"/>
              <w:bottom w:val="single" w:sz="4" w:space="0" w:color="auto"/>
              <w:right w:val="single" w:sz="4" w:space="0" w:color="auto"/>
            </w:tcBorders>
            <w:vAlign w:val="center"/>
          </w:tcPr>
          <w:p w14:paraId="50981B0F" w14:textId="77777777" w:rsidR="007A6F9E" w:rsidRPr="007F0ADA" w:rsidRDefault="007A6F9E" w:rsidP="007A6F9E">
            <w:pPr>
              <w:jc w:val="center"/>
              <w:rPr>
                <w:rFonts w:ascii="Times New Roman" w:hAnsi="Times New Roman" w:cs="Times New Roman"/>
              </w:rPr>
            </w:pPr>
          </w:p>
        </w:tc>
      </w:tr>
      <w:tr w:rsidR="007A6F9E" w:rsidRPr="007F0ADA" w14:paraId="50E07423"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64643F0A" w14:textId="77777777" w:rsidR="007A6F9E" w:rsidRPr="007F0ADA"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74D33D5E" w14:textId="77777777" w:rsidR="007A6F9E" w:rsidRPr="008033AC" w:rsidRDefault="007A6F9E" w:rsidP="007A6F9E">
            <w:pPr>
              <w:rPr>
                <w:rFonts w:ascii="Times New Roman" w:hAnsi="Times New Roman" w:cs="Times New Roman"/>
              </w:rPr>
            </w:pPr>
            <w:r w:rsidRPr="008033AC">
              <w:rPr>
                <w:rFonts w:ascii="Times New Roman" w:hAnsi="Times New Roman" w:cs="Times New Roman"/>
              </w:rPr>
              <w:t xml:space="preserve">Manualne pomiary typu długość, szerokość, pomiary kątów, linie łamane, proste prostopadłe i </w:t>
            </w:r>
            <w:proofErr w:type="spellStart"/>
            <w:r w:rsidRPr="008033AC">
              <w:rPr>
                <w:rFonts w:ascii="Times New Roman" w:hAnsi="Times New Roman" w:cs="Times New Roman"/>
              </w:rPr>
              <w:t>inn</w:t>
            </w:r>
            <w:proofErr w:type="spellEnd"/>
            <w:r w:rsidRPr="008033AC">
              <w:rPr>
                <w:rFonts w:ascii="Times New Roman" w:hAnsi="Times New Roman" w:cs="Times New Roman"/>
              </w:rPr>
              <w:t xml:space="preserve">., </w:t>
            </w:r>
          </w:p>
        </w:tc>
        <w:tc>
          <w:tcPr>
            <w:tcW w:w="1842" w:type="dxa"/>
            <w:gridSpan w:val="2"/>
            <w:tcBorders>
              <w:top w:val="single" w:sz="4" w:space="0" w:color="auto"/>
              <w:left w:val="single" w:sz="4" w:space="0" w:color="auto"/>
              <w:bottom w:val="single" w:sz="4" w:space="0" w:color="auto"/>
              <w:right w:val="single" w:sz="4" w:space="0" w:color="auto"/>
            </w:tcBorders>
          </w:tcPr>
          <w:p w14:paraId="66E63E13" w14:textId="77777777" w:rsidR="007A6F9E" w:rsidRDefault="007A6F9E" w:rsidP="007A6F9E">
            <w:pPr>
              <w:jc w:val="center"/>
            </w:pPr>
            <w:r w:rsidRPr="00385453">
              <w:t>tak</w:t>
            </w:r>
          </w:p>
        </w:tc>
        <w:tc>
          <w:tcPr>
            <w:tcW w:w="5674" w:type="dxa"/>
            <w:tcBorders>
              <w:top w:val="single" w:sz="4" w:space="0" w:color="auto"/>
              <w:left w:val="single" w:sz="4" w:space="0" w:color="auto"/>
              <w:bottom w:val="single" w:sz="4" w:space="0" w:color="auto"/>
              <w:right w:val="single" w:sz="4" w:space="0" w:color="auto"/>
            </w:tcBorders>
            <w:vAlign w:val="center"/>
          </w:tcPr>
          <w:p w14:paraId="29E853B8" w14:textId="77777777" w:rsidR="007A6F9E" w:rsidRPr="007F0ADA" w:rsidRDefault="007A6F9E" w:rsidP="007A6F9E">
            <w:pPr>
              <w:jc w:val="center"/>
              <w:rPr>
                <w:rFonts w:ascii="Times New Roman" w:hAnsi="Times New Roman" w:cs="Times New Roman"/>
              </w:rPr>
            </w:pPr>
          </w:p>
        </w:tc>
      </w:tr>
      <w:tr w:rsidR="007A6F9E" w:rsidRPr="007F0ADA" w14:paraId="697F2A67"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4DD448B1" w14:textId="77777777" w:rsidR="007A6F9E" w:rsidRPr="007F0ADA"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63F5904E" w14:textId="77777777" w:rsidR="007A6F9E" w:rsidRPr="008033AC" w:rsidRDefault="007A6F9E" w:rsidP="007A6F9E">
            <w:pPr>
              <w:rPr>
                <w:rFonts w:ascii="Times New Roman" w:hAnsi="Times New Roman" w:cs="Times New Roman"/>
              </w:rPr>
            </w:pPr>
            <w:r w:rsidRPr="008033AC">
              <w:rPr>
                <w:rFonts w:ascii="Times New Roman" w:hAnsi="Times New Roman" w:cs="Times New Roman"/>
              </w:rPr>
              <w:t>Możliwość obsługi kodowanych i zmotoryzowanych elementów mikroskopu,</w:t>
            </w:r>
          </w:p>
        </w:tc>
        <w:tc>
          <w:tcPr>
            <w:tcW w:w="1842" w:type="dxa"/>
            <w:gridSpan w:val="2"/>
            <w:tcBorders>
              <w:top w:val="single" w:sz="4" w:space="0" w:color="auto"/>
              <w:left w:val="single" w:sz="4" w:space="0" w:color="auto"/>
              <w:bottom w:val="single" w:sz="4" w:space="0" w:color="auto"/>
              <w:right w:val="single" w:sz="4" w:space="0" w:color="auto"/>
            </w:tcBorders>
          </w:tcPr>
          <w:p w14:paraId="5EADF0A7" w14:textId="77777777" w:rsidR="007A6F9E" w:rsidRDefault="007A6F9E" w:rsidP="007A6F9E">
            <w:pPr>
              <w:jc w:val="center"/>
            </w:pPr>
            <w:r w:rsidRPr="00385453">
              <w:t>tak</w:t>
            </w:r>
          </w:p>
        </w:tc>
        <w:tc>
          <w:tcPr>
            <w:tcW w:w="5674" w:type="dxa"/>
            <w:tcBorders>
              <w:top w:val="single" w:sz="4" w:space="0" w:color="auto"/>
              <w:left w:val="single" w:sz="4" w:space="0" w:color="auto"/>
              <w:bottom w:val="single" w:sz="4" w:space="0" w:color="auto"/>
              <w:right w:val="single" w:sz="4" w:space="0" w:color="auto"/>
            </w:tcBorders>
            <w:vAlign w:val="center"/>
          </w:tcPr>
          <w:p w14:paraId="51F61B39" w14:textId="77777777" w:rsidR="007A6F9E" w:rsidRPr="007F0ADA" w:rsidRDefault="007A6F9E" w:rsidP="007A6F9E">
            <w:pPr>
              <w:jc w:val="center"/>
              <w:rPr>
                <w:rFonts w:ascii="Times New Roman" w:hAnsi="Times New Roman" w:cs="Times New Roman"/>
              </w:rPr>
            </w:pPr>
          </w:p>
        </w:tc>
      </w:tr>
      <w:tr w:rsidR="007A6F9E" w:rsidRPr="007F0ADA" w14:paraId="06659B08"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4E8AA34F" w14:textId="77777777" w:rsidR="007A6F9E" w:rsidRPr="007F0ADA"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37A7EB23" w14:textId="77777777" w:rsidR="007A6F9E" w:rsidRPr="008033AC" w:rsidRDefault="007A6F9E" w:rsidP="007A6F9E">
            <w:pPr>
              <w:rPr>
                <w:rFonts w:ascii="Times New Roman" w:hAnsi="Times New Roman" w:cs="Times New Roman"/>
              </w:rPr>
            </w:pPr>
            <w:r w:rsidRPr="008033AC">
              <w:rPr>
                <w:rFonts w:ascii="Times New Roman" w:hAnsi="Times New Roman" w:cs="Times New Roman"/>
              </w:rPr>
              <w:t>Moduł do analizy automatycznej – analiza za pomocą progowania z możliwością segmentacji na całym obrazie i dowolnie wybranych obszarach (zliczanie pola powierzchni, stopnia pokrycia, itp.)</w:t>
            </w:r>
          </w:p>
        </w:tc>
        <w:tc>
          <w:tcPr>
            <w:tcW w:w="1842" w:type="dxa"/>
            <w:gridSpan w:val="2"/>
            <w:tcBorders>
              <w:top w:val="single" w:sz="4" w:space="0" w:color="auto"/>
              <w:left w:val="single" w:sz="4" w:space="0" w:color="auto"/>
              <w:bottom w:val="single" w:sz="4" w:space="0" w:color="auto"/>
              <w:right w:val="single" w:sz="4" w:space="0" w:color="auto"/>
            </w:tcBorders>
          </w:tcPr>
          <w:p w14:paraId="3FF46499" w14:textId="77777777" w:rsidR="007A6F9E" w:rsidRDefault="007A6F9E" w:rsidP="007A6F9E">
            <w:pPr>
              <w:jc w:val="center"/>
            </w:pPr>
            <w:r w:rsidRPr="00385453">
              <w:t>tak</w:t>
            </w:r>
          </w:p>
        </w:tc>
        <w:tc>
          <w:tcPr>
            <w:tcW w:w="5674" w:type="dxa"/>
            <w:tcBorders>
              <w:top w:val="single" w:sz="4" w:space="0" w:color="auto"/>
              <w:left w:val="single" w:sz="4" w:space="0" w:color="auto"/>
              <w:bottom w:val="single" w:sz="4" w:space="0" w:color="auto"/>
              <w:right w:val="single" w:sz="4" w:space="0" w:color="auto"/>
            </w:tcBorders>
            <w:vAlign w:val="center"/>
          </w:tcPr>
          <w:p w14:paraId="1DC414FB" w14:textId="77777777" w:rsidR="007A6F9E" w:rsidRPr="007F0ADA" w:rsidRDefault="007A6F9E" w:rsidP="007A6F9E">
            <w:pPr>
              <w:jc w:val="center"/>
              <w:rPr>
                <w:rFonts w:ascii="Times New Roman" w:hAnsi="Times New Roman" w:cs="Times New Roman"/>
              </w:rPr>
            </w:pPr>
          </w:p>
        </w:tc>
      </w:tr>
      <w:tr w:rsidR="007A6F9E" w:rsidRPr="007F0ADA" w14:paraId="63D760CE"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02F93E14" w14:textId="77777777" w:rsidR="007A6F9E" w:rsidRPr="007F0ADA"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2ECF3346" w14:textId="77777777" w:rsidR="007A6F9E" w:rsidRPr="008033AC" w:rsidRDefault="007A6F9E" w:rsidP="007A6F9E">
            <w:pPr>
              <w:rPr>
                <w:rFonts w:ascii="Times New Roman" w:hAnsi="Times New Roman" w:cs="Times New Roman"/>
              </w:rPr>
            </w:pPr>
            <w:r w:rsidRPr="008033AC">
              <w:rPr>
                <w:rFonts w:ascii="Times New Roman" w:hAnsi="Times New Roman" w:cs="Times New Roman"/>
              </w:rPr>
              <w:t>Graficzny sposób tworzenia eksperymentów,</w:t>
            </w:r>
          </w:p>
        </w:tc>
        <w:tc>
          <w:tcPr>
            <w:tcW w:w="1842" w:type="dxa"/>
            <w:gridSpan w:val="2"/>
            <w:tcBorders>
              <w:top w:val="single" w:sz="4" w:space="0" w:color="auto"/>
              <w:left w:val="single" w:sz="4" w:space="0" w:color="auto"/>
              <w:bottom w:val="single" w:sz="4" w:space="0" w:color="auto"/>
              <w:right w:val="single" w:sz="4" w:space="0" w:color="auto"/>
            </w:tcBorders>
          </w:tcPr>
          <w:p w14:paraId="5DEECC23" w14:textId="77777777" w:rsidR="007A6F9E" w:rsidRDefault="007A6F9E" w:rsidP="007A6F9E">
            <w:pPr>
              <w:jc w:val="center"/>
            </w:pPr>
            <w:r w:rsidRPr="00385453">
              <w:t>tak</w:t>
            </w:r>
          </w:p>
        </w:tc>
        <w:tc>
          <w:tcPr>
            <w:tcW w:w="5674" w:type="dxa"/>
            <w:tcBorders>
              <w:top w:val="single" w:sz="4" w:space="0" w:color="auto"/>
              <w:left w:val="single" w:sz="4" w:space="0" w:color="auto"/>
              <w:bottom w:val="single" w:sz="4" w:space="0" w:color="auto"/>
              <w:right w:val="single" w:sz="4" w:space="0" w:color="auto"/>
            </w:tcBorders>
            <w:vAlign w:val="center"/>
          </w:tcPr>
          <w:p w14:paraId="2D1A450A" w14:textId="77777777" w:rsidR="007A6F9E" w:rsidRPr="007F0ADA" w:rsidRDefault="007A6F9E" w:rsidP="007A6F9E">
            <w:pPr>
              <w:jc w:val="center"/>
              <w:rPr>
                <w:rFonts w:ascii="Times New Roman" w:hAnsi="Times New Roman" w:cs="Times New Roman"/>
              </w:rPr>
            </w:pPr>
          </w:p>
        </w:tc>
      </w:tr>
      <w:tr w:rsidR="007A6F9E" w:rsidRPr="007F0ADA" w14:paraId="19B38BF7"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58A9A650" w14:textId="77777777" w:rsidR="007A6F9E" w:rsidRPr="007F0ADA"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7F5E1EFB" w14:textId="77777777" w:rsidR="007A6F9E" w:rsidRPr="008033AC" w:rsidRDefault="007A6F9E" w:rsidP="007A6F9E">
            <w:pPr>
              <w:rPr>
                <w:rFonts w:ascii="Times New Roman" w:hAnsi="Times New Roman" w:cs="Times New Roman"/>
              </w:rPr>
            </w:pPr>
            <w:r w:rsidRPr="008033AC">
              <w:rPr>
                <w:rFonts w:ascii="Times New Roman" w:hAnsi="Times New Roman" w:cs="Times New Roman"/>
              </w:rPr>
              <w:t>Składanie na żywo obrazów o powiększonej głębi ostrości (w osi Z),</w:t>
            </w:r>
          </w:p>
        </w:tc>
        <w:tc>
          <w:tcPr>
            <w:tcW w:w="1842" w:type="dxa"/>
            <w:gridSpan w:val="2"/>
            <w:tcBorders>
              <w:top w:val="single" w:sz="4" w:space="0" w:color="auto"/>
              <w:left w:val="single" w:sz="4" w:space="0" w:color="auto"/>
              <w:bottom w:val="single" w:sz="4" w:space="0" w:color="auto"/>
              <w:right w:val="single" w:sz="4" w:space="0" w:color="auto"/>
            </w:tcBorders>
          </w:tcPr>
          <w:p w14:paraId="58D76DCE" w14:textId="77777777" w:rsidR="007A6F9E" w:rsidRDefault="007A6F9E" w:rsidP="007A6F9E">
            <w:pPr>
              <w:jc w:val="center"/>
            </w:pPr>
            <w:r w:rsidRPr="00385453">
              <w:t>tak</w:t>
            </w:r>
          </w:p>
        </w:tc>
        <w:tc>
          <w:tcPr>
            <w:tcW w:w="5674" w:type="dxa"/>
            <w:tcBorders>
              <w:top w:val="single" w:sz="4" w:space="0" w:color="auto"/>
              <w:left w:val="single" w:sz="4" w:space="0" w:color="auto"/>
              <w:bottom w:val="single" w:sz="4" w:space="0" w:color="auto"/>
              <w:right w:val="single" w:sz="4" w:space="0" w:color="auto"/>
            </w:tcBorders>
            <w:vAlign w:val="center"/>
          </w:tcPr>
          <w:p w14:paraId="5B9C63F5" w14:textId="77777777" w:rsidR="007A6F9E" w:rsidRPr="007F0ADA" w:rsidRDefault="007A6F9E" w:rsidP="007A6F9E">
            <w:pPr>
              <w:jc w:val="center"/>
              <w:rPr>
                <w:rFonts w:ascii="Times New Roman" w:hAnsi="Times New Roman" w:cs="Times New Roman"/>
              </w:rPr>
            </w:pPr>
          </w:p>
        </w:tc>
      </w:tr>
      <w:tr w:rsidR="007A6F9E" w:rsidRPr="007F0ADA" w14:paraId="3B1BB7D4"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180D5408" w14:textId="77777777" w:rsidR="007A6F9E" w:rsidRPr="007F0ADA"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525D6D74" w14:textId="77777777" w:rsidR="007A6F9E" w:rsidRPr="008033AC" w:rsidRDefault="007A6F9E" w:rsidP="007A6F9E">
            <w:pPr>
              <w:rPr>
                <w:rFonts w:ascii="Times New Roman" w:hAnsi="Times New Roman" w:cs="Times New Roman"/>
              </w:rPr>
            </w:pPr>
            <w:r w:rsidRPr="008033AC">
              <w:rPr>
                <w:rFonts w:ascii="Times New Roman" w:hAnsi="Times New Roman" w:cs="Times New Roman"/>
              </w:rPr>
              <w:t>Składanie na żywo obrazów w płaszczyźnie XY.</w:t>
            </w:r>
          </w:p>
        </w:tc>
        <w:tc>
          <w:tcPr>
            <w:tcW w:w="1842" w:type="dxa"/>
            <w:gridSpan w:val="2"/>
            <w:tcBorders>
              <w:top w:val="single" w:sz="4" w:space="0" w:color="auto"/>
              <w:left w:val="single" w:sz="4" w:space="0" w:color="auto"/>
              <w:bottom w:val="single" w:sz="4" w:space="0" w:color="auto"/>
              <w:right w:val="single" w:sz="4" w:space="0" w:color="auto"/>
            </w:tcBorders>
          </w:tcPr>
          <w:p w14:paraId="653CDDF8" w14:textId="77777777" w:rsidR="007A6F9E" w:rsidRDefault="007A6F9E" w:rsidP="007A6F9E">
            <w:pPr>
              <w:jc w:val="center"/>
            </w:pPr>
            <w:r w:rsidRPr="00385453">
              <w:t>tak</w:t>
            </w:r>
          </w:p>
        </w:tc>
        <w:tc>
          <w:tcPr>
            <w:tcW w:w="5674" w:type="dxa"/>
            <w:tcBorders>
              <w:top w:val="single" w:sz="4" w:space="0" w:color="auto"/>
              <w:left w:val="single" w:sz="4" w:space="0" w:color="auto"/>
              <w:bottom w:val="single" w:sz="4" w:space="0" w:color="auto"/>
              <w:right w:val="single" w:sz="4" w:space="0" w:color="auto"/>
            </w:tcBorders>
            <w:vAlign w:val="center"/>
          </w:tcPr>
          <w:p w14:paraId="6B1C6356" w14:textId="77777777" w:rsidR="007A6F9E" w:rsidRPr="007F0ADA" w:rsidRDefault="007A6F9E" w:rsidP="007A6F9E">
            <w:pPr>
              <w:jc w:val="center"/>
              <w:rPr>
                <w:rFonts w:ascii="Times New Roman" w:hAnsi="Times New Roman" w:cs="Times New Roman"/>
              </w:rPr>
            </w:pPr>
          </w:p>
        </w:tc>
      </w:tr>
      <w:tr w:rsidR="007A6F9E" w:rsidRPr="007F0ADA" w14:paraId="12EEB51D"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316814E9" w14:textId="77777777" w:rsidR="007A6F9E" w:rsidRPr="007F0ADA"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00F700C5" w14:textId="77777777" w:rsidR="007A6F9E" w:rsidRPr="008033AC" w:rsidRDefault="007A6F9E" w:rsidP="007A6F9E">
            <w:pPr>
              <w:jc w:val="both"/>
              <w:rPr>
                <w:rFonts w:ascii="Times New Roman" w:hAnsi="Times New Roman" w:cs="Times New Roman"/>
              </w:rPr>
            </w:pPr>
            <w:r w:rsidRPr="008033AC">
              <w:rPr>
                <w:rFonts w:ascii="Times New Roman" w:hAnsi="Times New Roman" w:cs="Times New Roman"/>
              </w:rPr>
              <w:t>Komputer (do każdego mikroskopu)</w:t>
            </w:r>
          </w:p>
          <w:p w14:paraId="1EE53C0B" w14:textId="77777777" w:rsidR="007A6F9E" w:rsidRPr="008033AC" w:rsidRDefault="007A6F9E" w:rsidP="007A6F9E">
            <w:pPr>
              <w:jc w:val="both"/>
              <w:rPr>
                <w:rFonts w:ascii="Times New Roman" w:hAnsi="Times New Roman" w:cs="Times New Roman"/>
              </w:rPr>
            </w:pPr>
            <w:r w:rsidRPr="008033AC">
              <w:rPr>
                <w:rFonts w:ascii="Times New Roman" w:hAnsi="Times New Roman" w:cs="Times New Roman"/>
              </w:rPr>
              <w:t>Monitor 4K min. 28 cali, komputer z procesorem min. wym. (procesor 4 rdzeniowy, 2,66 GHz Cache L3 3 MB, RAM: 8 GB, dysk HDD 2 TB, zewnętrzna karta graficzna, mysz optyczna, klawiatura</w:t>
            </w:r>
          </w:p>
        </w:tc>
        <w:tc>
          <w:tcPr>
            <w:tcW w:w="1842" w:type="dxa"/>
            <w:gridSpan w:val="2"/>
            <w:tcBorders>
              <w:top w:val="single" w:sz="4" w:space="0" w:color="auto"/>
              <w:left w:val="single" w:sz="4" w:space="0" w:color="auto"/>
              <w:bottom w:val="single" w:sz="4" w:space="0" w:color="auto"/>
              <w:right w:val="single" w:sz="4" w:space="0" w:color="auto"/>
            </w:tcBorders>
          </w:tcPr>
          <w:p w14:paraId="5B3D277F" w14:textId="77777777" w:rsidR="007A6F9E" w:rsidRDefault="007A6F9E" w:rsidP="007A6F9E">
            <w:pPr>
              <w:jc w:val="center"/>
            </w:pPr>
            <w:r w:rsidRPr="00385453">
              <w:t>tak</w:t>
            </w:r>
          </w:p>
        </w:tc>
        <w:tc>
          <w:tcPr>
            <w:tcW w:w="5674" w:type="dxa"/>
            <w:tcBorders>
              <w:top w:val="single" w:sz="4" w:space="0" w:color="auto"/>
              <w:left w:val="single" w:sz="4" w:space="0" w:color="auto"/>
              <w:bottom w:val="single" w:sz="4" w:space="0" w:color="auto"/>
              <w:right w:val="single" w:sz="4" w:space="0" w:color="auto"/>
            </w:tcBorders>
            <w:vAlign w:val="center"/>
          </w:tcPr>
          <w:p w14:paraId="54210CA3" w14:textId="77777777" w:rsidR="007A6F9E" w:rsidRPr="007F0ADA" w:rsidRDefault="007A6F9E" w:rsidP="007A6F9E">
            <w:pPr>
              <w:jc w:val="center"/>
              <w:rPr>
                <w:rFonts w:ascii="Times New Roman" w:hAnsi="Times New Roman" w:cs="Times New Roman"/>
              </w:rPr>
            </w:pPr>
          </w:p>
        </w:tc>
      </w:tr>
      <w:tr w:rsidR="007A6F9E" w:rsidRPr="00C90804" w14:paraId="1F4F9885" w14:textId="77777777" w:rsidTr="00776D5B">
        <w:trPr>
          <w:jc w:val="center"/>
        </w:trPr>
        <w:tc>
          <w:tcPr>
            <w:tcW w:w="14175" w:type="dxa"/>
            <w:gridSpan w:val="7"/>
            <w:tcBorders>
              <w:top w:val="single" w:sz="4" w:space="0" w:color="auto"/>
              <w:left w:val="single" w:sz="4" w:space="0" w:color="auto"/>
              <w:bottom w:val="single" w:sz="4" w:space="0" w:color="auto"/>
              <w:right w:val="single" w:sz="4" w:space="0" w:color="auto"/>
            </w:tcBorders>
            <w:vAlign w:val="center"/>
          </w:tcPr>
          <w:p w14:paraId="6AA6E297" w14:textId="77777777" w:rsidR="007A6F9E" w:rsidRPr="00C90804" w:rsidRDefault="007A6F9E" w:rsidP="007A6F9E">
            <w:pPr>
              <w:rPr>
                <w:rFonts w:ascii="Times New Roman" w:hAnsi="Times New Roman" w:cs="Times New Roman"/>
                <w:b/>
              </w:rPr>
            </w:pPr>
            <w:r w:rsidRPr="00C90804">
              <w:rPr>
                <w:rFonts w:ascii="Times New Roman" w:hAnsi="Times New Roman" w:cs="Times New Roman"/>
                <w:b/>
              </w:rPr>
              <w:t>Kamera</w:t>
            </w:r>
            <w:r>
              <w:rPr>
                <w:rFonts w:ascii="Times New Roman" w:hAnsi="Times New Roman" w:cs="Times New Roman"/>
                <w:b/>
              </w:rPr>
              <w:t xml:space="preserve"> 1 szt. (do mikroskopu 2-stanowiskowego</w:t>
            </w:r>
            <w:r w:rsidRPr="00E1693E">
              <w:rPr>
                <w:rFonts w:ascii="Times New Roman" w:hAnsi="Times New Roman" w:cs="Times New Roman"/>
                <w:b/>
              </w:rPr>
              <w:t xml:space="preserve"> typ 1</w:t>
            </w:r>
            <w:r w:rsidRPr="00C90804">
              <w:rPr>
                <w:rFonts w:ascii="Times New Roman" w:hAnsi="Times New Roman" w:cs="Times New Roman"/>
                <w:b/>
              </w:rPr>
              <w:t>)</w:t>
            </w:r>
          </w:p>
        </w:tc>
      </w:tr>
      <w:tr w:rsidR="007A6F9E" w:rsidRPr="007F0ADA" w14:paraId="7A96AA05"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4B9ADBBD" w14:textId="77777777" w:rsidR="007A6F9E" w:rsidRPr="007F0ADA"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0EECCF0F" w14:textId="77777777" w:rsidR="007A6F9E" w:rsidRPr="00F44CB3" w:rsidRDefault="007A6F9E" w:rsidP="007A6F9E">
            <w:pPr>
              <w:jc w:val="both"/>
              <w:rPr>
                <w:rFonts w:ascii="Times New Roman" w:hAnsi="Times New Roman" w:cs="Times New Roman"/>
              </w:rPr>
            </w:pPr>
            <w:r w:rsidRPr="00C372FA">
              <w:rPr>
                <w:rFonts w:ascii="Times New Roman" w:hAnsi="Times New Roman" w:cs="Times New Roman"/>
              </w:rPr>
              <w:t>Typ matrycy Kolorowa matryca CCD Wielkość  1 cal</w:t>
            </w:r>
          </w:p>
        </w:tc>
        <w:tc>
          <w:tcPr>
            <w:tcW w:w="1842" w:type="dxa"/>
            <w:gridSpan w:val="2"/>
            <w:tcBorders>
              <w:top w:val="single" w:sz="4" w:space="0" w:color="auto"/>
              <w:left w:val="single" w:sz="4" w:space="0" w:color="auto"/>
              <w:bottom w:val="single" w:sz="4" w:space="0" w:color="auto"/>
              <w:right w:val="single" w:sz="4" w:space="0" w:color="auto"/>
            </w:tcBorders>
          </w:tcPr>
          <w:p w14:paraId="2DD02D6B" w14:textId="77777777" w:rsidR="007A6F9E" w:rsidRDefault="007A6F9E" w:rsidP="007A6F9E">
            <w:pPr>
              <w:jc w:val="center"/>
            </w:pPr>
            <w:r w:rsidRPr="00CC61A3">
              <w:t>tak</w:t>
            </w:r>
          </w:p>
        </w:tc>
        <w:tc>
          <w:tcPr>
            <w:tcW w:w="5674" w:type="dxa"/>
            <w:tcBorders>
              <w:top w:val="single" w:sz="4" w:space="0" w:color="auto"/>
              <w:left w:val="single" w:sz="4" w:space="0" w:color="auto"/>
              <w:bottom w:val="single" w:sz="4" w:space="0" w:color="auto"/>
              <w:right w:val="single" w:sz="4" w:space="0" w:color="auto"/>
            </w:tcBorders>
            <w:vAlign w:val="center"/>
          </w:tcPr>
          <w:p w14:paraId="266B39D7" w14:textId="77777777" w:rsidR="007A6F9E" w:rsidRPr="007F0ADA" w:rsidRDefault="007A6F9E" w:rsidP="007A6F9E">
            <w:pPr>
              <w:jc w:val="center"/>
              <w:rPr>
                <w:rFonts w:ascii="Times New Roman" w:hAnsi="Times New Roman" w:cs="Times New Roman"/>
              </w:rPr>
            </w:pPr>
          </w:p>
        </w:tc>
      </w:tr>
      <w:tr w:rsidR="007A6F9E" w:rsidRPr="007F0ADA" w14:paraId="2CB6A388"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01057583" w14:textId="77777777" w:rsidR="007A6F9E" w:rsidRPr="007F0ADA"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4979C116" w14:textId="77777777" w:rsidR="007A6F9E" w:rsidRPr="00C372FA" w:rsidRDefault="007A6F9E" w:rsidP="007A6F9E">
            <w:pPr>
              <w:jc w:val="both"/>
              <w:rPr>
                <w:rFonts w:ascii="Times New Roman" w:hAnsi="Times New Roman" w:cs="Times New Roman"/>
              </w:rPr>
            </w:pPr>
            <w:r w:rsidRPr="00C372FA">
              <w:rPr>
                <w:rFonts w:ascii="Times New Roman" w:hAnsi="Times New Roman" w:cs="Times New Roman"/>
              </w:rPr>
              <w:t>Maksymalna rozdzielczość 3 384 x 2 708 pikseli (tryb 5:4) 3 840 x 2 160 pikseli (tryb 4K Ultra HD 16:9)</w:t>
            </w:r>
          </w:p>
          <w:p w14:paraId="5EF1400F" w14:textId="77777777" w:rsidR="007A6F9E" w:rsidRPr="00F44CB3" w:rsidRDefault="007A6F9E" w:rsidP="007A6F9E">
            <w:pPr>
              <w:jc w:val="both"/>
              <w:rPr>
                <w:rFonts w:ascii="Times New Roman" w:hAnsi="Times New Roman" w:cs="Times New Roman"/>
              </w:rPr>
            </w:pPr>
            <w:r w:rsidRPr="00C372FA">
              <w:rPr>
                <w:rFonts w:ascii="Times New Roman" w:hAnsi="Times New Roman" w:cs="Times New Roman"/>
              </w:rPr>
              <w:t xml:space="preserve">1 920 x 1 080 pikseli (tryb Full HD 16:9) Wielkość piksela 3,69 x 3,69 </w:t>
            </w:r>
            <w:proofErr w:type="spellStart"/>
            <w:r w:rsidRPr="00C372FA">
              <w:rPr>
                <w:rFonts w:ascii="Times New Roman" w:hAnsi="Times New Roman" w:cs="Times New Roman"/>
              </w:rPr>
              <w:t>um</w:t>
            </w:r>
            <w:proofErr w:type="spellEnd"/>
          </w:p>
        </w:tc>
        <w:tc>
          <w:tcPr>
            <w:tcW w:w="1842" w:type="dxa"/>
            <w:gridSpan w:val="2"/>
            <w:tcBorders>
              <w:top w:val="single" w:sz="4" w:space="0" w:color="auto"/>
              <w:left w:val="single" w:sz="4" w:space="0" w:color="auto"/>
              <w:bottom w:val="single" w:sz="4" w:space="0" w:color="auto"/>
              <w:right w:val="single" w:sz="4" w:space="0" w:color="auto"/>
            </w:tcBorders>
          </w:tcPr>
          <w:p w14:paraId="6833674C" w14:textId="77777777" w:rsidR="007A6F9E" w:rsidRDefault="007A6F9E" w:rsidP="007A6F9E">
            <w:pPr>
              <w:jc w:val="center"/>
            </w:pPr>
            <w:r w:rsidRPr="00CC61A3">
              <w:t>tak</w:t>
            </w:r>
          </w:p>
        </w:tc>
        <w:tc>
          <w:tcPr>
            <w:tcW w:w="5674" w:type="dxa"/>
            <w:tcBorders>
              <w:top w:val="single" w:sz="4" w:space="0" w:color="auto"/>
              <w:left w:val="single" w:sz="4" w:space="0" w:color="auto"/>
              <w:bottom w:val="single" w:sz="4" w:space="0" w:color="auto"/>
              <w:right w:val="single" w:sz="4" w:space="0" w:color="auto"/>
            </w:tcBorders>
            <w:vAlign w:val="center"/>
          </w:tcPr>
          <w:p w14:paraId="170EC560" w14:textId="77777777" w:rsidR="007A6F9E" w:rsidRPr="007F0ADA" w:rsidRDefault="007A6F9E" w:rsidP="007A6F9E">
            <w:pPr>
              <w:jc w:val="center"/>
              <w:rPr>
                <w:rFonts w:ascii="Times New Roman" w:hAnsi="Times New Roman" w:cs="Times New Roman"/>
              </w:rPr>
            </w:pPr>
          </w:p>
        </w:tc>
      </w:tr>
      <w:tr w:rsidR="007A6F9E" w:rsidRPr="007F0ADA" w14:paraId="6EB75ABF"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75AC5FF6" w14:textId="77777777" w:rsidR="007A6F9E" w:rsidRPr="007F0ADA"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70EA4C1D" w14:textId="77777777" w:rsidR="007A6F9E" w:rsidRPr="00F44CB3" w:rsidRDefault="007A6F9E" w:rsidP="007A6F9E">
            <w:pPr>
              <w:jc w:val="both"/>
              <w:rPr>
                <w:rFonts w:ascii="Times New Roman" w:hAnsi="Times New Roman" w:cs="Times New Roman"/>
              </w:rPr>
            </w:pPr>
            <w:r w:rsidRPr="00C372FA">
              <w:rPr>
                <w:rFonts w:ascii="Times New Roman" w:hAnsi="Times New Roman" w:cs="Times New Roman"/>
              </w:rPr>
              <w:t>Konwersja analogowo-cyfrowa</w:t>
            </w:r>
            <w:r w:rsidRPr="00C372FA">
              <w:rPr>
                <w:rFonts w:ascii="Times New Roman" w:hAnsi="Times New Roman" w:cs="Times New Roman"/>
              </w:rPr>
              <w:tab/>
              <w:t>14 bit</w:t>
            </w:r>
          </w:p>
        </w:tc>
        <w:tc>
          <w:tcPr>
            <w:tcW w:w="1842" w:type="dxa"/>
            <w:gridSpan w:val="2"/>
            <w:tcBorders>
              <w:top w:val="single" w:sz="4" w:space="0" w:color="auto"/>
              <w:left w:val="single" w:sz="4" w:space="0" w:color="auto"/>
              <w:bottom w:val="single" w:sz="4" w:space="0" w:color="auto"/>
              <w:right w:val="single" w:sz="4" w:space="0" w:color="auto"/>
            </w:tcBorders>
          </w:tcPr>
          <w:p w14:paraId="6776D62A" w14:textId="77777777" w:rsidR="007A6F9E" w:rsidRDefault="007A6F9E" w:rsidP="007A6F9E">
            <w:pPr>
              <w:jc w:val="center"/>
            </w:pPr>
            <w:r w:rsidRPr="00CC61A3">
              <w:t>tak</w:t>
            </w:r>
          </w:p>
        </w:tc>
        <w:tc>
          <w:tcPr>
            <w:tcW w:w="5674" w:type="dxa"/>
            <w:tcBorders>
              <w:top w:val="single" w:sz="4" w:space="0" w:color="auto"/>
              <w:left w:val="single" w:sz="4" w:space="0" w:color="auto"/>
              <w:bottom w:val="single" w:sz="4" w:space="0" w:color="auto"/>
              <w:right w:val="single" w:sz="4" w:space="0" w:color="auto"/>
            </w:tcBorders>
            <w:vAlign w:val="center"/>
          </w:tcPr>
          <w:p w14:paraId="5502FD2C" w14:textId="77777777" w:rsidR="007A6F9E" w:rsidRPr="007F0ADA" w:rsidRDefault="007A6F9E" w:rsidP="007A6F9E">
            <w:pPr>
              <w:jc w:val="center"/>
              <w:rPr>
                <w:rFonts w:ascii="Times New Roman" w:hAnsi="Times New Roman" w:cs="Times New Roman"/>
              </w:rPr>
            </w:pPr>
          </w:p>
        </w:tc>
      </w:tr>
      <w:tr w:rsidR="007A6F9E" w:rsidRPr="007F0ADA" w14:paraId="0D1E0BB8"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0B214275" w14:textId="77777777" w:rsidR="007A6F9E" w:rsidRPr="007F0ADA"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15FF39BB" w14:textId="77777777" w:rsidR="007A6F9E" w:rsidRPr="00F44CB3" w:rsidRDefault="007A6F9E" w:rsidP="007A6F9E">
            <w:pPr>
              <w:jc w:val="both"/>
              <w:rPr>
                <w:rFonts w:ascii="Times New Roman" w:hAnsi="Times New Roman" w:cs="Times New Roman"/>
              </w:rPr>
            </w:pPr>
            <w:r w:rsidRPr="00C372FA">
              <w:rPr>
                <w:rFonts w:ascii="Times New Roman" w:hAnsi="Times New Roman" w:cs="Times New Roman"/>
              </w:rPr>
              <w:t>Czas akwizycji</w:t>
            </w:r>
            <w:r w:rsidRPr="00C372FA">
              <w:rPr>
                <w:rFonts w:ascii="Times New Roman" w:hAnsi="Times New Roman" w:cs="Times New Roman"/>
              </w:rPr>
              <w:tab/>
              <w:t xml:space="preserve">od 100 </w:t>
            </w:r>
            <w:proofErr w:type="spellStart"/>
            <w:r w:rsidRPr="00C372FA">
              <w:rPr>
                <w:rFonts w:ascii="Times New Roman" w:hAnsi="Times New Roman" w:cs="Times New Roman"/>
              </w:rPr>
              <w:t>us</w:t>
            </w:r>
            <w:proofErr w:type="spellEnd"/>
            <w:r w:rsidRPr="00C372FA">
              <w:rPr>
                <w:rFonts w:ascii="Times New Roman" w:hAnsi="Times New Roman" w:cs="Times New Roman"/>
              </w:rPr>
              <w:t xml:space="preserve"> do 10 s</w:t>
            </w:r>
          </w:p>
        </w:tc>
        <w:tc>
          <w:tcPr>
            <w:tcW w:w="1842" w:type="dxa"/>
            <w:gridSpan w:val="2"/>
            <w:tcBorders>
              <w:top w:val="single" w:sz="4" w:space="0" w:color="auto"/>
              <w:left w:val="single" w:sz="4" w:space="0" w:color="auto"/>
              <w:bottom w:val="single" w:sz="4" w:space="0" w:color="auto"/>
              <w:right w:val="single" w:sz="4" w:space="0" w:color="auto"/>
            </w:tcBorders>
          </w:tcPr>
          <w:p w14:paraId="7B566963" w14:textId="77777777" w:rsidR="007A6F9E" w:rsidRDefault="007A6F9E" w:rsidP="007A6F9E">
            <w:pPr>
              <w:jc w:val="center"/>
            </w:pPr>
            <w:r w:rsidRPr="00CC61A3">
              <w:t>tak</w:t>
            </w:r>
          </w:p>
        </w:tc>
        <w:tc>
          <w:tcPr>
            <w:tcW w:w="5674" w:type="dxa"/>
            <w:tcBorders>
              <w:top w:val="single" w:sz="4" w:space="0" w:color="auto"/>
              <w:left w:val="single" w:sz="4" w:space="0" w:color="auto"/>
              <w:bottom w:val="single" w:sz="4" w:space="0" w:color="auto"/>
              <w:right w:val="single" w:sz="4" w:space="0" w:color="auto"/>
            </w:tcBorders>
            <w:vAlign w:val="center"/>
          </w:tcPr>
          <w:p w14:paraId="3D15EC7B" w14:textId="77777777" w:rsidR="007A6F9E" w:rsidRPr="007F0ADA" w:rsidRDefault="007A6F9E" w:rsidP="007A6F9E">
            <w:pPr>
              <w:jc w:val="center"/>
              <w:rPr>
                <w:rFonts w:ascii="Times New Roman" w:hAnsi="Times New Roman" w:cs="Times New Roman"/>
              </w:rPr>
            </w:pPr>
          </w:p>
        </w:tc>
      </w:tr>
      <w:tr w:rsidR="007A6F9E" w:rsidRPr="007F0ADA" w14:paraId="4724C7BF"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54B44DEF" w14:textId="77777777" w:rsidR="007A6F9E" w:rsidRPr="007F0ADA"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241EBD97" w14:textId="77777777" w:rsidR="007A6F9E" w:rsidRPr="00C372FA" w:rsidRDefault="007A6F9E" w:rsidP="007A6F9E">
            <w:pPr>
              <w:jc w:val="both"/>
              <w:rPr>
                <w:rFonts w:ascii="Times New Roman" w:hAnsi="Times New Roman" w:cs="Times New Roman"/>
              </w:rPr>
            </w:pPr>
            <w:r w:rsidRPr="00C372FA">
              <w:rPr>
                <w:rFonts w:ascii="Times New Roman" w:hAnsi="Times New Roman" w:cs="Times New Roman"/>
              </w:rPr>
              <w:t>Szybkość odświeżania podglądu “na żywo”</w:t>
            </w:r>
            <w:r w:rsidRPr="00C372FA">
              <w:rPr>
                <w:rFonts w:ascii="Times New Roman" w:hAnsi="Times New Roman" w:cs="Times New Roman"/>
              </w:rPr>
              <w:tab/>
            </w:r>
          </w:p>
          <w:p w14:paraId="4A5C15AF" w14:textId="77777777" w:rsidR="007A6F9E" w:rsidRPr="00C372FA" w:rsidRDefault="007A6F9E" w:rsidP="007A6F9E">
            <w:pPr>
              <w:jc w:val="both"/>
              <w:rPr>
                <w:rFonts w:ascii="Times New Roman" w:hAnsi="Times New Roman" w:cs="Times New Roman"/>
              </w:rPr>
            </w:pPr>
            <w:r w:rsidRPr="00C372FA">
              <w:rPr>
                <w:rFonts w:ascii="Times New Roman" w:hAnsi="Times New Roman" w:cs="Times New Roman"/>
              </w:rPr>
              <w:t xml:space="preserve">19,5 </w:t>
            </w:r>
            <w:proofErr w:type="spellStart"/>
            <w:r w:rsidRPr="00C372FA">
              <w:rPr>
                <w:rFonts w:ascii="Times New Roman" w:hAnsi="Times New Roman" w:cs="Times New Roman"/>
              </w:rPr>
              <w:t>fps</w:t>
            </w:r>
            <w:proofErr w:type="spellEnd"/>
            <w:r w:rsidRPr="00C372FA">
              <w:rPr>
                <w:rFonts w:ascii="Times New Roman" w:hAnsi="Times New Roman" w:cs="Times New Roman"/>
              </w:rPr>
              <w:t xml:space="preserve"> dla rozdzielczości 3 384 x 2 708 pikseli (5:4)</w:t>
            </w:r>
          </w:p>
          <w:p w14:paraId="49B8AD85" w14:textId="77777777" w:rsidR="007A6F9E" w:rsidRPr="00C372FA" w:rsidRDefault="007A6F9E" w:rsidP="007A6F9E">
            <w:pPr>
              <w:jc w:val="both"/>
              <w:rPr>
                <w:rFonts w:ascii="Times New Roman" w:hAnsi="Times New Roman" w:cs="Times New Roman"/>
              </w:rPr>
            </w:pPr>
            <w:r w:rsidRPr="00C372FA">
              <w:rPr>
                <w:rFonts w:ascii="Times New Roman" w:hAnsi="Times New Roman" w:cs="Times New Roman"/>
              </w:rPr>
              <w:t xml:space="preserve">26 </w:t>
            </w:r>
            <w:proofErr w:type="spellStart"/>
            <w:r w:rsidRPr="00C372FA">
              <w:rPr>
                <w:rFonts w:ascii="Times New Roman" w:hAnsi="Times New Roman" w:cs="Times New Roman"/>
              </w:rPr>
              <w:t>fps</w:t>
            </w:r>
            <w:proofErr w:type="spellEnd"/>
            <w:r w:rsidRPr="00C372FA">
              <w:rPr>
                <w:rFonts w:ascii="Times New Roman" w:hAnsi="Times New Roman" w:cs="Times New Roman"/>
              </w:rPr>
              <w:t xml:space="preserve"> dla rozdzielczości 3 840 x 2 160 pikseli (4K Ultra HD; 16:9)</w:t>
            </w:r>
          </w:p>
          <w:p w14:paraId="4CE5A414" w14:textId="77777777" w:rsidR="007A6F9E" w:rsidRPr="00C372FA" w:rsidRDefault="007A6F9E" w:rsidP="007A6F9E">
            <w:pPr>
              <w:jc w:val="both"/>
              <w:rPr>
                <w:rFonts w:ascii="Times New Roman" w:hAnsi="Times New Roman" w:cs="Times New Roman"/>
              </w:rPr>
            </w:pPr>
            <w:r w:rsidRPr="00C372FA">
              <w:rPr>
                <w:rFonts w:ascii="Times New Roman" w:hAnsi="Times New Roman" w:cs="Times New Roman"/>
              </w:rPr>
              <w:t xml:space="preserve">26 </w:t>
            </w:r>
            <w:proofErr w:type="spellStart"/>
            <w:r w:rsidRPr="00C372FA">
              <w:rPr>
                <w:rFonts w:ascii="Times New Roman" w:hAnsi="Times New Roman" w:cs="Times New Roman"/>
              </w:rPr>
              <w:t>fps</w:t>
            </w:r>
            <w:proofErr w:type="spellEnd"/>
            <w:r w:rsidRPr="00C372FA">
              <w:rPr>
                <w:rFonts w:ascii="Times New Roman" w:hAnsi="Times New Roman" w:cs="Times New Roman"/>
              </w:rPr>
              <w:t xml:space="preserve"> dla rozdzielczości 1 920 x 1 080 pikseli (Full HD; 16:9)</w:t>
            </w:r>
          </w:p>
          <w:p w14:paraId="20D46829" w14:textId="77777777" w:rsidR="007A6F9E" w:rsidRPr="00F44CB3" w:rsidRDefault="007A6F9E" w:rsidP="007A6F9E">
            <w:pPr>
              <w:jc w:val="both"/>
              <w:rPr>
                <w:rFonts w:ascii="Times New Roman" w:hAnsi="Times New Roman" w:cs="Times New Roman"/>
              </w:rPr>
            </w:pPr>
            <w:r w:rsidRPr="00C372FA">
              <w:rPr>
                <w:rFonts w:ascii="Times New Roman" w:hAnsi="Times New Roman" w:cs="Times New Roman"/>
              </w:rPr>
              <w:t xml:space="preserve">61 </w:t>
            </w:r>
            <w:proofErr w:type="spellStart"/>
            <w:r w:rsidRPr="00C372FA">
              <w:rPr>
                <w:rFonts w:ascii="Times New Roman" w:hAnsi="Times New Roman" w:cs="Times New Roman"/>
              </w:rPr>
              <w:t>fps</w:t>
            </w:r>
            <w:proofErr w:type="spellEnd"/>
            <w:r w:rsidRPr="00C372FA">
              <w:rPr>
                <w:rFonts w:ascii="Times New Roman" w:hAnsi="Times New Roman" w:cs="Times New Roman"/>
              </w:rPr>
              <w:t xml:space="preserve"> dla rozdzielczości 840 x 742 pikseli (16:9)</w:t>
            </w:r>
          </w:p>
        </w:tc>
        <w:tc>
          <w:tcPr>
            <w:tcW w:w="1842" w:type="dxa"/>
            <w:gridSpan w:val="2"/>
            <w:tcBorders>
              <w:top w:val="single" w:sz="4" w:space="0" w:color="auto"/>
              <w:left w:val="single" w:sz="4" w:space="0" w:color="auto"/>
              <w:bottom w:val="single" w:sz="4" w:space="0" w:color="auto"/>
              <w:right w:val="single" w:sz="4" w:space="0" w:color="auto"/>
            </w:tcBorders>
          </w:tcPr>
          <w:p w14:paraId="0FACBF05" w14:textId="77777777" w:rsidR="007A6F9E" w:rsidRDefault="007A6F9E" w:rsidP="007A6F9E">
            <w:pPr>
              <w:jc w:val="center"/>
            </w:pPr>
            <w:r w:rsidRPr="00CC61A3">
              <w:t>tak</w:t>
            </w:r>
          </w:p>
        </w:tc>
        <w:tc>
          <w:tcPr>
            <w:tcW w:w="5674" w:type="dxa"/>
            <w:tcBorders>
              <w:top w:val="single" w:sz="4" w:space="0" w:color="auto"/>
              <w:left w:val="single" w:sz="4" w:space="0" w:color="auto"/>
              <w:bottom w:val="single" w:sz="4" w:space="0" w:color="auto"/>
              <w:right w:val="single" w:sz="4" w:space="0" w:color="auto"/>
            </w:tcBorders>
            <w:vAlign w:val="center"/>
          </w:tcPr>
          <w:p w14:paraId="7128D949" w14:textId="77777777" w:rsidR="007A6F9E" w:rsidRPr="007F0ADA" w:rsidRDefault="007A6F9E" w:rsidP="007A6F9E">
            <w:pPr>
              <w:jc w:val="center"/>
              <w:rPr>
                <w:rFonts w:ascii="Times New Roman" w:hAnsi="Times New Roman" w:cs="Times New Roman"/>
              </w:rPr>
            </w:pPr>
          </w:p>
        </w:tc>
      </w:tr>
      <w:tr w:rsidR="007A6F9E" w:rsidRPr="007F0ADA" w14:paraId="48639A7C"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690FB889" w14:textId="77777777" w:rsidR="007A6F9E" w:rsidRPr="007F0ADA"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1B274AEB" w14:textId="77777777" w:rsidR="007A6F9E" w:rsidRPr="00F44CB3" w:rsidRDefault="007A6F9E" w:rsidP="007A6F9E">
            <w:pPr>
              <w:jc w:val="both"/>
              <w:rPr>
                <w:rFonts w:ascii="Times New Roman" w:hAnsi="Times New Roman" w:cs="Times New Roman"/>
              </w:rPr>
            </w:pPr>
            <w:r w:rsidRPr="00C372FA">
              <w:rPr>
                <w:rFonts w:ascii="Times New Roman" w:hAnsi="Times New Roman" w:cs="Times New Roman"/>
              </w:rPr>
              <w:t>Złącze</w:t>
            </w:r>
            <w:r w:rsidRPr="00C372FA">
              <w:rPr>
                <w:rFonts w:ascii="Times New Roman" w:hAnsi="Times New Roman" w:cs="Times New Roman"/>
              </w:rPr>
              <w:tab/>
              <w:t>USB 3.0</w:t>
            </w:r>
            <w:r>
              <w:rPr>
                <w:rFonts w:ascii="Times New Roman" w:hAnsi="Times New Roman" w:cs="Times New Roman"/>
              </w:rPr>
              <w:t xml:space="preserve"> </w:t>
            </w:r>
            <w:r w:rsidRPr="00C372FA">
              <w:rPr>
                <w:rFonts w:ascii="Times New Roman" w:hAnsi="Times New Roman" w:cs="Times New Roman"/>
              </w:rPr>
              <w:t>Automatyczny balans bieli</w:t>
            </w:r>
            <w:r>
              <w:rPr>
                <w:rFonts w:ascii="Times New Roman" w:hAnsi="Times New Roman" w:cs="Times New Roman"/>
              </w:rPr>
              <w:t xml:space="preserve">. </w:t>
            </w:r>
            <w:r w:rsidRPr="00C372FA">
              <w:rPr>
                <w:rFonts w:ascii="Times New Roman" w:hAnsi="Times New Roman" w:cs="Times New Roman"/>
              </w:rPr>
              <w:t>M</w:t>
            </w:r>
            <w:r>
              <w:rPr>
                <w:rFonts w:ascii="Times New Roman" w:hAnsi="Times New Roman" w:cs="Times New Roman"/>
              </w:rPr>
              <w:t xml:space="preserve">ocowanie </w:t>
            </w:r>
            <w:r w:rsidRPr="00C372FA">
              <w:rPr>
                <w:rFonts w:ascii="Times New Roman" w:hAnsi="Times New Roman" w:cs="Times New Roman"/>
              </w:rPr>
              <w:t>C-</w:t>
            </w:r>
            <w:proofErr w:type="spellStart"/>
            <w:r w:rsidRPr="00C372FA">
              <w:rPr>
                <w:rFonts w:ascii="Times New Roman" w:hAnsi="Times New Roman" w:cs="Times New Roman"/>
              </w:rPr>
              <w:t>mount</w:t>
            </w:r>
            <w:proofErr w:type="spellEnd"/>
            <w:r>
              <w:rPr>
                <w:rFonts w:ascii="Times New Roman" w:hAnsi="Times New Roman" w:cs="Times New Roman"/>
              </w:rPr>
              <w:t xml:space="preserve">, </w:t>
            </w:r>
            <w:r w:rsidRPr="009B657E">
              <w:rPr>
                <w:rFonts w:ascii="Times New Roman" w:hAnsi="Times New Roman" w:cs="Times New Roman"/>
              </w:rPr>
              <w:t>Ada</w:t>
            </w:r>
            <w:r>
              <w:rPr>
                <w:rFonts w:ascii="Times New Roman" w:hAnsi="Times New Roman" w:cs="Times New Roman"/>
              </w:rPr>
              <w:t xml:space="preserve">ptacja </w:t>
            </w:r>
            <w:r w:rsidRPr="009B657E">
              <w:rPr>
                <w:rFonts w:ascii="Times New Roman" w:hAnsi="Times New Roman" w:cs="Times New Roman"/>
              </w:rPr>
              <w:t>0,63x</w:t>
            </w:r>
          </w:p>
        </w:tc>
        <w:tc>
          <w:tcPr>
            <w:tcW w:w="1842" w:type="dxa"/>
            <w:gridSpan w:val="2"/>
            <w:tcBorders>
              <w:top w:val="single" w:sz="4" w:space="0" w:color="auto"/>
              <w:left w:val="single" w:sz="4" w:space="0" w:color="auto"/>
              <w:bottom w:val="single" w:sz="4" w:space="0" w:color="auto"/>
              <w:right w:val="single" w:sz="4" w:space="0" w:color="auto"/>
            </w:tcBorders>
            <w:vAlign w:val="center"/>
          </w:tcPr>
          <w:p w14:paraId="4D71E978" w14:textId="77777777" w:rsidR="007A6F9E" w:rsidRPr="007F0ADA" w:rsidRDefault="007A6F9E" w:rsidP="007A6F9E">
            <w:pPr>
              <w:jc w:val="center"/>
              <w:rPr>
                <w:rFonts w:ascii="Times New Roman" w:hAnsi="Times New Roman" w:cs="Times New Roman"/>
              </w:rPr>
            </w:pPr>
            <w:r w:rsidRPr="00F1538F">
              <w:t>tak</w:t>
            </w:r>
          </w:p>
        </w:tc>
        <w:tc>
          <w:tcPr>
            <w:tcW w:w="5674" w:type="dxa"/>
            <w:tcBorders>
              <w:top w:val="single" w:sz="4" w:space="0" w:color="auto"/>
              <w:left w:val="single" w:sz="4" w:space="0" w:color="auto"/>
              <w:bottom w:val="single" w:sz="4" w:space="0" w:color="auto"/>
              <w:right w:val="single" w:sz="4" w:space="0" w:color="auto"/>
            </w:tcBorders>
            <w:vAlign w:val="center"/>
          </w:tcPr>
          <w:p w14:paraId="2616811A" w14:textId="77777777" w:rsidR="007A6F9E" w:rsidRPr="007F0ADA" w:rsidRDefault="007A6F9E" w:rsidP="007A6F9E">
            <w:pPr>
              <w:jc w:val="center"/>
              <w:rPr>
                <w:rFonts w:ascii="Times New Roman" w:hAnsi="Times New Roman" w:cs="Times New Roman"/>
              </w:rPr>
            </w:pPr>
          </w:p>
        </w:tc>
      </w:tr>
      <w:tr w:rsidR="007A6F9E" w:rsidRPr="00C90804" w14:paraId="674939D0" w14:textId="77777777" w:rsidTr="00776D5B">
        <w:trPr>
          <w:jc w:val="center"/>
        </w:trPr>
        <w:tc>
          <w:tcPr>
            <w:tcW w:w="14175" w:type="dxa"/>
            <w:gridSpan w:val="7"/>
            <w:tcBorders>
              <w:top w:val="single" w:sz="4" w:space="0" w:color="auto"/>
              <w:left w:val="single" w:sz="4" w:space="0" w:color="auto"/>
              <w:bottom w:val="single" w:sz="4" w:space="0" w:color="auto"/>
              <w:right w:val="single" w:sz="4" w:space="0" w:color="auto"/>
            </w:tcBorders>
            <w:vAlign w:val="center"/>
          </w:tcPr>
          <w:p w14:paraId="302A714C" w14:textId="77777777" w:rsidR="007A6F9E" w:rsidRPr="00C90804" w:rsidRDefault="007A6F9E" w:rsidP="007A6F9E">
            <w:pPr>
              <w:rPr>
                <w:rFonts w:ascii="Times New Roman" w:hAnsi="Times New Roman" w:cs="Times New Roman"/>
                <w:b/>
              </w:rPr>
            </w:pPr>
            <w:r w:rsidRPr="00C90804">
              <w:rPr>
                <w:rFonts w:ascii="Times New Roman" w:hAnsi="Times New Roman" w:cs="Times New Roman"/>
                <w:b/>
              </w:rPr>
              <w:t>Oprogramowanie</w:t>
            </w:r>
          </w:p>
        </w:tc>
      </w:tr>
      <w:tr w:rsidR="007A6F9E" w:rsidRPr="007F0ADA" w14:paraId="41A4BA22"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7F3BCC28" w14:textId="77777777" w:rsidR="007A6F9E" w:rsidRPr="007F0ADA"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34141471" w14:textId="77777777" w:rsidR="007A6F9E" w:rsidRPr="008033AC" w:rsidRDefault="007A6F9E" w:rsidP="007A6F9E">
            <w:pPr>
              <w:jc w:val="both"/>
              <w:rPr>
                <w:rFonts w:ascii="Times New Roman" w:hAnsi="Times New Roman" w:cs="Times New Roman"/>
              </w:rPr>
            </w:pPr>
            <w:r w:rsidRPr="008033AC">
              <w:rPr>
                <w:rFonts w:ascii="Times New Roman" w:hAnsi="Times New Roman" w:cs="Times New Roman"/>
              </w:rPr>
              <w:t>Oprogramowanie pozwalające na cyfrową rejestrację obrazu,</w:t>
            </w:r>
          </w:p>
        </w:tc>
        <w:tc>
          <w:tcPr>
            <w:tcW w:w="1842" w:type="dxa"/>
            <w:gridSpan w:val="2"/>
            <w:tcBorders>
              <w:top w:val="single" w:sz="4" w:space="0" w:color="auto"/>
              <w:left w:val="single" w:sz="4" w:space="0" w:color="auto"/>
              <w:bottom w:val="single" w:sz="4" w:space="0" w:color="auto"/>
              <w:right w:val="single" w:sz="4" w:space="0" w:color="auto"/>
            </w:tcBorders>
          </w:tcPr>
          <w:p w14:paraId="0160FAE9" w14:textId="77777777" w:rsidR="007A6F9E" w:rsidRDefault="007A6F9E" w:rsidP="007A6F9E">
            <w:pPr>
              <w:jc w:val="center"/>
            </w:pPr>
            <w:r w:rsidRPr="000A133B">
              <w:t>tak</w:t>
            </w:r>
          </w:p>
        </w:tc>
        <w:tc>
          <w:tcPr>
            <w:tcW w:w="5674" w:type="dxa"/>
            <w:tcBorders>
              <w:top w:val="single" w:sz="4" w:space="0" w:color="auto"/>
              <w:left w:val="single" w:sz="4" w:space="0" w:color="auto"/>
              <w:bottom w:val="single" w:sz="4" w:space="0" w:color="auto"/>
              <w:right w:val="single" w:sz="4" w:space="0" w:color="auto"/>
            </w:tcBorders>
            <w:vAlign w:val="center"/>
          </w:tcPr>
          <w:p w14:paraId="0086778B" w14:textId="77777777" w:rsidR="007A6F9E" w:rsidRPr="007F0ADA" w:rsidRDefault="007A6F9E" w:rsidP="007A6F9E">
            <w:pPr>
              <w:jc w:val="center"/>
              <w:rPr>
                <w:rFonts w:ascii="Times New Roman" w:hAnsi="Times New Roman" w:cs="Times New Roman"/>
              </w:rPr>
            </w:pPr>
          </w:p>
        </w:tc>
      </w:tr>
      <w:tr w:rsidR="007A6F9E" w:rsidRPr="007F0ADA" w14:paraId="47C1978F"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678576E3" w14:textId="77777777" w:rsidR="007A6F9E" w:rsidRPr="007F0ADA"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062ECD77" w14:textId="77777777" w:rsidR="007A6F9E" w:rsidRPr="008033AC" w:rsidRDefault="007A6F9E" w:rsidP="007A6F9E">
            <w:pPr>
              <w:jc w:val="both"/>
              <w:rPr>
                <w:rFonts w:ascii="Times New Roman" w:hAnsi="Times New Roman" w:cs="Times New Roman"/>
              </w:rPr>
            </w:pPr>
            <w:r w:rsidRPr="008033AC">
              <w:rPr>
                <w:rFonts w:ascii="Times New Roman" w:hAnsi="Times New Roman" w:cs="Times New Roman"/>
              </w:rPr>
              <w:t>Interaktywne sterowanie pracą kamery, ręczny i automatyczny dobór parametrów ekspozycji,</w:t>
            </w:r>
          </w:p>
        </w:tc>
        <w:tc>
          <w:tcPr>
            <w:tcW w:w="1842" w:type="dxa"/>
            <w:gridSpan w:val="2"/>
            <w:tcBorders>
              <w:top w:val="single" w:sz="4" w:space="0" w:color="auto"/>
              <w:left w:val="single" w:sz="4" w:space="0" w:color="auto"/>
              <w:bottom w:val="single" w:sz="4" w:space="0" w:color="auto"/>
              <w:right w:val="single" w:sz="4" w:space="0" w:color="auto"/>
            </w:tcBorders>
          </w:tcPr>
          <w:p w14:paraId="4C8D1064" w14:textId="77777777" w:rsidR="007A6F9E" w:rsidRDefault="007A6F9E" w:rsidP="007A6F9E">
            <w:pPr>
              <w:jc w:val="center"/>
            </w:pPr>
            <w:r w:rsidRPr="000A133B">
              <w:t>tak</w:t>
            </w:r>
          </w:p>
        </w:tc>
        <w:tc>
          <w:tcPr>
            <w:tcW w:w="5674" w:type="dxa"/>
            <w:tcBorders>
              <w:top w:val="single" w:sz="4" w:space="0" w:color="auto"/>
              <w:left w:val="single" w:sz="4" w:space="0" w:color="auto"/>
              <w:bottom w:val="single" w:sz="4" w:space="0" w:color="auto"/>
              <w:right w:val="single" w:sz="4" w:space="0" w:color="auto"/>
            </w:tcBorders>
            <w:vAlign w:val="center"/>
          </w:tcPr>
          <w:p w14:paraId="5ABAB514" w14:textId="77777777" w:rsidR="007A6F9E" w:rsidRPr="007F0ADA" w:rsidRDefault="007A6F9E" w:rsidP="007A6F9E">
            <w:pPr>
              <w:jc w:val="center"/>
              <w:rPr>
                <w:rFonts w:ascii="Times New Roman" w:hAnsi="Times New Roman" w:cs="Times New Roman"/>
              </w:rPr>
            </w:pPr>
          </w:p>
        </w:tc>
      </w:tr>
      <w:tr w:rsidR="007A6F9E" w:rsidRPr="007F0ADA" w14:paraId="748E50EC"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68E013E0" w14:textId="77777777" w:rsidR="007A6F9E" w:rsidRPr="007F0ADA"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77676ACA" w14:textId="77777777" w:rsidR="007A6F9E" w:rsidRPr="008033AC" w:rsidRDefault="007A6F9E" w:rsidP="007A6F9E">
            <w:pPr>
              <w:jc w:val="both"/>
              <w:rPr>
                <w:rFonts w:ascii="Times New Roman" w:hAnsi="Times New Roman" w:cs="Times New Roman"/>
              </w:rPr>
            </w:pPr>
            <w:r w:rsidRPr="008033AC">
              <w:rPr>
                <w:rFonts w:ascii="Times New Roman" w:hAnsi="Times New Roman" w:cs="Times New Roman"/>
              </w:rPr>
              <w:t>Rejestracja zdjęć w różnych formatach - JPEG, JPEG2000, TIFF, BMP, Big TIFF</w:t>
            </w:r>
          </w:p>
        </w:tc>
        <w:tc>
          <w:tcPr>
            <w:tcW w:w="1842" w:type="dxa"/>
            <w:gridSpan w:val="2"/>
            <w:tcBorders>
              <w:top w:val="single" w:sz="4" w:space="0" w:color="auto"/>
              <w:left w:val="single" w:sz="4" w:space="0" w:color="auto"/>
              <w:bottom w:val="single" w:sz="4" w:space="0" w:color="auto"/>
              <w:right w:val="single" w:sz="4" w:space="0" w:color="auto"/>
            </w:tcBorders>
          </w:tcPr>
          <w:p w14:paraId="5578AF3C" w14:textId="77777777" w:rsidR="007A6F9E" w:rsidRDefault="007A6F9E" w:rsidP="007A6F9E">
            <w:pPr>
              <w:jc w:val="center"/>
            </w:pPr>
            <w:r w:rsidRPr="000A133B">
              <w:t>tak</w:t>
            </w:r>
          </w:p>
        </w:tc>
        <w:tc>
          <w:tcPr>
            <w:tcW w:w="5674" w:type="dxa"/>
            <w:tcBorders>
              <w:top w:val="single" w:sz="4" w:space="0" w:color="auto"/>
              <w:left w:val="single" w:sz="4" w:space="0" w:color="auto"/>
              <w:bottom w:val="single" w:sz="4" w:space="0" w:color="auto"/>
              <w:right w:val="single" w:sz="4" w:space="0" w:color="auto"/>
            </w:tcBorders>
            <w:vAlign w:val="center"/>
          </w:tcPr>
          <w:p w14:paraId="11E76159" w14:textId="77777777" w:rsidR="007A6F9E" w:rsidRPr="007F0ADA" w:rsidRDefault="007A6F9E" w:rsidP="007A6F9E">
            <w:pPr>
              <w:jc w:val="center"/>
              <w:rPr>
                <w:rFonts w:ascii="Times New Roman" w:hAnsi="Times New Roman" w:cs="Times New Roman"/>
              </w:rPr>
            </w:pPr>
          </w:p>
        </w:tc>
      </w:tr>
      <w:tr w:rsidR="007A6F9E" w:rsidRPr="007F0ADA" w14:paraId="21FF1F37"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12C3536A" w14:textId="77777777" w:rsidR="007A6F9E" w:rsidRPr="007F0ADA"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6A63CFB7" w14:textId="77777777" w:rsidR="007A6F9E" w:rsidRPr="008033AC" w:rsidRDefault="007A6F9E" w:rsidP="007A6F9E">
            <w:pPr>
              <w:jc w:val="both"/>
              <w:rPr>
                <w:rFonts w:ascii="Times New Roman" w:hAnsi="Times New Roman" w:cs="Times New Roman"/>
              </w:rPr>
            </w:pPr>
            <w:r w:rsidRPr="008033AC">
              <w:rPr>
                <w:rFonts w:ascii="Times New Roman" w:hAnsi="Times New Roman" w:cs="Times New Roman"/>
              </w:rPr>
              <w:t>Nagrywanie filmów w formacie .</w:t>
            </w:r>
            <w:proofErr w:type="spellStart"/>
            <w:r w:rsidRPr="008033AC">
              <w:rPr>
                <w:rFonts w:ascii="Times New Roman" w:hAnsi="Times New Roman" w:cs="Times New Roman"/>
              </w:rPr>
              <w:t>avi</w:t>
            </w:r>
            <w:proofErr w:type="spellEnd"/>
          </w:p>
        </w:tc>
        <w:tc>
          <w:tcPr>
            <w:tcW w:w="1842" w:type="dxa"/>
            <w:gridSpan w:val="2"/>
            <w:tcBorders>
              <w:top w:val="single" w:sz="4" w:space="0" w:color="auto"/>
              <w:left w:val="single" w:sz="4" w:space="0" w:color="auto"/>
              <w:bottom w:val="single" w:sz="4" w:space="0" w:color="auto"/>
              <w:right w:val="single" w:sz="4" w:space="0" w:color="auto"/>
            </w:tcBorders>
          </w:tcPr>
          <w:p w14:paraId="122480E4" w14:textId="77777777" w:rsidR="007A6F9E" w:rsidRDefault="007A6F9E" w:rsidP="007A6F9E">
            <w:pPr>
              <w:jc w:val="center"/>
            </w:pPr>
            <w:r w:rsidRPr="000A133B">
              <w:t>tak</w:t>
            </w:r>
          </w:p>
        </w:tc>
        <w:tc>
          <w:tcPr>
            <w:tcW w:w="5674" w:type="dxa"/>
            <w:tcBorders>
              <w:top w:val="single" w:sz="4" w:space="0" w:color="auto"/>
              <w:left w:val="single" w:sz="4" w:space="0" w:color="auto"/>
              <w:bottom w:val="single" w:sz="4" w:space="0" w:color="auto"/>
              <w:right w:val="single" w:sz="4" w:space="0" w:color="auto"/>
            </w:tcBorders>
            <w:vAlign w:val="center"/>
          </w:tcPr>
          <w:p w14:paraId="1D716367" w14:textId="77777777" w:rsidR="007A6F9E" w:rsidRPr="007F0ADA" w:rsidRDefault="007A6F9E" w:rsidP="007A6F9E">
            <w:pPr>
              <w:jc w:val="center"/>
              <w:rPr>
                <w:rFonts w:ascii="Times New Roman" w:hAnsi="Times New Roman" w:cs="Times New Roman"/>
              </w:rPr>
            </w:pPr>
          </w:p>
        </w:tc>
      </w:tr>
      <w:tr w:rsidR="007A6F9E" w:rsidRPr="007F0ADA" w14:paraId="008DA85F"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535D4EAE" w14:textId="77777777" w:rsidR="007A6F9E" w:rsidRPr="007F0ADA"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3DA050EA" w14:textId="77777777" w:rsidR="007A6F9E" w:rsidRPr="008033AC" w:rsidRDefault="007A6F9E" w:rsidP="007A6F9E">
            <w:pPr>
              <w:jc w:val="both"/>
              <w:rPr>
                <w:rFonts w:ascii="Times New Roman" w:hAnsi="Times New Roman" w:cs="Times New Roman"/>
              </w:rPr>
            </w:pPr>
            <w:r w:rsidRPr="008033AC">
              <w:rPr>
                <w:rFonts w:ascii="Times New Roman" w:hAnsi="Times New Roman" w:cs="Times New Roman"/>
              </w:rPr>
              <w:t>Wyświetlanie historii i właściwości obrazów,</w:t>
            </w:r>
          </w:p>
        </w:tc>
        <w:tc>
          <w:tcPr>
            <w:tcW w:w="1842" w:type="dxa"/>
            <w:gridSpan w:val="2"/>
            <w:tcBorders>
              <w:top w:val="single" w:sz="4" w:space="0" w:color="auto"/>
              <w:left w:val="single" w:sz="4" w:space="0" w:color="auto"/>
              <w:bottom w:val="single" w:sz="4" w:space="0" w:color="auto"/>
              <w:right w:val="single" w:sz="4" w:space="0" w:color="auto"/>
            </w:tcBorders>
          </w:tcPr>
          <w:p w14:paraId="4A4CE378" w14:textId="77777777" w:rsidR="007A6F9E" w:rsidRDefault="007A6F9E" w:rsidP="007A6F9E">
            <w:pPr>
              <w:jc w:val="center"/>
            </w:pPr>
            <w:r w:rsidRPr="000A133B">
              <w:t>tak</w:t>
            </w:r>
          </w:p>
        </w:tc>
        <w:tc>
          <w:tcPr>
            <w:tcW w:w="5674" w:type="dxa"/>
            <w:tcBorders>
              <w:top w:val="single" w:sz="4" w:space="0" w:color="auto"/>
              <w:left w:val="single" w:sz="4" w:space="0" w:color="auto"/>
              <w:bottom w:val="single" w:sz="4" w:space="0" w:color="auto"/>
              <w:right w:val="single" w:sz="4" w:space="0" w:color="auto"/>
            </w:tcBorders>
            <w:vAlign w:val="center"/>
          </w:tcPr>
          <w:p w14:paraId="02BF50DC" w14:textId="77777777" w:rsidR="007A6F9E" w:rsidRPr="007F0ADA" w:rsidRDefault="007A6F9E" w:rsidP="007A6F9E">
            <w:pPr>
              <w:jc w:val="center"/>
              <w:rPr>
                <w:rFonts w:ascii="Times New Roman" w:hAnsi="Times New Roman" w:cs="Times New Roman"/>
              </w:rPr>
            </w:pPr>
          </w:p>
        </w:tc>
      </w:tr>
      <w:tr w:rsidR="007A6F9E" w:rsidRPr="007F0ADA" w14:paraId="759BE44E"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5580EA94" w14:textId="77777777" w:rsidR="007A6F9E" w:rsidRPr="007F0ADA"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4DB404BA" w14:textId="77777777" w:rsidR="007A6F9E" w:rsidRPr="008033AC" w:rsidRDefault="007A6F9E" w:rsidP="007A6F9E">
            <w:pPr>
              <w:jc w:val="both"/>
              <w:rPr>
                <w:rFonts w:ascii="Times New Roman" w:hAnsi="Times New Roman" w:cs="Times New Roman"/>
              </w:rPr>
            </w:pPr>
            <w:r w:rsidRPr="008033AC">
              <w:rPr>
                <w:rFonts w:ascii="Times New Roman" w:hAnsi="Times New Roman" w:cs="Times New Roman"/>
              </w:rPr>
              <w:t>Dostępne narzędzia do przesuwania i zmiany powiększenia obrazu,</w:t>
            </w:r>
          </w:p>
        </w:tc>
        <w:tc>
          <w:tcPr>
            <w:tcW w:w="1842" w:type="dxa"/>
            <w:gridSpan w:val="2"/>
            <w:tcBorders>
              <w:top w:val="single" w:sz="4" w:space="0" w:color="auto"/>
              <w:left w:val="single" w:sz="4" w:space="0" w:color="auto"/>
              <w:bottom w:val="single" w:sz="4" w:space="0" w:color="auto"/>
              <w:right w:val="single" w:sz="4" w:space="0" w:color="auto"/>
            </w:tcBorders>
          </w:tcPr>
          <w:p w14:paraId="0E263FEC" w14:textId="77777777" w:rsidR="007A6F9E" w:rsidRDefault="007A6F9E" w:rsidP="007A6F9E">
            <w:pPr>
              <w:jc w:val="center"/>
            </w:pPr>
            <w:r w:rsidRPr="000A133B">
              <w:t>tak</w:t>
            </w:r>
          </w:p>
        </w:tc>
        <w:tc>
          <w:tcPr>
            <w:tcW w:w="5674" w:type="dxa"/>
            <w:tcBorders>
              <w:top w:val="single" w:sz="4" w:space="0" w:color="auto"/>
              <w:left w:val="single" w:sz="4" w:space="0" w:color="auto"/>
              <w:bottom w:val="single" w:sz="4" w:space="0" w:color="auto"/>
              <w:right w:val="single" w:sz="4" w:space="0" w:color="auto"/>
            </w:tcBorders>
            <w:vAlign w:val="center"/>
          </w:tcPr>
          <w:p w14:paraId="6C6EE6DF" w14:textId="77777777" w:rsidR="007A6F9E" w:rsidRPr="007F0ADA" w:rsidRDefault="007A6F9E" w:rsidP="007A6F9E">
            <w:pPr>
              <w:jc w:val="center"/>
              <w:rPr>
                <w:rFonts w:ascii="Times New Roman" w:hAnsi="Times New Roman" w:cs="Times New Roman"/>
              </w:rPr>
            </w:pPr>
          </w:p>
        </w:tc>
      </w:tr>
      <w:tr w:rsidR="007A6F9E" w:rsidRPr="007F0ADA" w14:paraId="2E47E01F"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789288BB" w14:textId="77777777" w:rsidR="007A6F9E" w:rsidRPr="007F0ADA"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28946CA4" w14:textId="77777777" w:rsidR="007A6F9E" w:rsidRPr="008033AC" w:rsidRDefault="007A6F9E" w:rsidP="007A6F9E">
            <w:pPr>
              <w:jc w:val="both"/>
              <w:rPr>
                <w:rFonts w:ascii="Times New Roman" w:hAnsi="Times New Roman" w:cs="Times New Roman"/>
              </w:rPr>
            </w:pPr>
            <w:r w:rsidRPr="008033AC">
              <w:rPr>
                <w:rFonts w:ascii="Times New Roman" w:hAnsi="Times New Roman" w:cs="Times New Roman"/>
              </w:rPr>
              <w:t>Wyświetlanie wielu obrazów z jednoczesną zmianą powiększenia wszystkich obrazów</w:t>
            </w:r>
          </w:p>
        </w:tc>
        <w:tc>
          <w:tcPr>
            <w:tcW w:w="1842" w:type="dxa"/>
            <w:gridSpan w:val="2"/>
            <w:tcBorders>
              <w:top w:val="single" w:sz="4" w:space="0" w:color="auto"/>
              <w:left w:val="single" w:sz="4" w:space="0" w:color="auto"/>
              <w:bottom w:val="single" w:sz="4" w:space="0" w:color="auto"/>
              <w:right w:val="single" w:sz="4" w:space="0" w:color="auto"/>
            </w:tcBorders>
          </w:tcPr>
          <w:p w14:paraId="6118890C" w14:textId="77777777" w:rsidR="007A6F9E" w:rsidRDefault="007A6F9E" w:rsidP="007A6F9E">
            <w:pPr>
              <w:jc w:val="center"/>
            </w:pPr>
            <w:r w:rsidRPr="000A133B">
              <w:t>tak</w:t>
            </w:r>
          </w:p>
        </w:tc>
        <w:tc>
          <w:tcPr>
            <w:tcW w:w="5674" w:type="dxa"/>
            <w:tcBorders>
              <w:top w:val="single" w:sz="4" w:space="0" w:color="auto"/>
              <w:left w:val="single" w:sz="4" w:space="0" w:color="auto"/>
              <w:bottom w:val="single" w:sz="4" w:space="0" w:color="auto"/>
              <w:right w:val="single" w:sz="4" w:space="0" w:color="auto"/>
            </w:tcBorders>
            <w:vAlign w:val="center"/>
          </w:tcPr>
          <w:p w14:paraId="054E776A" w14:textId="77777777" w:rsidR="007A6F9E" w:rsidRPr="007F0ADA" w:rsidRDefault="007A6F9E" w:rsidP="007A6F9E">
            <w:pPr>
              <w:jc w:val="center"/>
              <w:rPr>
                <w:rFonts w:ascii="Times New Roman" w:hAnsi="Times New Roman" w:cs="Times New Roman"/>
              </w:rPr>
            </w:pPr>
          </w:p>
        </w:tc>
      </w:tr>
      <w:tr w:rsidR="007A6F9E" w:rsidRPr="007F0ADA" w14:paraId="1B4A4968"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166DCB19" w14:textId="77777777" w:rsidR="007A6F9E" w:rsidRPr="007F0ADA"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0D153CA7" w14:textId="77777777" w:rsidR="007A6F9E" w:rsidRPr="008033AC" w:rsidRDefault="007A6F9E" w:rsidP="007A6F9E">
            <w:pPr>
              <w:jc w:val="both"/>
              <w:rPr>
                <w:rFonts w:ascii="Times New Roman" w:hAnsi="Times New Roman" w:cs="Times New Roman"/>
              </w:rPr>
            </w:pPr>
            <w:r w:rsidRPr="008033AC">
              <w:rPr>
                <w:rFonts w:ascii="Times New Roman" w:hAnsi="Times New Roman" w:cs="Times New Roman"/>
              </w:rPr>
              <w:t>Wyświetlanie, wyodrębnianie i usuwanie poszczególnych warstw obrazu</w:t>
            </w:r>
          </w:p>
        </w:tc>
        <w:tc>
          <w:tcPr>
            <w:tcW w:w="1842" w:type="dxa"/>
            <w:gridSpan w:val="2"/>
            <w:tcBorders>
              <w:top w:val="single" w:sz="4" w:space="0" w:color="auto"/>
              <w:left w:val="single" w:sz="4" w:space="0" w:color="auto"/>
              <w:bottom w:val="single" w:sz="4" w:space="0" w:color="auto"/>
              <w:right w:val="single" w:sz="4" w:space="0" w:color="auto"/>
            </w:tcBorders>
          </w:tcPr>
          <w:p w14:paraId="02C4797C" w14:textId="77777777" w:rsidR="007A6F9E" w:rsidRDefault="007A6F9E" w:rsidP="007A6F9E">
            <w:pPr>
              <w:jc w:val="center"/>
            </w:pPr>
            <w:r w:rsidRPr="000A133B">
              <w:t>tak</w:t>
            </w:r>
          </w:p>
        </w:tc>
        <w:tc>
          <w:tcPr>
            <w:tcW w:w="5674" w:type="dxa"/>
            <w:tcBorders>
              <w:top w:val="single" w:sz="4" w:space="0" w:color="auto"/>
              <w:left w:val="single" w:sz="4" w:space="0" w:color="auto"/>
              <w:bottom w:val="single" w:sz="4" w:space="0" w:color="auto"/>
              <w:right w:val="single" w:sz="4" w:space="0" w:color="auto"/>
            </w:tcBorders>
            <w:vAlign w:val="center"/>
          </w:tcPr>
          <w:p w14:paraId="467540F8" w14:textId="77777777" w:rsidR="007A6F9E" w:rsidRPr="007F0ADA" w:rsidRDefault="007A6F9E" w:rsidP="007A6F9E">
            <w:pPr>
              <w:jc w:val="center"/>
              <w:rPr>
                <w:rFonts w:ascii="Times New Roman" w:hAnsi="Times New Roman" w:cs="Times New Roman"/>
              </w:rPr>
            </w:pPr>
          </w:p>
        </w:tc>
      </w:tr>
      <w:tr w:rsidR="007A6F9E" w:rsidRPr="007F0ADA" w14:paraId="1E7DB7B8"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0BEEE710" w14:textId="77777777" w:rsidR="007A6F9E" w:rsidRPr="007F0ADA"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672300D7" w14:textId="77777777" w:rsidR="007A6F9E" w:rsidRPr="008033AC" w:rsidRDefault="007A6F9E" w:rsidP="007A6F9E">
            <w:pPr>
              <w:jc w:val="both"/>
              <w:rPr>
                <w:rFonts w:ascii="Times New Roman" w:hAnsi="Times New Roman" w:cs="Times New Roman"/>
              </w:rPr>
            </w:pPr>
            <w:r w:rsidRPr="008033AC">
              <w:rPr>
                <w:rFonts w:ascii="Times New Roman" w:hAnsi="Times New Roman" w:cs="Times New Roman"/>
              </w:rPr>
              <w:t>Automatyczne dostosowywanie parametrów wyświetlania obrazu</w:t>
            </w:r>
          </w:p>
        </w:tc>
        <w:tc>
          <w:tcPr>
            <w:tcW w:w="1842" w:type="dxa"/>
            <w:gridSpan w:val="2"/>
            <w:tcBorders>
              <w:top w:val="single" w:sz="4" w:space="0" w:color="auto"/>
              <w:left w:val="single" w:sz="4" w:space="0" w:color="auto"/>
              <w:bottom w:val="single" w:sz="4" w:space="0" w:color="auto"/>
              <w:right w:val="single" w:sz="4" w:space="0" w:color="auto"/>
            </w:tcBorders>
          </w:tcPr>
          <w:p w14:paraId="44E42281" w14:textId="77777777" w:rsidR="007A6F9E" w:rsidRDefault="007A6F9E" w:rsidP="007A6F9E">
            <w:pPr>
              <w:jc w:val="center"/>
            </w:pPr>
            <w:r w:rsidRPr="007E54A2">
              <w:t>tak</w:t>
            </w:r>
          </w:p>
        </w:tc>
        <w:tc>
          <w:tcPr>
            <w:tcW w:w="5674" w:type="dxa"/>
            <w:tcBorders>
              <w:top w:val="single" w:sz="4" w:space="0" w:color="auto"/>
              <w:left w:val="single" w:sz="4" w:space="0" w:color="auto"/>
              <w:bottom w:val="single" w:sz="4" w:space="0" w:color="auto"/>
              <w:right w:val="single" w:sz="4" w:space="0" w:color="auto"/>
            </w:tcBorders>
            <w:vAlign w:val="center"/>
          </w:tcPr>
          <w:p w14:paraId="7F0C8600" w14:textId="77777777" w:rsidR="007A6F9E" w:rsidRPr="007F0ADA" w:rsidRDefault="007A6F9E" w:rsidP="007A6F9E">
            <w:pPr>
              <w:jc w:val="center"/>
              <w:rPr>
                <w:rFonts w:ascii="Times New Roman" w:hAnsi="Times New Roman" w:cs="Times New Roman"/>
              </w:rPr>
            </w:pPr>
          </w:p>
        </w:tc>
      </w:tr>
      <w:tr w:rsidR="007A6F9E" w:rsidRPr="007F0ADA" w14:paraId="76F94B00"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57FDE249" w14:textId="77777777" w:rsidR="007A6F9E" w:rsidRPr="007F0ADA"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41DEFF8F" w14:textId="77777777" w:rsidR="007A6F9E" w:rsidRPr="008033AC" w:rsidRDefault="007A6F9E" w:rsidP="007A6F9E">
            <w:pPr>
              <w:jc w:val="both"/>
              <w:rPr>
                <w:rFonts w:ascii="Times New Roman" w:hAnsi="Times New Roman" w:cs="Times New Roman"/>
              </w:rPr>
            </w:pPr>
            <w:r w:rsidRPr="008033AC">
              <w:rPr>
                <w:rFonts w:ascii="Times New Roman" w:hAnsi="Times New Roman" w:cs="Times New Roman"/>
              </w:rPr>
              <w:t>Łączenie wielu obrazów RGB w jeden obraz wielowymiarowy</w:t>
            </w:r>
          </w:p>
        </w:tc>
        <w:tc>
          <w:tcPr>
            <w:tcW w:w="1842" w:type="dxa"/>
            <w:gridSpan w:val="2"/>
            <w:tcBorders>
              <w:top w:val="single" w:sz="4" w:space="0" w:color="auto"/>
              <w:left w:val="single" w:sz="4" w:space="0" w:color="auto"/>
              <w:bottom w:val="single" w:sz="4" w:space="0" w:color="auto"/>
              <w:right w:val="single" w:sz="4" w:space="0" w:color="auto"/>
            </w:tcBorders>
          </w:tcPr>
          <w:p w14:paraId="22FEE027" w14:textId="77777777" w:rsidR="007A6F9E" w:rsidRDefault="007A6F9E" w:rsidP="007A6F9E">
            <w:pPr>
              <w:jc w:val="center"/>
            </w:pPr>
            <w:r w:rsidRPr="007E54A2">
              <w:t>tak</w:t>
            </w:r>
          </w:p>
        </w:tc>
        <w:tc>
          <w:tcPr>
            <w:tcW w:w="5674" w:type="dxa"/>
            <w:tcBorders>
              <w:top w:val="single" w:sz="4" w:space="0" w:color="auto"/>
              <w:left w:val="single" w:sz="4" w:space="0" w:color="auto"/>
              <w:bottom w:val="single" w:sz="4" w:space="0" w:color="auto"/>
              <w:right w:val="single" w:sz="4" w:space="0" w:color="auto"/>
            </w:tcBorders>
            <w:vAlign w:val="center"/>
          </w:tcPr>
          <w:p w14:paraId="26E9EB6C" w14:textId="77777777" w:rsidR="007A6F9E" w:rsidRPr="007F0ADA" w:rsidRDefault="007A6F9E" w:rsidP="007A6F9E">
            <w:pPr>
              <w:jc w:val="center"/>
              <w:rPr>
                <w:rFonts w:ascii="Times New Roman" w:hAnsi="Times New Roman" w:cs="Times New Roman"/>
              </w:rPr>
            </w:pPr>
          </w:p>
        </w:tc>
      </w:tr>
      <w:tr w:rsidR="007A6F9E" w:rsidRPr="007F0ADA" w14:paraId="266B14E9"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54BF24C0" w14:textId="77777777" w:rsidR="007A6F9E" w:rsidRPr="007F0ADA"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43F1CD5D" w14:textId="77777777" w:rsidR="007A6F9E" w:rsidRPr="00C90804" w:rsidRDefault="007A6F9E" w:rsidP="007A6F9E">
            <w:pPr>
              <w:jc w:val="both"/>
              <w:rPr>
                <w:rFonts w:ascii="Times New Roman" w:hAnsi="Times New Roman" w:cs="Times New Roman"/>
              </w:rPr>
            </w:pPr>
            <w:r w:rsidRPr="00C90804">
              <w:rPr>
                <w:rFonts w:ascii="Times New Roman" w:hAnsi="Times New Roman" w:cs="Times New Roman"/>
              </w:rPr>
              <w:t>Komputer:</w:t>
            </w:r>
          </w:p>
          <w:p w14:paraId="2E604D0A" w14:textId="77777777" w:rsidR="007A6F9E" w:rsidRPr="007F0ADA" w:rsidRDefault="007A6F9E" w:rsidP="007A6F9E">
            <w:pPr>
              <w:jc w:val="both"/>
              <w:rPr>
                <w:rFonts w:ascii="Times New Roman" w:hAnsi="Times New Roman" w:cs="Times New Roman"/>
              </w:rPr>
            </w:pPr>
            <w:r w:rsidRPr="00C90804">
              <w:rPr>
                <w:rFonts w:ascii="Times New Roman" w:hAnsi="Times New Roman" w:cs="Times New Roman"/>
              </w:rPr>
              <w:lastRenderedPageBreak/>
              <w:t>Monitor 4K min. 28 cali, komputer z procesorem min. wym. (procesor 4 rdzeniowy, 2,66 GHz Cache L3 3 MB, RAM: 8 GB, dysk HDD 2 TB, zewnętrzna karta graficzna, mysz optyczna, klawiatura</w:t>
            </w:r>
          </w:p>
        </w:tc>
        <w:tc>
          <w:tcPr>
            <w:tcW w:w="1842" w:type="dxa"/>
            <w:gridSpan w:val="2"/>
            <w:tcBorders>
              <w:top w:val="single" w:sz="4" w:space="0" w:color="auto"/>
              <w:left w:val="single" w:sz="4" w:space="0" w:color="auto"/>
              <w:bottom w:val="single" w:sz="4" w:space="0" w:color="auto"/>
              <w:right w:val="single" w:sz="4" w:space="0" w:color="auto"/>
            </w:tcBorders>
          </w:tcPr>
          <w:p w14:paraId="3F7853D2" w14:textId="77777777" w:rsidR="007A6F9E" w:rsidRDefault="007A6F9E" w:rsidP="007A6F9E">
            <w:pPr>
              <w:jc w:val="center"/>
            </w:pPr>
            <w:r w:rsidRPr="007E54A2">
              <w:lastRenderedPageBreak/>
              <w:t>tak</w:t>
            </w:r>
          </w:p>
        </w:tc>
        <w:tc>
          <w:tcPr>
            <w:tcW w:w="5674" w:type="dxa"/>
            <w:tcBorders>
              <w:top w:val="single" w:sz="4" w:space="0" w:color="auto"/>
              <w:left w:val="single" w:sz="4" w:space="0" w:color="auto"/>
              <w:bottom w:val="single" w:sz="4" w:space="0" w:color="auto"/>
              <w:right w:val="single" w:sz="4" w:space="0" w:color="auto"/>
            </w:tcBorders>
            <w:vAlign w:val="center"/>
          </w:tcPr>
          <w:p w14:paraId="06347B4E" w14:textId="77777777" w:rsidR="007A6F9E" w:rsidRPr="007F0ADA" w:rsidRDefault="007A6F9E" w:rsidP="007A6F9E">
            <w:pPr>
              <w:jc w:val="center"/>
              <w:rPr>
                <w:rFonts w:ascii="Times New Roman" w:hAnsi="Times New Roman" w:cs="Times New Roman"/>
              </w:rPr>
            </w:pPr>
          </w:p>
        </w:tc>
      </w:tr>
      <w:tr w:rsidR="007A6F9E" w:rsidRPr="007F0ADA" w14:paraId="1606D354" w14:textId="77777777" w:rsidTr="00776D5B">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750E039C" w14:textId="77777777" w:rsidR="007A6F9E" w:rsidRPr="007F0ADA"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35AD7720" w14:textId="77777777" w:rsidR="007A6F9E" w:rsidRPr="00C90804" w:rsidRDefault="007A6F9E" w:rsidP="007A6F9E">
            <w:pPr>
              <w:jc w:val="both"/>
              <w:rPr>
                <w:rFonts w:ascii="Times New Roman" w:hAnsi="Times New Roman" w:cs="Times New Roman"/>
              </w:rPr>
            </w:pPr>
            <w:r>
              <w:rPr>
                <w:rFonts w:ascii="Times New Roman" w:hAnsi="Times New Roman" w:cs="Times New Roman"/>
              </w:rPr>
              <w:t>Wyposażenie</w:t>
            </w:r>
            <w:r w:rsidRPr="00C90804">
              <w:rPr>
                <w:rFonts w:ascii="Times New Roman" w:hAnsi="Times New Roman" w:cs="Times New Roman"/>
              </w:rPr>
              <w:t xml:space="preserve">: </w:t>
            </w:r>
          </w:p>
          <w:p w14:paraId="5ABFDF6A" w14:textId="77777777" w:rsidR="007A6F9E" w:rsidRDefault="007A6F9E" w:rsidP="007A6F9E">
            <w:pPr>
              <w:jc w:val="both"/>
              <w:rPr>
                <w:rFonts w:ascii="Times New Roman" w:hAnsi="Times New Roman" w:cs="Times New Roman"/>
              </w:rPr>
            </w:pPr>
            <w:r>
              <w:rPr>
                <w:rFonts w:ascii="Times New Roman" w:hAnsi="Times New Roman" w:cs="Times New Roman"/>
              </w:rPr>
              <w:t xml:space="preserve">pokrowiec ochronny, </w:t>
            </w:r>
            <w:r w:rsidRPr="00C90804">
              <w:rPr>
                <w:rFonts w:ascii="Times New Roman" w:hAnsi="Times New Roman" w:cs="Times New Roman"/>
              </w:rPr>
              <w:t xml:space="preserve">dodatkowy okular z </w:t>
            </w:r>
            <w:r>
              <w:rPr>
                <w:rFonts w:ascii="Times New Roman" w:hAnsi="Times New Roman" w:cs="Times New Roman"/>
              </w:rPr>
              <w:t xml:space="preserve">wkładką mikrometryczną 20mm/200 </w:t>
            </w:r>
            <w:r w:rsidRPr="00C90804">
              <w:rPr>
                <w:rFonts w:ascii="Times New Roman" w:hAnsi="Times New Roman" w:cs="Times New Roman"/>
              </w:rPr>
              <w:t>analizator i polaryzator</w:t>
            </w:r>
          </w:p>
          <w:p w14:paraId="0DEAC8B7" w14:textId="77777777" w:rsidR="007A6F9E" w:rsidRDefault="007A6F9E" w:rsidP="007A6F9E">
            <w:pPr>
              <w:jc w:val="both"/>
              <w:rPr>
                <w:rFonts w:ascii="Times New Roman" w:hAnsi="Times New Roman" w:cs="Times New Roman"/>
              </w:rPr>
            </w:pPr>
            <w:r w:rsidRPr="00E1693E">
              <w:rPr>
                <w:rFonts w:ascii="Times New Roman" w:hAnsi="Times New Roman" w:cs="Times New Roman"/>
              </w:rPr>
              <w:t>Rzutnik</w:t>
            </w:r>
          </w:p>
          <w:p w14:paraId="0322DAD8" w14:textId="77777777" w:rsidR="007A6F9E" w:rsidRDefault="007A6F9E" w:rsidP="007A6F9E">
            <w:pPr>
              <w:jc w:val="both"/>
              <w:rPr>
                <w:rFonts w:ascii="Times New Roman" w:hAnsi="Times New Roman" w:cs="Times New Roman"/>
              </w:rPr>
            </w:pPr>
            <w:r w:rsidRPr="00E1693E">
              <w:rPr>
                <w:rFonts w:ascii="Times New Roman" w:hAnsi="Times New Roman" w:cs="Times New Roman"/>
              </w:rPr>
              <w:t>Projektor lampowy, przekątna ekranu - [m]: 12.7</w:t>
            </w:r>
          </w:p>
          <w:p w14:paraId="6B323315" w14:textId="77777777" w:rsidR="007A6F9E" w:rsidRDefault="007A6F9E" w:rsidP="007A6F9E">
            <w:pPr>
              <w:jc w:val="both"/>
              <w:rPr>
                <w:rFonts w:ascii="Times New Roman" w:hAnsi="Times New Roman" w:cs="Times New Roman"/>
              </w:rPr>
            </w:pPr>
            <w:r w:rsidRPr="00E1693E">
              <w:rPr>
                <w:rFonts w:ascii="Times New Roman" w:hAnsi="Times New Roman" w:cs="Times New Roman"/>
              </w:rPr>
              <w:t>Funkcje obrazu: regulacja jasności, regulacja ostrości, zoom</w:t>
            </w:r>
          </w:p>
          <w:p w14:paraId="7FDEA9AF" w14:textId="77777777" w:rsidR="007A6F9E" w:rsidRDefault="007A6F9E" w:rsidP="007A6F9E">
            <w:pPr>
              <w:jc w:val="both"/>
              <w:rPr>
                <w:rFonts w:ascii="Times New Roman" w:hAnsi="Times New Roman" w:cs="Times New Roman"/>
              </w:rPr>
            </w:pPr>
            <w:r w:rsidRPr="00E1693E">
              <w:rPr>
                <w:rFonts w:ascii="Times New Roman" w:hAnsi="Times New Roman" w:cs="Times New Roman"/>
              </w:rPr>
              <w:t xml:space="preserve">Korekcja zniekształceń </w:t>
            </w:r>
            <w:proofErr w:type="spellStart"/>
            <w:r w:rsidRPr="00E1693E">
              <w:rPr>
                <w:rFonts w:ascii="Times New Roman" w:hAnsi="Times New Roman" w:cs="Times New Roman"/>
              </w:rPr>
              <w:t>Keystone</w:t>
            </w:r>
            <w:proofErr w:type="spellEnd"/>
            <w:r w:rsidRPr="00E1693E">
              <w:rPr>
                <w:rFonts w:ascii="Times New Roman" w:hAnsi="Times New Roman" w:cs="Times New Roman"/>
              </w:rPr>
              <w:t>: w pionie +/- 40 stopni, w poziomie +/- 40 stopni</w:t>
            </w:r>
          </w:p>
          <w:p w14:paraId="1C20957D" w14:textId="77777777" w:rsidR="007A6F9E" w:rsidRDefault="007A6F9E" w:rsidP="007A6F9E">
            <w:pPr>
              <w:jc w:val="both"/>
              <w:rPr>
                <w:rFonts w:ascii="Times New Roman" w:hAnsi="Times New Roman" w:cs="Times New Roman"/>
              </w:rPr>
            </w:pPr>
            <w:r w:rsidRPr="00E1693E">
              <w:rPr>
                <w:rFonts w:ascii="Times New Roman" w:hAnsi="Times New Roman" w:cs="Times New Roman"/>
              </w:rPr>
              <w:t xml:space="preserve">Żywotność lampy w trybie </w:t>
            </w:r>
            <w:proofErr w:type="spellStart"/>
            <w:r w:rsidRPr="00E1693E">
              <w:rPr>
                <w:rFonts w:ascii="Times New Roman" w:hAnsi="Times New Roman" w:cs="Times New Roman"/>
              </w:rPr>
              <w:t>eco</w:t>
            </w:r>
            <w:proofErr w:type="spellEnd"/>
            <w:r w:rsidRPr="00E1693E">
              <w:rPr>
                <w:rFonts w:ascii="Times New Roman" w:hAnsi="Times New Roman" w:cs="Times New Roman"/>
              </w:rPr>
              <w:t xml:space="preserve"> [h]: </w:t>
            </w:r>
            <w:r>
              <w:rPr>
                <w:rFonts w:ascii="Times New Roman" w:hAnsi="Times New Roman" w:cs="Times New Roman"/>
              </w:rPr>
              <w:t xml:space="preserve">min. </w:t>
            </w:r>
            <w:r w:rsidRPr="00E1693E">
              <w:rPr>
                <w:rFonts w:ascii="Times New Roman" w:hAnsi="Times New Roman" w:cs="Times New Roman"/>
              </w:rPr>
              <w:t>5000</w:t>
            </w:r>
          </w:p>
          <w:p w14:paraId="29139A14" w14:textId="77777777" w:rsidR="007A6F9E" w:rsidRDefault="007A6F9E" w:rsidP="007A6F9E">
            <w:pPr>
              <w:jc w:val="both"/>
              <w:rPr>
                <w:rFonts w:ascii="Times New Roman" w:hAnsi="Times New Roman" w:cs="Times New Roman"/>
              </w:rPr>
            </w:pPr>
            <w:r w:rsidRPr="00E1693E">
              <w:rPr>
                <w:rFonts w:ascii="Times New Roman" w:hAnsi="Times New Roman" w:cs="Times New Roman"/>
              </w:rPr>
              <w:t xml:space="preserve">Żywotność lampy w trybie normalnym [h]: </w:t>
            </w:r>
            <w:r>
              <w:rPr>
                <w:rFonts w:ascii="Times New Roman" w:hAnsi="Times New Roman" w:cs="Times New Roman"/>
              </w:rPr>
              <w:t xml:space="preserve">min. </w:t>
            </w:r>
            <w:r w:rsidRPr="00E1693E">
              <w:rPr>
                <w:rFonts w:ascii="Times New Roman" w:hAnsi="Times New Roman" w:cs="Times New Roman"/>
              </w:rPr>
              <w:t>4000</w:t>
            </w:r>
          </w:p>
          <w:p w14:paraId="700AB78C" w14:textId="77777777" w:rsidR="007A6F9E" w:rsidRPr="00E1693E" w:rsidRDefault="007A6F9E" w:rsidP="007A6F9E">
            <w:pPr>
              <w:jc w:val="both"/>
              <w:rPr>
                <w:rFonts w:ascii="Times New Roman" w:hAnsi="Times New Roman" w:cs="Times New Roman"/>
              </w:rPr>
            </w:pPr>
            <w:r w:rsidRPr="00E1693E">
              <w:rPr>
                <w:rFonts w:ascii="Times New Roman" w:hAnsi="Times New Roman" w:cs="Times New Roman"/>
              </w:rPr>
              <w:t>Moc lampy [W]: 370 Głośność pracy maks. [</w:t>
            </w:r>
            <w:proofErr w:type="spellStart"/>
            <w:r w:rsidRPr="00E1693E">
              <w:rPr>
                <w:rFonts w:ascii="Times New Roman" w:hAnsi="Times New Roman" w:cs="Times New Roman"/>
              </w:rPr>
              <w:t>dB</w:t>
            </w:r>
            <w:proofErr w:type="spellEnd"/>
            <w:r w:rsidRPr="00E1693E">
              <w:rPr>
                <w:rFonts w:ascii="Times New Roman" w:hAnsi="Times New Roman" w:cs="Times New Roman"/>
              </w:rPr>
              <w:t>]:</w:t>
            </w:r>
            <w:r>
              <w:rPr>
                <w:rFonts w:ascii="Times New Roman" w:hAnsi="Times New Roman" w:cs="Times New Roman"/>
              </w:rPr>
              <w:t xml:space="preserve"> max.</w:t>
            </w:r>
            <w:r w:rsidRPr="00E1693E">
              <w:rPr>
                <w:rFonts w:ascii="Times New Roman" w:hAnsi="Times New Roman" w:cs="Times New Roman"/>
              </w:rPr>
              <w:t xml:space="preserve"> 33</w:t>
            </w:r>
          </w:p>
          <w:p w14:paraId="66305E3C" w14:textId="710055B0" w:rsidR="007A6F9E" w:rsidRPr="007F0ADA" w:rsidRDefault="007A6F9E" w:rsidP="007A6F9E">
            <w:pPr>
              <w:jc w:val="both"/>
              <w:rPr>
                <w:rFonts w:ascii="Times New Roman" w:hAnsi="Times New Roman" w:cs="Times New Roman"/>
              </w:rPr>
            </w:pPr>
            <w:r w:rsidRPr="00E1693E">
              <w:rPr>
                <w:rFonts w:ascii="Times New Roman" w:hAnsi="Times New Roman" w:cs="Times New Roman"/>
              </w:rPr>
              <w:t>Rozdzielczość maksymalna</w:t>
            </w:r>
            <w:r w:rsidR="00340C54">
              <w:rPr>
                <w:rFonts w:ascii="Times New Roman" w:hAnsi="Times New Roman" w:cs="Times New Roman"/>
              </w:rPr>
              <w:t xml:space="preserve"> </w:t>
            </w:r>
            <w:r w:rsidR="00340C54" w:rsidRPr="00340C54">
              <w:rPr>
                <w:rFonts w:ascii="Times New Roman" w:hAnsi="Times New Roman" w:cs="Times New Roman"/>
                <w:color w:val="FF0000"/>
              </w:rPr>
              <w:t>natywna</w:t>
            </w:r>
            <w:r w:rsidRPr="00E1693E">
              <w:rPr>
                <w:rFonts w:ascii="Times New Roman" w:hAnsi="Times New Roman" w:cs="Times New Roman"/>
              </w:rPr>
              <w:t>: 1920 x 1200 Kontrast: 8 000:1</w:t>
            </w:r>
          </w:p>
        </w:tc>
        <w:tc>
          <w:tcPr>
            <w:tcW w:w="1842" w:type="dxa"/>
            <w:gridSpan w:val="2"/>
            <w:tcBorders>
              <w:top w:val="single" w:sz="4" w:space="0" w:color="auto"/>
              <w:left w:val="single" w:sz="4" w:space="0" w:color="auto"/>
              <w:bottom w:val="single" w:sz="4" w:space="0" w:color="auto"/>
              <w:right w:val="single" w:sz="4" w:space="0" w:color="auto"/>
            </w:tcBorders>
          </w:tcPr>
          <w:p w14:paraId="689BFEAF" w14:textId="77777777" w:rsidR="007A6F9E" w:rsidRDefault="007A6F9E" w:rsidP="007A6F9E">
            <w:pPr>
              <w:jc w:val="center"/>
            </w:pPr>
            <w:r w:rsidRPr="007E54A2">
              <w:t>tak</w:t>
            </w:r>
          </w:p>
        </w:tc>
        <w:tc>
          <w:tcPr>
            <w:tcW w:w="5674" w:type="dxa"/>
            <w:tcBorders>
              <w:top w:val="single" w:sz="4" w:space="0" w:color="auto"/>
              <w:left w:val="single" w:sz="4" w:space="0" w:color="auto"/>
              <w:bottom w:val="single" w:sz="4" w:space="0" w:color="auto"/>
              <w:right w:val="single" w:sz="4" w:space="0" w:color="auto"/>
            </w:tcBorders>
            <w:vAlign w:val="center"/>
          </w:tcPr>
          <w:p w14:paraId="43866614" w14:textId="77777777" w:rsidR="007A6F9E" w:rsidRPr="007F0ADA" w:rsidRDefault="007A6F9E" w:rsidP="007A6F9E">
            <w:pPr>
              <w:jc w:val="center"/>
              <w:rPr>
                <w:rFonts w:ascii="Times New Roman" w:hAnsi="Times New Roman" w:cs="Times New Roman"/>
              </w:rPr>
            </w:pPr>
          </w:p>
        </w:tc>
      </w:tr>
      <w:tr w:rsidR="007A6F9E" w:rsidRPr="00527FA5" w14:paraId="7566BCEF" w14:textId="77777777" w:rsidTr="00776D5B">
        <w:trPr>
          <w:jc w:val="center"/>
        </w:trPr>
        <w:tc>
          <w:tcPr>
            <w:tcW w:w="14175" w:type="dxa"/>
            <w:gridSpan w:val="7"/>
            <w:tcBorders>
              <w:top w:val="single" w:sz="4" w:space="0" w:color="auto"/>
              <w:left w:val="single" w:sz="4" w:space="0" w:color="auto"/>
              <w:bottom w:val="single" w:sz="4" w:space="0" w:color="auto"/>
              <w:right w:val="single" w:sz="4" w:space="0" w:color="auto"/>
            </w:tcBorders>
            <w:vAlign w:val="center"/>
          </w:tcPr>
          <w:p w14:paraId="1EE5EAA0" w14:textId="77777777" w:rsidR="007A6F9E" w:rsidRPr="00527FA5" w:rsidRDefault="007A6F9E" w:rsidP="007A6F9E">
            <w:pPr>
              <w:rPr>
                <w:rFonts w:ascii="Times New Roman" w:hAnsi="Times New Roman" w:cs="Times New Roman"/>
                <w:b/>
              </w:rPr>
            </w:pPr>
            <w:r w:rsidRPr="00527FA5">
              <w:rPr>
                <w:rFonts w:ascii="Times New Roman" w:hAnsi="Times New Roman" w:cs="Times New Roman"/>
                <w:b/>
              </w:rPr>
              <w:t>INSTALACJA</w:t>
            </w:r>
          </w:p>
        </w:tc>
      </w:tr>
      <w:tr w:rsidR="007A6F9E" w:rsidRPr="00F44CB3" w14:paraId="314B2F5F" w14:textId="77777777" w:rsidTr="00824328">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016B219A"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05F4BF54" w14:textId="1432931D" w:rsidR="007A6F9E" w:rsidRPr="00F44CB3" w:rsidRDefault="007A6F9E" w:rsidP="007A6F9E">
            <w:pPr>
              <w:jc w:val="both"/>
              <w:rPr>
                <w:rFonts w:ascii="Times New Roman" w:hAnsi="Times New Roman" w:cs="Times New Roman"/>
              </w:rPr>
            </w:pPr>
            <w:r w:rsidRPr="00F44CB3">
              <w:rPr>
                <w:rFonts w:ascii="Times New Roman" w:hAnsi="Times New Roman" w:cs="Times New Roman"/>
              </w:rPr>
              <w:t>Montaż</w:t>
            </w:r>
            <w:r w:rsidR="00824328">
              <w:rPr>
                <w:rFonts w:ascii="Times New Roman" w:hAnsi="Times New Roman" w:cs="Times New Roman"/>
              </w:rPr>
              <w:t xml:space="preserve"> i uruchomienie</w:t>
            </w:r>
            <w:r w:rsidRPr="00F44CB3">
              <w:rPr>
                <w:rFonts w:ascii="Times New Roman" w:hAnsi="Times New Roman" w:cs="Times New Roman"/>
              </w:rPr>
              <w:t xml:space="preserve"> urządze</w:t>
            </w:r>
            <w:r>
              <w:rPr>
                <w:rFonts w:ascii="Times New Roman" w:hAnsi="Times New Roman" w:cs="Times New Roman"/>
              </w:rPr>
              <w:t>ń</w:t>
            </w:r>
            <w:r w:rsidRPr="00F44CB3">
              <w:rPr>
                <w:rFonts w:ascii="Times New Roman" w:hAnsi="Times New Roman" w:cs="Times New Roman"/>
              </w:rPr>
              <w:t xml:space="preserve"> – we wskazanych pomieszczeniach NSSU Kraków –Prokocim.</w:t>
            </w:r>
          </w:p>
          <w:p w14:paraId="195CBDB4" w14:textId="77777777" w:rsidR="007A6F9E" w:rsidRPr="00F44CB3" w:rsidRDefault="007A6F9E" w:rsidP="007A6F9E">
            <w:pPr>
              <w:jc w:val="both"/>
              <w:rPr>
                <w:rFonts w:ascii="Times New Roman" w:hAnsi="Times New Roman" w:cs="Times New Roman"/>
              </w:rPr>
            </w:pPr>
            <w:r w:rsidRPr="00F44CB3">
              <w:rPr>
                <w:rFonts w:ascii="Times New Roman" w:hAnsi="Times New Roman" w:cs="Times New Roman"/>
              </w:rPr>
              <w:t xml:space="preserve">Wykonawca zobowiązuje się, że wszystkie prace </w:t>
            </w:r>
            <w:r>
              <w:rPr>
                <w:rFonts w:ascii="Times New Roman" w:hAnsi="Times New Roman" w:cs="Times New Roman"/>
              </w:rPr>
              <w:t xml:space="preserve"> </w:t>
            </w:r>
            <w:r w:rsidRPr="00F44CB3">
              <w:rPr>
                <w:rFonts w:ascii="Times New Roman" w:hAnsi="Times New Roman" w:cs="Times New Roman"/>
              </w:rPr>
              <w:t>i czynności nie wpłyną na gwarancję obiektu NSSU jako całości</w:t>
            </w:r>
          </w:p>
        </w:tc>
        <w:tc>
          <w:tcPr>
            <w:tcW w:w="1842" w:type="dxa"/>
            <w:gridSpan w:val="2"/>
            <w:tcBorders>
              <w:top w:val="single" w:sz="4" w:space="0" w:color="auto"/>
              <w:left w:val="single" w:sz="4" w:space="0" w:color="auto"/>
              <w:bottom w:val="single" w:sz="4" w:space="0" w:color="auto"/>
              <w:right w:val="single" w:sz="4" w:space="0" w:color="auto"/>
            </w:tcBorders>
            <w:vAlign w:val="center"/>
          </w:tcPr>
          <w:p w14:paraId="15E66C9B" w14:textId="77777777" w:rsidR="007A6F9E" w:rsidRPr="00F44CB3" w:rsidRDefault="007A6F9E" w:rsidP="007A6F9E">
            <w:pPr>
              <w:jc w:val="center"/>
              <w:rPr>
                <w:rFonts w:ascii="Times New Roman" w:hAnsi="Times New Roman" w:cs="Times New Roman"/>
              </w:rPr>
            </w:pPr>
            <w:r w:rsidRPr="00F44CB3">
              <w:rPr>
                <w:rFonts w:ascii="Times New Roman" w:hAnsi="Times New Roman" w:cs="Times New Roman"/>
              </w:rPr>
              <w:t>tak</w:t>
            </w:r>
          </w:p>
        </w:tc>
        <w:tc>
          <w:tcPr>
            <w:tcW w:w="5674" w:type="dxa"/>
            <w:tcBorders>
              <w:top w:val="single" w:sz="4" w:space="0" w:color="auto"/>
              <w:left w:val="single" w:sz="4" w:space="0" w:color="auto"/>
              <w:bottom w:val="single" w:sz="4" w:space="0" w:color="auto"/>
              <w:right w:val="single" w:sz="4" w:space="0" w:color="auto"/>
            </w:tcBorders>
            <w:vAlign w:val="center"/>
          </w:tcPr>
          <w:p w14:paraId="43E13215" w14:textId="77777777" w:rsidR="007A6F9E" w:rsidRPr="00F44CB3" w:rsidRDefault="007A6F9E" w:rsidP="007A6F9E">
            <w:pPr>
              <w:jc w:val="center"/>
              <w:rPr>
                <w:rFonts w:ascii="Times New Roman" w:hAnsi="Times New Roman" w:cs="Times New Roman"/>
              </w:rPr>
            </w:pPr>
          </w:p>
        </w:tc>
      </w:tr>
      <w:tr w:rsidR="007A6F9E" w:rsidRPr="00F44CB3" w14:paraId="2112C3D3" w14:textId="77777777" w:rsidTr="00824328">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2C65101A"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3C277EF3" w14:textId="77777777" w:rsidR="007A6F9E" w:rsidRPr="00F44CB3" w:rsidRDefault="007A6F9E" w:rsidP="007A6F9E">
            <w:pPr>
              <w:jc w:val="both"/>
              <w:rPr>
                <w:rFonts w:ascii="Times New Roman" w:hAnsi="Times New Roman" w:cs="Times New Roman"/>
              </w:rPr>
            </w:pPr>
            <w:r w:rsidRPr="00F44CB3">
              <w:rPr>
                <w:rFonts w:ascii="Times New Roman" w:hAnsi="Times New Roman" w:cs="Times New Roman"/>
              </w:rPr>
              <w:t xml:space="preserve">Wymagana moc przyłączeniowa zasilania energetycznego [kVA] </w:t>
            </w:r>
          </w:p>
        </w:tc>
        <w:tc>
          <w:tcPr>
            <w:tcW w:w="1842" w:type="dxa"/>
            <w:gridSpan w:val="2"/>
            <w:tcBorders>
              <w:top w:val="single" w:sz="4" w:space="0" w:color="auto"/>
              <w:left w:val="single" w:sz="4" w:space="0" w:color="auto"/>
              <w:bottom w:val="single" w:sz="4" w:space="0" w:color="auto"/>
              <w:right w:val="single" w:sz="4" w:space="0" w:color="auto"/>
            </w:tcBorders>
            <w:vAlign w:val="center"/>
          </w:tcPr>
          <w:p w14:paraId="523E1162" w14:textId="77777777" w:rsidR="007A6F9E" w:rsidRPr="00F44CB3" w:rsidRDefault="007A6F9E" w:rsidP="007A6F9E">
            <w:pPr>
              <w:jc w:val="center"/>
              <w:rPr>
                <w:rFonts w:ascii="Times New Roman" w:hAnsi="Times New Roman" w:cs="Times New Roman"/>
              </w:rPr>
            </w:pPr>
            <w:r w:rsidRPr="00F44CB3">
              <w:rPr>
                <w:rFonts w:ascii="Times New Roman" w:hAnsi="Times New Roman" w:cs="Times New Roman"/>
              </w:rPr>
              <w:t>podać</w:t>
            </w:r>
          </w:p>
        </w:tc>
        <w:tc>
          <w:tcPr>
            <w:tcW w:w="5674" w:type="dxa"/>
            <w:tcBorders>
              <w:top w:val="single" w:sz="4" w:space="0" w:color="auto"/>
              <w:left w:val="single" w:sz="4" w:space="0" w:color="auto"/>
              <w:bottom w:val="single" w:sz="4" w:space="0" w:color="auto"/>
              <w:right w:val="single" w:sz="4" w:space="0" w:color="auto"/>
            </w:tcBorders>
            <w:vAlign w:val="center"/>
          </w:tcPr>
          <w:p w14:paraId="322DC607" w14:textId="77777777" w:rsidR="007A6F9E" w:rsidRPr="00F44CB3" w:rsidRDefault="007A6F9E" w:rsidP="007A6F9E">
            <w:pPr>
              <w:jc w:val="center"/>
              <w:rPr>
                <w:rFonts w:ascii="Times New Roman" w:hAnsi="Times New Roman" w:cs="Times New Roman"/>
              </w:rPr>
            </w:pPr>
          </w:p>
        </w:tc>
      </w:tr>
      <w:tr w:rsidR="007A6F9E" w:rsidRPr="00F44CB3" w14:paraId="0C16C990" w14:textId="77777777" w:rsidTr="00824328">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67EF41DA"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vAlign w:val="center"/>
          </w:tcPr>
          <w:p w14:paraId="60BE3DFB" w14:textId="77777777" w:rsidR="007A6F9E" w:rsidRPr="00F44CB3" w:rsidRDefault="007A6F9E" w:rsidP="007A6F9E">
            <w:pPr>
              <w:snapToGrid w:val="0"/>
              <w:spacing w:line="288" w:lineRule="auto"/>
              <w:jc w:val="both"/>
              <w:rPr>
                <w:rFonts w:ascii="Times New Roman" w:hAnsi="Times New Roman" w:cs="Times New Roman"/>
                <w:bCs/>
                <w:iCs/>
              </w:rPr>
            </w:pPr>
            <w:r w:rsidRPr="00F44CB3">
              <w:rPr>
                <w:rFonts w:ascii="Times New Roman" w:hAnsi="Times New Roman" w:cs="Times New Roman"/>
                <w:bCs/>
                <w:iCs/>
              </w:rPr>
              <w:t xml:space="preserve">Wykonawca gwarantuje, że </w:t>
            </w:r>
            <w:r>
              <w:rPr>
                <w:rFonts w:ascii="Times New Roman" w:hAnsi="Times New Roman" w:cs="Times New Roman"/>
                <w:bCs/>
                <w:iCs/>
              </w:rPr>
              <w:t>zaoferowane</w:t>
            </w:r>
            <w:r w:rsidRPr="00F44CB3">
              <w:rPr>
                <w:rFonts w:ascii="Times New Roman" w:hAnsi="Times New Roman" w:cs="Times New Roman"/>
                <w:bCs/>
                <w:iCs/>
              </w:rPr>
              <w:t xml:space="preserve"> urządzeni</w:t>
            </w:r>
            <w:r>
              <w:rPr>
                <w:rFonts w:ascii="Times New Roman" w:hAnsi="Times New Roman" w:cs="Times New Roman"/>
                <w:bCs/>
                <w:iCs/>
              </w:rPr>
              <w:t>a</w:t>
            </w:r>
            <w:r w:rsidRPr="00F44CB3">
              <w:rPr>
                <w:rFonts w:ascii="Times New Roman" w:hAnsi="Times New Roman" w:cs="Times New Roman"/>
                <w:bCs/>
                <w:iCs/>
              </w:rPr>
              <w:t xml:space="preserve"> już po oddaniu do eksploatacji nie będ</w:t>
            </w:r>
            <w:r>
              <w:rPr>
                <w:rFonts w:ascii="Times New Roman" w:hAnsi="Times New Roman" w:cs="Times New Roman"/>
                <w:bCs/>
                <w:iCs/>
              </w:rPr>
              <w:t>ą</w:t>
            </w:r>
            <w:r w:rsidRPr="00F44CB3">
              <w:rPr>
                <w:rFonts w:ascii="Times New Roman" w:hAnsi="Times New Roman" w:cs="Times New Roman"/>
                <w:bCs/>
                <w:iCs/>
              </w:rPr>
              <w:t xml:space="preserve"> wymaga</w:t>
            </w:r>
            <w:r>
              <w:rPr>
                <w:rFonts w:ascii="Times New Roman" w:hAnsi="Times New Roman" w:cs="Times New Roman"/>
                <w:bCs/>
                <w:iCs/>
              </w:rPr>
              <w:t>ć</w:t>
            </w:r>
            <w:r w:rsidRPr="00F44CB3">
              <w:rPr>
                <w:rFonts w:ascii="Times New Roman" w:hAnsi="Times New Roman" w:cs="Times New Roman"/>
                <w:bCs/>
                <w:iCs/>
              </w:rPr>
              <w:t xml:space="preserve"> prowadzenia przez Zamawiającego dodatkowych instalacji i innych prac związanych z eksploatacją urządzenia.</w:t>
            </w:r>
          </w:p>
        </w:tc>
        <w:tc>
          <w:tcPr>
            <w:tcW w:w="1842" w:type="dxa"/>
            <w:gridSpan w:val="2"/>
            <w:tcBorders>
              <w:top w:val="single" w:sz="4" w:space="0" w:color="auto"/>
              <w:left w:val="single" w:sz="4" w:space="0" w:color="auto"/>
              <w:bottom w:val="single" w:sz="4" w:space="0" w:color="auto"/>
              <w:right w:val="single" w:sz="4" w:space="0" w:color="auto"/>
            </w:tcBorders>
            <w:vAlign w:val="center"/>
          </w:tcPr>
          <w:p w14:paraId="7D5CB4B3" w14:textId="77777777" w:rsidR="007A6F9E" w:rsidRPr="00F44CB3" w:rsidRDefault="007A6F9E" w:rsidP="007A6F9E">
            <w:pPr>
              <w:jc w:val="center"/>
              <w:rPr>
                <w:rFonts w:ascii="Times New Roman" w:hAnsi="Times New Roman" w:cs="Times New Roman"/>
              </w:rPr>
            </w:pPr>
            <w:r w:rsidRPr="00F44CB3">
              <w:rPr>
                <w:rFonts w:ascii="Times New Roman" w:hAnsi="Times New Roman" w:cs="Times New Roman"/>
              </w:rPr>
              <w:t>tak</w:t>
            </w:r>
          </w:p>
        </w:tc>
        <w:tc>
          <w:tcPr>
            <w:tcW w:w="5674" w:type="dxa"/>
            <w:tcBorders>
              <w:top w:val="single" w:sz="4" w:space="0" w:color="auto"/>
              <w:left w:val="single" w:sz="4" w:space="0" w:color="auto"/>
              <w:bottom w:val="single" w:sz="4" w:space="0" w:color="auto"/>
              <w:right w:val="single" w:sz="4" w:space="0" w:color="auto"/>
            </w:tcBorders>
            <w:vAlign w:val="center"/>
          </w:tcPr>
          <w:p w14:paraId="688D3428" w14:textId="77777777" w:rsidR="007A6F9E" w:rsidRPr="00F44CB3" w:rsidRDefault="007A6F9E" w:rsidP="007A6F9E">
            <w:pPr>
              <w:jc w:val="center"/>
              <w:rPr>
                <w:rFonts w:ascii="Times New Roman" w:hAnsi="Times New Roman" w:cs="Times New Roman"/>
              </w:rPr>
            </w:pPr>
          </w:p>
        </w:tc>
      </w:tr>
      <w:tr w:rsidR="007A6F9E" w:rsidRPr="00F44CB3" w14:paraId="7303BEF1" w14:textId="77777777" w:rsidTr="00824328">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6DCEEE39"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3695EE07" w14:textId="77777777" w:rsidR="007A6F9E" w:rsidRPr="00F44CB3" w:rsidRDefault="007A6F9E" w:rsidP="007A6F9E">
            <w:pPr>
              <w:jc w:val="both"/>
              <w:rPr>
                <w:rFonts w:ascii="Times New Roman" w:hAnsi="Times New Roman" w:cs="Times New Roman"/>
              </w:rPr>
            </w:pPr>
            <w:r w:rsidRPr="00F44CB3">
              <w:rPr>
                <w:rFonts w:ascii="Times New Roman" w:hAnsi="Times New Roman" w:cs="Times New Roman"/>
              </w:rPr>
              <w:t>W cenie oferty – prace porządkowe po instalacji, odbiór zbędnych opakowań, substancji szkodliwych (o ile występują), naprawa szkód (o ile wystąpią podczas dostawy i montażu)</w:t>
            </w:r>
          </w:p>
        </w:tc>
        <w:tc>
          <w:tcPr>
            <w:tcW w:w="1842" w:type="dxa"/>
            <w:gridSpan w:val="2"/>
            <w:tcBorders>
              <w:top w:val="single" w:sz="4" w:space="0" w:color="auto"/>
              <w:left w:val="single" w:sz="4" w:space="0" w:color="auto"/>
              <w:bottom w:val="single" w:sz="4" w:space="0" w:color="auto"/>
              <w:right w:val="single" w:sz="4" w:space="0" w:color="auto"/>
            </w:tcBorders>
            <w:vAlign w:val="center"/>
          </w:tcPr>
          <w:p w14:paraId="30D95CFC" w14:textId="77777777" w:rsidR="007A6F9E" w:rsidRPr="00F44CB3" w:rsidRDefault="007A6F9E" w:rsidP="007A6F9E">
            <w:pPr>
              <w:jc w:val="center"/>
              <w:rPr>
                <w:rFonts w:ascii="Times New Roman" w:hAnsi="Times New Roman" w:cs="Times New Roman"/>
              </w:rPr>
            </w:pPr>
            <w:r w:rsidRPr="00F44CB3">
              <w:rPr>
                <w:rFonts w:ascii="Times New Roman" w:hAnsi="Times New Roman" w:cs="Times New Roman"/>
              </w:rPr>
              <w:t>tak</w:t>
            </w:r>
          </w:p>
        </w:tc>
        <w:tc>
          <w:tcPr>
            <w:tcW w:w="5674" w:type="dxa"/>
            <w:tcBorders>
              <w:top w:val="single" w:sz="4" w:space="0" w:color="auto"/>
              <w:left w:val="single" w:sz="4" w:space="0" w:color="auto"/>
              <w:bottom w:val="single" w:sz="4" w:space="0" w:color="auto"/>
              <w:right w:val="single" w:sz="4" w:space="0" w:color="auto"/>
            </w:tcBorders>
            <w:vAlign w:val="center"/>
          </w:tcPr>
          <w:p w14:paraId="1DD0EC3E" w14:textId="77777777" w:rsidR="007A6F9E" w:rsidRPr="00F44CB3" w:rsidRDefault="007A6F9E" w:rsidP="007A6F9E">
            <w:pPr>
              <w:jc w:val="center"/>
              <w:rPr>
                <w:rFonts w:ascii="Times New Roman" w:hAnsi="Times New Roman" w:cs="Times New Roman"/>
              </w:rPr>
            </w:pPr>
          </w:p>
        </w:tc>
      </w:tr>
      <w:tr w:rsidR="007A6F9E" w:rsidRPr="00F44CB3" w14:paraId="190AD0B9" w14:textId="77777777" w:rsidTr="00824328">
        <w:trPr>
          <w:jc w:val="center"/>
        </w:trPr>
        <w:tc>
          <w:tcPr>
            <w:tcW w:w="566" w:type="dxa"/>
            <w:tcBorders>
              <w:top w:val="single" w:sz="4" w:space="0" w:color="auto"/>
              <w:left w:val="single" w:sz="4" w:space="0" w:color="auto"/>
              <w:bottom w:val="single" w:sz="4" w:space="0" w:color="auto"/>
              <w:right w:val="single" w:sz="4" w:space="0" w:color="auto"/>
            </w:tcBorders>
            <w:vAlign w:val="center"/>
          </w:tcPr>
          <w:p w14:paraId="71C11B22" w14:textId="77777777" w:rsidR="007A6F9E" w:rsidRPr="00F55FEE" w:rsidRDefault="007A6F9E" w:rsidP="007A6F9E">
            <w:pPr>
              <w:pStyle w:val="Akapitzlist"/>
              <w:widowControl w:val="0"/>
              <w:numPr>
                <w:ilvl w:val="0"/>
                <w:numId w:val="9"/>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6093" w:type="dxa"/>
            <w:gridSpan w:val="3"/>
            <w:tcBorders>
              <w:top w:val="single" w:sz="4" w:space="0" w:color="auto"/>
              <w:left w:val="single" w:sz="4" w:space="0" w:color="auto"/>
              <w:bottom w:val="single" w:sz="4" w:space="0" w:color="auto"/>
              <w:right w:val="single" w:sz="4" w:space="0" w:color="auto"/>
            </w:tcBorders>
          </w:tcPr>
          <w:p w14:paraId="183AE3A9" w14:textId="77777777" w:rsidR="007A6F9E" w:rsidRPr="00F44CB3" w:rsidRDefault="007A6F9E" w:rsidP="007A6F9E">
            <w:pPr>
              <w:jc w:val="both"/>
              <w:rPr>
                <w:rFonts w:ascii="Times New Roman" w:hAnsi="Times New Roman" w:cs="Times New Roman"/>
              </w:rPr>
            </w:pPr>
            <w:r w:rsidRPr="00F44CB3">
              <w:rPr>
                <w:rFonts w:ascii="Times New Roman" w:hAnsi="Times New Roman" w:cs="Times New Roman"/>
              </w:rPr>
              <w:t>W obrębie pomieszczeń i ich otoczeniu – przygotowanie                             i odpowiednie zabezpieczenie dróg transportu, otworów montażowych o</w:t>
            </w:r>
            <w:r>
              <w:rPr>
                <w:rFonts w:ascii="Times New Roman" w:hAnsi="Times New Roman" w:cs="Times New Roman"/>
              </w:rPr>
              <w:t xml:space="preserve">raz innych niezbędnych obiektów </w:t>
            </w:r>
            <w:r w:rsidRPr="00F44CB3">
              <w:rPr>
                <w:rFonts w:ascii="Times New Roman" w:hAnsi="Times New Roman" w:cs="Times New Roman"/>
              </w:rPr>
              <w:t>i czynności związanych z realizacją przedmiotu zamówienia</w:t>
            </w:r>
          </w:p>
        </w:tc>
        <w:tc>
          <w:tcPr>
            <w:tcW w:w="1842" w:type="dxa"/>
            <w:gridSpan w:val="2"/>
            <w:tcBorders>
              <w:top w:val="single" w:sz="4" w:space="0" w:color="auto"/>
              <w:left w:val="single" w:sz="4" w:space="0" w:color="auto"/>
              <w:bottom w:val="single" w:sz="4" w:space="0" w:color="auto"/>
              <w:right w:val="single" w:sz="4" w:space="0" w:color="auto"/>
            </w:tcBorders>
            <w:vAlign w:val="center"/>
          </w:tcPr>
          <w:p w14:paraId="263C8B0F" w14:textId="77777777" w:rsidR="007A6F9E" w:rsidRPr="00F44CB3" w:rsidRDefault="007A6F9E" w:rsidP="007A6F9E">
            <w:pPr>
              <w:jc w:val="center"/>
              <w:rPr>
                <w:rFonts w:ascii="Times New Roman" w:hAnsi="Times New Roman" w:cs="Times New Roman"/>
              </w:rPr>
            </w:pPr>
            <w:r w:rsidRPr="00F44CB3">
              <w:rPr>
                <w:rFonts w:ascii="Times New Roman" w:hAnsi="Times New Roman" w:cs="Times New Roman"/>
              </w:rPr>
              <w:t>tak</w:t>
            </w:r>
          </w:p>
        </w:tc>
        <w:tc>
          <w:tcPr>
            <w:tcW w:w="5674" w:type="dxa"/>
            <w:tcBorders>
              <w:top w:val="single" w:sz="4" w:space="0" w:color="auto"/>
              <w:left w:val="single" w:sz="4" w:space="0" w:color="auto"/>
              <w:bottom w:val="single" w:sz="4" w:space="0" w:color="auto"/>
              <w:right w:val="single" w:sz="4" w:space="0" w:color="auto"/>
            </w:tcBorders>
            <w:vAlign w:val="center"/>
          </w:tcPr>
          <w:p w14:paraId="7BAF8EEB" w14:textId="77777777" w:rsidR="007A6F9E" w:rsidRPr="00F44CB3" w:rsidRDefault="007A6F9E" w:rsidP="007A6F9E">
            <w:pPr>
              <w:jc w:val="center"/>
              <w:rPr>
                <w:rFonts w:ascii="Times New Roman" w:hAnsi="Times New Roman" w:cs="Times New Roman"/>
              </w:rPr>
            </w:pPr>
          </w:p>
        </w:tc>
      </w:tr>
    </w:tbl>
    <w:p w14:paraId="4EF60CB8" w14:textId="77777777" w:rsidR="00F44CB3" w:rsidRDefault="00F44CB3" w:rsidP="00F44CB3">
      <w:pPr>
        <w:spacing w:after="0" w:line="288" w:lineRule="auto"/>
        <w:jc w:val="both"/>
        <w:rPr>
          <w:rFonts w:ascii="Times New Roman" w:hAnsi="Times New Roman" w:cs="Times New Roman"/>
          <w:b/>
          <w:color w:val="000000" w:themeColor="text1"/>
          <w:sz w:val="20"/>
          <w:szCs w:val="20"/>
        </w:rPr>
      </w:pPr>
    </w:p>
    <w:p w14:paraId="5052BB92" w14:textId="77777777" w:rsidR="007A6F9E" w:rsidRDefault="007A6F9E" w:rsidP="00F44CB3">
      <w:pPr>
        <w:spacing w:after="0" w:line="288" w:lineRule="auto"/>
        <w:jc w:val="both"/>
        <w:rPr>
          <w:rFonts w:ascii="Times New Roman" w:hAnsi="Times New Roman" w:cs="Times New Roman"/>
          <w:b/>
          <w:color w:val="000000" w:themeColor="text1"/>
          <w:sz w:val="20"/>
          <w:szCs w:val="20"/>
        </w:rPr>
      </w:pPr>
    </w:p>
    <w:p w14:paraId="10F2A9E2" w14:textId="77777777" w:rsidR="007A6F9E" w:rsidRPr="00AC2198" w:rsidRDefault="007A6F9E" w:rsidP="00F44CB3">
      <w:pPr>
        <w:spacing w:after="0" w:line="288" w:lineRule="auto"/>
        <w:jc w:val="both"/>
        <w:rPr>
          <w:rFonts w:ascii="Times New Roman" w:hAnsi="Times New Roman" w:cs="Times New Roman"/>
          <w:b/>
          <w:color w:val="000000" w:themeColor="text1"/>
          <w:sz w:val="20"/>
          <w:szCs w:val="20"/>
        </w:rPr>
      </w:pPr>
    </w:p>
    <w:tbl>
      <w:tblPr>
        <w:tblW w:w="14033"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4A0" w:firstRow="1" w:lastRow="0" w:firstColumn="1" w:lastColumn="0" w:noHBand="0" w:noVBand="1"/>
      </w:tblPr>
      <w:tblGrid>
        <w:gridCol w:w="567"/>
        <w:gridCol w:w="6655"/>
        <w:gridCol w:w="1567"/>
        <w:gridCol w:w="2781"/>
        <w:gridCol w:w="2463"/>
      </w:tblGrid>
      <w:tr w:rsidR="00F44CB3" w:rsidRPr="00AC2198" w14:paraId="6FA60B88" w14:textId="77777777" w:rsidTr="003E51BB">
        <w:trPr>
          <w:trHeight w:val="297"/>
        </w:trPr>
        <w:tc>
          <w:tcPr>
            <w:tcW w:w="14033"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86BEE69" w14:textId="77777777" w:rsidR="00F44CB3" w:rsidRPr="00AC2198" w:rsidRDefault="00F44CB3" w:rsidP="003E51BB">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sz w:val="20"/>
                <w:szCs w:val="20"/>
                <w:lang w:eastAsia="pl-PL"/>
              </w:rPr>
            </w:pPr>
            <w:r w:rsidRPr="00AC2198">
              <w:rPr>
                <w:rFonts w:ascii="Times New Roman" w:eastAsia="Andale Sans UI" w:hAnsi="Times New Roman" w:cs="Times New Roman"/>
                <w:b/>
                <w:bCs/>
                <w:kern w:val="1"/>
                <w:sz w:val="20"/>
                <w:szCs w:val="20"/>
                <w:lang w:eastAsia="pl-PL"/>
              </w:rPr>
              <w:t>WARUNKI GWARANCJI I SERWISU</w:t>
            </w:r>
          </w:p>
        </w:tc>
      </w:tr>
      <w:tr w:rsidR="00F44CB3" w:rsidRPr="00AC2198" w14:paraId="243672EE" w14:textId="77777777" w:rsidTr="00A03443">
        <w:trPr>
          <w:trHeight w:val="595"/>
        </w:trPr>
        <w:tc>
          <w:tcPr>
            <w:tcW w:w="56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01554FE" w14:textId="77777777" w:rsidR="00F44CB3" w:rsidRPr="00AC2198" w:rsidRDefault="00F44CB3" w:rsidP="00F44CB3">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sz w:val="20"/>
                <w:szCs w:val="20"/>
                <w:lang w:eastAsia="pl-PL"/>
              </w:rPr>
            </w:pPr>
            <w:r w:rsidRPr="00AC2198">
              <w:rPr>
                <w:rFonts w:ascii="Times New Roman" w:eastAsia="Andale Sans UI" w:hAnsi="Times New Roman" w:cs="Times New Roman"/>
                <w:b/>
                <w:kern w:val="1"/>
                <w:sz w:val="20"/>
                <w:szCs w:val="20"/>
                <w:lang w:eastAsia="pl-PL"/>
              </w:rPr>
              <w:lastRenderedPageBreak/>
              <w:t>Lp.</w:t>
            </w:r>
          </w:p>
        </w:tc>
        <w:tc>
          <w:tcPr>
            <w:tcW w:w="665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D6A8663" w14:textId="77777777" w:rsidR="00F44CB3" w:rsidRPr="00AC2198" w:rsidRDefault="00F44CB3" w:rsidP="00F44CB3">
            <w:pPr>
              <w:widowControl w:val="0"/>
              <w:suppressLineNumbers/>
              <w:suppressAutoHyphens/>
              <w:snapToGrid w:val="0"/>
              <w:spacing w:after="0" w:line="240" w:lineRule="auto"/>
              <w:jc w:val="center"/>
              <w:rPr>
                <w:rFonts w:ascii="Times New Roman" w:eastAsia="Andale Sans UI" w:hAnsi="Times New Roman" w:cs="Times New Roman"/>
                <w:b/>
                <w:kern w:val="1"/>
                <w:sz w:val="20"/>
                <w:szCs w:val="20"/>
                <w:lang w:eastAsia="pl-PL"/>
              </w:rPr>
            </w:pPr>
            <w:r w:rsidRPr="00AC2198">
              <w:rPr>
                <w:rFonts w:ascii="Times New Roman" w:eastAsia="Andale Sans UI" w:hAnsi="Times New Roman" w:cs="Times New Roman"/>
                <w:b/>
                <w:kern w:val="1"/>
                <w:sz w:val="20"/>
                <w:szCs w:val="20"/>
                <w:lang w:eastAsia="pl-PL"/>
              </w:rPr>
              <w:t>OPIS PARAMETRU</w:t>
            </w:r>
          </w:p>
        </w:tc>
        <w:tc>
          <w:tcPr>
            <w:tcW w:w="156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AB2764E" w14:textId="77777777" w:rsidR="00F44CB3" w:rsidRPr="00AC2198" w:rsidRDefault="00F44CB3" w:rsidP="00F44CB3">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sz w:val="20"/>
                <w:szCs w:val="20"/>
                <w:lang w:eastAsia="pl-PL"/>
              </w:rPr>
            </w:pPr>
            <w:r w:rsidRPr="00AC2198">
              <w:rPr>
                <w:rFonts w:ascii="Times New Roman" w:eastAsia="Andale Sans UI" w:hAnsi="Times New Roman" w:cs="Times New Roman"/>
                <w:b/>
                <w:kern w:val="1"/>
                <w:sz w:val="20"/>
                <w:szCs w:val="20"/>
                <w:lang w:eastAsia="pl-PL"/>
              </w:rPr>
              <w:t>PARAMETR WYMAGANY</w:t>
            </w:r>
          </w:p>
        </w:tc>
        <w:tc>
          <w:tcPr>
            <w:tcW w:w="278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B716F39" w14:textId="77777777" w:rsidR="00F44CB3" w:rsidRPr="00AC2198" w:rsidRDefault="00F44CB3" w:rsidP="00F44CB3">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sz w:val="20"/>
                <w:szCs w:val="20"/>
                <w:lang w:eastAsia="pl-PL"/>
              </w:rPr>
            </w:pPr>
            <w:r w:rsidRPr="00AC2198">
              <w:rPr>
                <w:rFonts w:ascii="Times New Roman" w:eastAsia="Andale Sans UI" w:hAnsi="Times New Roman" w:cs="Times New Roman"/>
                <w:b/>
                <w:kern w:val="1"/>
                <w:sz w:val="20"/>
                <w:szCs w:val="20"/>
                <w:lang w:eastAsia="pl-PL"/>
              </w:rPr>
              <w:t>PARAMERT OFEROWANY</w:t>
            </w:r>
          </w:p>
        </w:tc>
        <w:tc>
          <w:tcPr>
            <w:tcW w:w="246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9C48BDE" w14:textId="77777777" w:rsidR="00F44CB3" w:rsidRPr="00AC2198" w:rsidRDefault="00F44CB3" w:rsidP="00F44CB3">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sz w:val="20"/>
                <w:szCs w:val="20"/>
                <w:lang w:eastAsia="pl-PL"/>
              </w:rPr>
            </w:pPr>
            <w:r w:rsidRPr="00AC2198">
              <w:rPr>
                <w:rFonts w:ascii="Times New Roman" w:eastAsia="Andale Sans UI" w:hAnsi="Times New Roman" w:cs="Times New Roman"/>
                <w:b/>
                <w:kern w:val="1"/>
                <w:sz w:val="20"/>
                <w:szCs w:val="20"/>
                <w:lang w:eastAsia="pl-PL"/>
              </w:rPr>
              <w:t>SPOSÓB OCENY</w:t>
            </w:r>
          </w:p>
        </w:tc>
      </w:tr>
      <w:tr w:rsidR="00F57378" w:rsidRPr="00AC2198" w14:paraId="0EFD03E0" w14:textId="77777777" w:rsidTr="00340C54">
        <w:trPr>
          <w:trHeight w:val="297"/>
        </w:trPr>
        <w:tc>
          <w:tcPr>
            <w:tcW w:w="56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57E3DF8A" w14:textId="77777777" w:rsidR="00F57378" w:rsidRPr="00F57378" w:rsidRDefault="00F57378" w:rsidP="00F57378">
            <w:pPr>
              <w:pStyle w:val="Akapitzlist"/>
              <w:widowControl w:val="0"/>
              <w:numPr>
                <w:ilvl w:val="0"/>
                <w:numId w:val="9"/>
              </w:numPr>
              <w:suppressLineNumbers/>
              <w:suppressAutoHyphens/>
              <w:snapToGrid w:val="0"/>
              <w:spacing w:before="100" w:beforeAutospacing="1" w:after="100" w:afterAutospacing="1" w:line="288" w:lineRule="auto"/>
              <w:rPr>
                <w:rFonts w:ascii="Times New Roman" w:eastAsia="Andale Sans UI" w:hAnsi="Times New Roman" w:cs="Times New Roman"/>
                <w:kern w:val="1"/>
                <w:sz w:val="20"/>
                <w:szCs w:val="20"/>
                <w:lang w:eastAsia="pl-PL"/>
              </w:rPr>
            </w:pPr>
          </w:p>
        </w:tc>
        <w:tc>
          <w:tcPr>
            <w:tcW w:w="13466" w:type="dxa"/>
            <w:gridSpan w:val="4"/>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5C038B1F" w14:textId="77777777" w:rsidR="00F57378" w:rsidRPr="00AC2198" w:rsidRDefault="00F57378" w:rsidP="00F57378">
            <w:pPr>
              <w:widowControl w:val="0"/>
              <w:suppressLineNumbers/>
              <w:suppressAutoHyphens/>
              <w:snapToGrid w:val="0"/>
              <w:spacing w:before="100" w:beforeAutospacing="1" w:after="100" w:afterAutospacing="1" w:line="288" w:lineRule="auto"/>
              <w:rPr>
                <w:rFonts w:ascii="Times New Roman" w:eastAsia="Andale Sans UI" w:hAnsi="Times New Roman" w:cs="Times New Roman"/>
                <w:b/>
                <w:kern w:val="1"/>
                <w:sz w:val="20"/>
                <w:szCs w:val="20"/>
                <w:lang w:eastAsia="pl-PL"/>
              </w:rPr>
            </w:pPr>
            <w:r w:rsidRPr="00AC2198">
              <w:rPr>
                <w:rFonts w:ascii="Times New Roman" w:eastAsia="Andale Sans UI" w:hAnsi="Times New Roman" w:cs="Times New Roman"/>
                <w:b/>
                <w:kern w:val="1"/>
                <w:sz w:val="20"/>
                <w:szCs w:val="20"/>
                <w:lang w:eastAsia="pl-PL"/>
              </w:rPr>
              <w:t>GWARANCJE</w:t>
            </w:r>
          </w:p>
        </w:tc>
      </w:tr>
      <w:tr w:rsidR="00A03443" w:rsidRPr="00AC2198" w14:paraId="71D20E9D" w14:textId="77777777" w:rsidTr="00A03443">
        <w:trPr>
          <w:trHeight w:val="1992"/>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B8A5329" w14:textId="77777777" w:rsidR="00A03443" w:rsidRPr="00A03443" w:rsidRDefault="00A03443" w:rsidP="00A03443">
            <w:pPr>
              <w:pStyle w:val="Akapitzlist"/>
              <w:widowControl w:val="0"/>
              <w:numPr>
                <w:ilvl w:val="0"/>
                <w:numId w:val="9"/>
              </w:numPr>
              <w:suppressLineNumbers/>
              <w:suppressAutoHyphens/>
              <w:snapToGrid w:val="0"/>
              <w:spacing w:before="100" w:beforeAutospacing="1" w:after="100" w:afterAutospacing="1" w:line="288" w:lineRule="auto"/>
              <w:rPr>
                <w:rFonts w:ascii="Times New Roman" w:eastAsia="Andale Sans UI" w:hAnsi="Times New Roman" w:cs="Times New Roman"/>
                <w:kern w:val="1"/>
                <w:lang w:eastAsia="pl-PL"/>
              </w:rPr>
            </w:pPr>
          </w:p>
        </w:tc>
        <w:tc>
          <w:tcPr>
            <w:tcW w:w="6655" w:type="dxa"/>
            <w:tcBorders>
              <w:top w:val="single" w:sz="4" w:space="0" w:color="auto"/>
              <w:left w:val="single" w:sz="4" w:space="0" w:color="auto"/>
              <w:bottom w:val="single" w:sz="4" w:space="0" w:color="auto"/>
              <w:right w:val="single" w:sz="4" w:space="0" w:color="auto"/>
            </w:tcBorders>
            <w:shd w:val="clear" w:color="auto" w:fill="auto"/>
            <w:vAlign w:val="center"/>
          </w:tcPr>
          <w:p w14:paraId="24A51ADF" w14:textId="77777777" w:rsidR="00A03443" w:rsidRPr="00F44CB3" w:rsidRDefault="00A03443" w:rsidP="00340C54">
            <w:pPr>
              <w:snapToGrid w:val="0"/>
              <w:spacing w:after="120" w:line="240" w:lineRule="auto"/>
              <w:jc w:val="both"/>
              <w:rPr>
                <w:rFonts w:ascii="Times New Roman" w:hAnsi="Times New Roman" w:cs="Times New Roman"/>
                <w:color w:val="000000" w:themeColor="text1"/>
              </w:rPr>
            </w:pPr>
            <w:r w:rsidRPr="00F44CB3">
              <w:rPr>
                <w:rFonts w:ascii="Times New Roman" w:hAnsi="Times New Roman" w:cs="Times New Roman"/>
                <w:color w:val="000000" w:themeColor="text1"/>
              </w:rPr>
              <w:t xml:space="preserve">Okres pełnej, bez </w:t>
            </w:r>
            <w:proofErr w:type="spellStart"/>
            <w:r w:rsidRPr="00F44CB3">
              <w:rPr>
                <w:rFonts w:ascii="Times New Roman" w:hAnsi="Times New Roman" w:cs="Times New Roman"/>
                <w:color w:val="000000" w:themeColor="text1"/>
              </w:rPr>
              <w:t>wyłączeń</w:t>
            </w:r>
            <w:proofErr w:type="spellEnd"/>
            <w:r w:rsidRPr="00F44CB3">
              <w:rPr>
                <w:rFonts w:ascii="Times New Roman" w:hAnsi="Times New Roman" w:cs="Times New Roman"/>
                <w:color w:val="000000" w:themeColor="text1"/>
              </w:rPr>
              <w:t xml:space="preserve"> gwarancji dla wszystkich zaoferowanych elementów.</w:t>
            </w:r>
          </w:p>
          <w:p w14:paraId="6D04A1B8" w14:textId="77777777" w:rsidR="00A03443" w:rsidRPr="00F44CB3" w:rsidRDefault="00A03443" w:rsidP="00340C54">
            <w:pPr>
              <w:widowControl w:val="0"/>
              <w:suppressLineNumbers/>
              <w:suppressAutoHyphens/>
              <w:snapToGrid w:val="0"/>
              <w:spacing w:after="0" w:line="240" w:lineRule="auto"/>
              <w:jc w:val="both"/>
              <w:rPr>
                <w:rFonts w:ascii="Times New Roman" w:eastAsia="Andale Sans UI" w:hAnsi="Times New Roman" w:cs="Times New Roman"/>
                <w:b/>
                <w:kern w:val="1"/>
                <w:lang w:eastAsia="pl-PL"/>
              </w:rPr>
            </w:pPr>
            <w:r w:rsidRPr="00F44CB3">
              <w:rPr>
                <w:rFonts w:ascii="Times New Roman" w:eastAsia="Andale Sans UI" w:hAnsi="Times New Roman" w:cs="Times New Roman"/>
                <w:iCs/>
                <w:color w:val="000000" w:themeColor="text1"/>
                <w:kern w:val="1"/>
                <w:lang w:eastAsia="pl-PL"/>
              </w:rPr>
              <w:t xml:space="preserve">UWAGA – należy podać pełną liczbę miesięcy. Wartości ułamkowe będą przy ocenie zaokrąglane w dół – do pełnych miesięcy. Zamawiający zastrzega, że okres rękojmi musi być równy okresowi gwarancji. </w:t>
            </w:r>
            <w:r w:rsidRPr="00F44CB3">
              <w:rPr>
                <w:rFonts w:ascii="Times New Roman" w:eastAsia="Andale Sans UI" w:hAnsi="Times New Roman" w:cs="Times New Roman"/>
                <w:color w:val="000000" w:themeColor="text1"/>
                <w:kern w:val="1"/>
                <w:lang w:eastAsia="pl-PL"/>
              </w:rPr>
              <w:t>Zamawiający zastrzega, że górną granicą punktacji gwarancji b</w:t>
            </w:r>
            <w:r>
              <w:rPr>
                <w:rFonts w:ascii="Times New Roman" w:eastAsia="Andale Sans UI" w:hAnsi="Times New Roman" w:cs="Times New Roman"/>
                <w:color w:val="000000" w:themeColor="text1"/>
                <w:kern w:val="1"/>
                <w:lang w:eastAsia="pl-PL"/>
              </w:rPr>
              <w:t>ędzie 5</w:t>
            </w:r>
            <w:r w:rsidRPr="00F44CB3">
              <w:rPr>
                <w:rFonts w:ascii="Times New Roman" w:eastAsia="Andale Sans UI" w:hAnsi="Times New Roman" w:cs="Times New Roman"/>
                <w:color w:val="000000" w:themeColor="text1"/>
                <w:kern w:val="1"/>
                <w:lang w:eastAsia="pl-PL"/>
              </w:rPr>
              <w:t> lat.</w:t>
            </w:r>
          </w:p>
        </w:tc>
        <w:tc>
          <w:tcPr>
            <w:tcW w:w="1567" w:type="dxa"/>
            <w:tcBorders>
              <w:top w:val="single" w:sz="4" w:space="0" w:color="auto"/>
              <w:left w:val="single" w:sz="4" w:space="0" w:color="auto"/>
              <w:bottom w:val="single" w:sz="4" w:space="0" w:color="auto"/>
              <w:right w:val="single" w:sz="4" w:space="0" w:color="auto"/>
            </w:tcBorders>
            <w:shd w:val="clear" w:color="auto" w:fill="auto"/>
            <w:vAlign w:val="center"/>
          </w:tcPr>
          <w:p w14:paraId="65BCFF56" w14:textId="77777777" w:rsidR="00A03443" w:rsidRPr="00F44CB3" w:rsidRDefault="00A03443" w:rsidP="00340C5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F44CB3">
              <w:rPr>
                <w:rFonts w:ascii="Times New Roman" w:eastAsia="Andale Sans UI" w:hAnsi="Times New Roman" w:cs="Times New Roman"/>
                <w:color w:val="000000" w:themeColor="text1"/>
                <w:kern w:val="1"/>
                <w:lang w:eastAsia="pl-PL"/>
              </w:rPr>
              <w:t>&gt;= 24</w:t>
            </w:r>
          </w:p>
        </w:tc>
        <w:tc>
          <w:tcPr>
            <w:tcW w:w="2781" w:type="dxa"/>
            <w:tcBorders>
              <w:top w:val="single" w:sz="4" w:space="0" w:color="auto"/>
              <w:left w:val="single" w:sz="4" w:space="0" w:color="auto"/>
              <w:bottom w:val="single" w:sz="4" w:space="0" w:color="auto"/>
              <w:right w:val="single" w:sz="4" w:space="0" w:color="auto"/>
            </w:tcBorders>
            <w:shd w:val="clear" w:color="auto" w:fill="auto"/>
            <w:vAlign w:val="center"/>
          </w:tcPr>
          <w:p w14:paraId="1E9C6AE0" w14:textId="77777777" w:rsidR="00A03443" w:rsidRPr="00F44CB3" w:rsidRDefault="00A03443" w:rsidP="00340C5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463" w:type="dxa"/>
            <w:tcBorders>
              <w:top w:val="single" w:sz="4" w:space="0" w:color="auto"/>
              <w:left w:val="single" w:sz="4" w:space="0" w:color="auto"/>
              <w:bottom w:val="single" w:sz="4" w:space="0" w:color="auto"/>
              <w:right w:val="single" w:sz="4" w:space="0" w:color="auto"/>
            </w:tcBorders>
            <w:shd w:val="clear" w:color="auto" w:fill="auto"/>
            <w:vAlign w:val="center"/>
          </w:tcPr>
          <w:p w14:paraId="71BCC4AD" w14:textId="77777777" w:rsidR="00A03443" w:rsidRPr="00F44CB3" w:rsidRDefault="00A03443" w:rsidP="00340C54">
            <w:pPr>
              <w:widowControl w:val="0"/>
              <w:suppressLineNumbers/>
              <w:suppressAutoHyphens/>
              <w:snapToGrid w:val="0"/>
              <w:spacing w:after="0" w:line="240" w:lineRule="auto"/>
              <w:jc w:val="center"/>
              <w:rPr>
                <w:rFonts w:ascii="Times New Roman" w:eastAsia="Andale Sans UI" w:hAnsi="Times New Roman" w:cs="Times New Roman"/>
                <w:b/>
                <w:kern w:val="1"/>
                <w:lang w:eastAsia="pl-PL"/>
              </w:rPr>
            </w:pPr>
            <w:r w:rsidRPr="00F44CB3">
              <w:rPr>
                <w:rFonts w:ascii="Times New Roman" w:eastAsia="Andale Sans UI" w:hAnsi="Times New Roman" w:cs="Times New Roman"/>
                <w:color w:val="000000" w:themeColor="text1"/>
                <w:kern w:val="1"/>
              </w:rPr>
              <w:t>najdłuższy okres – 5 pkt, wymagane – 0 pkt, inne proporcjonalnie mniej, względem najdłuższego okresu</w:t>
            </w:r>
          </w:p>
        </w:tc>
      </w:tr>
      <w:tr w:rsidR="00A03443" w:rsidRPr="00AC2198" w14:paraId="150A46CC" w14:textId="77777777" w:rsidTr="00A03443">
        <w:trPr>
          <w:trHeight w:val="595"/>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287A149" w14:textId="77777777" w:rsidR="00A03443" w:rsidRPr="00604FF5" w:rsidRDefault="00A03443" w:rsidP="00A03443">
            <w:pPr>
              <w:pStyle w:val="Akapitzlist"/>
              <w:widowControl w:val="0"/>
              <w:numPr>
                <w:ilvl w:val="0"/>
                <w:numId w:val="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6655" w:type="dxa"/>
            <w:tcBorders>
              <w:top w:val="single" w:sz="4" w:space="0" w:color="auto"/>
              <w:left w:val="single" w:sz="4" w:space="0" w:color="auto"/>
              <w:bottom w:val="single" w:sz="4" w:space="0" w:color="auto"/>
              <w:right w:val="single" w:sz="4" w:space="0" w:color="auto"/>
            </w:tcBorders>
            <w:shd w:val="clear" w:color="auto" w:fill="auto"/>
            <w:vAlign w:val="center"/>
          </w:tcPr>
          <w:p w14:paraId="484337EC" w14:textId="77777777" w:rsidR="00A03443" w:rsidRPr="00F44CB3" w:rsidRDefault="00A03443" w:rsidP="00340C54">
            <w:pPr>
              <w:widowControl w:val="0"/>
              <w:suppressAutoHyphens/>
              <w:snapToGrid w:val="0"/>
              <w:spacing w:after="0" w:line="240" w:lineRule="auto"/>
              <w:jc w:val="both"/>
              <w:rPr>
                <w:rFonts w:ascii="Times New Roman" w:eastAsia="Calibri" w:hAnsi="Times New Roman" w:cs="Times New Roman"/>
                <w:color w:val="000000" w:themeColor="text1"/>
                <w:lang w:eastAsia="ar-SA"/>
              </w:rPr>
            </w:pPr>
            <w:r w:rsidRPr="00F44CB3">
              <w:rPr>
                <w:rFonts w:ascii="Times New Roman" w:hAnsi="Times New Roman" w:cs="Times New Roman"/>
                <w:color w:val="000000" w:themeColor="text1"/>
              </w:rPr>
              <w:t xml:space="preserve">Gwarancja dostępności części zamiennych [liczba lat] – min. 10 lat </w:t>
            </w:r>
          </w:p>
        </w:tc>
        <w:tc>
          <w:tcPr>
            <w:tcW w:w="1567" w:type="dxa"/>
            <w:tcBorders>
              <w:top w:val="single" w:sz="4" w:space="0" w:color="auto"/>
              <w:left w:val="single" w:sz="4" w:space="0" w:color="auto"/>
              <w:bottom w:val="single" w:sz="4" w:space="0" w:color="auto"/>
              <w:right w:val="single" w:sz="4" w:space="0" w:color="auto"/>
            </w:tcBorders>
            <w:shd w:val="clear" w:color="auto" w:fill="auto"/>
            <w:vAlign w:val="center"/>
          </w:tcPr>
          <w:p w14:paraId="55C540BC" w14:textId="77777777" w:rsidR="00A03443" w:rsidRPr="00F44CB3" w:rsidRDefault="00A03443" w:rsidP="00340C54">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F44CB3">
              <w:rPr>
                <w:rFonts w:ascii="Times New Roman" w:hAnsi="Times New Roman" w:cs="Times New Roman"/>
                <w:color w:val="000000" w:themeColor="text1"/>
              </w:rPr>
              <w:t>tak</w:t>
            </w:r>
          </w:p>
        </w:tc>
        <w:tc>
          <w:tcPr>
            <w:tcW w:w="2781" w:type="dxa"/>
            <w:tcBorders>
              <w:top w:val="single" w:sz="4" w:space="0" w:color="auto"/>
              <w:left w:val="single" w:sz="4" w:space="0" w:color="auto"/>
              <w:bottom w:val="single" w:sz="4" w:space="0" w:color="auto"/>
              <w:right w:val="single" w:sz="4" w:space="0" w:color="auto"/>
            </w:tcBorders>
            <w:shd w:val="clear" w:color="auto" w:fill="auto"/>
            <w:vAlign w:val="center"/>
          </w:tcPr>
          <w:p w14:paraId="0B514AA3" w14:textId="77777777" w:rsidR="00A03443" w:rsidRPr="00F44CB3" w:rsidRDefault="00A03443" w:rsidP="00340C5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463" w:type="dxa"/>
            <w:tcBorders>
              <w:top w:val="single" w:sz="4" w:space="0" w:color="auto"/>
              <w:left w:val="single" w:sz="4" w:space="0" w:color="auto"/>
              <w:bottom w:val="single" w:sz="4" w:space="0" w:color="auto"/>
              <w:right w:val="single" w:sz="4" w:space="0" w:color="auto"/>
            </w:tcBorders>
            <w:shd w:val="clear" w:color="auto" w:fill="auto"/>
            <w:vAlign w:val="center"/>
          </w:tcPr>
          <w:p w14:paraId="48A8F6A0" w14:textId="77777777" w:rsidR="00A03443" w:rsidRPr="00F44CB3" w:rsidRDefault="00A03443" w:rsidP="00340C54">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F44CB3">
              <w:rPr>
                <w:rFonts w:ascii="Times New Roman" w:hAnsi="Times New Roman" w:cs="Times New Roman"/>
                <w:color w:val="000000" w:themeColor="text1"/>
              </w:rPr>
              <w:t>- - -</w:t>
            </w:r>
          </w:p>
        </w:tc>
      </w:tr>
      <w:tr w:rsidR="00A03443" w:rsidRPr="00AC2198" w14:paraId="7446444E" w14:textId="77777777" w:rsidTr="00A03443">
        <w:trPr>
          <w:trHeight w:val="750"/>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64ABE73" w14:textId="77777777" w:rsidR="00A03443" w:rsidRPr="00604FF5" w:rsidRDefault="00A03443" w:rsidP="00A03443">
            <w:pPr>
              <w:pStyle w:val="Akapitzlist"/>
              <w:widowControl w:val="0"/>
              <w:numPr>
                <w:ilvl w:val="0"/>
                <w:numId w:val="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6655" w:type="dxa"/>
            <w:tcBorders>
              <w:top w:val="single" w:sz="4" w:space="0" w:color="auto"/>
              <w:left w:val="single" w:sz="4" w:space="0" w:color="auto"/>
              <w:bottom w:val="single" w:sz="4" w:space="0" w:color="auto"/>
              <w:right w:val="single" w:sz="4" w:space="0" w:color="auto"/>
            </w:tcBorders>
            <w:shd w:val="clear" w:color="auto" w:fill="auto"/>
            <w:vAlign w:val="center"/>
          </w:tcPr>
          <w:p w14:paraId="3C79206A" w14:textId="77777777" w:rsidR="00A03443" w:rsidRPr="00F44CB3" w:rsidRDefault="00A03443" w:rsidP="00340C54">
            <w:pPr>
              <w:snapToGrid w:val="0"/>
              <w:spacing w:after="0" w:line="240" w:lineRule="auto"/>
              <w:jc w:val="both"/>
              <w:rPr>
                <w:rFonts w:ascii="Times New Roman" w:hAnsi="Times New Roman" w:cs="Times New Roman"/>
                <w:color w:val="000000" w:themeColor="text1"/>
              </w:rPr>
            </w:pPr>
            <w:r w:rsidRPr="00F44CB3">
              <w:rPr>
                <w:rFonts w:ascii="Times New Roman" w:hAnsi="Times New Roman" w:cs="Times New Roman"/>
                <w:color w:val="000000" w:themeColor="text1"/>
              </w:rPr>
              <w:t>Przedłużenie okresu gwarancji o każdy dzień, w czasie którego Zamawiający nie mógł korzystać w pełni sprawnego sprzętu.</w:t>
            </w:r>
          </w:p>
        </w:tc>
        <w:tc>
          <w:tcPr>
            <w:tcW w:w="1567" w:type="dxa"/>
            <w:tcBorders>
              <w:top w:val="single" w:sz="4" w:space="0" w:color="auto"/>
              <w:left w:val="single" w:sz="4" w:space="0" w:color="auto"/>
              <w:bottom w:val="single" w:sz="4" w:space="0" w:color="auto"/>
              <w:right w:val="single" w:sz="4" w:space="0" w:color="auto"/>
            </w:tcBorders>
            <w:shd w:val="clear" w:color="auto" w:fill="auto"/>
            <w:vAlign w:val="center"/>
          </w:tcPr>
          <w:p w14:paraId="0DDD45CC" w14:textId="77777777" w:rsidR="00A03443" w:rsidRPr="00F44CB3" w:rsidRDefault="00A03443" w:rsidP="00340C54">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F44CB3">
              <w:rPr>
                <w:rFonts w:ascii="Times New Roman" w:hAnsi="Times New Roman" w:cs="Times New Roman"/>
                <w:color w:val="000000" w:themeColor="text1"/>
              </w:rPr>
              <w:t>tak</w:t>
            </w:r>
          </w:p>
        </w:tc>
        <w:tc>
          <w:tcPr>
            <w:tcW w:w="2781" w:type="dxa"/>
            <w:tcBorders>
              <w:top w:val="single" w:sz="4" w:space="0" w:color="auto"/>
              <w:left w:val="single" w:sz="4" w:space="0" w:color="auto"/>
              <w:bottom w:val="single" w:sz="4" w:space="0" w:color="auto"/>
              <w:right w:val="single" w:sz="4" w:space="0" w:color="auto"/>
            </w:tcBorders>
            <w:shd w:val="clear" w:color="auto" w:fill="auto"/>
            <w:vAlign w:val="center"/>
          </w:tcPr>
          <w:p w14:paraId="7CCB5AED" w14:textId="77777777" w:rsidR="00A03443" w:rsidRPr="00F44CB3" w:rsidRDefault="00A03443" w:rsidP="00340C5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463" w:type="dxa"/>
            <w:tcBorders>
              <w:top w:val="single" w:sz="4" w:space="0" w:color="auto"/>
              <w:left w:val="single" w:sz="4" w:space="0" w:color="auto"/>
              <w:bottom w:val="single" w:sz="4" w:space="0" w:color="auto"/>
              <w:right w:val="single" w:sz="4" w:space="0" w:color="auto"/>
            </w:tcBorders>
            <w:shd w:val="clear" w:color="auto" w:fill="auto"/>
            <w:vAlign w:val="center"/>
          </w:tcPr>
          <w:p w14:paraId="206C42AA" w14:textId="77777777" w:rsidR="00A03443" w:rsidRPr="00F44CB3" w:rsidRDefault="00A03443" w:rsidP="00340C54">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F44CB3">
              <w:rPr>
                <w:rFonts w:ascii="Times New Roman" w:hAnsi="Times New Roman" w:cs="Times New Roman"/>
                <w:color w:val="000000" w:themeColor="text1"/>
              </w:rPr>
              <w:t>- - -</w:t>
            </w:r>
          </w:p>
        </w:tc>
      </w:tr>
      <w:tr w:rsidR="00F57378" w:rsidRPr="00AC2198" w14:paraId="10562E31" w14:textId="77777777" w:rsidTr="00340C54">
        <w:trPr>
          <w:trHeight w:val="297"/>
        </w:trPr>
        <w:tc>
          <w:tcPr>
            <w:tcW w:w="56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46B7484A" w14:textId="77777777" w:rsidR="00F57378" w:rsidRPr="00A03443" w:rsidRDefault="00F57378" w:rsidP="00A03443">
            <w:pPr>
              <w:pStyle w:val="Akapitzlist"/>
              <w:widowControl w:val="0"/>
              <w:numPr>
                <w:ilvl w:val="0"/>
                <w:numId w:val="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13466" w:type="dxa"/>
            <w:gridSpan w:val="4"/>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05D24B7" w14:textId="77777777" w:rsidR="00F57378" w:rsidRPr="00F44CB3" w:rsidRDefault="00F57378" w:rsidP="00F57378">
            <w:pPr>
              <w:widowControl w:val="0"/>
              <w:suppressLineNumbers/>
              <w:suppressAutoHyphens/>
              <w:snapToGrid w:val="0"/>
              <w:spacing w:before="100" w:beforeAutospacing="1" w:after="100" w:afterAutospacing="1" w:line="288" w:lineRule="auto"/>
              <w:rPr>
                <w:rFonts w:ascii="Times New Roman" w:eastAsia="Andale Sans UI" w:hAnsi="Times New Roman" w:cs="Times New Roman"/>
                <w:b/>
                <w:kern w:val="1"/>
                <w:lang w:eastAsia="pl-PL"/>
              </w:rPr>
            </w:pPr>
            <w:r w:rsidRPr="00F44CB3">
              <w:rPr>
                <w:rFonts w:ascii="Times New Roman" w:hAnsi="Times New Roman" w:cs="Times New Roman"/>
                <w:b/>
                <w:bCs/>
                <w:color w:val="000000" w:themeColor="text1"/>
              </w:rPr>
              <w:t>WARUNKI SERWISU</w:t>
            </w:r>
          </w:p>
        </w:tc>
      </w:tr>
      <w:tr w:rsidR="00A03443" w:rsidRPr="00AC2198" w14:paraId="2B14DBA7" w14:textId="77777777" w:rsidTr="00A03443">
        <w:trPr>
          <w:trHeight w:val="1346"/>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536B9A2" w14:textId="77777777" w:rsidR="00A03443" w:rsidRPr="00604FF5" w:rsidRDefault="00A03443" w:rsidP="00A03443">
            <w:pPr>
              <w:pStyle w:val="Akapitzlist"/>
              <w:widowControl w:val="0"/>
              <w:numPr>
                <w:ilvl w:val="0"/>
                <w:numId w:val="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6655" w:type="dxa"/>
            <w:tcBorders>
              <w:top w:val="single" w:sz="4" w:space="0" w:color="auto"/>
              <w:left w:val="single" w:sz="4" w:space="0" w:color="auto"/>
              <w:bottom w:val="single" w:sz="4" w:space="0" w:color="auto"/>
              <w:right w:val="single" w:sz="4" w:space="0" w:color="auto"/>
            </w:tcBorders>
            <w:shd w:val="clear" w:color="auto" w:fill="auto"/>
          </w:tcPr>
          <w:p w14:paraId="2F7C6E06" w14:textId="77777777" w:rsidR="00A03443" w:rsidRPr="00F44CB3" w:rsidRDefault="00A03443" w:rsidP="00340C54">
            <w:pPr>
              <w:jc w:val="both"/>
              <w:rPr>
                <w:rFonts w:ascii="Times New Roman" w:hAnsi="Times New Roman" w:cs="Times New Roman"/>
              </w:rPr>
            </w:pPr>
            <w:r w:rsidRPr="00F44CB3">
              <w:rPr>
                <w:rFonts w:ascii="Times New Roman" w:hAnsi="Times New Roman" w:cs="Times New Roman"/>
              </w:rPr>
              <w:t>Przyjazd serwisu po zgłoszeniu awarii w okresie gwarancji do 2 dni (dotyczy dni roboczych rozumianych jako dni od poniedziałku do piątku, z wyjątkiem świąt i dni ustawowo wolnych od pracy, w godzinach od 8.00 do 15.00 )</w:t>
            </w:r>
          </w:p>
        </w:tc>
        <w:tc>
          <w:tcPr>
            <w:tcW w:w="1567" w:type="dxa"/>
            <w:tcBorders>
              <w:top w:val="single" w:sz="4" w:space="0" w:color="auto"/>
              <w:left w:val="single" w:sz="4" w:space="0" w:color="auto"/>
              <w:bottom w:val="single" w:sz="4" w:space="0" w:color="auto"/>
              <w:right w:val="single" w:sz="4" w:space="0" w:color="auto"/>
            </w:tcBorders>
            <w:shd w:val="clear" w:color="auto" w:fill="auto"/>
            <w:vAlign w:val="center"/>
          </w:tcPr>
          <w:p w14:paraId="5395B6FE" w14:textId="77777777" w:rsidR="00A03443" w:rsidRPr="00F44CB3" w:rsidRDefault="00A03443" w:rsidP="00340C54">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F44CB3">
              <w:rPr>
                <w:rFonts w:ascii="Times New Roman" w:hAnsi="Times New Roman" w:cs="Times New Roman"/>
                <w:color w:val="000000" w:themeColor="text1"/>
              </w:rPr>
              <w:t>tak, podać</w:t>
            </w:r>
          </w:p>
        </w:tc>
        <w:tc>
          <w:tcPr>
            <w:tcW w:w="2781" w:type="dxa"/>
            <w:tcBorders>
              <w:top w:val="single" w:sz="4" w:space="0" w:color="auto"/>
              <w:left w:val="single" w:sz="4" w:space="0" w:color="auto"/>
              <w:bottom w:val="single" w:sz="4" w:space="0" w:color="auto"/>
              <w:right w:val="single" w:sz="4" w:space="0" w:color="auto"/>
            </w:tcBorders>
            <w:shd w:val="clear" w:color="auto" w:fill="auto"/>
            <w:vAlign w:val="center"/>
          </w:tcPr>
          <w:p w14:paraId="319A0DCF" w14:textId="77777777" w:rsidR="00A03443" w:rsidRPr="00F44CB3" w:rsidRDefault="00A03443" w:rsidP="00340C54">
            <w:pPr>
              <w:widowControl w:val="0"/>
              <w:suppressAutoHyphens/>
              <w:spacing w:before="100" w:beforeAutospacing="1" w:after="100" w:afterAutospacing="1" w:line="288" w:lineRule="auto"/>
              <w:jc w:val="center"/>
              <w:rPr>
                <w:rFonts w:ascii="Times New Roman" w:eastAsia="Calibri" w:hAnsi="Times New Roman" w:cs="Times New Roman"/>
                <w:color w:val="000000" w:themeColor="text1"/>
                <w:lang w:eastAsia="ar-SA"/>
              </w:rPr>
            </w:pPr>
          </w:p>
        </w:tc>
        <w:tc>
          <w:tcPr>
            <w:tcW w:w="2463" w:type="dxa"/>
            <w:tcBorders>
              <w:top w:val="single" w:sz="4" w:space="0" w:color="auto"/>
              <w:left w:val="single" w:sz="4" w:space="0" w:color="auto"/>
              <w:bottom w:val="single" w:sz="4" w:space="0" w:color="auto"/>
              <w:right w:val="single" w:sz="4" w:space="0" w:color="auto"/>
            </w:tcBorders>
            <w:shd w:val="clear" w:color="auto" w:fill="auto"/>
            <w:vAlign w:val="center"/>
          </w:tcPr>
          <w:p w14:paraId="7E108860" w14:textId="77777777" w:rsidR="00A03443" w:rsidRPr="00F44CB3" w:rsidRDefault="00A03443" w:rsidP="00340C54">
            <w:pPr>
              <w:snapToGrid w:val="0"/>
              <w:spacing w:after="0" w:line="240" w:lineRule="auto"/>
              <w:jc w:val="center"/>
              <w:rPr>
                <w:rFonts w:ascii="Times New Roman" w:eastAsia="Calibri" w:hAnsi="Times New Roman" w:cs="Times New Roman"/>
                <w:color w:val="000000" w:themeColor="text1"/>
                <w:lang w:eastAsia="ar-SA"/>
              </w:rPr>
            </w:pPr>
            <w:r w:rsidRPr="00F44CB3">
              <w:rPr>
                <w:rFonts w:ascii="Times New Roman" w:eastAsia="Calibri" w:hAnsi="Times New Roman" w:cs="Times New Roman"/>
                <w:color w:val="000000" w:themeColor="text1"/>
                <w:lang w:eastAsia="ar-SA"/>
              </w:rPr>
              <w:t>1 dzień– 5 pkt;</w:t>
            </w:r>
          </w:p>
          <w:p w14:paraId="5B4CC455" w14:textId="77777777" w:rsidR="00A03443" w:rsidRPr="00F44CB3" w:rsidRDefault="00A03443" w:rsidP="00340C54">
            <w:pPr>
              <w:snapToGrid w:val="0"/>
              <w:spacing w:after="0" w:line="240" w:lineRule="auto"/>
              <w:jc w:val="center"/>
              <w:rPr>
                <w:rFonts w:ascii="Times New Roman" w:eastAsia="Calibri" w:hAnsi="Times New Roman" w:cs="Times New Roman"/>
                <w:color w:val="000000" w:themeColor="text1"/>
                <w:lang w:eastAsia="ar-SA"/>
              </w:rPr>
            </w:pPr>
            <w:r w:rsidRPr="00F44CB3">
              <w:rPr>
                <w:rFonts w:ascii="Times New Roman" w:eastAsia="Calibri" w:hAnsi="Times New Roman" w:cs="Times New Roman"/>
                <w:color w:val="000000" w:themeColor="text1"/>
                <w:lang w:eastAsia="ar-SA"/>
              </w:rPr>
              <w:t>2 dni – 0 pkt,</w:t>
            </w:r>
          </w:p>
        </w:tc>
      </w:tr>
      <w:tr w:rsidR="00A03443" w:rsidRPr="00AC2198" w14:paraId="5F79F71F" w14:textId="77777777" w:rsidTr="00A03443">
        <w:trPr>
          <w:trHeight w:val="595"/>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A3B6949" w14:textId="77777777" w:rsidR="00A03443" w:rsidRPr="00604FF5" w:rsidRDefault="00A03443" w:rsidP="00A03443">
            <w:pPr>
              <w:pStyle w:val="Akapitzlist"/>
              <w:widowControl w:val="0"/>
              <w:numPr>
                <w:ilvl w:val="0"/>
                <w:numId w:val="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6655" w:type="dxa"/>
            <w:tcBorders>
              <w:top w:val="single" w:sz="4" w:space="0" w:color="auto"/>
              <w:left w:val="single" w:sz="4" w:space="0" w:color="auto"/>
              <w:bottom w:val="single" w:sz="4" w:space="0" w:color="auto"/>
              <w:right w:val="single" w:sz="4" w:space="0" w:color="auto"/>
            </w:tcBorders>
            <w:shd w:val="clear" w:color="auto" w:fill="auto"/>
          </w:tcPr>
          <w:p w14:paraId="34430AA2" w14:textId="77777777" w:rsidR="00A03443" w:rsidRPr="00F44CB3" w:rsidRDefault="00A03443" w:rsidP="00340C54">
            <w:pPr>
              <w:jc w:val="both"/>
              <w:rPr>
                <w:rFonts w:ascii="Times New Roman" w:hAnsi="Times New Roman" w:cs="Times New Roman"/>
              </w:rPr>
            </w:pPr>
            <w:r w:rsidRPr="00F44CB3">
              <w:rPr>
                <w:rFonts w:ascii="Times New Roman" w:hAnsi="Times New Roman" w:cs="Times New Roman"/>
              </w:rPr>
              <w:t>Czas na naprawę usterki – do 3 dni, a w przypadku potrzeby sprowadzenia części zamiennych do - 5 dni (dotyczy dni roboczych)</w:t>
            </w:r>
          </w:p>
        </w:tc>
        <w:tc>
          <w:tcPr>
            <w:tcW w:w="1567" w:type="dxa"/>
            <w:tcBorders>
              <w:top w:val="single" w:sz="4" w:space="0" w:color="auto"/>
              <w:left w:val="single" w:sz="4" w:space="0" w:color="auto"/>
              <w:bottom w:val="single" w:sz="4" w:space="0" w:color="auto"/>
              <w:right w:val="single" w:sz="4" w:space="0" w:color="auto"/>
            </w:tcBorders>
            <w:shd w:val="clear" w:color="auto" w:fill="auto"/>
            <w:vAlign w:val="center"/>
          </w:tcPr>
          <w:p w14:paraId="0AFBBF06" w14:textId="77777777" w:rsidR="00A03443" w:rsidRPr="00F44CB3" w:rsidRDefault="00A03443" w:rsidP="00340C54">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F44CB3">
              <w:rPr>
                <w:rFonts w:ascii="Times New Roman" w:hAnsi="Times New Roman" w:cs="Times New Roman"/>
                <w:color w:val="000000" w:themeColor="text1"/>
              </w:rPr>
              <w:t>tak</w:t>
            </w:r>
          </w:p>
        </w:tc>
        <w:tc>
          <w:tcPr>
            <w:tcW w:w="2781" w:type="dxa"/>
            <w:tcBorders>
              <w:top w:val="single" w:sz="4" w:space="0" w:color="auto"/>
              <w:left w:val="single" w:sz="4" w:space="0" w:color="auto"/>
              <w:bottom w:val="single" w:sz="4" w:space="0" w:color="auto"/>
              <w:right w:val="single" w:sz="4" w:space="0" w:color="auto"/>
            </w:tcBorders>
            <w:shd w:val="clear" w:color="auto" w:fill="auto"/>
          </w:tcPr>
          <w:p w14:paraId="76DBF84E" w14:textId="77777777" w:rsidR="00A03443" w:rsidRPr="00F44CB3" w:rsidRDefault="00A03443" w:rsidP="00340C54">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463" w:type="dxa"/>
            <w:tcBorders>
              <w:top w:val="single" w:sz="4" w:space="0" w:color="auto"/>
              <w:left w:val="single" w:sz="4" w:space="0" w:color="auto"/>
              <w:bottom w:val="single" w:sz="4" w:space="0" w:color="auto"/>
              <w:right w:val="single" w:sz="4" w:space="0" w:color="auto"/>
            </w:tcBorders>
            <w:shd w:val="clear" w:color="auto" w:fill="auto"/>
            <w:vAlign w:val="center"/>
          </w:tcPr>
          <w:p w14:paraId="6FD1D234" w14:textId="77777777" w:rsidR="00A03443" w:rsidRPr="00F44CB3" w:rsidRDefault="00A03443" w:rsidP="00340C54">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F44CB3">
              <w:rPr>
                <w:rFonts w:ascii="Times New Roman" w:hAnsi="Times New Roman" w:cs="Times New Roman"/>
                <w:color w:val="000000" w:themeColor="text1"/>
              </w:rPr>
              <w:t>- - -</w:t>
            </w:r>
          </w:p>
        </w:tc>
      </w:tr>
      <w:tr w:rsidR="00A03443" w:rsidRPr="00AC2198" w14:paraId="3D549CB7" w14:textId="77777777" w:rsidTr="00A03443">
        <w:trPr>
          <w:trHeight w:val="155"/>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50A3F32" w14:textId="77777777" w:rsidR="00A03443" w:rsidRPr="00604FF5" w:rsidRDefault="00A03443" w:rsidP="00A03443">
            <w:pPr>
              <w:pStyle w:val="Akapitzlist"/>
              <w:widowControl w:val="0"/>
              <w:numPr>
                <w:ilvl w:val="0"/>
                <w:numId w:val="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6655" w:type="dxa"/>
            <w:tcBorders>
              <w:top w:val="single" w:sz="4" w:space="0" w:color="auto"/>
              <w:left w:val="single" w:sz="4" w:space="0" w:color="auto"/>
              <w:bottom w:val="single" w:sz="4" w:space="0" w:color="auto"/>
              <w:right w:val="single" w:sz="4" w:space="0" w:color="auto"/>
            </w:tcBorders>
            <w:shd w:val="clear" w:color="auto" w:fill="auto"/>
          </w:tcPr>
          <w:p w14:paraId="55274052" w14:textId="77777777" w:rsidR="00A03443" w:rsidRPr="00F44CB3" w:rsidRDefault="00A03443" w:rsidP="00340C54">
            <w:pPr>
              <w:jc w:val="both"/>
              <w:rPr>
                <w:rFonts w:ascii="Times New Roman" w:hAnsi="Times New Roman" w:cs="Times New Roman"/>
              </w:rPr>
            </w:pPr>
            <w:r w:rsidRPr="00F44CB3">
              <w:rPr>
                <w:rFonts w:ascii="Times New Roman" w:hAnsi="Times New Roman" w:cs="Times New Roman"/>
              </w:rPr>
              <w:t>Urządzenie zastępcze w przypadku niewykonania naprawy w ciągu 5 dni od zgłoszenia awarii (dotyczy dni roboczych)</w:t>
            </w:r>
          </w:p>
        </w:tc>
        <w:tc>
          <w:tcPr>
            <w:tcW w:w="1567" w:type="dxa"/>
            <w:tcBorders>
              <w:top w:val="single" w:sz="4" w:space="0" w:color="auto"/>
              <w:left w:val="single" w:sz="4" w:space="0" w:color="auto"/>
              <w:bottom w:val="single" w:sz="4" w:space="0" w:color="auto"/>
              <w:right w:val="single" w:sz="4" w:space="0" w:color="auto"/>
            </w:tcBorders>
            <w:shd w:val="clear" w:color="auto" w:fill="auto"/>
            <w:vAlign w:val="center"/>
          </w:tcPr>
          <w:p w14:paraId="5DDB7DDA" w14:textId="77777777" w:rsidR="00A03443" w:rsidRPr="00F44CB3" w:rsidRDefault="00A03443" w:rsidP="00340C54">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F44CB3">
              <w:rPr>
                <w:rFonts w:ascii="Times New Roman" w:hAnsi="Times New Roman" w:cs="Times New Roman"/>
                <w:color w:val="000000" w:themeColor="text1"/>
              </w:rPr>
              <w:t>tak</w:t>
            </w:r>
          </w:p>
        </w:tc>
        <w:tc>
          <w:tcPr>
            <w:tcW w:w="2781" w:type="dxa"/>
            <w:tcBorders>
              <w:top w:val="single" w:sz="4" w:space="0" w:color="auto"/>
              <w:left w:val="single" w:sz="4" w:space="0" w:color="auto"/>
              <w:bottom w:val="single" w:sz="4" w:space="0" w:color="auto"/>
              <w:right w:val="single" w:sz="4" w:space="0" w:color="auto"/>
            </w:tcBorders>
            <w:shd w:val="clear" w:color="auto" w:fill="auto"/>
          </w:tcPr>
          <w:p w14:paraId="4877FBE5" w14:textId="77777777" w:rsidR="00A03443" w:rsidRPr="00F44CB3" w:rsidRDefault="00A03443" w:rsidP="00340C54">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463" w:type="dxa"/>
            <w:tcBorders>
              <w:top w:val="single" w:sz="4" w:space="0" w:color="auto"/>
              <w:left w:val="single" w:sz="4" w:space="0" w:color="auto"/>
              <w:bottom w:val="single" w:sz="4" w:space="0" w:color="auto"/>
              <w:right w:val="single" w:sz="4" w:space="0" w:color="auto"/>
            </w:tcBorders>
            <w:shd w:val="clear" w:color="auto" w:fill="auto"/>
            <w:vAlign w:val="center"/>
          </w:tcPr>
          <w:p w14:paraId="3E076904" w14:textId="77777777" w:rsidR="00A03443" w:rsidRPr="00F44CB3" w:rsidRDefault="00A03443" w:rsidP="00340C54">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F44CB3">
              <w:rPr>
                <w:rFonts w:ascii="Times New Roman" w:hAnsi="Times New Roman" w:cs="Times New Roman"/>
                <w:color w:val="000000" w:themeColor="text1"/>
              </w:rPr>
              <w:t>- - -</w:t>
            </w:r>
          </w:p>
        </w:tc>
      </w:tr>
      <w:tr w:rsidR="00A03443" w:rsidRPr="00AC2198" w14:paraId="13DB6A86" w14:textId="77777777" w:rsidTr="00A03443">
        <w:trPr>
          <w:trHeight w:val="155"/>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20CDF49" w14:textId="77777777" w:rsidR="00A03443" w:rsidRPr="00604FF5" w:rsidRDefault="00A03443" w:rsidP="00A03443">
            <w:pPr>
              <w:pStyle w:val="Akapitzlist"/>
              <w:widowControl w:val="0"/>
              <w:numPr>
                <w:ilvl w:val="0"/>
                <w:numId w:val="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6655" w:type="dxa"/>
            <w:tcBorders>
              <w:top w:val="single" w:sz="4" w:space="0" w:color="auto"/>
              <w:left w:val="single" w:sz="4" w:space="0" w:color="auto"/>
              <w:bottom w:val="single" w:sz="4" w:space="0" w:color="auto"/>
              <w:right w:val="single" w:sz="4" w:space="0" w:color="auto"/>
            </w:tcBorders>
            <w:shd w:val="clear" w:color="auto" w:fill="auto"/>
          </w:tcPr>
          <w:p w14:paraId="72DEE64F" w14:textId="77777777" w:rsidR="00A03443" w:rsidRPr="00F44CB3" w:rsidRDefault="00A03443" w:rsidP="00340C54">
            <w:pPr>
              <w:jc w:val="both"/>
              <w:rPr>
                <w:rFonts w:ascii="Times New Roman" w:hAnsi="Times New Roman" w:cs="Times New Roman"/>
              </w:rPr>
            </w:pPr>
            <w:r w:rsidRPr="00F44CB3">
              <w:rPr>
                <w:rFonts w:ascii="Times New Roman" w:hAnsi="Times New Roman" w:cs="Times New Roman"/>
              </w:rPr>
              <w:t xml:space="preserve">W ramach ceny: przeglądy w okresie gwarancji (zgodnie z wymogami producenta) </w:t>
            </w:r>
          </w:p>
        </w:tc>
        <w:tc>
          <w:tcPr>
            <w:tcW w:w="1567" w:type="dxa"/>
            <w:tcBorders>
              <w:top w:val="single" w:sz="4" w:space="0" w:color="auto"/>
              <w:left w:val="single" w:sz="4" w:space="0" w:color="auto"/>
              <w:bottom w:val="single" w:sz="4" w:space="0" w:color="auto"/>
              <w:right w:val="single" w:sz="4" w:space="0" w:color="auto"/>
            </w:tcBorders>
            <w:shd w:val="clear" w:color="auto" w:fill="auto"/>
            <w:vAlign w:val="center"/>
          </w:tcPr>
          <w:p w14:paraId="6C364907" w14:textId="77777777" w:rsidR="00A03443" w:rsidRPr="00F44CB3" w:rsidRDefault="00A03443" w:rsidP="00340C54">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F44CB3">
              <w:rPr>
                <w:rFonts w:ascii="Times New Roman" w:eastAsia="Calibri" w:hAnsi="Times New Roman" w:cs="Times New Roman"/>
                <w:color w:val="000000" w:themeColor="text1"/>
                <w:lang w:eastAsia="ar-SA"/>
              </w:rPr>
              <w:t>tak, podać ilość</w:t>
            </w:r>
          </w:p>
        </w:tc>
        <w:tc>
          <w:tcPr>
            <w:tcW w:w="2781" w:type="dxa"/>
            <w:tcBorders>
              <w:top w:val="single" w:sz="4" w:space="0" w:color="auto"/>
              <w:left w:val="single" w:sz="4" w:space="0" w:color="auto"/>
              <w:bottom w:val="single" w:sz="4" w:space="0" w:color="auto"/>
              <w:right w:val="single" w:sz="4" w:space="0" w:color="auto"/>
            </w:tcBorders>
            <w:shd w:val="clear" w:color="auto" w:fill="auto"/>
          </w:tcPr>
          <w:p w14:paraId="799C73C5" w14:textId="77777777" w:rsidR="00A03443" w:rsidRPr="00F44CB3" w:rsidRDefault="00A03443" w:rsidP="00340C54">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463" w:type="dxa"/>
            <w:tcBorders>
              <w:top w:val="single" w:sz="4" w:space="0" w:color="auto"/>
              <w:left w:val="single" w:sz="4" w:space="0" w:color="auto"/>
              <w:bottom w:val="single" w:sz="4" w:space="0" w:color="auto"/>
              <w:right w:val="single" w:sz="4" w:space="0" w:color="auto"/>
            </w:tcBorders>
            <w:shd w:val="clear" w:color="auto" w:fill="auto"/>
            <w:vAlign w:val="center"/>
          </w:tcPr>
          <w:p w14:paraId="021251DE" w14:textId="77777777" w:rsidR="00A03443" w:rsidRPr="00F44CB3" w:rsidRDefault="00A03443" w:rsidP="00340C54">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751D3E">
              <w:rPr>
                <w:rFonts w:ascii="Times New Roman" w:eastAsia="Calibri" w:hAnsi="Times New Roman" w:cs="Times New Roman"/>
                <w:color w:val="000000" w:themeColor="text1"/>
                <w:lang w:eastAsia="ar-SA"/>
              </w:rPr>
              <w:t>- - -</w:t>
            </w:r>
          </w:p>
        </w:tc>
      </w:tr>
      <w:tr w:rsidR="00A03443" w:rsidRPr="00AC2198" w14:paraId="6708A3D0" w14:textId="77777777" w:rsidTr="00A03443">
        <w:trPr>
          <w:trHeight w:val="155"/>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639244FC" w14:textId="77777777" w:rsidR="00A03443" w:rsidRPr="00604FF5" w:rsidRDefault="00A03443" w:rsidP="00A03443">
            <w:pPr>
              <w:pStyle w:val="Akapitzlist"/>
              <w:widowControl w:val="0"/>
              <w:numPr>
                <w:ilvl w:val="0"/>
                <w:numId w:val="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6655" w:type="dxa"/>
            <w:tcBorders>
              <w:top w:val="single" w:sz="4" w:space="0" w:color="auto"/>
              <w:left w:val="single" w:sz="4" w:space="0" w:color="auto"/>
              <w:bottom w:val="single" w:sz="4" w:space="0" w:color="auto"/>
              <w:right w:val="single" w:sz="4" w:space="0" w:color="auto"/>
            </w:tcBorders>
            <w:shd w:val="clear" w:color="auto" w:fill="auto"/>
          </w:tcPr>
          <w:p w14:paraId="7D6D7220" w14:textId="77777777" w:rsidR="00A03443" w:rsidRPr="00F44CB3" w:rsidRDefault="00A03443" w:rsidP="00340C54">
            <w:pPr>
              <w:jc w:val="both"/>
              <w:rPr>
                <w:rFonts w:ascii="Times New Roman" w:hAnsi="Times New Roman" w:cs="Times New Roman"/>
              </w:rPr>
            </w:pPr>
            <w:r w:rsidRPr="00F44CB3">
              <w:rPr>
                <w:rFonts w:ascii="Times New Roman" w:hAnsi="Times New Roman" w:cs="Times New Roman"/>
              </w:rPr>
              <w:t>Ilość przeglądów okresowych koniecznych do wykonywania po upływie okresu gwarancyjnego w celu zapewnienia sprawnej pracy aparatu                 (w okresie 1 roku)</w:t>
            </w:r>
          </w:p>
        </w:tc>
        <w:tc>
          <w:tcPr>
            <w:tcW w:w="1567" w:type="dxa"/>
            <w:tcBorders>
              <w:top w:val="single" w:sz="4" w:space="0" w:color="auto"/>
              <w:left w:val="single" w:sz="4" w:space="0" w:color="auto"/>
              <w:bottom w:val="single" w:sz="4" w:space="0" w:color="auto"/>
              <w:right w:val="single" w:sz="4" w:space="0" w:color="auto"/>
            </w:tcBorders>
            <w:shd w:val="clear" w:color="auto" w:fill="auto"/>
            <w:vAlign w:val="center"/>
          </w:tcPr>
          <w:p w14:paraId="6AC03C1E" w14:textId="77777777" w:rsidR="00A03443" w:rsidRPr="00F44CB3" w:rsidRDefault="00A03443" w:rsidP="00340C54">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F44CB3">
              <w:rPr>
                <w:rFonts w:ascii="Times New Roman" w:hAnsi="Times New Roman" w:cs="Times New Roman"/>
                <w:color w:val="000000" w:themeColor="text1"/>
              </w:rPr>
              <w:t>podać</w:t>
            </w:r>
          </w:p>
        </w:tc>
        <w:tc>
          <w:tcPr>
            <w:tcW w:w="2781" w:type="dxa"/>
            <w:tcBorders>
              <w:top w:val="single" w:sz="4" w:space="0" w:color="auto"/>
              <w:left w:val="single" w:sz="4" w:space="0" w:color="auto"/>
              <w:bottom w:val="single" w:sz="4" w:space="0" w:color="auto"/>
              <w:right w:val="single" w:sz="4" w:space="0" w:color="auto"/>
            </w:tcBorders>
            <w:shd w:val="clear" w:color="auto" w:fill="auto"/>
          </w:tcPr>
          <w:p w14:paraId="6BCF4CE6" w14:textId="77777777" w:rsidR="00A03443" w:rsidRPr="00F44CB3" w:rsidRDefault="00A03443" w:rsidP="00340C54">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463" w:type="dxa"/>
            <w:tcBorders>
              <w:top w:val="single" w:sz="4" w:space="0" w:color="auto"/>
              <w:left w:val="single" w:sz="4" w:space="0" w:color="auto"/>
              <w:bottom w:val="single" w:sz="4" w:space="0" w:color="auto"/>
              <w:right w:val="single" w:sz="4" w:space="0" w:color="auto"/>
            </w:tcBorders>
            <w:shd w:val="clear" w:color="auto" w:fill="auto"/>
            <w:vAlign w:val="center"/>
          </w:tcPr>
          <w:p w14:paraId="0AC5F304" w14:textId="77777777" w:rsidR="00A03443" w:rsidRPr="00F44CB3" w:rsidRDefault="00A03443" w:rsidP="00340C54">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751D3E">
              <w:rPr>
                <w:rFonts w:ascii="Times New Roman" w:eastAsia="Calibri" w:hAnsi="Times New Roman" w:cs="Times New Roman"/>
                <w:color w:val="000000" w:themeColor="text1"/>
                <w:lang w:eastAsia="ar-SA"/>
              </w:rPr>
              <w:t>jeden – 5 pkt,                    więcej – 0 pkt</w:t>
            </w:r>
          </w:p>
        </w:tc>
      </w:tr>
      <w:tr w:rsidR="00A03443" w:rsidRPr="00AC2198" w14:paraId="23AFFB62" w14:textId="77777777" w:rsidTr="00A03443">
        <w:trPr>
          <w:trHeight w:val="155"/>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18147B7" w14:textId="77777777" w:rsidR="00A03443" w:rsidRPr="00604FF5" w:rsidRDefault="00A03443" w:rsidP="00A03443">
            <w:pPr>
              <w:pStyle w:val="Akapitzlist"/>
              <w:widowControl w:val="0"/>
              <w:numPr>
                <w:ilvl w:val="0"/>
                <w:numId w:val="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6655" w:type="dxa"/>
            <w:tcBorders>
              <w:top w:val="single" w:sz="4" w:space="0" w:color="auto"/>
              <w:left w:val="single" w:sz="4" w:space="0" w:color="auto"/>
              <w:bottom w:val="single" w:sz="4" w:space="0" w:color="auto"/>
              <w:right w:val="single" w:sz="4" w:space="0" w:color="auto"/>
            </w:tcBorders>
            <w:shd w:val="clear" w:color="auto" w:fill="auto"/>
          </w:tcPr>
          <w:p w14:paraId="67A9198F" w14:textId="77777777" w:rsidR="00A03443" w:rsidRPr="00F44CB3" w:rsidRDefault="00A03443" w:rsidP="00340C54">
            <w:pPr>
              <w:rPr>
                <w:rFonts w:ascii="Times New Roman" w:hAnsi="Times New Roman" w:cs="Times New Roman"/>
              </w:rPr>
            </w:pPr>
            <w:r w:rsidRPr="00F44CB3">
              <w:rPr>
                <w:rFonts w:ascii="Times New Roman" w:hAnsi="Times New Roman" w:cs="Times New Roman"/>
              </w:rPr>
              <w:t>Wraz z dostawą komplet materiałów dotyczących instalacji</w:t>
            </w:r>
          </w:p>
        </w:tc>
        <w:tc>
          <w:tcPr>
            <w:tcW w:w="1567" w:type="dxa"/>
            <w:tcBorders>
              <w:top w:val="single" w:sz="4" w:space="0" w:color="auto"/>
              <w:left w:val="single" w:sz="4" w:space="0" w:color="auto"/>
              <w:bottom w:val="single" w:sz="4" w:space="0" w:color="auto"/>
              <w:right w:val="single" w:sz="4" w:space="0" w:color="auto"/>
            </w:tcBorders>
            <w:shd w:val="clear" w:color="auto" w:fill="auto"/>
            <w:vAlign w:val="center"/>
          </w:tcPr>
          <w:p w14:paraId="5D467A3C" w14:textId="77777777" w:rsidR="00A03443" w:rsidRPr="00F44CB3" w:rsidRDefault="00A03443" w:rsidP="00340C54">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F44CB3">
              <w:rPr>
                <w:rFonts w:ascii="Times New Roman" w:hAnsi="Times New Roman" w:cs="Times New Roman"/>
                <w:color w:val="000000" w:themeColor="text1"/>
              </w:rPr>
              <w:t>tak</w:t>
            </w:r>
          </w:p>
        </w:tc>
        <w:tc>
          <w:tcPr>
            <w:tcW w:w="2781" w:type="dxa"/>
            <w:tcBorders>
              <w:top w:val="single" w:sz="4" w:space="0" w:color="auto"/>
              <w:left w:val="single" w:sz="4" w:space="0" w:color="auto"/>
              <w:bottom w:val="single" w:sz="4" w:space="0" w:color="auto"/>
              <w:right w:val="single" w:sz="4" w:space="0" w:color="auto"/>
            </w:tcBorders>
            <w:shd w:val="clear" w:color="auto" w:fill="auto"/>
          </w:tcPr>
          <w:p w14:paraId="73CC303A" w14:textId="77777777" w:rsidR="00A03443" w:rsidRPr="00F44CB3" w:rsidRDefault="00A03443" w:rsidP="00340C54">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463" w:type="dxa"/>
            <w:tcBorders>
              <w:top w:val="single" w:sz="4" w:space="0" w:color="auto"/>
              <w:left w:val="single" w:sz="4" w:space="0" w:color="auto"/>
              <w:bottom w:val="single" w:sz="4" w:space="0" w:color="auto"/>
              <w:right w:val="single" w:sz="4" w:space="0" w:color="auto"/>
            </w:tcBorders>
            <w:shd w:val="clear" w:color="auto" w:fill="auto"/>
            <w:vAlign w:val="center"/>
          </w:tcPr>
          <w:p w14:paraId="7B631881" w14:textId="77777777" w:rsidR="00A03443" w:rsidRPr="00F44CB3" w:rsidRDefault="00A03443" w:rsidP="00340C54">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F44CB3">
              <w:rPr>
                <w:rFonts w:ascii="Times New Roman" w:hAnsi="Times New Roman" w:cs="Times New Roman"/>
                <w:color w:val="000000" w:themeColor="text1"/>
              </w:rPr>
              <w:t>- - -</w:t>
            </w:r>
          </w:p>
        </w:tc>
      </w:tr>
      <w:tr w:rsidR="00A03443" w:rsidRPr="00AC2198" w14:paraId="59BC3D5C" w14:textId="77777777" w:rsidTr="00A03443">
        <w:trPr>
          <w:trHeight w:val="155"/>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314BB572" w14:textId="77777777" w:rsidR="00A03443" w:rsidRPr="00604FF5" w:rsidRDefault="00A03443" w:rsidP="00A03443">
            <w:pPr>
              <w:pStyle w:val="Akapitzlist"/>
              <w:widowControl w:val="0"/>
              <w:numPr>
                <w:ilvl w:val="0"/>
                <w:numId w:val="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6655" w:type="dxa"/>
            <w:tcBorders>
              <w:top w:val="single" w:sz="4" w:space="0" w:color="auto"/>
              <w:left w:val="single" w:sz="4" w:space="0" w:color="auto"/>
              <w:bottom w:val="single" w:sz="4" w:space="0" w:color="auto"/>
              <w:right w:val="single" w:sz="4" w:space="0" w:color="auto"/>
            </w:tcBorders>
            <w:shd w:val="clear" w:color="auto" w:fill="auto"/>
          </w:tcPr>
          <w:p w14:paraId="407C9DE5" w14:textId="77777777" w:rsidR="00A03443" w:rsidRPr="00F44CB3" w:rsidRDefault="00A03443" w:rsidP="00340C54">
            <w:pPr>
              <w:jc w:val="both"/>
              <w:rPr>
                <w:rFonts w:ascii="Times New Roman" w:hAnsi="Times New Roman" w:cs="Times New Roman"/>
              </w:rPr>
            </w:pPr>
            <w:r w:rsidRPr="00F44CB3">
              <w:rPr>
                <w:rFonts w:ascii="Times New Roman" w:hAnsi="Times New Roman" w:cs="Times New Roman"/>
              </w:rPr>
              <w:t>Dokumentacja serwisowa i/lub oprogramowanie serwisowe na potrzeby Zamawiającego (dokumentacja zapewni co najmniej pełną diagnostykę urządzenia, wykonywanie drobnych napraw, regulacji, kalibracji, etc.)</w:t>
            </w:r>
          </w:p>
        </w:tc>
        <w:tc>
          <w:tcPr>
            <w:tcW w:w="1567" w:type="dxa"/>
            <w:tcBorders>
              <w:top w:val="single" w:sz="4" w:space="0" w:color="auto"/>
              <w:left w:val="single" w:sz="4" w:space="0" w:color="auto"/>
              <w:bottom w:val="single" w:sz="4" w:space="0" w:color="auto"/>
              <w:right w:val="single" w:sz="4" w:space="0" w:color="auto"/>
            </w:tcBorders>
            <w:shd w:val="clear" w:color="auto" w:fill="auto"/>
            <w:vAlign w:val="center"/>
          </w:tcPr>
          <w:p w14:paraId="07C23EF9" w14:textId="77777777" w:rsidR="00A03443" w:rsidRPr="00F44CB3" w:rsidRDefault="00A03443" w:rsidP="00340C54">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F44CB3">
              <w:rPr>
                <w:rFonts w:ascii="Times New Roman" w:hAnsi="Times New Roman" w:cs="Times New Roman"/>
                <w:color w:val="000000" w:themeColor="text1"/>
              </w:rPr>
              <w:t>tak</w:t>
            </w:r>
          </w:p>
        </w:tc>
        <w:tc>
          <w:tcPr>
            <w:tcW w:w="2781" w:type="dxa"/>
            <w:tcBorders>
              <w:top w:val="single" w:sz="4" w:space="0" w:color="auto"/>
              <w:left w:val="single" w:sz="4" w:space="0" w:color="auto"/>
              <w:bottom w:val="single" w:sz="4" w:space="0" w:color="auto"/>
              <w:right w:val="single" w:sz="4" w:space="0" w:color="auto"/>
            </w:tcBorders>
            <w:shd w:val="clear" w:color="auto" w:fill="auto"/>
          </w:tcPr>
          <w:p w14:paraId="41F695B2" w14:textId="77777777" w:rsidR="00A03443" w:rsidRPr="00F44CB3" w:rsidRDefault="00A03443" w:rsidP="00340C54">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463" w:type="dxa"/>
            <w:tcBorders>
              <w:top w:val="single" w:sz="4" w:space="0" w:color="auto"/>
              <w:left w:val="single" w:sz="4" w:space="0" w:color="auto"/>
              <w:bottom w:val="single" w:sz="4" w:space="0" w:color="auto"/>
              <w:right w:val="single" w:sz="4" w:space="0" w:color="auto"/>
            </w:tcBorders>
            <w:shd w:val="clear" w:color="auto" w:fill="auto"/>
            <w:vAlign w:val="center"/>
          </w:tcPr>
          <w:p w14:paraId="2BD9B332" w14:textId="77777777" w:rsidR="00A03443" w:rsidRPr="00F44CB3" w:rsidRDefault="00A03443" w:rsidP="00340C54">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F44CB3">
              <w:rPr>
                <w:rFonts w:ascii="Times New Roman" w:hAnsi="Times New Roman" w:cs="Times New Roman"/>
                <w:color w:val="000000" w:themeColor="text1"/>
              </w:rPr>
              <w:t>- - -</w:t>
            </w:r>
          </w:p>
        </w:tc>
      </w:tr>
      <w:tr w:rsidR="00A03443" w:rsidRPr="00AC2198" w14:paraId="448919FE" w14:textId="77777777" w:rsidTr="00A03443">
        <w:trPr>
          <w:trHeight w:val="155"/>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58AD51B" w14:textId="77777777" w:rsidR="00A03443" w:rsidRPr="00604FF5" w:rsidRDefault="00A03443" w:rsidP="00A03443">
            <w:pPr>
              <w:pStyle w:val="Akapitzlist"/>
              <w:widowControl w:val="0"/>
              <w:numPr>
                <w:ilvl w:val="0"/>
                <w:numId w:val="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6655" w:type="dxa"/>
            <w:tcBorders>
              <w:top w:val="single" w:sz="4" w:space="0" w:color="auto"/>
              <w:left w:val="single" w:sz="4" w:space="0" w:color="auto"/>
              <w:bottom w:val="single" w:sz="4" w:space="0" w:color="auto"/>
              <w:right w:val="single" w:sz="4" w:space="0" w:color="auto"/>
            </w:tcBorders>
            <w:shd w:val="clear" w:color="auto" w:fill="auto"/>
          </w:tcPr>
          <w:p w14:paraId="5A1E28C0" w14:textId="77777777" w:rsidR="00A03443" w:rsidRPr="00F44CB3" w:rsidRDefault="00A03443" w:rsidP="00340C54">
            <w:pPr>
              <w:jc w:val="both"/>
              <w:rPr>
                <w:rFonts w:ascii="Times New Roman" w:hAnsi="Times New Roman" w:cs="Times New Roman"/>
              </w:rPr>
            </w:pPr>
            <w:r w:rsidRPr="00F44CB3">
              <w:rPr>
                <w:rFonts w:ascii="Times New Roman" w:hAnsi="Times New Roman" w:cs="Times New Roman"/>
              </w:rPr>
              <w:t>Urządzenia są lub będą pozbawione wszelkich blokad, kodów serwisowych, itp. które po upływie gwarancji utrudniałyby właścicielowi dostęp do opcji serwisowych lub naprawę aparatu przez inny niż Wykonawca umowy podmiot w przypadku nie korzystania przez Zamawiającego z serwisu pogwarancyjnego Wykonawcy</w:t>
            </w:r>
          </w:p>
        </w:tc>
        <w:tc>
          <w:tcPr>
            <w:tcW w:w="1567" w:type="dxa"/>
            <w:tcBorders>
              <w:top w:val="single" w:sz="4" w:space="0" w:color="auto"/>
              <w:left w:val="single" w:sz="4" w:space="0" w:color="auto"/>
              <w:bottom w:val="single" w:sz="4" w:space="0" w:color="auto"/>
              <w:right w:val="single" w:sz="4" w:space="0" w:color="auto"/>
            </w:tcBorders>
            <w:shd w:val="clear" w:color="auto" w:fill="auto"/>
            <w:vAlign w:val="center"/>
          </w:tcPr>
          <w:p w14:paraId="520E3394" w14:textId="77777777" w:rsidR="00A03443" w:rsidRPr="00F44CB3" w:rsidRDefault="00A03443" w:rsidP="00340C54">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F44CB3">
              <w:rPr>
                <w:rFonts w:ascii="Times New Roman" w:hAnsi="Times New Roman" w:cs="Times New Roman"/>
                <w:color w:val="000000" w:themeColor="text1"/>
              </w:rPr>
              <w:t>tak</w:t>
            </w:r>
          </w:p>
        </w:tc>
        <w:tc>
          <w:tcPr>
            <w:tcW w:w="2781" w:type="dxa"/>
            <w:tcBorders>
              <w:top w:val="single" w:sz="4" w:space="0" w:color="auto"/>
              <w:left w:val="single" w:sz="4" w:space="0" w:color="auto"/>
              <w:bottom w:val="single" w:sz="4" w:space="0" w:color="auto"/>
              <w:right w:val="single" w:sz="4" w:space="0" w:color="auto"/>
            </w:tcBorders>
            <w:shd w:val="clear" w:color="auto" w:fill="auto"/>
          </w:tcPr>
          <w:p w14:paraId="05DD88D7" w14:textId="77777777" w:rsidR="00A03443" w:rsidRPr="00F44CB3" w:rsidRDefault="00A03443" w:rsidP="00340C54">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463" w:type="dxa"/>
            <w:tcBorders>
              <w:top w:val="single" w:sz="4" w:space="0" w:color="auto"/>
              <w:left w:val="single" w:sz="4" w:space="0" w:color="auto"/>
              <w:bottom w:val="single" w:sz="4" w:space="0" w:color="auto"/>
              <w:right w:val="single" w:sz="4" w:space="0" w:color="auto"/>
            </w:tcBorders>
            <w:shd w:val="clear" w:color="auto" w:fill="auto"/>
            <w:vAlign w:val="center"/>
          </w:tcPr>
          <w:p w14:paraId="1ED74BF1" w14:textId="77777777" w:rsidR="00A03443" w:rsidRPr="00F44CB3" w:rsidRDefault="00A03443" w:rsidP="00340C54">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F44CB3">
              <w:rPr>
                <w:rFonts w:ascii="Times New Roman" w:hAnsi="Times New Roman" w:cs="Times New Roman"/>
                <w:color w:val="000000" w:themeColor="text1"/>
              </w:rPr>
              <w:t>- - -</w:t>
            </w:r>
          </w:p>
        </w:tc>
      </w:tr>
      <w:tr w:rsidR="00F57378" w:rsidRPr="00AC2198" w14:paraId="01CAAEB5" w14:textId="77777777" w:rsidTr="00340C54">
        <w:trPr>
          <w:trHeight w:val="155"/>
        </w:trPr>
        <w:tc>
          <w:tcPr>
            <w:tcW w:w="56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5AB6FD03" w14:textId="77777777" w:rsidR="00F57378" w:rsidRPr="00A03443" w:rsidRDefault="00F57378" w:rsidP="00A03443">
            <w:pPr>
              <w:pStyle w:val="Akapitzlist"/>
              <w:widowControl w:val="0"/>
              <w:numPr>
                <w:ilvl w:val="0"/>
                <w:numId w:val="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13466" w:type="dxa"/>
            <w:gridSpan w:val="4"/>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91550D4" w14:textId="77777777" w:rsidR="00F57378" w:rsidRPr="00F44CB3" w:rsidRDefault="00F57378" w:rsidP="00F57378">
            <w:pPr>
              <w:widowControl w:val="0"/>
              <w:suppressAutoHyphens/>
              <w:snapToGrid w:val="0"/>
              <w:spacing w:before="100" w:beforeAutospacing="1" w:after="100" w:afterAutospacing="1" w:line="288" w:lineRule="auto"/>
              <w:rPr>
                <w:rFonts w:ascii="Times New Roman" w:hAnsi="Times New Roman" w:cs="Times New Roman"/>
                <w:color w:val="000000" w:themeColor="text1"/>
              </w:rPr>
            </w:pPr>
            <w:r w:rsidRPr="00F44CB3">
              <w:rPr>
                <w:rFonts w:ascii="Times New Roman" w:hAnsi="Times New Roman" w:cs="Times New Roman"/>
                <w:b/>
                <w:bCs/>
                <w:color w:val="000000" w:themeColor="text1"/>
              </w:rPr>
              <w:t>SZKOLENIA</w:t>
            </w:r>
          </w:p>
        </w:tc>
      </w:tr>
      <w:tr w:rsidR="00A03443" w:rsidRPr="00AC2198" w14:paraId="60D1B992" w14:textId="77777777" w:rsidTr="00A03443">
        <w:trPr>
          <w:trHeight w:val="155"/>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79D197D" w14:textId="77777777" w:rsidR="00A03443" w:rsidRPr="00604FF5" w:rsidRDefault="00A03443" w:rsidP="00A03443">
            <w:pPr>
              <w:pStyle w:val="Akapitzlist"/>
              <w:widowControl w:val="0"/>
              <w:numPr>
                <w:ilvl w:val="0"/>
                <w:numId w:val="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6655" w:type="dxa"/>
            <w:tcBorders>
              <w:top w:val="single" w:sz="4" w:space="0" w:color="auto"/>
              <w:left w:val="single" w:sz="4" w:space="0" w:color="auto"/>
              <w:bottom w:val="single" w:sz="4" w:space="0" w:color="auto"/>
              <w:right w:val="single" w:sz="4" w:space="0" w:color="auto"/>
            </w:tcBorders>
            <w:shd w:val="clear" w:color="auto" w:fill="auto"/>
            <w:vAlign w:val="center"/>
          </w:tcPr>
          <w:p w14:paraId="40E7B20B" w14:textId="77777777" w:rsidR="00A03443" w:rsidRPr="00F44CB3" w:rsidRDefault="00A03443" w:rsidP="00340C54">
            <w:pPr>
              <w:widowControl w:val="0"/>
              <w:suppressAutoHyphens/>
              <w:snapToGrid w:val="0"/>
              <w:spacing w:after="0" w:line="240" w:lineRule="auto"/>
              <w:jc w:val="both"/>
              <w:rPr>
                <w:rFonts w:ascii="Times New Roman" w:eastAsia="Calibri" w:hAnsi="Times New Roman" w:cs="Times New Roman"/>
                <w:lang w:eastAsia="ar-SA"/>
              </w:rPr>
            </w:pPr>
            <w:r w:rsidRPr="00F44CB3">
              <w:rPr>
                <w:rFonts w:ascii="Times New Roman" w:eastAsia="Calibri" w:hAnsi="Times New Roman" w:cs="Times New Roman"/>
                <w:lang w:eastAsia="ar-SA"/>
              </w:rPr>
              <w:t xml:space="preserve">Szkolenie dla personelu medycznego – </w:t>
            </w:r>
            <w:r w:rsidRPr="004606DB">
              <w:rPr>
                <w:rFonts w:ascii="Times New Roman" w:eastAsia="Calibri" w:hAnsi="Times New Roman" w:cs="Times New Roman"/>
                <w:lang w:eastAsia="ar-SA"/>
              </w:rPr>
              <w:t>5</w:t>
            </w:r>
            <w:r w:rsidRPr="00F44CB3">
              <w:rPr>
                <w:rFonts w:ascii="Times New Roman" w:eastAsia="Calibri" w:hAnsi="Times New Roman" w:cs="Times New Roman"/>
                <w:lang w:eastAsia="ar-SA"/>
              </w:rPr>
              <w:t xml:space="preserve"> osób i technicznego – </w:t>
            </w:r>
            <w:r w:rsidRPr="004606DB">
              <w:rPr>
                <w:rFonts w:ascii="Times New Roman" w:eastAsia="Calibri" w:hAnsi="Times New Roman" w:cs="Times New Roman"/>
                <w:lang w:eastAsia="ar-SA"/>
              </w:rPr>
              <w:t xml:space="preserve">2 </w:t>
            </w:r>
            <w:r w:rsidRPr="00F44CB3">
              <w:rPr>
                <w:rFonts w:ascii="Times New Roman" w:eastAsia="Calibri" w:hAnsi="Times New Roman" w:cs="Times New Roman"/>
                <w:lang w:eastAsia="ar-SA"/>
              </w:rPr>
              <w:t xml:space="preserve">osoby. Dodatkowe szkolenie dla personelu medycznego w przypadku wyrażenia </w:t>
            </w:r>
            <w:r w:rsidRPr="00F44CB3">
              <w:rPr>
                <w:rFonts w:ascii="Times New Roman" w:eastAsia="Calibri" w:hAnsi="Times New Roman" w:cs="Times New Roman"/>
                <w:lang w:eastAsia="ar-SA"/>
              </w:rPr>
              <w:lastRenderedPageBreak/>
              <w:t>takiej potrzeby przez personel medyczny – 1 osoba i technicznego – 1 osoba</w:t>
            </w:r>
          </w:p>
        </w:tc>
        <w:tc>
          <w:tcPr>
            <w:tcW w:w="1567" w:type="dxa"/>
            <w:tcBorders>
              <w:top w:val="single" w:sz="4" w:space="0" w:color="auto"/>
              <w:left w:val="single" w:sz="4" w:space="0" w:color="auto"/>
              <w:bottom w:val="single" w:sz="4" w:space="0" w:color="auto"/>
              <w:right w:val="single" w:sz="4" w:space="0" w:color="auto"/>
            </w:tcBorders>
            <w:shd w:val="clear" w:color="auto" w:fill="auto"/>
            <w:vAlign w:val="center"/>
          </w:tcPr>
          <w:p w14:paraId="13A6347A" w14:textId="77777777" w:rsidR="00A03443" w:rsidRPr="00F44CB3" w:rsidRDefault="00A03443" w:rsidP="00340C54">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F44CB3">
              <w:rPr>
                <w:rFonts w:ascii="Times New Roman" w:hAnsi="Times New Roman" w:cs="Times New Roman"/>
                <w:color w:val="000000" w:themeColor="text1"/>
              </w:rPr>
              <w:lastRenderedPageBreak/>
              <w:t>tak</w:t>
            </w:r>
          </w:p>
        </w:tc>
        <w:tc>
          <w:tcPr>
            <w:tcW w:w="2781" w:type="dxa"/>
            <w:tcBorders>
              <w:top w:val="single" w:sz="4" w:space="0" w:color="auto"/>
              <w:left w:val="single" w:sz="4" w:space="0" w:color="auto"/>
              <w:bottom w:val="single" w:sz="4" w:space="0" w:color="auto"/>
              <w:right w:val="single" w:sz="4" w:space="0" w:color="auto"/>
            </w:tcBorders>
            <w:shd w:val="clear" w:color="auto" w:fill="auto"/>
          </w:tcPr>
          <w:p w14:paraId="6A37F60C" w14:textId="77777777" w:rsidR="00A03443" w:rsidRPr="00F44CB3" w:rsidRDefault="00A03443" w:rsidP="00340C54">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463" w:type="dxa"/>
            <w:tcBorders>
              <w:top w:val="single" w:sz="4" w:space="0" w:color="auto"/>
              <w:left w:val="single" w:sz="4" w:space="0" w:color="auto"/>
              <w:bottom w:val="single" w:sz="4" w:space="0" w:color="auto"/>
              <w:right w:val="single" w:sz="4" w:space="0" w:color="auto"/>
            </w:tcBorders>
            <w:shd w:val="clear" w:color="auto" w:fill="auto"/>
            <w:vAlign w:val="center"/>
          </w:tcPr>
          <w:p w14:paraId="7FE7205E" w14:textId="77777777" w:rsidR="00A03443" w:rsidRPr="00F44CB3" w:rsidRDefault="00A03443" w:rsidP="00340C54">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F44CB3">
              <w:rPr>
                <w:rFonts w:ascii="Times New Roman" w:hAnsi="Times New Roman" w:cs="Times New Roman"/>
                <w:color w:val="000000" w:themeColor="text1"/>
              </w:rPr>
              <w:t>- - -</w:t>
            </w:r>
          </w:p>
        </w:tc>
      </w:tr>
      <w:tr w:rsidR="00F57378" w:rsidRPr="00AC2198" w14:paraId="7F4867DB" w14:textId="77777777" w:rsidTr="00340C54">
        <w:trPr>
          <w:trHeight w:val="409"/>
        </w:trPr>
        <w:tc>
          <w:tcPr>
            <w:tcW w:w="56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68C906F4" w14:textId="77777777" w:rsidR="00F57378" w:rsidRPr="00604FF5" w:rsidRDefault="00F57378" w:rsidP="00A03443">
            <w:pPr>
              <w:pStyle w:val="Akapitzlist"/>
              <w:widowControl w:val="0"/>
              <w:numPr>
                <w:ilvl w:val="0"/>
                <w:numId w:val="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13466" w:type="dxa"/>
            <w:gridSpan w:val="4"/>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31CB495" w14:textId="77777777" w:rsidR="00F57378" w:rsidRPr="00F44CB3" w:rsidRDefault="00F57378" w:rsidP="00F57378">
            <w:pPr>
              <w:widowControl w:val="0"/>
              <w:suppressAutoHyphens/>
              <w:snapToGrid w:val="0"/>
              <w:spacing w:before="100" w:beforeAutospacing="1" w:after="100" w:afterAutospacing="1" w:line="288" w:lineRule="auto"/>
              <w:rPr>
                <w:rFonts w:ascii="Times New Roman" w:hAnsi="Times New Roman" w:cs="Times New Roman"/>
                <w:color w:val="000000" w:themeColor="text1"/>
              </w:rPr>
            </w:pPr>
            <w:r w:rsidRPr="00F44CB3">
              <w:rPr>
                <w:rFonts w:ascii="Times New Roman" w:hAnsi="Times New Roman" w:cs="Times New Roman"/>
                <w:b/>
                <w:bCs/>
                <w:color w:val="000000" w:themeColor="text1"/>
              </w:rPr>
              <w:t>DOKUMENTACJA</w:t>
            </w:r>
          </w:p>
        </w:tc>
      </w:tr>
      <w:tr w:rsidR="00A03443" w:rsidRPr="00AC2198" w14:paraId="4FC2889B" w14:textId="77777777" w:rsidTr="00A03443">
        <w:trPr>
          <w:trHeight w:val="155"/>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7C53174" w14:textId="77777777" w:rsidR="00A03443" w:rsidRPr="00604FF5" w:rsidRDefault="00A03443" w:rsidP="00A03443">
            <w:pPr>
              <w:pStyle w:val="Akapitzlist"/>
              <w:widowControl w:val="0"/>
              <w:numPr>
                <w:ilvl w:val="0"/>
                <w:numId w:val="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6655" w:type="dxa"/>
            <w:tcBorders>
              <w:top w:val="single" w:sz="4" w:space="0" w:color="auto"/>
              <w:left w:val="single" w:sz="4" w:space="0" w:color="auto"/>
              <w:bottom w:val="single" w:sz="4" w:space="0" w:color="auto"/>
              <w:right w:val="single" w:sz="4" w:space="0" w:color="auto"/>
            </w:tcBorders>
            <w:shd w:val="clear" w:color="auto" w:fill="auto"/>
          </w:tcPr>
          <w:p w14:paraId="0306E11F" w14:textId="77777777" w:rsidR="00A03443" w:rsidRPr="00F44CB3" w:rsidRDefault="00A03443" w:rsidP="00340C54">
            <w:pPr>
              <w:widowControl w:val="0"/>
              <w:suppressAutoHyphens/>
              <w:autoSpaceDE w:val="0"/>
              <w:snapToGrid w:val="0"/>
              <w:spacing w:after="0" w:line="240" w:lineRule="auto"/>
              <w:jc w:val="both"/>
              <w:rPr>
                <w:rFonts w:ascii="Times New Roman" w:eastAsia="Calibri" w:hAnsi="Times New Roman" w:cs="Times New Roman"/>
                <w:color w:val="000000" w:themeColor="text1"/>
                <w:lang w:eastAsia="ar-SA"/>
              </w:rPr>
            </w:pPr>
            <w:r w:rsidRPr="00F44CB3">
              <w:rPr>
                <w:rFonts w:ascii="Times New Roman" w:hAnsi="Times New Roman" w:cs="Times New Roman"/>
                <w:color w:val="000000" w:themeColor="text1"/>
              </w:rPr>
              <w:t>Instrukcje obsługi w języku polskim w formie elektronicznej i drukowanej (przekazane w momencie dostawy dla każdego egzemplarza.</w:t>
            </w:r>
          </w:p>
        </w:tc>
        <w:tc>
          <w:tcPr>
            <w:tcW w:w="1567" w:type="dxa"/>
            <w:tcBorders>
              <w:top w:val="single" w:sz="4" w:space="0" w:color="auto"/>
              <w:left w:val="single" w:sz="4" w:space="0" w:color="auto"/>
              <w:bottom w:val="single" w:sz="4" w:space="0" w:color="auto"/>
              <w:right w:val="single" w:sz="4" w:space="0" w:color="auto"/>
            </w:tcBorders>
            <w:shd w:val="clear" w:color="auto" w:fill="auto"/>
            <w:vAlign w:val="center"/>
          </w:tcPr>
          <w:p w14:paraId="39F71BA8" w14:textId="77777777" w:rsidR="00A03443" w:rsidRPr="00F44CB3" w:rsidRDefault="00A03443" w:rsidP="00340C54">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F44CB3">
              <w:rPr>
                <w:rFonts w:ascii="Times New Roman" w:hAnsi="Times New Roman" w:cs="Times New Roman"/>
                <w:color w:val="000000" w:themeColor="text1"/>
              </w:rPr>
              <w:t>tak</w:t>
            </w:r>
          </w:p>
        </w:tc>
        <w:tc>
          <w:tcPr>
            <w:tcW w:w="2781" w:type="dxa"/>
            <w:tcBorders>
              <w:top w:val="single" w:sz="4" w:space="0" w:color="auto"/>
              <w:left w:val="single" w:sz="4" w:space="0" w:color="auto"/>
              <w:bottom w:val="single" w:sz="4" w:space="0" w:color="auto"/>
              <w:right w:val="single" w:sz="4" w:space="0" w:color="auto"/>
            </w:tcBorders>
            <w:shd w:val="clear" w:color="auto" w:fill="auto"/>
          </w:tcPr>
          <w:p w14:paraId="57ECDB1E" w14:textId="77777777" w:rsidR="00A03443" w:rsidRPr="00F44CB3" w:rsidRDefault="00A03443" w:rsidP="00340C54">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463" w:type="dxa"/>
            <w:tcBorders>
              <w:top w:val="single" w:sz="4" w:space="0" w:color="auto"/>
              <w:left w:val="single" w:sz="4" w:space="0" w:color="auto"/>
              <w:bottom w:val="single" w:sz="4" w:space="0" w:color="auto"/>
              <w:right w:val="single" w:sz="4" w:space="0" w:color="auto"/>
            </w:tcBorders>
            <w:shd w:val="clear" w:color="auto" w:fill="auto"/>
            <w:vAlign w:val="center"/>
          </w:tcPr>
          <w:p w14:paraId="349EEBA2" w14:textId="77777777" w:rsidR="00A03443" w:rsidRPr="00F44CB3" w:rsidRDefault="00A03443" w:rsidP="00340C54">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F44CB3">
              <w:rPr>
                <w:rFonts w:ascii="Times New Roman" w:hAnsi="Times New Roman" w:cs="Times New Roman"/>
                <w:color w:val="000000" w:themeColor="text1"/>
              </w:rPr>
              <w:t>- - -</w:t>
            </w:r>
          </w:p>
        </w:tc>
      </w:tr>
      <w:tr w:rsidR="00A03443" w:rsidRPr="00AC2198" w14:paraId="5CA55B80" w14:textId="77777777" w:rsidTr="00A03443">
        <w:trPr>
          <w:trHeight w:val="1906"/>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74FF8B94" w14:textId="77777777" w:rsidR="00A03443" w:rsidRPr="00604FF5" w:rsidRDefault="00A03443" w:rsidP="00A03443">
            <w:pPr>
              <w:pStyle w:val="Akapitzlist"/>
              <w:widowControl w:val="0"/>
              <w:numPr>
                <w:ilvl w:val="0"/>
                <w:numId w:val="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6655" w:type="dxa"/>
            <w:tcBorders>
              <w:top w:val="single" w:sz="4" w:space="0" w:color="auto"/>
              <w:left w:val="single" w:sz="4" w:space="0" w:color="auto"/>
              <w:bottom w:val="single" w:sz="4" w:space="0" w:color="auto"/>
              <w:right w:val="single" w:sz="4" w:space="0" w:color="auto"/>
            </w:tcBorders>
            <w:shd w:val="clear" w:color="auto" w:fill="auto"/>
            <w:vAlign w:val="center"/>
          </w:tcPr>
          <w:p w14:paraId="0A9AB4D7" w14:textId="77777777" w:rsidR="00A03443" w:rsidRPr="00F44CB3" w:rsidRDefault="00A03443" w:rsidP="00340C54">
            <w:pPr>
              <w:snapToGrid w:val="0"/>
              <w:spacing w:after="120" w:line="240" w:lineRule="auto"/>
              <w:jc w:val="both"/>
              <w:rPr>
                <w:rFonts w:ascii="Times New Roman" w:eastAsia="Calibri" w:hAnsi="Times New Roman" w:cs="Times New Roman"/>
                <w:color w:val="000000" w:themeColor="text1"/>
                <w:lang w:eastAsia="ar-SA"/>
              </w:rPr>
            </w:pPr>
            <w:r w:rsidRPr="00F44CB3">
              <w:rPr>
                <w:rFonts w:ascii="Times New Roman" w:hAnsi="Times New Roman" w:cs="Times New Roman"/>
                <w:color w:val="000000" w:themeColor="text1"/>
              </w:rPr>
              <w:t>Dokumentacja (lub tzw. lista kontrolna zawierająca wykaz części i czynności) dotycząca przeglądów technicznych w języku polskim (dostarczona przy dostawie).</w:t>
            </w:r>
          </w:p>
          <w:p w14:paraId="6C184A2F" w14:textId="77777777" w:rsidR="00A03443" w:rsidRPr="00F44CB3" w:rsidRDefault="00A03443" w:rsidP="00340C54">
            <w:pPr>
              <w:widowControl w:val="0"/>
              <w:suppressAutoHyphens/>
              <w:snapToGrid w:val="0"/>
              <w:spacing w:after="0" w:line="240" w:lineRule="auto"/>
              <w:jc w:val="both"/>
              <w:rPr>
                <w:rFonts w:ascii="Times New Roman" w:eastAsia="Calibri" w:hAnsi="Times New Roman" w:cs="Times New Roman"/>
                <w:color w:val="000000" w:themeColor="text1"/>
                <w:lang w:eastAsia="ar-SA"/>
              </w:rPr>
            </w:pPr>
            <w:r w:rsidRPr="00F44CB3">
              <w:rPr>
                <w:rFonts w:ascii="Times New Roman" w:hAnsi="Times New Roman" w:cs="Times New Roman"/>
                <w:color w:val="000000" w:themeColor="text1"/>
              </w:rPr>
              <w:t>UWAGA – dokumentacja musi zapewnić co najmniej pełną diagnostykę urządzenia, wykonywanie drobnych napraw, regulacji, kalibracji, oraz przeglądów okresowych w standardzie wymaganym przez producenta.</w:t>
            </w:r>
          </w:p>
        </w:tc>
        <w:tc>
          <w:tcPr>
            <w:tcW w:w="1567" w:type="dxa"/>
            <w:tcBorders>
              <w:top w:val="single" w:sz="4" w:space="0" w:color="auto"/>
              <w:left w:val="single" w:sz="4" w:space="0" w:color="auto"/>
              <w:bottom w:val="single" w:sz="4" w:space="0" w:color="auto"/>
              <w:right w:val="single" w:sz="4" w:space="0" w:color="auto"/>
            </w:tcBorders>
            <w:shd w:val="clear" w:color="auto" w:fill="auto"/>
            <w:vAlign w:val="center"/>
          </w:tcPr>
          <w:p w14:paraId="7AE2E21C" w14:textId="77777777" w:rsidR="00A03443" w:rsidRPr="00F44CB3" w:rsidRDefault="00A03443" w:rsidP="00340C54">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F44CB3">
              <w:rPr>
                <w:rFonts w:ascii="Times New Roman" w:hAnsi="Times New Roman" w:cs="Times New Roman"/>
                <w:color w:val="000000" w:themeColor="text1"/>
              </w:rPr>
              <w:t>tak</w:t>
            </w:r>
          </w:p>
        </w:tc>
        <w:tc>
          <w:tcPr>
            <w:tcW w:w="2781" w:type="dxa"/>
            <w:tcBorders>
              <w:top w:val="single" w:sz="4" w:space="0" w:color="auto"/>
              <w:left w:val="single" w:sz="4" w:space="0" w:color="auto"/>
              <w:bottom w:val="single" w:sz="4" w:space="0" w:color="auto"/>
              <w:right w:val="single" w:sz="4" w:space="0" w:color="auto"/>
            </w:tcBorders>
            <w:shd w:val="clear" w:color="auto" w:fill="auto"/>
          </w:tcPr>
          <w:p w14:paraId="6D0941E2" w14:textId="77777777" w:rsidR="00A03443" w:rsidRPr="00F44CB3" w:rsidRDefault="00A03443" w:rsidP="00340C54">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463" w:type="dxa"/>
            <w:tcBorders>
              <w:top w:val="single" w:sz="4" w:space="0" w:color="auto"/>
              <w:left w:val="single" w:sz="4" w:space="0" w:color="auto"/>
              <w:bottom w:val="single" w:sz="4" w:space="0" w:color="auto"/>
              <w:right w:val="single" w:sz="4" w:space="0" w:color="auto"/>
            </w:tcBorders>
            <w:shd w:val="clear" w:color="auto" w:fill="auto"/>
            <w:vAlign w:val="center"/>
          </w:tcPr>
          <w:p w14:paraId="173162BB" w14:textId="77777777" w:rsidR="00A03443" w:rsidRPr="00F44CB3" w:rsidRDefault="00A03443" w:rsidP="00340C54">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F44CB3">
              <w:rPr>
                <w:rFonts w:ascii="Times New Roman" w:hAnsi="Times New Roman" w:cs="Times New Roman"/>
                <w:color w:val="000000" w:themeColor="text1"/>
              </w:rPr>
              <w:t>- - -</w:t>
            </w:r>
          </w:p>
        </w:tc>
      </w:tr>
      <w:tr w:rsidR="00A03443" w:rsidRPr="00AC2198" w14:paraId="7A0B8E2D" w14:textId="77777777" w:rsidTr="00340C54">
        <w:trPr>
          <w:trHeight w:val="155"/>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4EB426D9" w14:textId="77777777" w:rsidR="00A03443" w:rsidRPr="00604FF5" w:rsidRDefault="00A03443" w:rsidP="00A03443">
            <w:pPr>
              <w:pStyle w:val="Akapitzlist"/>
              <w:widowControl w:val="0"/>
              <w:numPr>
                <w:ilvl w:val="0"/>
                <w:numId w:val="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6655" w:type="dxa"/>
            <w:tcBorders>
              <w:top w:val="single" w:sz="4" w:space="0" w:color="auto"/>
              <w:left w:val="single" w:sz="4" w:space="0" w:color="auto"/>
              <w:bottom w:val="single" w:sz="4" w:space="0" w:color="auto"/>
              <w:right w:val="single" w:sz="4" w:space="0" w:color="auto"/>
            </w:tcBorders>
            <w:shd w:val="clear" w:color="auto" w:fill="auto"/>
            <w:vAlign w:val="center"/>
          </w:tcPr>
          <w:p w14:paraId="70433B81" w14:textId="77777777" w:rsidR="00A03443" w:rsidRPr="00F44CB3" w:rsidRDefault="00A03443" w:rsidP="00340C54">
            <w:pPr>
              <w:widowControl w:val="0"/>
              <w:suppressAutoHyphens/>
              <w:snapToGrid w:val="0"/>
              <w:spacing w:after="0" w:line="240" w:lineRule="auto"/>
              <w:jc w:val="both"/>
              <w:rPr>
                <w:rFonts w:ascii="Times New Roman" w:eastAsia="Calibri" w:hAnsi="Times New Roman" w:cs="Times New Roman"/>
                <w:color w:val="000000" w:themeColor="text1"/>
                <w:lang w:eastAsia="ar-SA"/>
              </w:rPr>
            </w:pPr>
            <w:r w:rsidRPr="00F44CB3">
              <w:rPr>
                <w:rFonts w:ascii="Times New Roman" w:hAnsi="Times New Roman" w:cs="Times New Roman"/>
                <w:color w:val="000000" w:themeColor="text1"/>
              </w:rPr>
              <w:t>Z urządzeniem wykonawca dostarczy paszporty techniczne zawierające co najmniej takie dane jak: nazwa, typ (model), producent, rok produkcji, numer seryjny (fabryczny), inne istotne informacje (itp. części składowe, istotne wyposażenie, oprogramowanie), kody z aktualnie obowiązującego słownika NFZ (o ile występują).</w:t>
            </w:r>
          </w:p>
        </w:tc>
        <w:tc>
          <w:tcPr>
            <w:tcW w:w="1567" w:type="dxa"/>
            <w:tcBorders>
              <w:top w:val="single" w:sz="4" w:space="0" w:color="auto"/>
              <w:left w:val="single" w:sz="4" w:space="0" w:color="auto"/>
              <w:bottom w:val="single" w:sz="4" w:space="0" w:color="auto"/>
              <w:right w:val="single" w:sz="4" w:space="0" w:color="auto"/>
            </w:tcBorders>
            <w:shd w:val="clear" w:color="auto" w:fill="auto"/>
            <w:vAlign w:val="center"/>
          </w:tcPr>
          <w:p w14:paraId="5E4EBA8C" w14:textId="77777777" w:rsidR="00A03443" w:rsidRPr="00F44CB3" w:rsidRDefault="00A03443" w:rsidP="00340C54">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F44CB3">
              <w:rPr>
                <w:rFonts w:ascii="Times New Roman" w:hAnsi="Times New Roman" w:cs="Times New Roman"/>
                <w:color w:val="000000" w:themeColor="text1"/>
              </w:rPr>
              <w:t>tak</w:t>
            </w:r>
          </w:p>
        </w:tc>
        <w:tc>
          <w:tcPr>
            <w:tcW w:w="2781" w:type="dxa"/>
            <w:tcBorders>
              <w:top w:val="single" w:sz="4" w:space="0" w:color="auto"/>
              <w:left w:val="single" w:sz="4" w:space="0" w:color="auto"/>
              <w:bottom w:val="single" w:sz="4" w:space="0" w:color="auto"/>
              <w:right w:val="single" w:sz="4" w:space="0" w:color="auto"/>
            </w:tcBorders>
            <w:shd w:val="clear" w:color="auto" w:fill="auto"/>
          </w:tcPr>
          <w:p w14:paraId="0D578247" w14:textId="77777777" w:rsidR="00A03443" w:rsidRPr="00F44CB3" w:rsidRDefault="00A03443" w:rsidP="00340C54">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463" w:type="dxa"/>
            <w:tcBorders>
              <w:top w:val="single" w:sz="4" w:space="0" w:color="auto"/>
              <w:left w:val="single" w:sz="4" w:space="0" w:color="auto"/>
              <w:bottom w:val="single" w:sz="4" w:space="0" w:color="auto"/>
              <w:right w:val="single" w:sz="4" w:space="0" w:color="auto"/>
            </w:tcBorders>
            <w:shd w:val="clear" w:color="auto" w:fill="auto"/>
            <w:vAlign w:val="center"/>
          </w:tcPr>
          <w:p w14:paraId="712D831B" w14:textId="77777777" w:rsidR="00A03443" w:rsidRPr="00F44CB3" w:rsidRDefault="00A03443" w:rsidP="00340C54">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F44CB3">
              <w:rPr>
                <w:rFonts w:ascii="Times New Roman" w:hAnsi="Times New Roman" w:cs="Times New Roman"/>
                <w:color w:val="000000" w:themeColor="text1"/>
              </w:rPr>
              <w:t>- - -</w:t>
            </w:r>
          </w:p>
        </w:tc>
      </w:tr>
      <w:tr w:rsidR="00A03443" w:rsidRPr="00AC2198" w14:paraId="4675D2E0" w14:textId="77777777" w:rsidTr="00A03443">
        <w:trPr>
          <w:trHeight w:val="155"/>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85A5FCA" w14:textId="77777777" w:rsidR="00A03443" w:rsidRPr="00604FF5" w:rsidRDefault="00A03443" w:rsidP="00A03443">
            <w:pPr>
              <w:pStyle w:val="Akapitzlist"/>
              <w:widowControl w:val="0"/>
              <w:numPr>
                <w:ilvl w:val="0"/>
                <w:numId w:val="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6655" w:type="dxa"/>
            <w:tcBorders>
              <w:top w:val="single" w:sz="4" w:space="0" w:color="auto"/>
              <w:left w:val="single" w:sz="4" w:space="0" w:color="auto"/>
              <w:bottom w:val="single" w:sz="4" w:space="0" w:color="auto"/>
              <w:right w:val="single" w:sz="4" w:space="0" w:color="auto"/>
            </w:tcBorders>
            <w:shd w:val="clear" w:color="auto" w:fill="auto"/>
          </w:tcPr>
          <w:p w14:paraId="2E19A392" w14:textId="77777777" w:rsidR="00A03443" w:rsidRPr="00F44CB3" w:rsidRDefault="00A03443" w:rsidP="00340C54">
            <w:pPr>
              <w:widowControl w:val="0"/>
              <w:suppressAutoHyphens/>
              <w:spacing w:after="0" w:line="240" w:lineRule="auto"/>
              <w:jc w:val="both"/>
              <w:rPr>
                <w:rFonts w:ascii="Times New Roman" w:eastAsia="Calibri" w:hAnsi="Times New Roman" w:cs="Times New Roman"/>
                <w:color w:val="000000" w:themeColor="text1"/>
                <w:lang w:eastAsia="ar-SA"/>
              </w:rPr>
            </w:pPr>
            <w:r w:rsidRPr="00F44CB3">
              <w:rPr>
                <w:rFonts w:ascii="Times New Roman" w:hAnsi="Times New Roman" w:cs="Times New Roman"/>
                <w:color w:val="000000" w:themeColor="text1"/>
              </w:rPr>
              <w:t>Instrukcja konserwacji, mycia, dezynfekcji i sterylizacji dostarczona przy dostawie i wskazująca, że czynności te prawidłowo wykonane nie powodują utraty gwarancji.</w:t>
            </w:r>
          </w:p>
        </w:tc>
        <w:tc>
          <w:tcPr>
            <w:tcW w:w="1567" w:type="dxa"/>
            <w:tcBorders>
              <w:top w:val="single" w:sz="4" w:space="0" w:color="auto"/>
              <w:left w:val="single" w:sz="4" w:space="0" w:color="auto"/>
              <w:bottom w:val="single" w:sz="4" w:space="0" w:color="auto"/>
              <w:right w:val="single" w:sz="4" w:space="0" w:color="auto"/>
            </w:tcBorders>
            <w:shd w:val="clear" w:color="auto" w:fill="auto"/>
            <w:vAlign w:val="center"/>
          </w:tcPr>
          <w:p w14:paraId="28A4F40E" w14:textId="77777777" w:rsidR="00A03443" w:rsidRPr="00F44CB3" w:rsidRDefault="00A03443" w:rsidP="00340C54">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F44CB3">
              <w:rPr>
                <w:rFonts w:ascii="Times New Roman" w:hAnsi="Times New Roman" w:cs="Times New Roman"/>
                <w:color w:val="000000" w:themeColor="text1"/>
              </w:rPr>
              <w:t>tak</w:t>
            </w:r>
          </w:p>
        </w:tc>
        <w:tc>
          <w:tcPr>
            <w:tcW w:w="2781" w:type="dxa"/>
            <w:tcBorders>
              <w:top w:val="single" w:sz="4" w:space="0" w:color="auto"/>
              <w:left w:val="single" w:sz="4" w:space="0" w:color="auto"/>
              <w:bottom w:val="single" w:sz="4" w:space="0" w:color="auto"/>
              <w:right w:val="single" w:sz="4" w:space="0" w:color="auto"/>
            </w:tcBorders>
            <w:shd w:val="clear" w:color="auto" w:fill="auto"/>
          </w:tcPr>
          <w:p w14:paraId="5B3372A9" w14:textId="77777777" w:rsidR="00A03443" w:rsidRPr="00F44CB3" w:rsidRDefault="00A03443" w:rsidP="00340C54">
            <w:pPr>
              <w:widowControl w:val="0"/>
              <w:suppressAutoHyphens/>
              <w:snapToGrid w:val="0"/>
              <w:spacing w:before="100" w:beforeAutospacing="1" w:after="100" w:afterAutospacing="1" w:line="288" w:lineRule="auto"/>
              <w:jc w:val="both"/>
              <w:rPr>
                <w:rFonts w:ascii="Times New Roman" w:eastAsia="Calibri" w:hAnsi="Times New Roman" w:cs="Times New Roman"/>
                <w:color w:val="000000" w:themeColor="text1"/>
                <w:lang w:eastAsia="ar-SA"/>
              </w:rPr>
            </w:pPr>
          </w:p>
        </w:tc>
        <w:tc>
          <w:tcPr>
            <w:tcW w:w="2463" w:type="dxa"/>
            <w:tcBorders>
              <w:top w:val="single" w:sz="4" w:space="0" w:color="auto"/>
              <w:left w:val="single" w:sz="4" w:space="0" w:color="auto"/>
              <w:bottom w:val="single" w:sz="4" w:space="0" w:color="auto"/>
              <w:right w:val="single" w:sz="4" w:space="0" w:color="auto"/>
            </w:tcBorders>
            <w:shd w:val="clear" w:color="auto" w:fill="auto"/>
            <w:vAlign w:val="center"/>
          </w:tcPr>
          <w:p w14:paraId="5FC2925D" w14:textId="77777777" w:rsidR="00A03443" w:rsidRPr="00F44CB3" w:rsidRDefault="00A03443" w:rsidP="00340C54">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F44CB3">
              <w:rPr>
                <w:rFonts w:ascii="Times New Roman" w:hAnsi="Times New Roman" w:cs="Times New Roman"/>
                <w:color w:val="000000" w:themeColor="text1"/>
              </w:rPr>
              <w:t>- - -</w:t>
            </w:r>
          </w:p>
        </w:tc>
      </w:tr>
      <w:tr w:rsidR="00A03443" w:rsidRPr="00AC2198" w14:paraId="7F4C284C" w14:textId="77777777" w:rsidTr="00A03443">
        <w:trPr>
          <w:trHeight w:val="155"/>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3127B417" w14:textId="77777777" w:rsidR="00A03443" w:rsidRPr="00604FF5" w:rsidRDefault="00A03443" w:rsidP="00A03443">
            <w:pPr>
              <w:pStyle w:val="Akapitzlist"/>
              <w:widowControl w:val="0"/>
              <w:numPr>
                <w:ilvl w:val="0"/>
                <w:numId w:val="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6655" w:type="dxa"/>
            <w:tcBorders>
              <w:top w:val="single" w:sz="4" w:space="0" w:color="auto"/>
              <w:left w:val="single" w:sz="4" w:space="0" w:color="auto"/>
              <w:bottom w:val="single" w:sz="4" w:space="0" w:color="auto"/>
              <w:right w:val="single" w:sz="4" w:space="0" w:color="auto"/>
            </w:tcBorders>
            <w:shd w:val="clear" w:color="auto" w:fill="auto"/>
          </w:tcPr>
          <w:p w14:paraId="5B34B297" w14:textId="77777777" w:rsidR="00A03443" w:rsidRPr="00F44CB3" w:rsidRDefault="00A03443" w:rsidP="00340C54">
            <w:pPr>
              <w:spacing w:after="120" w:line="240" w:lineRule="auto"/>
              <w:jc w:val="both"/>
              <w:rPr>
                <w:rFonts w:ascii="Times New Roman" w:eastAsia="Calibri" w:hAnsi="Times New Roman" w:cs="Times New Roman"/>
                <w:color w:val="000000" w:themeColor="text1"/>
                <w:lang w:eastAsia="ar-SA"/>
              </w:rPr>
            </w:pPr>
            <w:r w:rsidRPr="00F44CB3">
              <w:rPr>
                <w:rFonts w:ascii="Times New Roman" w:hAnsi="Times New Roman" w:cs="Times New Roman"/>
                <w:color w:val="000000" w:themeColor="text1"/>
              </w:rPr>
              <w:t>Możliwość mycia i dezynfekcji  aparatów w oparciu o przedstawione przez wykonawcę zalecane preparaty myjące i dezynfekujące.</w:t>
            </w:r>
          </w:p>
          <w:p w14:paraId="0FB43BB3" w14:textId="77777777" w:rsidR="00A03443" w:rsidRPr="00F44CB3" w:rsidRDefault="00A03443" w:rsidP="00340C54">
            <w:pPr>
              <w:widowControl w:val="0"/>
              <w:suppressAutoHyphens/>
              <w:spacing w:after="0" w:line="240" w:lineRule="auto"/>
              <w:jc w:val="both"/>
              <w:rPr>
                <w:rFonts w:ascii="Times New Roman" w:eastAsia="Calibri" w:hAnsi="Times New Roman" w:cs="Times New Roman"/>
                <w:color w:val="000000" w:themeColor="text1"/>
                <w:lang w:eastAsia="ar-SA"/>
              </w:rPr>
            </w:pPr>
            <w:r w:rsidRPr="00F44CB3">
              <w:rPr>
                <w:rFonts w:ascii="Times New Roman" w:hAnsi="Times New Roman" w:cs="Times New Roman"/>
                <w:color w:val="000000" w:themeColor="text1"/>
              </w:rPr>
              <w:t>UWAGA – zalecane środki powinny zawierać nazwy związków chemicznych, a nie tylko nazwy handlowe preparatów.</w:t>
            </w:r>
          </w:p>
        </w:tc>
        <w:tc>
          <w:tcPr>
            <w:tcW w:w="1567" w:type="dxa"/>
            <w:tcBorders>
              <w:top w:val="single" w:sz="4" w:space="0" w:color="auto"/>
              <w:left w:val="single" w:sz="4" w:space="0" w:color="auto"/>
              <w:bottom w:val="single" w:sz="4" w:space="0" w:color="auto"/>
              <w:right w:val="single" w:sz="4" w:space="0" w:color="auto"/>
            </w:tcBorders>
            <w:shd w:val="clear" w:color="auto" w:fill="auto"/>
            <w:vAlign w:val="center"/>
          </w:tcPr>
          <w:p w14:paraId="10630AA3" w14:textId="77777777" w:rsidR="00A03443" w:rsidRPr="00F44CB3" w:rsidRDefault="00A03443" w:rsidP="00340C54">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F44CB3">
              <w:rPr>
                <w:rFonts w:ascii="Times New Roman" w:hAnsi="Times New Roman" w:cs="Times New Roman"/>
                <w:color w:val="000000" w:themeColor="text1"/>
              </w:rPr>
              <w:t>tak</w:t>
            </w:r>
          </w:p>
        </w:tc>
        <w:tc>
          <w:tcPr>
            <w:tcW w:w="2781" w:type="dxa"/>
            <w:tcBorders>
              <w:top w:val="single" w:sz="4" w:space="0" w:color="auto"/>
              <w:left w:val="single" w:sz="4" w:space="0" w:color="auto"/>
              <w:bottom w:val="single" w:sz="4" w:space="0" w:color="auto"/>
              <w:right w:val="single" w:sz="4" w:space="0" w:color="auto"/>
            </w:tcBorders>
            <w:shd w:val="clear" w:color="auto" w:fill="auto"/>
          </w:tcPr>
          <w:p w14:paraId="429BC311" w14:textId="77777777" w:rsidR="00A03443" w:rsidRPr="00F44CB3" w:rsidRDefault="00A03443" w:rsidP="00340C54">
            <w:pPr>
              <w:widowControl w:val="0"/>
              <w:suppressAutoHyphens/>
              <w:snapToGrid w:val="0"/>
              <w:spacing w:before="100" w:beforeAutospacing="1" w:after="100" w:afterAutospacing="1" w:line="288" w:lineRule="auto"/>
              <w:jc w:val="both"/>
              <w:rPr>
                <w:rFonts w:ascii="Times New Roman" w:eastAsia="Calibri" w:hAnsi="Times New Roman" w:cs="Times New Roman"/>
                <w:color w:val="000000" w:themeColor="text1"/>
                <w:lang w:eastAsia="ar-SA"/>
              </w:rPr>
            </w:pPr>
          </w:p>
        </w:tc>
        <w:tc>
          <w:tcPr>
            <w:tcW w:w="2463" w:type="dxa"/>
            <w:tcBorders>
              <w:top w:val="single" w:sz="4" w:space="0" w:color="auto"/>
              <w:left w:val="single" w:sz="4" w:space="0" w:color="auto"/>
              <w:bottom w:val="single" w:sz="4" w:space="0" w:color="auto"/>
              <w:right w:val="single" w:sz="4" w:space="0" w:color="auto"/>
            </w:tcBorders>
            <w:shd w:val="clear" w:color="auto" w:fill="auto"/>
            <w:vAlign w:val="center"/>
          </w:tcPr>
          <w:p w14:paraId="6C973153" w14:textId="77777777" w:rsidR="00A03443" w:rsidRPr="00F44CB3" w:rsidRDefault="00A03443" w:rsidP="00340C54">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F44CB3">
              <w:rPr>
                <w:rFonts w:ascii="Times New Roman" w:hAnsi="Times New Roman" w:cs="Times New Roman"/>
                <w:color w:val="000000" w:themeColor="text1"/>
              </w:rPr>
              <w:t>- - -</w:t>
            </w:r>
          </w:p>
        </w:tc>
      </w:tr>
      <w:tr w:rsidR="00A03443" w:rsidRPr="00AC2198" w14:paraId="6E0F47C8" w14:textId="77777777" w:rsidTr="00A03443">
        <w:trPr>
          <w:trHeight w:val="155"/>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27B2E239" w14:textId="77777777" w:rsidR="00A03443" w:rsidRPr="00604FF5" w:rsidRDefault="00A03443" w:rsidP="00A03443">
            <w:pPr>
              <w:pStyle w:val="Akapitzlist"/>
              <w:widowControl w:val="0"/>
              <w:numPr>
                <w:ilvl w:val="0"/>
                <w:numId w:val="9"/>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6655" w:type="dxa"/>
            <w:tcBorders>
              <w:top w:val="single" w:sz="4" w:space="0" w:color="auto"/>
              <w:left w:val="single" w:sz="4" w:space="0" w:color="auto"/>
              <w:bottom w:val="single" w:sz="4" w:space="0" w:color="auto"/>
              <w:right w:val="single" w:sz="4" w:space="0" w:color="auto"/>
            </w:tcBorders>
            <w:shd w:val="clear" w:color="auto" w:fill="auto"/>
          </w:tcPr>
          <w:p w14:paraId="149D6CDE" w14:textId="77777777" w:rsidR="00A03443" w:rsidRPr="00F44CB3" w:rsidRDefault="00A03443" w:rsidP="00340C54">
            <w:pPr>
              <w:spacing w:after="120" w:line="240" w:lineRule="auto"/>
              <w:jc w:val="both"/>
              <w:rPr>
                <w:rFonts w:ascii="Times New Roman" w:hAnsi="Times New Roman" w:cs="Times New Roman"/>
                <w:color w:val="000000" w:themeColor="text1"/>
              </w:rPr>
            </w:pPr>
            <w:r w:rsidRPr="00F44CB3">
              <w:rPr>
                <w:rFonts w:ascii="Times New Roman" w:hAnsi="Times New Roman" w:cs="Times New Roman"/>
                <w:color w:val="000000" w:themeColor="text1"/>
              </w:rPr>
              <w:t>Z uwagi na fakt, iż przedmiot umowy finansowany jest ze środków Unii Europejskiej, faktura po dostawie  musi zawierać wymieniony sprzęt zgodny, co do nazwy, ze sprzętem wymienionym w opisie przedmiotu zamówienia</w:t>
            </w:r>
          </w:p>
        </w:tc>
        <w:tc>
          <w:tcPr>
            <w:tcW w:w="1567" w:type="dxa"/>
            <w:tcBorders>
              <w:top w:val="single" w:sz="4" w:space="0" w:color="auto"/>
              <w:left w:val="single" w:sz="4" w:space="0" w:color="auto"/>
              <w:bottom w:val="single" w:sz="4" w:space="0" w:color="auto"/>
              <w:right w:val="single" w:sz="4" w:space="0" w:color="auto"/>
            </w:tcBorders>
            <w:shd w:val="clear" w:color="auto" w:fill="auto"/>
            <w:vAlign w:val="center"/>
          </w:tcPr>
          <w:p w14:paraId="7666310D" w14:textId="77777777" w:rsidR="00A03443" w:rsidRPr="00F44CB3" w:rsidRDefault="00A03443" w:rsidP="00340C54">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r w:rsidRPr="00F44CB3">
              <w:rPr>
                <w:rFonts w:ascii="Times New Roman" w:hAnsi="Times New Roman" w:cs="Times New Roman"/>
                <w:color w:val="000000" w:themeColor="text1"/>
              </w:rPr>
              <w:t>tak</w:t>
            </w:r>
          </w:p>
        </w:tc>
        <w:tc>
          <w:tcPr>
            <w:tcW w:w="2781" w:type="dxa"/>
            <w:tcBorders>
              <w:top w:val="single" w:sz="4" w:space="0" w:color="auto"/>
              <w:left w:val="single" w:sz="4" w:space="0" w:color="auto"/>
              <w:bottom w:val="single" w:sz="4" w:space="0" w:color="auto"/>
              <w:right w:val="single" w:sz="4" w:space="0" w:color="auto"/>
            </w:tcBorders>
            <w:shd w:val="clear" w:color="auto" w:fill="auto"/>
          </w:tcPr>
          <w:p w14:paraId="4974A699" w14:textId="77777777" w:rsidR="00A03443" w:rsidRPr="00F44CB3" w:rsidRDefault="00A03443" w:rsidP="00340C54">
            <w:pPr>
              <w:widowControl w:val="0"/>
              <w:suppressAutoHyphens/>
              <w:snapToGrid w:val="0"/>
              <w:spacing w:before="100" w:beforeAutospacing="1" w:after="100" w:afterAutospacing="1" w:line="288" w:lineRule="auto"/>
              <w:jc w:val="both"/>
              <w:rPr>
                <w:rFonts w:ascii="Times New Roman" w:eastAsia="Calibri" w:hAnsi="Times New Roman" w:cs="Times New Roman"/>
                <w:color w:val="000000" w:themeColor="text1"/>
                <w:lang w:eastAsia="ar-SA"/>
              </w:rPr>
            </w:pPr>
          </w:p>
        </w:tc>
        <w:tc>
          <w:tcPr>
            <w:tcW w:w="2463" w:type="dxa"/>
            <w:tcBorders>
              <w:top w:val="single" w:sz="4" w:space="0" w:color="auto"/>
              <w:left w:val="single" w:sz="4" w:space="0" w:color="auto"/>
              <w:bottom w:val="single" w:sz="4" w:space="0" w:color="auto"/>
              <w:right w:val="single" w:sz="4" w:space="0" w:color="auto"/>
            </w:tcBorders>
            <w:shd w:val="clear" w:color="auto" w:fill="auto"/>
            <w:vAlign w:val="center"/>
          </w:tcPr>
          <w:p w14:paraId="1B28248F" w14:textId="77777777" w:rsidR="00A03443" w:rsidRPr="00F44CB3" w:rsidRDefault="00A03443" w:rsidP="00340C54">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r w:rsidRPr="00F44CB3">
              <w:rPr>
                <w:rFonts w:ascii="Times New Roman" w:hAnsi="Times New Roman" w:cs="Times New Roman"/>
                <w:color w:val="000000" w:themeColor="text1"/>
              </w:rPr>
              <w:t>- - -</w:t>
            </w:r>
          </w:p>
        </w:tc>
      </w:tr>
      <w:bookmarkEnd w:id="0"/>
    </w:tbl>
    <w:p w14:paraId="5B41A895" w14:textId="77777777" w:rsidR="0005288B" w:rsidRPr="00AC2198" w:rsidRDefault="0005288B" w:rsidP="003E51BB">
      <w:pPr>
        <w:pStyle w:val="Tekstpodstawowy3"/>
        <w:rPr>
          <w:rFonts w:asciiTheme="minorHAnsi" w:hAnsiTheme="minorHAnsi" w:cstheme="minorHAnsi"/>
          <w:sz w:val="20"/>
        </w:rPr>
      </w:pPr>
    </w:p>
    <w:sectPr w:rsidR="0005288B" w:rsidRPr="00AC2198" w:rsidSect="0071157F">
      <w:headerReference w:type="default" r:id="rId8"/>
      <w:footerReference w:type="default" r:id="rId9"/>
      <w:pgSz w:w="16838" w:h="11906" w:orient="landscape"/>
      <w:pgMar w:top="2835" w:right="1103" w:bottom="720" w:left="1134" w:header="284" w:footer="91"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44A5E4D" w14:textId="77777777" w:rsidR="001C2F32" w:rsidRDefault="001C2F32" w:rsidP="005A1349">
      <w:pPr>
        <w:spacing w:after="0" w:line="240" w:lineRule="auto"/>
      </w:pPr>
      <w:r>
        <w:separator/>
      </w:r>
    </w:p>
  </w:endnote>
  <w:endnote w:type="continuationSeparator" w:id="0">
    <w:p w14:paraId="13B884F8" w14:textId="77777777" w:rsidR="001C2F32" w:rsidRDefault="001C2F32" w:rsidP="005A13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onsolas">
    <w:panose1 w:val="020B0609020204030204"/>
    <w:charset w:val="EE"/>
    <w:family w:val="modern"/>
    <w:pitch w:val="fixed"/>
    <w:sig w:usb0="E00006FF" w:usb1="0000FCFF" w:usb2="00000001" w:usb3="00000000" w:csb0="0000019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Century Gothic">
    <w:panose1 w:val="020B0502020202020204"/>
    <w:charset w:val="EE"/>
    <w:family w:val="swiss"/>
    <w:pitch w:val="variable"/>
    <w:sig w:usb0="00000287" w:usb1="00000000" w:usb2="00000000" w:usb3="00000000" w:csb0="0000009F" w:csb1="00000000"/>
  </w:font>
  <w:font w:name="Andale Sans UI">
    <w:altName w:val="Times New Roman"/>
    <w:charset w:val="EE"/>
    <w:family w:val="auto"/>
    <w:pitch w:val="variable"/>
  </w:font>
  <w:font w:name="Garamond">
    <w:panose1 w:val="02020404030301010803"/>
    <w:charset w:val="EE"/>
    <w:family w:val="roman"/>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Mangal">
    <w:panose1 w:val="00000400000000000000"/>
    <w:charset w:val="01"/>
    <w:family w:val="roman"/>
    <w:notTrueType/>
    <w:pitch w:val="variable"/>
    <w:sig w:usb0="00002000" w:usb1="00000000" w:usb2="00000000" w:usb3="00000000" w:csb0="00000000"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96645825"/>
      <w:docPartObj>
        <w:docPartGallery w:val="Page Numbers (Bottom of Page)"/>
        <w:docPartUnique/>
      </w:docPartObj>
    </w:sdtPr>
    <w:sdtContent>
      <w:p w14:paraId="0C852B61" w14:textId="2844987D" w:rsidR="00BB4512" w:rsidRDefault="00BB4512" w:rsidP="00AC2198">
        <w:pPr>
          <w:pStyle w:val="Stopka"/>
          <w:ind w:firstLine="1416"/>
        </w:pPr>
        <w:r>
          <w:rPr>
            <w:rFonts w:cstheme="minorHAnsi"/>
            <w:sz w:val="16"/>
            <w:szCs w:val="16"/>
          </w:rPr>
          <w:t xml:space="preserve">                                                                                                                                                                                                                                             </w:t>
        </w:r>
        <w:r>
          <w:t xml:space="preserve"> </w:t>
        </w:r>
        <w:r>
          <w:fldChar w:fldCharType="begin"/>
        </w:r>
        <w:r>
          <w:instrText>PAGE   \* MERGEFORMAT</w:instrText>
        </w:r>
        <w:r>
          <w:fldChar w:fldCharType="separate"/>
        </w:r>
        <w:r w:rsidR="00D20352">
          <w:rPr>
            <w:noProof/>
          </w:rPr>
          <w:t>35</w:t>
        </w:r>
        <w:r>
          <w:fldChar w:fldCharType="end"/>
        </w:r>
      </w:p>
    </w:sdtContent>
  </w:sdt>
  <w:p w14:paraId="6BDDCEE6" w14:textId="77777777" w:rsidR="00BB4512" w:rsidRPr="00607357" w:rsidRDefault="00BB4512" w:rsidP="00FF093E">
    <w:pPr>
      <w:spacing w:after="0" w:line="240" w:lineRule="auto"/>
      <w:rPr>
        <w:rFonts w:cstheme="minorHAnsi"/>
        <w:sz w:val="16"/>
        <w:szCs w:val="16"/>
      </w:rPr>
    </w:pPr>
  </w:p>
  <w:p w14:paraId="37574345" w14:textId="77777777" w:rsidR="00BB4512" w:rsidRDefault="00BB4512">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2AE0E2B" w14:textId="77777777" w:rsidR="001C2F32" w:rsidRDefault="001C2F32" w:rsidP="005A1349">
      <w:pPr>
        <w:spacing w:after="0" w:line="240" w:lineRule="auto"/>
      </w:pPr>
      <w:r>
        <w:separator/>
      </w:r>
    </w:p>
  </w:footnote>
  <w:footnote w:type="continuationSeparator" w:id="0">
    <w:p w14:paraId="1DA8E1DE" w14:textId="77777777" w:rsidR="001C2F32" w:rsidRDefault="001C2F32" w:rsidP="005A134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96E9968" w14:textId="77777777" w:rsidR="00BB4512" w:rsidRDefault="00BB4512" w:rsidP="009122C6">
    <w:pPr>
      <w:pStyle w:val="Nagwek"/>
      <w:tabs>
        <w:tab w:val="clear" w:pos="9072"/>
        <w:tab w:val="right" w:pos="10466"/>
      </w:tabs>
      <w:jc w:val="center"/>
    </w:pPr>
    <w:r w:rsidRPr="00AC2198">
      <w:rPr>
        <w:rFonts w:ascii="Calibri" w:eastAsia="Times New Roman" w:hAnsi="Calibri" w:cs="Times New Roman"/>
        <w:noProof/>
        <w:szCs w:val="24"/>
        <w:lang w:eastAsia="pl-PL"/>
      </w:rPr>
      <w:drawing>
        <wp:inline distT="0" distB="0" distL="0" distR="0" wp14:anchorId="6F11DDE4" wp14:editId="1B7A60A0">
          <wp:extent cx="7564755" cy="866140"/>
          <wp:effectExtent l="0" t="0" r="0" b="0"/>
          <wp:docPr id="3" name="Obraz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4755" cy="866140"/>
                  </a:xfrm>
                  <a:prstGeom prst="rect">
                    <a:avLst/>
                  </a:prstGeom>
                  <a:noFill/>
                  <a:ln>
                    <a:noFill/>
                  </a:ln>
                </pic:spPr>
              </pic:pic>
            </a:graphicData>
          </a:graphic>
        </wp:inline>
      </w:drawing>
    </w:r>
  </w:p>
  <w:p w14:paraId="02FFFF3B" w14:textId="77777777" w:rsidR="00BB4512" w:rsidRDefault="00BB4512" w:rsidP="00CB4E4C">
    <w:pPr>
      <w:tabs>
        <w:tab w:val="center" w:pos="4536"/>
        <w:tab w:val="right" w:pos="14040"/>
      </w:tabs>
      <w:spacing w:after="0" w:line="240" w:lineRule="auto"/>
      <w:rPr>
        <w:rFonts w:ascii="Garamond" w:eastAsia="Times New Roman" w:hAnsi="Garamond" w:cs="Times New Roman"/>
        <w:lang w:eastAsia="pl-PL"/>
      </w:rPr>
    </w:pPr>
    <w:r w:rsidRPr="00CB4E4C">
      <w:rPr>
        <w:rFonts w:ascii="Garamond" w:eastAsia="Times New Roman" w:hAnsi="Garamond" w:cs="Times New Roman"/>
        <w:color w:val="000000"/>
        <w:lang w:eastAsia="pl-PL" w:bidi="hi-IN"/>
      </w:rPr>
      <w:t>NSSU.DFP.271.</w:t>
    </w:r>
    <w:r>
      <w:rPr>
        <w:rFonts w:ascii="Garamond" w:eastAsia="Times New Roman" w:hAnsi="Garamond" w:cs="Times New Roman"/>
        <w:color w:val="000000"/>
        <w:lang w:eastAsia="pl-PL" w:bidi="hi-IN"/>
      </w:rPr>
      <w:t>3</w:t>
    </w:r>
    <w:r w:rsidRPr="00CB4E4C">
      <w:rPr>
        <w:rFonts w:ascii="Garamond" w:eastAsia="Times New Roman" w:hAnsi="Garamond" w:cs="Times New Roman"/>
        <w:color w:val="000000"/>
        <w:lang w:eastAsia="pl-PL" w:bidi="hi-IN"/>
      </w:rPr>
      <w:t>7.2019.LS</w:t>
    </w:r>
    <w:r w:rsidRPr="00CB4E4C">
      <w:rPr>
        <w:rFonts w:ascii="Garamond" w:eastAsia="Times New Roman" w:hAnsi="Garamond" w:cs="Times New Roman"/>
        <w:lang w:eastAsia="pl-PL"/>
      </w:rPr>
      <w:tab/>
    </w:r>
  </w:p>
  <w:p w14:paraId="31EF22BF" w14:textId="77777777" w:rsidR="00BB4512" w:rsidRDefault="00BB4512" w:rsidP="00CB4E4C">
    <w:pPr>
      <w:tabs>
        <w:tab w:val="center" w:pos="4536"/>
        <w:tab w:val="right" w:pos="14040"/>
      </w:tabs>
      <w:spacing w:after="0" w:line="240" w:lineRule="auto"/>
      <w:jc w:val="right"/>
      <w:rPr>
        <w:rFonts w:ascii="Garamond" w:eastAsia="Times New Roman" w:hAnsi="Garamond" w:cs="Times New Roman"/>
        <w:lang w:eastAsia="pl-PL"/>
      </w:rPr>
    </w:pPr>
    <w:r w:rsidRPr="00CB4E4C">
      <w:rPr>
        <w:rFonts w:ascii="Garamond" w:eastAsia="Times New Roman" w:hAnsi="Garamond" w:cs="Times New Roman"/>
        <w:lang w:eastAsia="pl-PL"/>
      </w:rPr>
      <w:t>Załącznik nr 1a do specyfikacji</w:t>
    </w:r>
  </w:p>
  <w:p w14:paraId="3E14C897" w14:textId="77777777" w:rsidR="00BB4512" w:rsidRPr="00CB4E4C" w:rsidRDefault="00BB4512" w:rsidP="00CB4E4C">
    <w:pPr>
      <w:tabs>
        <w:tab w:val="center" w:pos="4536"/>
        <w:tab w:val="right" w:pos="14040"/>
      </w:tabs>
      <w:spacing w:after="0" w:line="240" w:lineRule="auto"/>
      <w:jc w:val="right"/>
      <w:rPr>
        <w:rFonts w:ascii="Garamond" w:eastAsia="Times New Roman" w:hAnsi="Garamond" w:cs="Times New Roman"/>
        <w:lang w:eastAsia="pl-PL"/>
      </w:rPr>
    </w:pPr>
    <w:r w:rsidRPr="00CB4E4C">
      <w:rPr>
        <w:rFonts w:ascii="Garamond" w:eastAsia="Times New Roman" w:hAnsi="Garamond" w:cs="Times New Roman"/>
        <w:lang w:eastAsia="pl-PL"/>
      </w:rPr>
      <w:tab/>
      <w:t>Załącznik nr …… do umowy</w:t>
    </w:r>
  </w:p>
  <w:p w14:paraId="3E60131C" w14:textId="77777777" w:rsidR="00BB4512" w:rsidRPr="00CB4E4C" w:rsidRDefault="00BB4512" w:rsidP="00CB4E4C">
    <w:pPr>
      <w:tabs>
        <w:tab w:val="center" w:pos="4536"/>
        <w:tab w:val="right" w:pos="9072"/>
      </w:tabs>
      <w:suppressAutoHyphens/>
      <w:spacing w:after="0" w:line="240" w:lineRule="auto"/>
      <w:jc w:val="center"/>
      <w:rPr>
        <w:rFonts w:ascii="Garamond" w:eastAsia="SimSun" w:hAnsi="Garamond" w:cs="Mangal"/>
        <w:kern w:val="2"/>
        <w:sz w:val="24"/>
        <w:szCs w:val="21"/>
        <w:lang w:eastAsia="hi-IN" w:bidi="hi-IN"/>
      </w:rPr>
    </w:pPr>
    <w:r>
      <w:rPr>
        <w:rFonts w:ascii="Garamond" w:eastAsia="Times New Roman" w:hAnsi="Garamond" w:cs="Times New Roman"/>
      </w:rPr>
      <w:t>Część 2</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890605"/>
    <w:multiLevelType w:val="hybridMultilevel"/>
    <w:tmpl w:val="75D0456E"/>
    <w:lvl w:ilvl="0" w:tplc="41CCA52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 w15:restartNumberingAfterBreak="0">
    <w:nsid w:val="02470EA0"/>
    <w:multiLevelType w:val="hybridMultilevel"/>
    <w:tmpl w:val="A0A8D306"/>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02662369"/>
    <w:multiLevelType w:val="hybridMultilevel"/>
    <w:tmpl w:val="745C48EE"/>
    <w:lvl w:ilvl="0" w:tplc="B7E0A66E">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 w15:restartNumberingAfterBreak="0">
    <w:nsid w:val="02D856BB"/>
    <w:multiLevelType w:val="hybridMultilevel"/>
    <w:tmpl w:val="4F3056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2E9411E"/>
    <w:multiLevelType w:val="hybridMultilevel"/>
    <w:tmpl w:val="998275DA"/>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3F87E52"/>
    <w:multiLevelType w:val="hybridMultilevel"/>
    <w:tmpl w:val="DCBEE1F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045C6A72"/>
    <w:multiLevelType w:val="hybridMultilevel"/>
    <w:tmpl w:val="E59067F0"/>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047D6EC7"/>
    <w:multiLevelType w:val="hybridMultilevel"/>
    <w:tmpl w:val="EC924D00"/>
    <w:lvl w:ilvl="0" w:tplc="973EAE58">
      <w:start w:val="1"/>
      <w:numFmt w:val="decimal"/>
      <w:lvlText w:val="%1."/>
      <w:lvlJc w:val="center"/>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8" w15:restartNumberingAfterBreak="0">
    <w:nsid w:val="04FA2B5B"/>
    <w:multiLevelType w:val="hybridMultilevel"/>
    <w:tmpl w:val="E51872AE"/>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05083D78"/>
    <w:multiLevelType w:val="hybridMultilevel"/>
    <w:tmpl w:val="C2A4915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055A6FCC"/>
    <w:multiLevelType w:val="hybridMultilevel"/>
    <w:tmpl w:val="76924DD6"/>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05A825D9"/>
    <w:multiLevelType w:val="hybridMultilevel"/>
    <w:tmpl w:val="581A370E"/>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05D97C9B"/>
    <w:multiLevelType w:val="hybridMultilevel"/>
    <w:tmpl w:val="1A86E5EC"/>
    <w:lvl w:ilvl="0" w:tplc="04150019">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07C834F2"/>
    <w:multiLevelType w:val="hybridMultilevel"/>
    <w:tmpl w:val="BB683CCC"/>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07DF344E"/>
    <w:multiLevelType w:val="hybridMultilevel"/>
    <w:tmpl w:val="7F0A12E8"/>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5" w15:restartNumberingAfterBreak="0">
    <w:nsid w:val="08E43B5F"/>
    <w:multiLevelType w:val="hybridMultilevel"/>
    <w:tmpl w:val="5754B57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09553287"/>
    <w:multiLevelType w:val="hybridMultilevel"/>
    <w:tmpl w:val="3EF6DFCE"/>
    <w:lvl w:ilvl="0" w:tplc="C096ACEA">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7" w15:restartNumberingAfterBreak="0">
    <w:nsid w:val="09913753"/>
    <w:multiLevelType w:val="hybridMultilevel"/>
    <w:tmpl w:val="765C479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0A004E29"/>
    <w:multiLevelType w:val="hybridMultilevel"/>
    <w:tmpl w:val="F71C743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0A9B07E7"/>
    <w:multiLevelType w:val="hybridMultilevel"/>
    <w:tmpl w:val="46DCD3B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0C053F47"/>
    <w:multiLevelType w:val="hybridMultilevel"/>
    <w:tmpl w:val="04E40FFC"/>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21" w15:restartNumberingAfterBreak="0">
    <w:nsid w:val="0C9F5A4A"/>
    <w:multiLevelType w:val="hybridMultilevel"/>
    <w:tmpl w:val="ABEE5D04"/>
    <w:lvl w:ilvl="0" w:tplc="55A4E5DC">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2" w15:restartNumberingAfterBreak="0">
    <w:nsid w:val="0D494E3F"/>
    <w:multiLevelType w:val="hybridMultilevel"/>
    <w:tmpl w:val="C15C83B8"/>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23" w15:restartNumberingAfterBreak="0">
    <w:nsid w:val="0D983C78"/>
    <w:multiLevelType w:val="hybridMultilevel"/>
    <w:tmpl w:val="FC829E18"/>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101D5BE3"/>
    <w:multiLevelType w:val="hybridMultilevel"/>
    <w:tmpl w:val="09428C46"/>
    <w:lvl w:ilvl="0" w:tplc="36F60DE2">
      <w:start w:val="1"/>
      <w:numFmt w:val="decimal"/>
      <w:lvlText w:val="%1."/>
      <w:lvlJc w:val="center"/>
      <w:pPr>
        <w:ind w:left="502" w:hanging="360"/>
      </w:pPr>
      <w:rPr>
        <w:rFonts w:ascii="Times New Roman" w:eastAsia="Times New Roman" w:hAnsi="Times New Roman" w:cs="Times New Roman" w:hint="default"/>
        <w:b w:val="0"/>
        <w:bCs w:val="0"/>
      </w:rPr>
    </w:lvl>
    <w:lvl w:ilvl="1" w:tplc="720CAF28">
      <w:start w:val="1"/>
      <w:numFmt w:val="decimal"/>
      <w:lvlText w:val="%2."/>
      <w:lvlJc w:val="center"/>
      <w:pPr>
        <w:ind w:left="1582" w:hanging="1043"/>
      </w:pPr>
      <w:rPr>
        <w:rFonts w:ascii="Times New Roman" w:eastAsia="Times New Roman" w:hAnsi="Times New Roman" w:cs="Times New Roman" w:hint="default"/>
        <w:b w:val="0"/>
        <w:bCs w:val="0"/>
      </w:r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25" w15:restartNumberingAfterBreak="0">
    <w:nsid w:val="10554840"/>
    <w:multiLevelType w:val="hybridMultilevel"/>
    <w:tmpl w:val="97B6C606"/>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6" w15:restartNumberingAfterBreak="0">
    <w:nsid w:val="114B2446"/>
    <w:multiLevelType w:val="hybridMultilevel"/>
    <w:tmpl w:val="94004F98"/>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1189582E"/>
    <w:multiLevelType w:val="hybridMultilevel"/>
    <w:tmpl w:val="E1F2A9AA"/>
    <w:lvl w:ilvl="0" w:tplc="6334571A">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8" w15:restartNumberingAfterBreak="0">
    <w:nsid w:val="11A9339A"/>
    <w:multiLevelType w:val="hybridMultilevel"/>
    <w:tmpl w:val="D070D59C"/>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11B61F54"/>
    <w:multiLevelType w:val="hybridMultilevel"/>
    <w:tmpl w:val="C4B628F6"/>
    <w:lvl w:ilvl="0" w:tplc="D3863306">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0" w15:restartNumberingAfterBreak="0">
    <w:nsid w:val="11BF0B36"/>
    <w:multiLevelType w:val="hybridMultilevel"/>
    <w:tmpl w:val="B1E89ED2"/>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31" w15:restartNumberingAfterBreak="0">
    <w:nsid w:val="12F57B28"/>
    <w:multiLevelType w:val="hybridMultilevel"/>
    <w:tmpl w:val="8A00871C"/>
    <w:lvl w:ilvl="0" w:tplc="04150019">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1346285E"/>
    <w:multiLevelType w:val="hybridMultilevel"/>
    <w:tmpl w:val="F7EA614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13501E17"/>
    <w:multiLevelType w:val="hybridMultilevel"/>
    <w:tmpl w:val="0E4A694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142160D5"/>
    <w:multiLevelType w:val="hybridMultilevel"/>
    <w:tmpl w:val="19A2D35E"/>
    <w:lvl w:ilvl="0" w:tplc="88720C46">
      <w:start w:val="1"/>
      <w:numFmt w:val="decimal"/>
      <w:lvlText w:val="%1."/>
      <w:lvlJc w:val="center"/>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5" w15:restartNumberingAfterBreak="0">
    <w:nsid w:val="149C5BDE"/>
    <w:multiLevelType w:val="hybridMultilevel"/>
    <w:tmpl w:val="206C2BCA"/>
    <w:lvl w:ilvl="0" w:tplc="820C679A">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6" w15:restartNumberingAfterBreak="0">
    <w:nsid w:val="14E076E5"/>
    <w:multiLevelType w:val="hybridMultilevel"/>
    <w:tmpl w:val="D318DB94"/>
    <w:lvl w:ilvl="0" w:tplc="04150019">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156D29D8"/>
    <w:multiLevelType w:val="hybridMultilevel"/>
    <w:tmpl w:val="3850C690"/>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38" w15:restartNumberingAfterBreak="0">
    <w:nsid w:val="158E1D15"/>
    <w:multiLevelType w:val="hybridMultilevel"/>
    <w:tmpl w:val="C4CA143A"/>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39" w15:restartNumberingAfterBreak="0">
    <w:nsid w:val="15A47A20"/>
    <w:multiLevelType w:val="hybridMultilevel"/>
    <w:tmpl w:val="A456F7B4"/>
    <w:lvl w:ilvl="0" w:tplc="ED14A37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0" w15:restartNumberingAfterBreak="0">
    <w:nsid w:val="1624261E"/>
    <w:multiLevelType w:val="hybridMultilevel"/>
    <w:tmpl w:val="3316254A"/>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16A2798B"/>
    <w:multiLevelType w:val="hybridMultilevel"/>
    <w:tmpl w:val="C2F2770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175D76BD"/>
    <w:multiLevelType w:val="hybridMultilevel"/>
    <w:tmpl w:val="4650C9E4"/>
    <w:lvl w:ilvl="0" w:tplc="A8540E12">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3" w15:restartNumberingAfterBreak="0">
    <w:nsid w:val="17C91CE6"/>
    <w:multiLevelType w:val="hybridMultilevel"/>
    <w:tmpl w:val="D2B026A6"/>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185414B9"/>
    <w:multiLevelType w:val="hybridMultilevel"/>
    <w:tmpl w:val="7E064286"/>
    <w:lvl w:ilvl="0" w:tplc="1D14EB6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5" w15:restartNumberingAfterBreak="0">
    <w:nsid w:val="18F2204A"/>
    <w:multiLevelType w:val="hybridMultilevel"/>
    <w:tmpl w:val="62F4B70E"/>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46" w15:restartNumberingAfterBreak="0">
    <w:nsid w:val="1A2E7A27"/>
    <w:multiLevelType w:val="hybridMultilevel"/>
    <w:tmpl w:val="DA160B06"/>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1CFB0EB6"/>
    <w:multiLevelType w:val="hybridMultilevel"/>
    <w:tmpl w:val="2D047D4E"/>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15:restartNumberingAfterBreak="0">
    <w:nsid w:val="1D7A1AA1"/>
    <w:multiLevelType w:val="hybridMultilevel"/>
    <w:tmpl w:val="9D5A1092"/>
    <w:lvl w:ilvl="0" w:tplc="0804C972">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9" w15:restartNumberingAfterBreak="0">
    <w:nsid w:val="1DBC6B64"/>
    <w:multiLevelType w:val="hybridMultilevel"/>
    <w:tmpl w:val="78F4C6E4"/>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50" w15:restartNumberingAfterBreak="0">
    <w:nsid w:val="1E9A2657"/>
    <w:multiLevelType w:val="hybridMultilevel"/>
    <w:tmpl w:val="3A38E88E"/>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1EF01D90"/>
    <w:multiLevelType w:val="hybridMultilevel"/>
    <w:tmpl w:val="022EF06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15:restartNumberingAfterBreak="0">
    <w:nsid w:val="1FFD69DE"/>
    <w:multiLevelType w:val="hybridMultilevel"/>
    <w:tmpl w:val="4F42F7E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23CB6AB4"/>
    <w:multiLevelType w:val="hybridMultilevel"/>
    <w:tmpl w:val="0674F35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15:restartNumberingAfterBreak="0">
    <w:nsid w:val="2404774F"/>
    <w:multiLevelType w:val="hybridMultilevel"/>
    <w:tmpl w:val="BBF8C3F0"/>
    <w:lvl w:ilvl="0" w:tplc="36F60DE2">
      <w:start w:val="1"/>
      <w:numFmt w:val="decimal"/>
      <w:lvlText w:val="%1."/>
      <w:lvlJc w:val="center"/>
      <w:pPr>
        <w:ind w:left="720" w:hanging="360"/>
      </w:pPr>
      <w:rPr>
        <w:rFonts w:ascii="Times New Roman" w:eastAsia="Times New Roman" w:hAnsi="Times New Roman" w:cs="Times New Roman" w:hint="default"/>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15:restartNumberingAfterBreak="0">
    <w:nsid w:val="24336B79"/>
    <w:multiLevelType w:val="hybridMultilevel"/>
    <w:tmpl w:val="0F08191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15:restartNumberingAfterBreak="0">
    <w:nsid w:val="24B72CBA"/>
    <w:multiLevelType w:val="hybridMultilevel"/>
    <w:tmpl w:val="8C12F012"/>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57" w15:restartNumberingAfterBreak="0">
    <w:nsid w:val="24DD6935"/>
    <w:multiLevelType w:val="hybridMultilevel"/>
    <w:tmpl w:val="D242D71E"/>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15:restartNumberingAfterBreak="0">
    <w:nsid w:val="25A31993"/>
    <w:multiLevelType w:val="hybridMultilevel"/>
    <w:tmpl w:val="DCE4CBDC"/>
    <w:lvl w:ilvl="0" w:tplc="94D8B8D2">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59" w15:restartNumberingAfterBreak="0">
    <w:nsid w:val="26746D26"/>
    <w:multiLevelType w:val="hybridMultilevel"/>
    <w:tmpl w:val="BCCA076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0" w15:restartNumberingAfterBreak="0">
    <w:nsid w:val="26D6113C"/>
    <w:multiLevelType w:val="hybridMultilevel"/>
    <w:tmpl w:val="32429BEC"/>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61" w15:restartNumberingAfterBreak="0">
    <w:nsid w:val="271473E2"/>
    <w:multiLevelType w:val="hybridMultilevel"/>
    <w:tmpl w:val="D14CCE2A"/>
    <w:lvl w:ilvl="0" w:tplc="DBA6325E">
      <w:start w:val="1"/>
      <w:numFmt w:val="decimal"/>
      <w:lvlText w:val="%1."/>
      <w:lvlJc w:val="center"/>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62" w15:restartNumberingAfterBreak="0">
    <w:nsid w:val="276F11EC"/>
    <w:multiLevelType w:val="hybridMultilevel"/>
    <w:tmpl w:val="727EAC26"/>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3" w15:restartNumberingAfterBreak="0">
    <w:nsid w:val="289043BA"/>
    <w:multiLevelType w:val="hybridMultilevel"/>
    <w:tmpl w:val="F27884FA"/>
    <w:lvl w:ilvl="0" w:tplc="9D14B0E0">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64" w15:restartNumberingAfterBreak="0">
    <w:nsid w:val="28BF63FD"/>
    <w:multiLevelType w:val="hybridMultilevel"/>
    <w:tmpl w:val="BF12B670"/>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65" w15:restartNumberingAfterBreak="0">
    <w:nsid w:val="28E818CD"/>
    <w:multiLevelType w:val="hybridMultilevel"/>
    <w:tmpl w:val="53A2D1B8"/>
    <w:lvl w:ilvl="0" w:tplc="C8A29D1A">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66" w15:restartNumberingAfterBreak="0">
    <w:nsid w:val="2A0F4B19"/>
    <w:multiLevelType w:val="hybridMultilevel"/>
    <w:tmpl w:val="8AB2592E"/>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7" w15:restartNumberingAfterBreak="0">
    <w:nsid w:val="2BD2421D"/>
    <w:multiLevelType w:val="hybridMultilevel"/>
    <w:tmpl w:val="236C4606"/>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8" w15:restartNumberingAfterBreak="0">
    <w:nsid w:val="2C80671C"/>
    <w:multiLevelType w:val="hybridMultilevel"/>
    <w:tmpl w:val="B2AADA38"/>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69" w15:restartNumberingAfterBreak="0">
    <w:nsid w:val="2CC12B14"/>
    <w:multiLevelType w:val="hybridMultilevel"/>
    <w:tmpl w:val="5026149A"/>
    <w:lvl w:ilvl="0" w:tplc="991C77B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70" w15:restartNumberingAfterBreak="0">
    <w:nsid w:val="2CDB18E4"/>
    <w:multiLevelType w:val="hybridMultilevel"/>
    <w:tmpl w:val="D376EE44"/>
    <w:lvl w:ilvl="0" w:tplc="EF46E10A">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71" w15:restartNumberingAfterBreak="0">
    <w:nsid w:val="2D623181"/>
    <w:multiLevelType w:val="hybridMultilevel"/>
    <w:tmpl w:val="9D1842F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2" w15:restartNumberingAfterBreak="0">
    <w:nsid w:val="2D9608B3"/>
    <w:multiLevelType w:val="hybridMultilevel"/>
    <w:tmpl w:val="172064CC"/>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73" w15:restartNumberingAfterBreak="0">
    <w:nsid w:val="2DD45F59"/>
    <w:multiLevelType w:val="hybridMultilevel"/>
    <w:tmpl w:val="5F9A273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4" w15:restartNumberingAfterBreak="0">
    <w:nsid w:val="2ED02622"/>
    <w:multiLevelType w:val="hybridMultilevel"/>
    <w:tmpl w:val="155A8A2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5" w15:restartNumberingAfterBreak="0">
    <w:nsid w:val="2FDC43CD"/>
    <w:multiLevelType w:val="hybridMultilevel"/>
    <w:tmpl w:val="C210691C"/>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76" w15:restartNumberingAfterBreak="0">
    <w:nsid w:val="2FF515FA"/>
    <w:multiLevelType w:val="hybridMultilevel"/>
    <w:tmpl w:val="CB2CE192"/>
    <w:lvl w:ilvl="0" w:tplc="D0C4A0DE">
      <w:start w:val="1"/>
      <w:numFmt w:val="decimal"/>
      <w:lvlText w:val="%1."/>
      <w:lvlJc w:val="center"/>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77" w15:restartNumberingAfterBreak="0">
    <w:nsid w:val="2FFE62F8"/>
    <w:multiLevelType w:val="hybridMultilevel"/>
    <w:tmpl w:val="0A3CFAF4"/>
    <w:lvl w:ilvl="0" w:tplc="96FEF51E">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78" w15:restartNumberingAfterBreak="0">
    <w:nsid w:val="3027057D"/>
    <w:multiLevelType w:val="hybridMultilevel"/>
    <w:tmpl w:val="E5A4435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9" w15:restartNumberingAfterBreak="0">
    <w:nsid w:val="32A0673E"/>
    <w:multiLevelType w:val="hybridMultilevel"/>
    <w:tmpl w:val="56126700"/>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80" w15:restartNumberingAfterBreak="0">
    <w:nsid w:val="32E42567"/>
    <w:multiLevelType w:val="hybridMultilevel"/>
    <w:tmpl w:val="1D66146A"/>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1" w15:restartNumberingAfterBreak="0">
    <w:nsid w:val="34706E41"/>
    <w:multiLevelType w:val="hybridMultilevel"/>
    <w:tmpl w:val="FF92340A"/>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2" w15:restartNumberingAfterBreak="0">
    <w:nsid w:val="348E6C2D"/>
    <w:multiLevelType w:val="hybridMultilevel"/>
    <w:tmpl w:val="A6161518"/>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3" w15:restartNumberingAfterBreak="0">
    <w:nsid w:val="35A23F7E"/>
    <w:multiLevelType w:val="hybridMultilevel"/>
    <w:tmpl w:val="45541C8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4" w15:restartNumberingAfterBreak="0">
    <w:nsid w:val="36D076A6"/>
    <w:multiLevelType w:val="hybridMultilevel"/>
    <w:tmpl w:val="E124CC48"/>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85" w15:restartNumberingAfterBreak="0">
    <w:nsid w:val="36E93CF0"/>
    <w:multiLevelType w:val="hybridMultilevel"/>
    <w:tmpl w:val="D99E392C"/>
    <w:lvl w:ilvl="0" w:tplc="4774C15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86" w15:restartNumberingAfterBreak="0">
    <w:nsid w:val="375D1C65"/>
    <w:multiLevelType w:val="hybridMultilevel"/>
    <w:tmpl w:val="C12AED60"/>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87" w15:restartNumberingAfterBreak="0">
    <w:nsid w:val="37F57CFD"/>
    <w:multiLevelType w:val="hybridMultilevel"/>
    <w:tmpl w:val="A7C0134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8" w15:restartNumberingAfterBreak="0">
    <w:nsid w:val="38013413"/>
    <w:multiLevelType w:val="hybridMultilevel"/>
    <w:tmpl w:val="BCCA076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9" w15:restartNumberingAfterBreak="0">
    <w:nsid w:val="38C469DB"/>
    <w:multiLevelType w:val="hybridMultilevel"/>
    <w:tmpl w:val="129C5D0E"/>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90" w15:restartNumberingAfterBreak="0">
    <w:nsid w:val="38C81705"/>
    <w:multiLevelType w:val="hybridMultilevel"/>
    <w:tmpl w:val="FE4A1E88"/>
    <w:lvl w:ilvl="0" w:tplc="B87C172A">
      <w:start w:val="1"/>
      <w:numFmt w:val="decimal"/>
      <w:lvlText w:val="%1."/>
      <w:lvlJc w:val="left"/>
      <w:pPr>
        <w:ind w:left="340" w:hanging="34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91" w15:restartNumberingAfterBreak="0">
    <w:nsid w:val="392B690D"/>
    <w:multiLevelType w:val="hybridMultilevel"/>
    <w:tmpl w:val="BF28D7EE"/>
    <w:lvl w:ilvl="0" w:tplc="04150001">
      <w:start w:val="1"/>
      <w:numFmt w:val="bullet"/>
      <w:lvlText w:val=""/>
      <w:lvlJc w:val="left"/>
      <w:pPr>
        <w:ind w:left="76" w:hanging="360"/>
      </w:pPr>
      <w:rPr>
        <w:rFonts w:ascii="Symbol" w:hAnsi="Symbol" w:hint="default"/>
        <w:b w:val="0"/>
        <w:sz w:val="20"/>
      </w:rPr>
    </w:lvl>
    <w:lvl w:ilvl="1" w:tplc="04150019" w:tentative="1">
      <w:start w:val="1"/>
      <w:numFmt w:val="lowerLetter"/>
      <w:lvlText w:val="%2."/>
      <w:lvlJc w:val="left"/>
      <w:pPr>
        <w:ind w:left="796" w:hanging="360"/>
      </w:pPr>
    </w:lvl>
    <w:lvl w:ilvl="2" w:tplc="0415001B" w:tentative="1">
      <w:start w:val="1"/>
      <w:numFmt w:val="lowerRoman"/>
      <w:lvlText w:val="%3."/>
      <w:lvlJc w:val="right"/>
      <w:pPr>
        <w:ind w:left="1516" w:hanging="180"/>
      </w:pPr>
    </w:lvl>
    <w:lvl w:ilvl="3" w:tplc="0415000F" w:tentative="1">
      <w:start w:val="1"/>
      <w:numFmt w:val="decimal"/>
      <w:lvlText w:val="%4."/>
      <w:lvlJc w:val="left"/>
      <w:pPr>
        <w:ind w:left="2236" w:hanging="360"/>
      </w:pPr>
    </w:lvl>
    <w:lvl w:ilvl="4" w:tplc="04150019" w:tentative="1">
      <w:start w:val="1"/>
      <w:numFmt w:val="lowerLetter"/>
      <w:lvlText w:val="%5."/>
      <w:lvlJc w:val="left"/>
      <w:pPr>
        <w:ind w:left="2956" w:hanging="360"/>
      </w:pPr>
    </w:lvl>
    <w:lvl w:ilvl="5" w:tplc="0415001B" w:tentative="1">
      <w:start w:val="1"/>
      <w:numFmt w:val="lowerRoman"/>
      <w:lvlText w:val="%6."/>
      <w:lvlJc w:val="right"/>
      <w:pPr>
        <w:ind w:left="3676" w:hanging="180"/>
      </w:pPr>
    </w:lvl>
    <w:lvl w:ilvl="6" w:tplc="0415000F" w:tentative="1">
      <w:start w:val="1"/>
      <w:numFmt w:val="decimal"/>
      <w:lvlText w:val="%7."/>
      <w:lvlJc w:val="left"/>
      <w:pPr>
        <w:ind w:left="4396" w:hanging="360"/>
      </w:pPr>
    </w:lvl>
    <w:lvl w:ilvl="7" w:tplc="04150019" w:tentative="1">
      <w:start w:val="1"/>
      <w:numFmt w:val="lowerLetter"/>
      <w:lvlText w:val="%8."/>
      <w:lvlJc w:val="left"/>
      <w:pPr>
        <w:ind w:left="5116" w:hanging="360"/>
      </w:pPr>
    </w:lvl>
    <w:lvl w:ilvl="8" w:tplc="0415001B" w:tentative="1">
      <w:start w:val="1"/>
      <w:numFmt w:val="lowerRoman"/>
      <w:lvlText w:val="%9."/>
      <w:lvlJc w:val="right"/>
      <w:pPr>
        <w:ind w:left="5836" w:hanging="180"/>
      </w:pPr>
    </w:lvl>
  </w:abstractNum>
  <w:abstractNum w:abstractNumId="92" w15:restartNumberingAfterBreak="0">
    <w:nsid w:val="3AA46167"/>
    <w:multiLevelType w:val="hybridMultilevel"/>
    <w:tmpl w:val="5936E3A6"/>
    <w:lvl w:ilvl="0" w:tplc="9640AD06">
      <w:start w:val="1"/>
      <w:numFmt w:val="decimal"/>
      <w:lvlText w:val="%1."/>
      <w:lvlJc w:val="center"/>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93" w15:restartNumberingAfterBreak="0">
    <w:nsid w:val="3B1A24DF"/>
    <w:multiLevelType w:val="hybridMultilevel"/>
    <w:tmpl w:val="0592F11C"/>
    <w:lvl w:ilvl="0" w:tplc="BBDA3A32">
      <w:start w:val="1"/>
      <w:numFmt w:val="decimal"/>
      <w:lvlText w:val="%1."/>
      <w:lvlJc w:val="center"/>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94" w15:restartNumberingAfterBreak="0">
    <w:nsid w:val="3C4B4D3E"/>
    <w:multiLevelType w:val="hybridMultilevel"/>
    <w:tmpl w:val="E9E6A80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5" w15:restartNumberingAfterBreak="0">
    <w:nsid w:val="3E3072CB"/>
    <w:multiLevelType w:val="hybridMultilevel"/>
    <w:tmpl w:val="BE1E12EC"/>
    <w:lvl w:ilvl="0" w:tplc="00D8A350">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96" w15:restartNumberingAfterBreak="0">
    <w:nsid w:val="3E8706DD"/>
    <w:multiLevelType w:val="hybridMultilevel"/>
    <w:tmpl w:val="076C1B6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7" w15:restartNumberingAfterBreak="0">
    <w:nsid w:val="3FD34A94"/>
    <w:multiLevelType w:val="hybridMultilevel"/>
    <w:tmpl w:val="1FE4EDB6"/>
    <w:lvl w:ilvl="0" w:tplc="2CF066BE">
      <w:start w:val="1"/>
      <w:numFmt w:val="decimal"/>
      <w:lvlText w:val="%1."/>
      <w:lvlJc w:val="center"/>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98" w15:restartNumberingAfterBreak="0">
    <w:nsid w:val="40780535"/>
    <w:multiLevelType w:val="hybridMultilevel"/>
    <w:tmpl w:val="0A4C4B8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9" w15:restartNumberingAfterBreak="0">
    <w:nsid w:val="40E837F9"/>
    <w:multiLevelType w:val="hybridMultilevel"/>
    <w:tmpl w:val="0262D614"/>
    <w:lvl w:ilvl="0" w:tplc="04150019">
      <w:start w:val="1"/>
      <w:numFmt w:val="lowerLetter"/>
      <w:lvlText w:val="%1."/>
      <w:lvlJc w:val="left"/>
      <w:pPr>
        <w:ind w:left="765" w:hanging="360"/>
      </w:pPr>
    </w:lvl>
    <w:lvl w:ilvl="1" w:tplc="04150019" w:tentative="1">
      <w:start w:val="1"/>
      <w:numFmt w:val="lowerLetter"/>
      <w:lvlText w:val="%2."/>
      <w:lvlJc w:val="left"/>
      <w:pPr>
        <w:ind w:left="1485" w:hanging="360"/>
      </w:pPr>
    </w:lvl>
    <w:lvl w:ilvl="2" w:tplc="0415001B" w:tentative="1">
      <w:start w:val="1"/>
      <w:numFmt w:val="lowerRoman"/>
      <w:lvlText w:val="%3."/>
      <w:lvlJc w:val="right"/>
      <w:pPr>
        <w:ind w:left="2205" w:hanging="180"/>
      </w:pPr>
    </w:lvl>
    <w:lvl w:ilvl="3" w:tplc="0415000F" w:tentative="1">
      <w:start w:val="1"/>
      <w:numFmt w:val="decimal"/>
      <w:lvlText w:val="%4."/>
      <w:lvlJc w:val="left"/>
      <w:pPr>
        <w:ind w:left="2925" w:hanging="360"/>
      </w:pPr>
    </w:lvl>
    <w:lvl w:ilvl="4" w:tplc="04150019" w:tentative="1">
      <w:start w:val="1"/>
      <w:numFmt w:val="lowerLetter"/>
      <w:lvlText w:val="%5."/>
      <w:lvlJc w:val="left"/>
      <w:pPr>
        <w:ind w:left="3645" w:hanging="360"/>
      </w:pPr>
    </w:lvl>
    <w:lvl w:ilvl="5" w:tplc="0415001B" w:tentative="1">
      <w:start w:val="1"/>
      <w:numFmt w:val="lowerRoman"/>
      <w:lvlText w:val="%6."/>
      <w:lvlJc w:val="right"/>
      <w:pPr>
        <w:ind w:left="4365" w:hanging="180"/>
      </w:pPr>
    </w:lvl>
    <w:lvl w:ilvl="6" w:tplc="0415000F" w:tentative="1">
      <w:start w:val="1"/>
      <w:numFmt w:val="decimal"/>
      <w:lvlText w:val="%7."/>
      <w:lvlJc w:val="left"/>
      <w:pPr>
        <w:ind w:left="5085" w:hanging="360"/>
      </w:pPr>
    </w:lvl>
    <w:lvl w:ilvl="7" w:tplc="04150019" w:tentative="1">
      <w:start w:val="1"/>
      <w:numFmt w:val="lowerLetter"/>
      <w:lvlText w:val="%8."/>
      <w:lvlJc w:val="left"/>
      <w:pPr>
        <w:ind w:left="5805" w:hanging="360"/>
      </w:pPr>
    </w:lvl>
    <w:lvl w:ilvl="8" w:tplc="0415001B" w:tentative="1">
      <w:start w:val="1"/>
      <w:numFmt w:val="lowerRoman"/>
      <w:lvlText w:val="%9."/>
      <w:lvlJc w:val="right"/>
      <w:pPr>
        <w:ind w:left="6525" w:hanging="180"/>
      </w:pPr>
    </w:lvl>
  </w:abstractNum>
  <w:abstractNum w:abstractNumId="100" w15:restartNumberingAfterBreak="0">
    <w:nsid w:val="410F2E58"/>
    <w:multiLevelType w:val="hybridMultilevel"/>
    <w:tmpl w:val="68E825E0"/>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01" w15:restartNumberingAfterBreak="0">
    <w:nsid w:val="414248F2"/>
    <w:multiLevelType w:val="hybridMultilevel"/>
    <w:tmpl w:val="AB5678F0"/>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02" w15:restartNumberingAfterBreak="0">
    <w:nsid w:val="41D9745C"/>
    <w:multiLevelType w:val="hybridMultilevel"/>
    <w:tmpl w:val="B0649382"/>
    <w:lvl w:ilvl="0" w:tplc="C0FAABDC">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03" w15:restartNumberingAfterBreak="0">
    <w:nsid w:val="421A2CDA"/>
    <w:multiLevelType w:val="hybridMultilevel"/>
    <w:tmpl w:val="CBD2C00E"/>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4" w15:restartNumberingAfterBreak="0">
    <w:nsid w:val="42771964"/>
    <w:multiLevelType w:val="hybridMultilevel"/>
    <w:tmpl w:val="5CB60F7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5" w15:restartNumberingAfterBreak="0">
    <w:nsid w:val="428644F8"/>
    <w:multiLevelType w:val="hybridMultilevel"/>
    <w:tmpl w:val="3BCEBBE8"/>
    <w:lvl w:ilvl="0" w:tplc="BE3CB772">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06" w15:restartNumberingAfterBreak="0">
    <w:nsid w:val="429F0769"/>
    <w:multiLevelType w:val="hybridMultilevel"/>
    <w:tmpl w:val="0BCCCFD2"/>
    <w:lvl w:ilvl="0" w:tplc="44FC0812">
      <w:start w:val="1"/>
      <w:numFmt w:val="decimal"/>
      <w:lvlText w:val="%1."/>
      <w:lvlJc w:val="center"/>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07" w15:restartNumberingAfterBreak="0">
    <w:nsid w:val="43154F11"/>
    <w:multiLevelType w:val="hybridMultilevel"/>
    <w:tmpl w:val="15222344"/>
    <w:lvl w:ilvl="0" w:tplc="36F60DE2">
      <w:start w:val="1"/>
      <w:numFmt w:val="decimal"/>
      <w:lvlText w:val="%1."/>
      <w:lvlJc w:val="center"/>
      <w:pPr>
        <w:ind w:left="360" w:hanging="360"/>
      </w:pPr>
      <w:rPr>
        <w:rFonts w:ascii="Times New Roman" w:eastAsia="Times New Roman" w:hAnsi="Times New Roman" w:cs="Times New Roman" w:hint="default"/>
        <w:b w:val="0"/>
        <w:bCs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08" w15:restartNumberingAfterBreak="0">
    <w:nsid w:val="438E72CA"/>
    <w:multiLevelType w:val="hybridMultilevel"/>
    <w:tmpl w:val="069012EE"/>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09" w15:restartNumberingAfterBreak="0">
    <w:nsid w:val="43D51369"/>
    <w:multiLevelType w:val="hybridMultilevel"/>
    <w:tmpl w:val="9620F326"/>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0" w15:restartNumberingAfterBreak="0">
    <w:nsid w:val="45300798"/>
    <w:multiLevelType w:val="hybridMultilevel"/>
    <w:tmpl w:val="4E58D62A"/>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11" w15:restartNumberingAfterBreak="0">
    <w:nsid w:val="45354F84"/>
    <w:multiLevelType w:val="hybridMultilevel"/>
    <w:tmpl w:val="B31E1F2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2" w15:restartNumberingAfterBreak="0">
    <w:nsid w:val="45A9296C"/>
    <w:multiLevelType w:val="hybridMultilevel"/>
    <w:tmpl w:val="5650B98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3" w15:restartNumberingAfterBreak="0">
    <w:nsid w:val="45C02AB6"/>
    <w:multiLevelType w:val="hybridMultilevel"/>
    <w:tmpl w:val="002AC1DC"/>
    <w:lvl w:ilvl="0" w:tplc="F6F00CD0">
      <w:start w:val="1"/>
      <w:numFmt w:val="decimal"/>
      <w:lvlText w:val="%1."/>
      <w:lvlJc w:val="center"/>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14" w15:restartNumberingAfterBreak="0">
    <w:nsid w:val="47AA0ACD"/>
    <w:multiLevelType w:val="hybridMultilevel"/>
    <w:tmpl w:val="680646E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5" w15:restartNumberingAfterBreak="0">
    <w:nsid w:val="47D87F84"/>
    <w:multiLevelType w:val="hybridMultilevel"/>
    <w:tmpl w:val="C16E434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6" w15:restartNumberingAfterBreak="0">
    <w:nsid w:val="49017293"/>
    <w:multiLevelType w:val="hybridMultilevel"/>
    <w:tmpl w:val="908AAAB8"/>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7" w15:restartNumberingAfterBreak="0">
    <w:nsid w:val="496C080F"/>
    <w:multiLevelType w:val="hybridMultilevel"/>
    <w:tmpl w:val="98DA4D1A"/>
    <w:lvl w:ilvl="0" w:tplc="7536231E">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8" w15:restartNumberingAfterBreak="0">
    <w:nsid w:val="4AB67D43"/>
    <w:multiLevelType w:val="hybridMultilevel"/>
    <w:tmpl w:val="88C20BB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9" w15:restartNumberingAfterBreak="0">
    <w:nsid w:val="4B5951B0"/>
    <w:multiLevelType w:val="hybridMultilevel"/>
    <w:tmpl w:val="670245EC"/>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20" w15:restartNumberingAfterBreak="0">
    <w:nsid w:val="4D0462AA"/>
    <w:multiLevelType w:val="hybridMultilevel"/>
    <w:tmpl w:val="D7A44C0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1" w15:restartNumberingAfterBreak="0">
    <w:nsid w:val="4D046AC6"/>
    <w:multiLevelType w:val="hybridMultilevel"/>
    <w:tmpl w:val="51B6194E"/>
    <w:lvl w:ilvl="0" w:tplc="AC689AB4">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22" w15:restartNumberingAfterBreak="0">
    <w:nsid w:val="4DCA110B"/>
    <w:multiLevelType w:val="hybridMultilevel"/>
    <w:tmpl w:val="52DC572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3" w15:restartNumberingAfterBreak="0">
    <w:nsid w:val="4DDD5D0D"/>
    <w:multiLevelType w:val="hybridMultilevel"/>
    <w:tmpl w:val="942251AE"/>
    <w:lvl w:ilvl="0" w:tplc="B5C2738E">
      <w:start w:val="1"/>
      <w:numFmt w:val="decimal"/>
      <w:lvlText w:val="%1."/>
      <w:lvlJc w:val="center"/>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24" w15:restartNumberingAfterBreak="0">
    <w:nsid w:val="4DE507DE"/>
    <w:multiLevelType w:val="hybridMultilevel"/>
    <w:tmpl w:val="F7EE0DC2"/>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5" w15:restartNumberingAfterBreak="0">
    <w:nsid w:val="530352B9"/>
    <w:multiLevelType w:val="hybridMultilevel"/>
    <w:tmpl w:val="1E68C8C2"/>
    <w:lvl w:ilvl="0" w:tplc="4E8A6780">
      <w:start w:val="1"/>
      <w:numFmt w:val="upperRoman"/>
      <w:lvlText w:val="%1."/>
      <w:lvlJc w:val="left"/>
      <w:pPr>
        <w:ind w:left="108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6" w15:restartNumberingAfterBreak="0">
    <w:nsid w:val="53C328FF"/>
    <w:multiLevelType w:val="hybridMultilevel"/>
    <w:tmpl w:val="3EAC9856"/>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27" w15:restartNumberingAfterBreak="0">
    <w:nsid w:val="5423098D"/>
    <w:multiLevelType w:val="hybridMultilevel"/>
    <w:tmpl w:val="FE98BC4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8" w15:restartNumberingAfterBreak="0">
    <w:nsid w:val="54336E50"/>
    <w:multiLevelType w:val="hybridMultilevel"/>
    <w:tmpl w:val="6376082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9" w15:restartNumberingAfterBreak="0">
    <w:nsid w:val="550B4B4D"/>
    <w:multiLevelType w:val="hybridMultilevel"/>
    <w:tmpl w:val="F73A10A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0" w15:restartNumberingAfterBreak="0">
    <w:nsid w:val="552E1C56"/>
    <w:multiLevelType w:val="hybridMultilevel"/>
    <w:tmpl w:val="BFB2B9A8"/>
    <w:lvl w:ilvl="0" w:tplc="4C222B1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31" w15:restartNumberingAfterBreak="0">
    <w:nsid w:val="556F3B9D"/>
    <w:multiLevelType w:val="hybridMultilevel"/>
    <w:tmpl w:val="1604104C"/>
    <w:lvl w:ilvl="0" w:tplc="645A4BEC">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32" w15:restartNumberingAfterBreak="0">
    <w:nsid w:val="56096CC5"/>
    <w:multiLevelType w:val="hybridMultilevel"/>
    <w:tmpl w:val="FAFAF2A6"/>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33" w15:restartNumberingAfterBreak="0">
    <w:nsid w:val="5665332E"/>
    <w:multiLevelType w:val="hybridMultilevel"/>
    <w:tmpl w:val="6D62C7DC"/>
    <w:lvl w:ilvl="0" w:tplc="12F469D4">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34" w15:restartNumberingAfterBreak="0">
    <w:nsid w:val="56F54B4E"/>
    <w:multiLevelType w:val="hybridMultilevel"/>
    <w:tmpl w:val="56A0A692"/>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5" w15:restartNumberingAfterBreak="0">
    <w:nsid w:val="582A0ED8"/>
    <w:multiLevelType w:val="hybridMultilevel"/>
    <w:tmpl w:val="DC3C7924"/>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36" w15:restartNumberingAfterBreak="0">
    <w:nsid w:val="584B0788"/>
    <w:multiLevelType w:val="hybridMultilevel"/>
    <w:tmpl w:val="C2D86CDC"/>
    <w:lvl w:ilvl="0" w:tplc="47E2383C">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37" w15:restartNumberingAfterBreak="0">
    <w:nsid w:val="58504FD8"/>
    <w:multiLevelType w:val="hybridMultilevel"/>
    <w:tmpl w:val="9970E460"/>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8" w15:restartNumberingAfterBreak="0">
    <w:nsid w:val="58CB3A87"/>
    <w:multiLevelType w:val="hybridMultilevel"/>
    <w:tmpl w:val="F92EE5D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9" w15:restartNumberingAfterBreak="0">
    <w:nsid w:val="58E62681"/>
    <w:multiLevelType w:val="hybridMultilevel"/>
    <w:tmpl w:val="7FD20EB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0" w15:restartNumberingAfterBreak="0">
    <w:nsid w:val="59833DB4"/>
    <w:multiLevelType w:val="hybridMultilevel"/>
    <w:tmpl w:val="4E0476AE"/>
    <w:lvl w:ilvl="0" w:tplc="850807FA">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41" w15:restartNumberingAfterBreak="0">
    <w:nsid w:val="5A2E5F77"/>
    <w:multiLevelType w:val="hybridMultilevel"/>
    <w:tmpl w:val="52F86F8A"/>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2" w15:restartNumberingAfterBreak="0">
    <w:nsid w:val="5A94263A"/>
    <w:multiLevelType w:val="hybridMultilevel"/>
    <w:tmpl w:val="B3B2574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3" w15:restartNumberingAfterBreak="0">
    <w:nsid w:val="5AA12AF1"/>
    <w:multiLevelType w:val="hybridMultilevel"/>
    <w:tmpl w:val="85FEC022"/>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44" w15:restartNumberingAfterBreak="0">
    <w:nsid w:val="5ADB5AD8"/>
    <w:multiLevelType w:val="hybridMultilevel"/>
    <w:tmpl w:val="2FF6813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5" w15:restartNumberingAfterBreak="0">
    <w:nsid w:val="5CED4424"/>
    <w:multiLevelType w:val="hybridMultilevel"/>
    <w:tmpl w:val="FA683210"/>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46" w15:restartNumberingAfterBreak="0">
    <w:nsid w:val="5E511294"/>
    <w:multiLevelType w:val="hybridMultilevel"/>
    <w:tmpl w:val="8CF069A4"/>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47" w15:restartNumberingAfterBreak="0">
    <w:nsid w:val="5EA05AA8"/>
    <w:multiLevelType w:val="hybridMultilevel"/>
    <w:tmpl w:val="81F4E68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8" w15:restartNumberingAfterBreak="0">
    <w:nsid w:val="60AF74AD"/>
    <w:multiLevelType w:val="hybridMultilevel"/>
    <w:tmpl w:val="E8CC9C30"/>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49" w15:restartNumberingAfterBreak="0">
    <w:nsid w:val="60E320D3"/>
    <w:multiLevelType w:val="hybridMultilevel"/>
    <w:tmpl w:val="6BBEED3A"/>
    <w:lvl w:ilvl="0" w:tplc="875AF8DA">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50" w15:restartNumberingAfterBreak="0">
    <w:nsid w:val="61110BD7"/>
    <w:multiLevelType w:val="hybridMultilevel"/>
    <w:tmpl w:val="447CD80E"/>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51" w15:restartNumberingAfterBreak="0">
    <w:nsid w:val="63406396"/>
    <w:multiLevelType w:val="hybridMultilevel"/>
    <w:tmpl w:val="984E8B4A"/>
    <w:lvl w:ilvl="0" w:tplc="9B8E38F0">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52" w15:restartNumberingAfterBreak="0">
    <w:nsid w:val="636A2C37"/>
    <w:multiLevelType w:val="hybridMultilevel"/>
    <w:tmpl w:val="E124CC48"/>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53" w15:restartNumberingAfterBreak="0">
    <w:nsid w:val="64CA7414"/>
    <w:multiLevelType w:val="hybridMultilevel"/>
    <w:tmpl w:val="E1B224DC"/>
    <w:lvl w:ilvl="0" w:tplc="C330AFBA">
      <w:start w:val="1"/>
      <w:numFmt w:val="decimal"/>
      <w:lvlText w:val="%1."/>
      <w:lvlJc w:val="right"/>
      <w:pPr>
        <w:ind w:left="720" w:hanging="38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54" w15:restartNumberingAfterBreak="0">
    <w:nsid w:val="65233007"/>
    <w:multiLevelType w:val="hybridMultilevel"/>
    <w:tmpl w:val="AF26EEEE"/>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55" w15:restartNumberingAfterBreak="0">
    <w:nsid w:val="6533227E"/>
    <w:multiLevelType w:val="hybridMultilevel"/>
    <w:tmpl w:val="FA40067C"/>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56" w15:restartNumberingAfterBreak="0">
    <w:nsid w:val="65617BFD"/>
    <w:multiLevelType w:val="hybridMultilevel"/>
    <w:tmpl w:val="F4CE108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7" w15:restartNumberingAfterBreak="0">
    <w:nsid w:val="65861FA8"/>
    <w:multiLevelType w:val="hybridMultilevel"/>
    <w:tmpl w:val="752CBC20"/>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58" w15:restartNumberingAfterBreak="0">
    <w:nsid w:val="65AA7D2C"/>
    <w:multiLevelType w:val="hybridMultilevel"/>
    <w:tmpl w:val="AF90C4D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9" w15:restartNumberingAfterBreak="0">
    <w:nsid w:val="66260997"/>
    <w:multiLevelType w:val="hybridMultilevel"/>
    <w:tmpl w:val="CA0A7D64"/>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60" w15:restartNumberingAfterBreak="0">
    <w:nsid w:val="66B62DE8"/>
    <w:multiLevelType w:val="hybridMultilevel"/>
    <w:tmpl w:val="7F0A12E8"/>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61" w15:restartNumberingAfterBreak="0">
    <w:nsid w:val="66CD2014"/>
    <w:multiLevelType w:val="hybridMultilevel"/>
    <w:tmpl w:val="B6BAB32A"/>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2" w15:restartNumberingAfterBreak="0">
    <w:nsid w:val="67086AC8"/>
    <w:multiLevelType w:val="hybridMultilevel"/>
    <w:tmpl w:val="B5261EF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3" w15:restartNumberingAfterBreak="0">
    <w:nsid w:val="67197903"/>
    <w:multiLevelType w:val="hybridMultilevel"/>
    <w:tmpl w:val="C48E11D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4" w15:restartNumberingAfterBreak="0">
    <w:nsid w:val="67310AFC"/>
    <w:multiLevelType w:val="hybridMultilevel"/>
    <w:tmpl w:val="3DF6908A"/>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5" w15:restartNumberingAfterBreak="0">
    <w:nsid w:val="67C11BC9"/>
    <w:multiLevelType w:val="hybridMultilevel"/>
    <w:tmpl w:val="88327B6C"/>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66" w15:restartNumberingAfterBreak="0">
    <w:nsid w:val="68B00672"/>
    <w:multiLevelType w:val="hybridMultilevel"/>
    <w:tmpl w:val="28B630CA"/>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67" w15:restartNumberingAfterBreak="0">
    <w:nsid w:val="68C52375"/>
    <w:multiLevelType w:val="hybridMultilevel"/>
    <w:tmpl w:val="B4E8D2CE"/>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68" w15:restartNumberingAfterBreak="0">
    <w:nsid w:val="69215433"/>
    <w:multiLevelType w:val="hybridMultilevel"/>
    <w:tmpl w:val="8D1AB3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9" w15:restartNumberingAfterBreak="0">
    <w:nsid w:val="6987203A"/>
    <w:multiLevelType w:val="hybridMultilevel"/>
    <w:tmpl w:val="5E4C049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0" w15:restartNumberingAfterBreak="0">
    <w:nsid w:val="6ADD008E"/>
    <w:multiLevelType w:val="hybridMultilevel"/>
    <w:tmpl w:val="FE2CACF6"/>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71" w15:restartNumberingAfterBreak="0">
    <w:nsid w:val="6ADD00E1"/>
    <w:multiLevelType w:val="hybridMultilevel"/>
    <w:tmpl w:val="C67054A8"/>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2" w15:restartNumberingAfterBreak="0">
    <w:nsid w:val="6B057CE8"/>
    <w:multiLevelType w:val="hybridMultilevel"/>
    <w:tmpl w:val="44087CA2"/>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3" w15:restartNumberingAfterBreak="0">
    <w:nsid w:val="6B6602BF"/>
    <w:multiLevelType w:val="hybridMultilevel"/>
    <w:tmpl w:val="2EA4A63E"/>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4" w15:restartNumberingAfterBreak="0">
    <w:nsid w:val="6C8275B8"/>
    <w:multiLevelType w:val="hybridMultilevel"/>
    <w:tmpl w:val="CD84F530"/>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5" w15:restartNumberingAfterBreak="0">
    <w:nsid w:val="6DCE376B"/>
    <w:multiLevelType w:val="hybridMultilevel"/>
    <w:tmpl w:val="1B7818A4"/>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76" w15:restartNumberingAfterBreak="0">
    <w:nsid w:val="6DCF6AFF"/>
    <w:multiLevelType w:val="hybridMultilevel"/>
    <w:tmpl w:val="C054E4F0"/>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77" w15:restartNumberingAfterBreak="0">
    <w:nsid w:val="6DE07490"/>
    <w:multiLevelType w:val="hybridMultilevel"/>
    <w:tmpl w:val="FA32FB1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8" w15:restartNumberingAfterBreak="0">
    <w:nsid w:val="6E4632BC"/>
    <w:multiLevelType w:val="hybridMultilevel"/>
    <w:tmpl w:val="1B58784A"/>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9" w15:restartNumberingAfterBreak="0">
    <w:nsid w:val="6EDA7DCB"/>
    <w:multiLevelType w:val="hybridMultilevel"/>
    <w:tmpl w:val="9EEE770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0" w15:restartNumberingAfterBreak="0">
    <w:nsid w:val="6F5C6440"/>
    <w:multiLevelType w:val="hybridMultilevel"/>
    <w:tmpl w:val="455ADA3A"/>
    <w:lvl w:ilvl="0" w:tplc="F59E333E">
      <w:start w:val="1"/>
      <w:numFmt w:val="decimal"/>
      <w:lvlText w:val="%1."/>
      <w:lvlJc w:val="center"/>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81" w15:restartNumberingAfterBreak="0">
    <w:nsid w:val="715D5281"/>
    <w:multiLevelType w:val="hybridMultilevel"/>
    <w:tmpl w:val="6376082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2" w15:restartNumberingAfterBreak="0">
    <w:nsid w:val="72851892"/>
    <w:multiLevelType w:val="hybridMultilevel"/>
    <w:tmpl w:val="C94E2A16"/>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83" w15:restartNumberingAfterBreak="0">
    <w:nsid w:val="72D655C0"/>
    <w:multiLevelType w:val="hybridMultilevel"/>
    <w:tmpl w:val="0724469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4" w15:restartNumberingAfterBreak="0">
    <w:nsid w:val="735B3741"/>
    <w:multiLevelType w:val="hybridMultilevel"/>
    <w:tmpl w:val="0262D614"/>
    <w:lvl w:ilvl="0" w:tplc="04150019">
      <w:start w:val="1"/>
      <w:numFmt w:val="lowerLetter"/>
      <w:lvlText w:val="%1."/>
      <w:lvlJc w:val="left"/>
      <w:pPr>
        <w:ind w:left="765" w:hanging="360"/>
      </w:pPr>
    </w:lvl>
    <w:lvl w:ilvl="1" w:tplc="04150019" w:tentative="1">
      <w:start w:val="1"/>
      <w:numFmt w:val="lowerLetter"/>
      <w:lvlText w:val="%2."/>
      <w:lvlJc w:val="left"/>
      <w:pPr>
        <w:ind w:left="1485" w:hanging="360"/>
      </w:pPr>
    </w:lvl>
    <w:lvl w:ilvl="2" w:tplc="0415001B" w:tentative="1">
      <w:start w:val="1"/>
      <w:numFmt w:val="lowerRoman"/>
      <w:lvlText w:val="%3."/>
      <w:lvlJc w:val="right"/>
      <w:pPr>
        <w:ind w:left="2205" w:hanging="180"/>
      </w:pPr>
    </w:lvl>
    <w:lvl w:ilvl="3" w:tplc="0415000F" w:tentative="1">
      <w:start w:val="1"/>
      <w:numFmt w:val="decimal"/>
      <w:lvlText w:val="%4."/>
      <w:lvlJc w:val="left"/>
      <w:pPr>
        <w:ind w:left="2925" w:hanging="360"/>
      </w:pPr>
    </w:lvl>
    <w:lvl w:ilvl="4" w:tplc="04150019" w:tentative="1">
      <w:start w:val="1"/>
      <w:numFmt w:val="lowerLetter"/>
      <w:lvlText w:val="%5."/>
      <w:lvlJc w:val="left"/>
      <w:pPr>
        <w:ind w:left="3645" w:hanging="360"/>
      </w:pPr>
    </w:lvl>
    <w:lvl w:ilvl="5" w:tplc="0415001B" w:tentative="1">
      <w:start w:val="1"/>
      <w:numFmt w:val="lowerRoman"/>
      <w:lvlText w:val="%6."/>
      <w:lvlJc w:val="right"/>
      <w:pPr>
        <w:ind w:left="4365" w:hanging="180"/>
      </w:pPr>
    </w:lvl>
    <w:lvl w:ilvl="6" w:tplc="0415000F" w:tentative="1">
      <w:start w:val="1"/>
      <w:numFmt w:val="decimal"/>
      <w:lvlText w:val="%7."/>
      <w:lvlJc w:val="left"/>
      <w:pPr>
        <w:ind w:left="5085" w:hanging="360"/>
      </w:pPr>
    </w:lvl>
    <w:lvl w:ilvl="7" w:tplc="04150019" w:tentative="1">
      <w:start w:val="1"/>
      <w:numFmt w:val="lowerLetter"/>
      <w:lvlText w:val="%8."/>
      <w:lvlJc w:val="left"/>
      <w:pPr>
        <w:ind w:left="5805" w:hanging="360"/>
      </w:pPr>
    </w:lvl>
    <w:lvl w:ilvl="8" w:tplc="0415001B" w:tentative="1">
      <w:start w:val="1"/>
      <w:numFmt w:val="lowerRoman"/>
      <w:lvlText w:val="%9."/>
      <w:lvlJc w:val="right"/>
      <w:pPr>
        <w:ind w:left="6525" w:hanging="180"/>
      </w:pPr>
    </w:lvl>
  </w:abstractNum>
  <w:abstractNum w:abstractNumId="185" w15:restartNumberingAfterBreak="0">
    <w:nsid w:val="739D27BC"/>
    <w:multiLevelType w:val="hybridMultilevel"/>
    <w:tmpl w:val="DCBEE1F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6" w15:restartNumberingAfterBreak="0">
    <w:nsid w:val="752B3552"/>
    <w:multiLevelType w:val="hybridMultilevel"/>
    <w:tmpl w:val="573611C8"/>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87" w15:restartNumberingAfterBreak="0">
    <w:nsid w:val="776941BF"/>
    <w:multiLevelType w:val="hybridMultilevel"/>
    <w:tmpl w:val="8CE6C8E2"/>
    <w:lvl w:ilvl="0" w:tplc="E8E2EB32">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88" w15:restartNumberingAfterBreak="0">
    <w:nsid w:val="77FD0186"/>
    <w:multiLevelType w:val="hybridMultilevel"/>
    <w:tmpl w:val="B73E56C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9" w15:restartNumberingAfterBreak="0">
    <w:nsid w:val="796140D8"/>
    <w:multiLevelType w:val="hybridMultilevel"/>
    <w:tmpl w:val="ADCAB36C"/>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0" w15:restartNumberingAfterBreak="0">
    <w:nsid w:val="7B9E41A6"/>
    <w:multiLevelType w:val="hybridMultilevel"/>
    <w:tmpl w:val="85663162"/>
    <w:lvl w:ilvl="0" w:tplc="CE703E38">
      <w:start w:val="1"/>
      <w:numFmt w:val="decimal"/>
      <w:lvlText w:val="%1."/>
      <w:lvlJc w:val="left"/>
      <w:pPr>
        <w:ind w:left="405" w:hanging="360"/>
      </w:pPr>
      <w:rPr>
        <w:rFonts w:hint="default"/>
      </w:rPr>
    </w:lvl>
    <w:lvl w:ilvl="1" w:tplc="04150019" w:tentative="1">
      <w:start w:val="1"/>
      <w:numFmt w:val="lowerLetter"/>
      <w:lvlText w:val="%2."/>
      <w:lvlJc w:val="left"/>
      <w:pPr>
        <w:ind w:left="1125" w:hanging="360"/>
      </w:pPr>
    </w:lvl>
    <w:lvl w:ilvl="2" w:tplc="0415001B" w:tentative="1">
      <w:start w:val="1"/>
      <w:numFmt w:val="lowerRoman"/>
      <w:lvlText w:val="%3."/>
      <w:lvlJc w:val="right"/>
      <w:pPr>
        <w:ind w:left="1845" w:hanging="180"/>
      </w:pPr>
    </w:lvl>
    <w:lvl w:ilvl="3" w:tplc="0415000F" w:tentative="1">
      <w:start w:val="1"/>
      <w:numFmt w:val="decimal"/>
      <w:lvlText w:val="%4."/>
      <w:lvlJc w:val="left"/>
      <w:pPr>
        <w:ind w:left="2565" w:hanging="360"/>
      </w:pPr>
    </w:lvl>
    <w:lvl w:ilvl="4" w:tplc="04150019" w:tentative="1">
      <w:start w:val="1"/>
      <w:numFmt w:val="lowerLetter"/>
      <w:lvlText w:val="%5."/>
      <w:lvlJc w:val="left"/>
      <w:pPr>
        <w:ind w:left="3285" w:hanging="360"/>
      </w:pPr>
    </w:lvl>
    <w:lvl w:ilvl="5" w:tplc="0415001B" w:tentative="1">
      <w:start w:val="1"/>
      <w:numFmt w:val="lowerRoman"/>
      <w:lvlText w:val="%6."/>
      <w:lvlJc w:val="right"/>
      <w:pPr>
        <w:ind w:left="4005" w:hanging="180"/>
      </w:pPr>
    </w:lvl>
    <w:lvl w:ilvl="6" w:tplc="0415000F" w:tentative="1">
      <w:start w:val="1"/>
      <w:numFmt w:val="decimal"/>
      <w:lvlText w:val="%7."/>
      <w:lvlJc w:val="left"/>
      <w:pPr>
        <w:ind w:left="4725" w:hanging="360"/>
      </w:pPr>
    </w:lvl>
    <w:lvl w:ilvl="7" w:tplc="04150019" w:tentative="1">
      <w:start w:val="1"/>
      <w:numFmt w:val="lowerLetter"/>
      <w:lvlText w:val="%8."/>
      <w:lvlJc w:val="left"/>
      <w:pPr>
        <w:ind w:left="5445" w:hanging="360"/>
      </w:pPr>
    </w:lvl>
    <w:lvl w:ilvl="8" w:tplc="0415001B" w:tentative="1">
      <w:start w:val="1"/>
      <w:numFmt w:val="lowerRoman"/>
      <w:lvlText w:val="%9."/>
      <w:lvlJc w:val="right"/>
      <w:pPr>
        <w:ind w:left="6165" w:hanging="180"/>
      </w:pPr>
    </w:lvl>
  </w:abstractNum>
  <w:abstractNum w:abstractNumId="191" w15:restartNumberingAfterBreak="0">
    <w:nsid w:val="7C0B0BAE"/>
    <w:multiLevelType w:val="hybridMultilevel"/>
    <w:tmpl w:val="61CADC3C"/>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2" w15:restartNumberingAfterBreak="0">
    <w:nsid w:val="7C4B2D30"/>
    <w:multiLevelType w:val="hybridMultilevel"/>
    <w:tmpl w:val="8E2489C6"/>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3" w15:restartNumberingAfterBreak="0">
    <w:nsid w:val="7EFE3047"/>
    <w:multiLevelType w:val="hybridMultilevel"/>
    <w:tmpl w:val="7AF4573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4" w15:restartNumberingAfterBreak="0">
    <w:nsid w:val="7FF76F1D"/>
    <w:multiLevelType w:val="hybridMultilevel"/>
    <w:tmpl w:val="F2E2515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147"/>
  </w:num>
  <w:num w:numId="2">
    <w:abstractNumId w:val="115"/>
  </w:num>
  <w:num w:numId="3">
    <w:abstractNumId w:val="60"/>
  </w:num>
  <w:num w:numId="4">
    <w:abstractNumId w:val="32"/>
  </w:num>
  <w:num w:numId="5">
    <w:abstractNumId w:val="117"/>
  </w:num>
  <w:num w:numId="6">
    <w:abstractNumId w:val="110"/>
  </w:num>
  <w:num w:numId="7">
    <w:abstractNumId w:val="25"/>
  </w:num>
  <w:num w:numId="8">
    <w:abstractNumId w:val="127"/>
  </w:num>
  <w:num w:numId="9">
    <w:abstractNumId w:val="24"/>
  </w:num>
  <w:num w:numId="10">
    <w:abstractNumId w:val="107"/>
  </w:num>
  <w:num w:numId="11">
    <w:abstractNumId w:val="125"/>
  </w:num>
  <w:num w:numId="12">
    <w:abstractNumId w:val="153"/>
  </w:num>
  <w:num w:numId="13">
    <w:abstractNumId w:val="54"/>
  </w:num>
  <w:num w:numId="14">
    <w:abstractNumId w:val="6"/>
  </w:num>
  <w:num w:numId="15">
    <w:abstractNumId w:val="57"/>
  </w:num>
  <w:num w:numId="16">
    <w:abstractNumId w:val="99"/>
  </w:num>
  <w:num w:numId="17">
    <w:abstractNumId w:val="46"/>
  </w:num>
  <w:num w:numId="18">
    <w:abstractNumId w:val="184"/>
  </w:num>
  <w:num w:numId="19">
    <w:abstractNumId w:val="13"/>
  </w:num>
  <w:num w:numId="20">
    <w:abstractNumId w:val="36"/>
  </w:num>
  <w:num w:numId="21">
    <w:abstractNumId w:val="70"/>
  </w:num>
  <w:num w:numId="22">
    <w:abstractNumId w:val="11"/>
  </w:num>
  <w:num w:numId="23">
    <w:abstractNumId w:val="91"/>
  </w:num>
  <w:num w:numId="24">
    <w:abstractNumId w:val="187"/>
  </w:num>
  <w:num w:numId="25">
    <w:abstractNumId w:val="189"/>
  </w:num>
  <w:num w:numId="26">
    <w:abstractNumId w:val="105"/>
  </w:num>
  <w:num w:numId="27">
    <w:abstractNumId w:val="43"/>
  </w:num>
  <w:num w:numId="28">
    <w:abstractNumId w:val="27"/>
  </w:num>
  <w:num w:numId="29">
    <w:abstractNumId w:val="66"/>
  </w:num>
  <w:num w:numId="30">
    <w:abstractNumId w:val="2"/>
  </w:num>
  <w:num w:numId="31">
    <w:abstractNumId w:val="141"/>
  </w:num>
  <w:num w:numId="32">
    <w:abstractNumId w:val="136"/>
  </w:num>
  <w:num w:numId="33">
    <w:abstractNumId w:val="164"/>
  </w:num>
  <w:num w:numId="34">
    <w:abstractNumId w:val="35"/>
  </w:num>
  <w:num w:numId="35">
    <w:abstractNumId w:val="1"/>
  </w:num>
  <w:num w:numId="36">
    <w:abstractNumId w:val="44"/>
  </w:num>
  <w:num w:numId="37">
    <w:abstractNumId w:val="134"/>
  </w:num>
  <w:num w:numId="38">
    <w:abstractNumId w:val="0"/>
  </w:num>
  <w:num w:numId="39">
    <w:abstractNumId w:val="133"/>
  </w:num>
  <w:num w:numId="40">
    <w:abstractNumId w:val="129"/>
  </w:num>
  <w:num w:numId="41">
    <w:abstractNumId w:val="102"/>
  </w:num>
  <w:num w:numId="42">
    <w:abstractNumId w:val="193"/>
  </w:num>
  <w:num w:numId="43">
    <w:abstractNumId w:val="131"/>
  </w:num>
  <w:num w:numId="44">
    <w:abstractNumId w:val="61"/>
  </w:num>
  <w:num w:numId="45">
    <w:abstractNumId w:val="161"/>
  </w:num>
  <w:num w:numId="46">
    <w:abstractNumId w:val="174"/>
  </w:num>
  <w:num w:numId="47">
    <w:abstractNumId w:val="7"/>
  </w:num>
  <w:num w:numId="48">
    <w:abstractNumId w:val="63"/>
  </w:num>
  <w:num w:numId="49">
    <w:abstractNumId w:val="103"/>
  </w:num>
  <w:num w:numId="50">
    <w:abstractNumId w:val="121"/>
  </w:num>
  <w:num w:numId="51">
    <w:abstractNumId w:val="192"/>
  </w:num>
  <w:num w:numId="52">
    <w:abstractNumId w:val="130"/>
  </w:num>
  <w:num w:numId="53">
    <w:abstractNumId w:val="90"/>
  </w:num>
  <w:num w:numId="54">
    <w:abstractNumId w:val="109"/>
  </w:num>
  <w:num w:numId="55">
    <w:abstractNumId w:val="29"/>
  </w:num>
  <w:num w:numId="56">
    <w:abstractNumId w:val="98"/>
  </w:num>
  <w:num w:numId="57">
    <w:abstractNumId w:val="48"/>
  </w:num>
  <w:num w:numId="58">
    <w:abstractNumId w:val="26"/>
  </w:num>
  <w:num w:numId="59">
    <w:abstractNumId w:val="151"/>
  </w:num>
  <w:num w:numId="60">
    <w:abstractNumId w:val="47"/>
  </w:num>
  <w:num w:numId="61">
    <w:abstractNumId w:val="42"/>
  </w:num>
  <w:num w:numId="62">
    <w:abstractNumId w:val="50"/>
  </w:num>
  <w:num w:numId="63">
    <w:abstractNumId w:val="16"/>
  </w:num>
  <w:num w:numId="64">
    <w:abstractNumId w:val="33"/>
  </w:num>
  <w:num w:numId="65">
    <w:abstractNumId w:val="85"/>
  </w:num>
  <w:num w:numId="66">
    <w:abstractNumId w:val="8"/>
  </w:num>
  <w:num w:numId="67">
    <w:abstractNumId w:val="77"/>
  </w:num>
  <w:num w:numId="68">
    <w:abstractNumId w:val="67"/>
  </w:num>
  <w:num w:numId="69">
    <w:abstractNumId w:val="65"/>
  </w:num>
  <w:num w:numId="70">
    <w:abstractNumId w:val="138"/>
  </w:num>
  <w:num w:numId="71">
    <w:abstractNumId w:val="149"/>
  </w:num>
  <w:num w:numId="72">
    <w:abstractNumId w:val="173"/>
  </w:num>
  <w:num w:numId="73">
    <w:abstractNumId w:val="69"/>
  </w:num>
  <w:num w:numId="74">
    <w:abstractNumId w:val="82"/>
  </w:num>
  <w:num w:numId="75">
    <w:abstractNumId w:val="178"/>
  </w:num>
  <w:num w:numId="76">
    <w:abstractNumId w:val="21"/>
  </w:num>
  <w:num w:numId="77">
    <w:abstractNumId w:val="23"/>
  </w:num>
  <w:num w:numId="78">
    <w:abstractNumId w:val="58"/>
  </w:num>
  <w:num w:numId="79">
    <w:abstractNumId w:val="81"/>
  </w:num>
  <w:num w:numId="80">
    <w:abstractNumId w:val="140"/>
  </w:num>
  <w:num w:numId="81">
    <w:abstractNumId w:val="4"/>
  </w:num>
  <w:num w:numId="82">
    <w:abstractNumId w:val="95"/>
  </w:num>
  <w:num w:numId="83">
    <w:abstractNumId w:val="80"/>
  </w:num>
  <w:num w:numId="84">
    <w:abstractNumId w:val="39"/>
  </w:num>
  <w:num w:numId="85">
    <w:abstractNumId w:val="10"/>
  </w:num>
  <w:num w:numId="86">
    <w:abstractNumId w:val="106"/>
  </w:num>
  <w:num w:numId="87">
    <w:abstractNumId w:val="171"/>
  </w:num>
  <w:num w:numId="88">
    <w:abstractNumId w:val="34"/>
  </w:num>
  <w:num w:numId="89">
    <w:abstractNumId w:val="62"/>
  </w:num>
  <w:num w:numId="90">
    <w:abstractNumId w:val="180"/>
  </w:num>
  <w:num w:numId="91">
    <w:abstractNumId w:val="40"/>
  </w:num>
  <w:num w:numId="92">
    <w:abstractNumId w:val="93"/>
  </w:num>
  <w:num w:numId="93">
    <w:abstractNumId w:val="137"/>
  </w:num>
  <w:num w:numId="94">
    <w:abstractNumId w:val="97"/>
  </w:num>
  <w:num w:numId="95">
    <w:abstractNumId w:val="124"/>
  </w:num>
  <w:num w:numId="96">
    <w:abstractNumId w:val="92"/>
  </w:num>
  <w:num w:numId="97">
    <w:abstractNumId w:val="191"/>
  </w:num>
  <w:num w:numId="98">
    <w:abstractNumId w:val="123"/>
  </w:num>
  <w:num w:numId="99">
    <w:abstractNumId w:val="116"/>
  </w:num>
  <w:num w:numId="100">
    <w:abstractNumId w:val="113"/>
  </w:num>
  <w:num w:numId="101">
    <w:abstractNumId w:val="28"/>
  </w:num>
  <w:num w:numId="102">
    <w:abstractNumId w:val="76"/>
  </w:num>
  <w:num w:numId="103">
    <w:abstractNumId w:val="172"/>
  </w:num>
  <w:num w:numId="104">
    <w:abstractNumId w:val="96"/>
  </w:num>
  <w:num w:numId="105">
    <w:abstractNumId w:val="17"/>
  </w:num>
  <w:num w:numId="106">
    <w:abstractNumId w:val="9"/>
  </w:num>
  <w:num w:numId="107">
    <w:abstractNumId w:val="177"/>
  </w:num>
  <w:num w:numId="108">
    <w:abstractNumId w:val="94"/>
  </w:num>
  <w:num w:numId="109">
    <w:abstractNumId w:val="112"/>
  </w:num>
  <w:num w:numId="110">
    <w:abstractNumId w:val="78"/>
  </w:num>
  <w:num w:numId="111">
    <w:abstractNumId w:val="158"/>
  </w:num>
  <w:num w:numId="112">
    <w:abstractNumId w:val="111"/>
  </w:num>
  <w:num w:numId="113">
    <w:abstractNumId w:val="169"/>
  </w:num>
  <w:num w:numId="114">
    <w:abstractNumId w:val="156"/>
  </w:num>
  <w:num w:numId="115">
    <w:abstractNumId w:val="52"/>
  </w:num>
  <w:num w:numId="116">
    <w:abstractNumId w:val="71"/>
  </w:num>
  <w:num w:numId="117">
    <w:abstractNumId w:val="163"/>
  </w:num>
  <w:num w:numId="118">
    <w:abstractNumId w:val="53"/>
  </w:num>
  <w:num w:numId="119">
    <w:abstractNumId w:val="142"/>
  </w:num>
  <w:num w:numId="120">
    <w:abstractNumId w:val="183"/>
  </w:num>
  <w:num w:numId="121">
    <w:abstractNumId w:val="41"/>
  </w:num>
  <w:num w:numId="122">
    <w:abstractNumId w:val="139"/>
  </w:num>
  <w:num w:numId="123">
    <w:abstractNumId w:val="59"/>
  </w:num>
  <w:num w:numId="124">
    <w:abstractNumId w:val="188"/>
  </w:num>
  <w:num w:numId="125">
    <w:abstractNumId w:val="18"/>
  </w:num>
  <w:num w:numId="126">
    <w:abstractNumId w:val="3"/>
  </w:num>
  <w:num w:numId="127">
    <w:abstractNumId w:val="88"/>
  </w:num>
  <w:num w:numId="128">
    <w:abstractNumId w:val="162"/>
  </w:num>
  <w:num w:numId="129">
    <w:abstractNumId w:val="168"/>
  </w:num>
  <w:num w:numId="130">
    <w:abstractNumId w:val="118"/>
  </w:num>
  <w:num w:numId="131">
    <w:abstractNumId w:val="144"/>
  </w:num>
  <w:num w:numId="132">
    <w:abstractNumId w:val="120"/>
  </w:num>
  <w:num w:numId="133">
    <w:abstractNumId w:val="19"/>
  </w:num>
  <w:num w:numId="134">
    <w:abstractNumId w:val="55"/>
  </w:num>
  <w:num w:numId="135">
    <w:abstractNumId w:val="194"/>
  </w:num>
  <w:num w:numId="136">
    <w:abstractNumId w:val="15"/>
  </w:num>
  <w:num w:numId="137">
    <w:abstractNumId w:val="179"/>
  </w:num>
  <w:num w:numId="138">
    <w:abstractNumId w:val="104"/>
  </w:num>
  <w:num w:numId="139">
    <w:abstractNumId w:val="83"/>
  </w:num>
  <w:num w:numId="140">
    <w:abstractNumId w:val="122"/>
  </w:num>
  <w:num w:numId="141">
    <w:abstractNumId w:val="73"/>
  </w:num>
  <w:num w:numId="142">
    <w:abstractNumId w:val="51"/>
  </w:num>
  <w:num w:numId="143">
    <w:abstractNumId w:val="74"/>
  </w:num>
  <w:num w:numId="144">
    <w:abstractNumId w:val="114"/>
  </w:num>
  <w:num w:numId="145">
    <w:abstractNumId w:val="181"/>
  </w:num>
  <w:num w:numId="146">
    <w:abstractNumId w:val="128"/>
  </w:num>
  <w:num w:numId="147">
    <w:abstractNumId w:val="190"/>
  </w:num>
  <w:num w:numId="148">
    <w:abstractNumId w:val="185"/>
  </w:num>
  <w:num w:numId="149">
    <w:abstractNumId w:val="45"/>
  </w:num>
  <w:num w:numId="150">
    <w:abstractNumId w:val="12"/>
  </w:num>
  <w:num w:numId="151">
    <w:abstractNumId w:val="31"/>
  </w:num>
  <w:num w:numId="152">
    <w:abstractNumId w:val="30"/>
  </w:num>
  <w:num w:numId="153">
    <w:abstractNumId w:val="100"/>
  </w:num>
  <w:num w:numId="154">
    <w:abstractNumId w:val="64"/>
  </w:num>
  <w:num w:numId="155">
    <w:abstractNumId w:val="108"/>
  </w:num>
  <w:num w:numId="156">
    <w:abstractNumId w:val="135"/>
  </w:num>
  <w:num w:numId="157">
    <w:abstractNumId w:val="84"/>
  </w:num>
  <w:num w:numId="158">
    <w:abstractNumId w:val="101"/>
  </w:num>
  <w:num w:numId="159">
    <w:abstractNumId w:val="56"/>
  </w:num>
  <w:num w:numId="160">
    <w:abstractNumId w:val="143"/>
  </w:num>
  <w:num w:numId="161">
    <w:abstractNumId w:val="186"/>
  </w:num>
  <w:num w:numId="162">
    <w:abstractNumId w:val="152"/>
  </w:num>
  <w:num w:numId="163">
    <w:abstractNumId w:val="126"/>
  </w:num>
  <w:num w:numId="164">
    <w:abstractNumId w:val="154"/>
  </w:num>
  <w:num w:numId="165">
    <w:abstractNumId w:val="49"/>
  </w:num>
  <w:num w:numId="166">
    <w:abstractNumId w:val="148"/>
  </w:num>
  <w:num w:numId="167">
    <w:abstractNumId w:val="166"/>
  </w:num>
  <w:num w:numId="168">
    <w:abstractNumId w:val="150"/>
  </w:num>
  <w:num w:numId="169">
    <w:abstractNumId w:val="38"/>
  </w:num>
  <w:num w:numId="170">
    <w:abstractNumId w:val="72"/>
  </w:num>
  <w:num w:numId="171">
    <w:abstractNumId w:val="89"/>
  </w:num>
  <w:num w:numId="172">
    <w:abstractNumId w:val="68"/>
  </w:num>
  <w:num w:numId="173">
    <w:abstractNumId w:val="22"/>
  </w:num>
  <w:num w:numId="174">
    <w:abstractNumId w:val="75"/>
  </w:num>
  <w:num w:numId="175">
    <w:abstractNumId w:val="145"/>
  </w:num>
  <w:num w:numId="176">
    <w:abstractNumId w:val="176"/>
  </w:num>
  <w:num w:numId="177">
    <w:abstractNumId w:val="182"/>
  </w:num>
  <w:num w:numId="178">
    <w:abstractNumId w:val="175"/>
  </w:num>
  <w:num w:numId="179">
    <w:abstractNumId w:val="155"/>
  </w:num>
  <w:num w:numId="180">
    <w:abstractNumId w:val="37"/>
  </w:num>
  <w:num w:numId="181">
    <w:abstractNumId w:val="20"/>
  </w:num>
  <w:num w:numId="182">
    <w:abstractNumId w:val="119"/>
  </w:num>
  <w:num w:numId="183">
    <w:abstractNumId w:val="167"/>
  </w:num>
  <w:num w:numId="184">
    <w:abstractNumId w:val="165"/>
  </w:num>
  <w:num w:numId="185">
    <w:abstractNumId w:val="79"/>
  </w:num>
  <w:num w:numId="186">
    <w:abstractNumId w:val="170"/>
  </w:num>
  <w:num w:numId="187">
    <w:abstractNumId w:val="159"/>
  </w:num>
  <w:num w:numId="188">
    <w:abstractNumId w:val="157"/>
  </w:num>
  <w:num w:numId="189">
    <w:abstractNumId w:val="132"/>
  </w:num>
  <w:num w:numId="190">
    <w:abstractNumId w:val="86"/>
  </w:num>
  <w:num w:numId="191">
    <w:abstractNumId w:val="146"/>
  </w:num>
  <w:num w:numId="192">
    <w:abstractNumId w:val="14"/>
  </w:num>
  <w:num w:numId="193">
    <w:abstractNumId w:val="160"/>
  </w:num>
  <w:num w:numId="194">
    <w:abstractNumId w:val="5"/>
  </w:num>
  <w:num w:numId="195">
    <w:abstractNumId w:val="87"/>
  </w:num>
  <w:numIdMacAtCleanup w:val="19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12BC1"/>
    <w:rsid w:val="00000441"/>
    <w:rsid w:val="0001178B"/>
    <w:rsid w:val="00017BC5"/>
    <w:rsid w:val="00020A85"/>
    <w:rsid w:val="000306DC"/>
    <w:rsid w:val="00031329"/>
    <w:rsid w:val="0003171C"/>
    <w:rsid w:val="000333CF"/>
    <w:rsid w:val="00041E0E"/>
    <w:rsid w:val="00042B6B"/>
    <w:rsid w:val="00045BD0"/>
    <w:rsid w:val="00046C0D"/>
    <w:rsid w:val="00047C16"/>
    <w:rsid w:val="0005083E"/>
    <w:rsid w:val="00051E62"/>
    <w:rsid w:val="0005288B"/>
    <w:rsid w:val="00053F69"/>
    <w:rsid w:val="00054E9C"/>
    <w:rsid w:val="00055933"/>
    <w:rsid w:val="00055997"/>
    <w:rsid w:val="0005639B"/>
    <w:rsid w:val="00063B1F"/>
    <w:rsid w:val="00063D27"/>
    <w:rsid w:val="00065549"/>
    <w:rsid w:val="00067F30"/>
    <w:rsid w:val="00074409"/>
    <w:rsid w:val="00074641"/>
    <w:rsid w:val="00074766"/>
    <w:rsid w:val="0007488A"/>
    <w:rsid w:val="00077A82"/>
    <w:rsid w:val="00081A78"/>
    <w:rsid w:val="000826AA"/>
    <w:rsid w:val="00090168"/>
    <w:rsid w:val="000927E1"/>
    <w:rsid w:val="000968A3"/>
    <w:rsid w:val="00096D8C"/>
    <w:rsid w:val="000A1F3B"/>
    <w:rsid w:val="000B05E9"/>
    <w:rsid w:val="000B08BB"/>
    <w:rsid w:val="000B29A5"/>
    <w:rsid w:val="000B5177"/>
    <w:rsid w:val="000C162A"/>
    <w:rsid w:val="000C40B4"/>
    <w:rsid w:val="000C752E"/>
    <w:rsid w:val="000C776B"/>
    <w:rsid w:val="000D3835"/>
    <w:rsid w:val="000D5783"/>
    <w:rsid w:val="000D5CF5"/>
    <w:rsid w:val="000D6209"/>
    <w:rsid w:val="000D782B"/>
    <w:rsid w:val="000D7F28"/>
    <w:rsid w:val="000E1461"/>
    <w:rsid w:val="000E2CF5"/>
    <w:rsid w:val="000E5130"/>
    <w:rsid w:val="000E6A28"/>
    <w:rsid w:val="000F46B1"/>
    <w:rsid w:val="000F4CFA"/>
    <w:rsid w:val="000F580D"/>
    <w:rsid w:val="000F6C0F"/>
    <w:rsid w:val="000F7FEB"/>
    <w:rsid w:val="001059BC"/>
    <w:rsid w:val="0011241D"/>
    <w:rsid w:val="00115B52"/>
    <w:rsid w:val="00117092"/>
    <w:rsid w:val="00117448"/>
    <w:rsid w:val="0012100F"/>
    <w:rsid w:val="00123A70"/>
    <w:rsid w:val="00125E90"/>
    <w:rsid w:val="00127F3E"/>
    <w:rsid w:val="00132263"/>
    <w:rsid w:val="00132D44"/>
    <w:rsid w:val="00134FA7"/>
    <w:rsid w:val="001409BD"/>
    <w:rsid w:val="00141899"/>
    <w:rsid w:val="0014244C"/>
    <w:rsid w:val="001431BE"/>
    <w:rsid w:val="00146DF7"/>
    <w:rsid w:val="001475DE"/>
    <w:rsid w:val="00151CFB"/>
    <w:rsid w:val="0015435A"/>
    <w:rsid w:val="00160036"/>
    <w:rsid w:val="0016034D"/>
    <w:rsid w:val="00161581"/>
    <w:rsid w:val="00162100"/>
    <w:rsid w:val="00172B74"/>
    <w:rsid w:val="00173656"/>
    <w:rsid w:val="0017426C"/>
    <w:rsid w:val="001805FF"/>
    <w:rsid w:val="00181C97"/>
    <w:rsid w:val="00183FE4"/>
    <w:rsid w:val="001841CA"/>
    <w:rsid w:val="00185D09"/>
    <w:rsid w:val="00186031"/>
    <w:rsid w:val="0018711B"/>
    <w:rsid w:val="001909B8"/>
    <w:rsid w:val="00190FD7"/>
    <w:rsid w:val="00195076"/>
    <w:rsid w:val="00197C35"/>
    <w:rsid w:val="001A1B73"/>
    <w:rsid w:val="001A6513"/>
    <w:rsid w:val="001A6842"/>
    <w:rsid w:val="001A71BF"/>
    <w:rsid w:val="001A7C59"/>
    <w:rsid w:val="001B0C6A"/>
    <w:rsid w:val="001B2832"/>
    <w:rsid w:val="001B5297"/>
    <w:rsid w:val="001B5B5F"/>
    <w:rsid w:val="001C0551"/>
    <w:rsid w:val="001C2F32"/>
    <w:rsid w:val="001C5728"/>
    <w:rsid w:val="001C67A1"/>
    <w:rsid w:val="001C7B9F"/>
    <w:rsid w:val="001D39FA"/>
    <w:rsid w:val="001E1764"/>
    <w:rsid w:val="001E3109"/>
    <w:rsid w:val="001E4485"/>
    <w:rsid w:val="001E4592"/>
    <w:rsid w:val="001F2123"/>
    <w:rsid w:val="001F5D43"/>
    <w:rsid w:val="001F7CA4"/>
    <w:rsid w:val="002015C5"/>
    <w:rsid w:val="00202A69"/>
    <w:rsid w:val="00204202"/>
    <w:rsid w:val="002055C5"/>
    <w:rsid w:val="00211BDA"/>
    <w:rsid w:val="00214076"/>
    <w:rsid w:val="00221C60"/>
    <w:rsid w:val="00222B3D"/>
    <w:rsid w:val="00223CF7"/>
    <w:rsid w:val="002242FE"/>
    <w:rsid w:val="002244ED"/>
    <w:rsid w:val="00227F35"/>
    <w:rsid w:val="0023009C"/>
    <w:rsid w:val="00230671"/>
    <w:rsid w:val="0023275E"/>
    <w:rsid w:val="002410AD"/>
    <w:rsid w:val="00245677"/>
    <w:rsid w:val="00246B56"/>
    <w:rsid w:val="00257BE0"/>
    <w:rsid w:val="00273071"/>
    <w:rsid w:val="002741FC"/>
    <w:rsid w:val="0028362C"/>
    <w:rsid w:val="00285B90"/>
    <w:rsid w:val="002929C2"/>
    <w:rsid w:val="00295AB4"/>
    <w:rsid w:val="002A060B"/>
    <w:rsid w:val="002A3E95"/>
    <w:rsid w:val="002A4BDF"/>
    <w:rsid w:val="002A4F84"/>
    <w:rsid w:val="002B17D0"/>
    <w:rsid w:val="002B200A"/>
    <w:rsid w:val="002B256C"/>
    <w:rsid w:val="002B2607"/>
    <w:rsid w:val="002C385A"/>
    <w:rsid w:val="002C63E3"/>
    <w:rsid w:val="002D3C58"/>
    <w:rsid w:val="002D41E3"/>
    <w:rsid w:val="002D5363"/>
    <w:rsid w:val="002D6775"/>
    <w:rsid w:val="002E0E1F"/>
    <w:rsid w:val="002E1F67"/>
    <w:rsid w:val="002E2787"/>
    <w:rsid w:val="002E41FF"/>
    <w:rsid w:val="002E5768"/>
    <w:rsid w:val="002E58AD"/>
    <w:rsid w:val="002E5EC1"/>
    <w:rsid w:val="002E60E9"/>
    <w:rsid w:val="002E6AAE"/>
    <w:rsid w:val="002F6D39"/>
    <w:rsid w:val="002F79B9"/>
    <w:rsid w:val="003007F8"/>
    <w:rsid w:val="00300CCF"/>
    <w:rsid w:val="00300D42"/>
    <w:rsid w:val="0030266F"/>
    <w:rsid w:val="00305636"/>
    <w:rsid w:val="00306155"/>
    <w:rsid w:val="00306473"/>
    <w:rsid w:val="00306A02"/>
    <w:rsid w:val="00306E85"/>
    <w:rsid w:val="0030743A"/>
    <w:rsid w:val="00307CB4"/>
    <w:rsid w:val="00311AB7"/>
    <w:rsid w:val="00312BC1"/>
    <w:rsid w:val="00314B1C"/>
    <w:rsid w:val="003157C4"/>
    <w:rsid w:val="0032141A"/>
    <w:rsid w:val="003227A5"/>
    <w:rsid w:val="00326CD7"/>
    <w:rsid w:val="00330284"/>
    <w:rsid w:val="00340C54"/>
    <w:rsid w:val="003458DF"/>
    <w:rsid w:val="003473BC"/>
    <w:rsid w:val="003477B2"/>
    <w:rsid w:val="00351D36"/>
    <w:rsid w:val="00355EFB"/>
    <w:rsid w:val="00362A86"/>
    <w:rsid w:val="00366202"/>
    <w:rsid w:val="00367C8D"/>
    <w:rsid w:val="00370BBE"/>
    <w:rsid w:val="00372562"/>
    <w:rsid w:val="00374F18"/>
    <w:rsid w:val="003772D8"/>
    <w:rsid w:val="00377BC4"/>
    <w:rsid w:val="00380E0C"/>
    <w:rsid w:val="0038404E"/>
    <w:rsid w:val="00387023"/>
    <w:rsid w:val="00387477"/>
    <w:rsid w:val="00387592"/>
    <w:rsid w:val="003915DC"/>
    <w:rsid w:val="0039621B"/>
    <w:rsid w:val="0039741C"/>
    <w:rsid w:val="003A10E0"/>
    <w:rsid w:val="003A2D4B"/>
    <w:rsid w:val="003B2998"/>
    <w:rsid w:val="003B48DD"/>
    <w:rsid w:val="003B640A"/>
    <w:rsid w:val="003B72F8"/>
    <w:rsid w:val="003B737F"/>
    <w:rsid w:val="003C4E09"/>
    <w:rsid w:val="003C6DEF"/>
    <w:rsid w:val="003C7500"/>
    <w:rsid w:val="003C77C4"/>
    <w:rsid w:val="003D1932"/>
    <w:rsid w:val="003D4D87"/>
    <w:rsid w:val="003D586C"/>
    <w:rsid w:val="003E1EE4"/>
    <w:rsid w:val="003E20B7"/>
    <w:rsid w:val="003E4265"/>
    <w:rsid w:val="003E4B51"/>
    <w:rsid w:val="003E51BB"/>
    <w:rsid w:val="003E5265"/>
    <w:rsid w:val="003F07E6"/>
    <w:rsid w:val="003F14E6"/>
    <w:rsid w:val="003F6C9B"/>
    <w:rsid w:val="00401C10"/>
    <w:rsid w:val="004039E6"/>
    <w:rsid w:val="0041147B"/>
    <w:rsid w:val="004136B8"/>
    <w:rsid w:val="00416AB8"/>
    <w:rsid w:val="004179D3"/>
    <w:rsid w:val="0042126D"/>
    <w:rsid w:val="00421D7C"/>
    <w:rsid w:val="00422228"/>
    <w:rsid w:val="00422BC1"/>
    <w:rsid w:val="0042658E"/>
    <w:rsid w:val="00426EE6"/>
    <w:rsid w:val="00430898"/>
    <w:rsid w:val="0043157D"/>
    <w:rsid w:val="00432D10"/>
    <w:rsid w:val="00435084"/>
    <w:rsid w:val="004434A3"/>
    <w:rsid w:val="00443F3F"/>
    <w:rsid w:val="004463CA"/>
    <w:rsid w:val="00446F80"/>
    <w:rsid w:val="00447893"/>
    <w:rsid w:val="0045004E"/>
    <w:rsid w:val="00450B59"/>
    <w:rsid w:val="00453F7E"/>
    <w:rsid w:val="0045451C"/>
    <w:rsid w:val="00455BF7"/>
    <w:rsid w:val="0045794F"/>
    <w:rsid w:val="004614BF"/>
    <w:rsid w:val="00467C63"/>
    <w:rsid w:val="00471BA4"/>
    <w:rsid w:val="004750C2"/>
    <w:rsid w:val="00475B5B"/>
    <w:rsid w:val="00481663"/>
    <w:rsid w:val="00483E66"/>
    <w:rsid w:val="0048669C"/>
    <w:rsid w:val="00487123"/>
    <w:rsid w:val="0049089E"/>
    <w:rsid w:val="00491AC4"/>
    <w:rsid w:val="004940AD"/>
    <w:rsid w:val="00494B82"/>
    <w:rsid w:val="004954AC"/>
    <w:rsid w:val="004A49D1"/>
    <w:rsid w:val="004A63B9"/>
    <w:rsid w:val="004B1F8A"/>
    <w:rsid w:val="004B2FE9"/>
    <w:rsid w:val="004B3251"/>
    <w:rsid w:val="004B565D"/>
    <w:rsid w:val="004C2109"/>
    <w:rsid w:val="004C3EA2"/>
    <w:rsid w:val="004C6CE4"/>
    <w:rsid w:val="004C7140"/>
    <w:rsid w:val="004C7601"/>
    <w:rsid w:val="004C7C0E"/>
    <w:rsid w:val="004D7036"/>
    <w:rsid w:val="004E2326"/>
    <w:rsid w:val="004E2C26"/>
    <w:rsid w:val="004E719D"/>
    <w:rsid w:val="004F018E"/>
    <w:rsid w:val="004F0263"/>
    <w:rsid w:val="004F094D"/>
    <w:rsid w:val="004F482E"/>
    <w:rsid w:val="004F5188"/>
    <w:rsid w:val="004F758B"/>
    <w:rsid w:val="0050199B"/>
    <w:rsid w:val="00501E1A"/>
    <w:rsid w:val="005045AC"/>
    <w:rsid w:val="005074D8"/>
    <w:rsid w:val="005104DE"/>
    <w:rsid w:val="00514CE0"/>
    <w:rsid w:val="005173E7"/>
    <w:rsid w:val="005221AB"/>
    <w:rsid w:val="00525748"/>
    <w:rsid w:val="00526CD1"/>
    <w:rsid w:val="00527FA5"/>
    <w:rsid w:val="005306C9"/>
    <w:rsid w:val="00530FE9"/>
    <w:rsid w:val="00533315"/>
    <w:rsid w:val="00537D1E"/>
    <w:rsid w:val="0054035E"/>
    <w:rsid w:val="0054135E"/>
    <w:rsid w:val="005420FB"/>
    <w:rsid w:val="00551C3E"/>
    <w:rsid w:val="005538BE"/>
    <w:rsid w:val="0055617D"/>
    <w:rsid w:val="005613E9"/>
    <w:rsid w:val="005675F2"/>
    <w:rsid w:val="00567D48"/>
    <w:rsid w:val="0057488A"/>
    <w:rsid w:val="00575877"/>
    <w:rsid w:val="0057706E"/>
    <w:rsid w:val="005772E2"/>
    <w:rsid w:val="005827BE"/>
    <w:rsid w:val="005855FD"/>
    <w:rsid w:val="005903C3"/>
    <w:rsid w:val="00593824"/>
    <w:rsid w:val="00593F48"/>
    <w:rsid w:val="00594543"/>
    <w:rsid w:val="00597CFE"/>
    <w:rsid w:val="005A1349"/>
    <w:rsid w:val="005A1B29"/>
    <w:rsid w:val="005A3C41"/>
    <w:rsid w:val="005A6731"/>
    <w:rsid w:val="005A6B2B"/>
    <w:rsid w:val="005B319E"/>
    <w:rsid w:val="005B534B"/>
    <w:rsid w:val="005B5CA3"/>
    <w:rsid w:val="005B636A"/>
    <w:rsid w:val="005B6C2E"/>
    <w:rsid w:val="005C0663"/>
    <w:rsid w:val="005C169D"/>
    <w:rsid w:val="005C28A6"/>
    <w:rsid w:val="005C30CB"/>
    <w:rsid w:val="005C3551"/>
    <w:rsid w:val="005C471F"/>
    <w:rsid w:val="005C49A6"/>
    <w:rsid w:val="005C4B52"/>
    <w:rsid w:val="005C5CA1"/>
    <w:rsid w:val="005C7F70"/>
    <w:rsid w:val="005D1449"/>
    <w:rsid w:val="005D357D"/>
    <w:rsid w:val="005D50F5"/>
    <w:rsid w:val="005D73D6"/>
    <w:rsid w:val="005D75BB"/>
    <w:rsid w:val="005E0D59"/>
    <w:rsid w:val="005E4254"/>
    <w:rsid w:val="005E5319"/>
    <w:rsid w:val="005E63A0"/>
    <w:rsid w:val="005E6442"/>
    <w:rsid w:val="00600030"/>
    <w:rsid w:val="00604FF5"/>
    <w:rsid w:val="00605BB5"/>
    <w:rsid w:val="00607357"/>
    <w:rsid w:val="006077A7"/>
    <w:rsid w:val="00611DD7"/>
    <w:rsid w:val="00612D89"/>
    <w:rsid w:val="0061505B"/>
    <w:rsid w:val="006166BA"/>
    <w:rsid w:val="006210DC"/>
    <w:rsid w:val="006226CA"/>
    <w:rsid w:val="00622DDE"/>
    <w:rsid w:val="00623FF0"/>
    <w:rsid w:val="006248A7"/>
    <w:rsid w:val="00632984"/>
    <w:rsid w:val="00634295"/>
    <w:rsid w:val="00646FA9"/>
    <w:rsid w:val="00650B3C"/>
    <w:rsid w:val="00652A47"/>
    <w:rsid w:val="00654620"/>
    <w:rsid w:val="00657CD0"/>
    <w:rsid w:val="00661F83"/>
    <w:rsid w:val="00662CC8"/>
    <w:rsid w:val="00664B62"/>
    <w:rsid w:val="00665C2C"/>
    <w:rsid w:val="00671AFE"/>
    <w:rsid w:val="00676821"/>
    <w:rsid w:val="0068066D"/>
    <w:rsid w:val="00681EFC"/>
    <w:rsid w:val="00682EEA"/>
    <w:rsid w:val="00684E4D"/>
    <w:rsid w:val="006850D2"/>
    <w:rsid w:val="0069218C"/>
    <w:rsid w:val="00693A90"/>
    <w:rsid w:val="006944C0"/>
    <w:rsid w:val="0069510B"/>
    <w:rsid w:val="00697C0A"/>
    <w:rsid w:val="006A02BF"/>
    <w:rsid w:val="006A1C01"/>
    <w:rsid w:val="006A5145"/>
    <w:rsid w:val="006A5B76"/>
    <w:rsid w:val="006A6780"/>
    <w:rsid w:val="006A7948"/>
    <w:rsid w:val="006B5948"/>
    <w:rsid w:val="006B6ECE"/>
    <w:rsid w:val="006C0162"/>
    <w:rsid w:val="006C4445"/>
    <w:rsid w:val="006C5A1A"/>
    <w:rsid w:val="006C61E1"/>
    <w:rsid w:val="006D05B8"/>
    <w:rsid w:val="006D2969"/>
    <w:rsid w:val="006D36BF"/>
    <w:rsid w:val="006D3ED4"/>
    <w:rsid w:val="006D4963"/>
    <w:rsid w:val="006E163F"/>
    <w:rsid w:val="006E7980"/>
    <w:rsid w:val="006F0118"/>
    <w:rsid w:val="006F046E"/>
    <w:rsid w:val="006F22F2"/>
    <w:rsid w:val="006F70E7"/>
    <w:rsid w:val="006F7C97"/>
    <w:rsid w:val="00700F0A"/>
    <w:rsid w:val="00702DA5"/>
    <w:rsid w:val="0070305B"/>
    <w:rsid w:val="00706853"/>
    <w:rsid w:val="0071157F"/>
    <w:rsid w:val="0071277A"/>
    <w:rsid w:val="00712789"/>
    <w:rsid w:val="007164B3"/>
    <w:rsid w:val="00720483"/>
    <w:rsid w:val="007216A3"/>
    <w:rsid w:val="00722AB5"/>
    <w:rsid w:val="0072604C"/>
    <w:rsid w:val="00732400"/>
    <w:rsid w:val="0073374D"/>
    <w:rsid w:val="00733DA2"/>
    <w:rsid w:val="00734667"/>
    <w:rsid w:val="00737F95"/>
    <w:rsid w:val="00746114"/>
    <w:rsid w:val="007464C8"/>
    <w:rsid w:val="00746F8E"/>
    <w:rsid w:val="00750056"/>
    <w:rsid w:val="007501C1"/>
    <w:rsid w:val="0075188A"/>
    <w:rsid w:val="00751D3E"/>
    <w:rsid w:val="00754E0A"/>
    <w:rsid w:val="00760B9B"/>
    <w:rsid w:val="00761CDB"/>
    <w:rsid w:val="0076253B"/>
    <w:rsid w:val="00764D48"/>
    <w:rsid w:val="00771499"/>
    <w:rsid w:val="00771EF7"/>
    <w:rsid w:val="00773678"/>
    <w:rsid w:val="00774CE6"/>
    <w:rsid w:val="007753ED"/>
    <w:rsid w:val="00776D5B"/>
    <w:rsid w:val="00782CE8"/>
    <w:rsid w:val="007830A2"/>
    <w:rsid w:val="00784DBE"/>
    <w:rsid w:val="0078773F"/>
    <w:rsid w:val="00791E65"/>
    <w:rsid w:val="007A2B96"/>
    <w:rsid w:val="007A44A2"/>
    <w:rsid w:val="007A600D"/>
    <w:rsid w:val="007A63B3"/>
    <w:rsid w:val="007A6F9E"/>
    <w:rsid w:val="007B51D3"/>
    <w:rsid w:val="007B54A0"/>
    <w:rsid w:val="007B791F"/>
    <w:rsid w:val="007C0B6C"/>
    <w:rsid w:val="007C27F4"/>
    <w:rsid w:val="007C2BD6"/>
    <w:rsid w:val="007C3516"/>
    <w:rsid w:val="007D6A31"/>
    <w:rsid w:val="007D7CC1"/>
    <w:rsid w:val="007E252C"/>
    <w:rsid w:val="007F0ADA"/>
    <w:rsid w:val="007F1DD9"/>
    <w:rsid w:val="007F4A98"/>
    <w:rsid w:val="007F6F38"/>
    <w:rsid w:val="0080015A"/>
    <w:rsid w:val="008033AC"/>
    <w:rsid w:val="00805FA9"/>
    <w:rsid w:val="008072D7"/>
    <w:rsid w:val="00807DCB"/>
    <w:rsid w:val="00813A0A"/>
    <w:rsid w:val="008177DF"/>
    <w:rsid w:val="00817E15"/>
    <w:rsid w:val="00817F91"/>
    <w:rsid w:val="008209FF"/>
    <w:rsid w:val="00820B8F"/>
    <w:rsid w:val="0082137A"/>
    <w:rsid w:val="0082174B"/>
    <w:rsid w:val="008237BE"/>
    <w:rsid w:val="00824328"/>
    <w:rsid w:val="00826205"/>
    <w:rsid w:val="00827A81"/>
    <w:rsid w:val="008334DE"/>
    <w:rsid w:val="00833F86"/>
    <w:rsid w:val="00835116"/>
    <w:rsid w:val="008362BA"/>
    <w:rsid w:val="008378F1"/>
    <w:rsid w:val="00841DAA"/>
    <w:rsid w:val="00842579"/>
    <w:rsid w:val="00843671"/>
    <w:rsid w:val="008509AC"/>
    <w:rsid w:val="00852062"/>
    <w:rsid w:val="00862FD9"/>
    <w:rsid w:val="0086343B"/>
    <w:rsid w:val="00864185"/>
    <w:rsid w:val="00867721"/>
    <w:rsid w:val="00880A6A"/>
    <w:rsid w:val="0088193B"/>
    <w:rsid w:val="00885BE7"/>
    <w:rsid w:val="00887BB4"/>
    <w:rsid w:val="00890C69"/>
    <w:rsid w:val="00897300"/>
    <w:rsid w:val="008A1064"/>
    <w:rsid w:val="008A1D28"/>
    <w:rsid w:val="008A5C9A"/>
    <w:rsid w:val="008A6EB9"/>
    <w:rsid w:val="008A6F32"/>
    <w:rsid w:val="008B37AD"/>
    <w:rsid w:val="008B627F"/>
    <w:rsid w:val="008B678C"/>
    <w:rsid w:val="008C1FF0"/>
    <w:rsid w:val="008C4AFB"/>
    <w:rsid w:val="008C5574"/>
    <w:rsid w:val="008C74F2"/>
    <w:rsid w:val="008D0538"/>
    <w:rsid w:val="008D392D"/>
    <w:rsid w:val="008D3E00"/>
    <w:rsid w:val="008D3E40"/>
    <w:rsid w:val="008D46E1"/>
    <w:rsid w:val="008E3C8F"/>
    <w:rsid w:val="008E4F6B"/>
    <w:rsid w:val="008F1EE7"/>
    <w:rsid w:val="008F33AE"/>
    <w:rsid w:val="008F37A9"/>
    <w:rsid w:val="008F5A41"/>
    <w:rsid w:val="008F6767"/>
    <w:rsid w:val="0090106F"/>
    <w:rsid w:val="0090278B"/>
    <w:rsid w:val="009028DC"/>
    <w:rsid w:val="00904637"/>
    <w:rsid w:val="00905689"/>
    <w:rsid w:val="009122C6"/>
    <w:rsid w:val="00915259"/>
    <w:rsid w:val="00917717"/>
    <w:rsid w:val="0092027D"/>
    <w:rsid w:val="00920534"/>
    <w:rsid w:val="00921201"/>
    <w:rsid w:val="009215F7"/>
    <w:rsid w:val="009322BD"/>
    <w:rsid w:val="0093477C"/>
    <w:rsid w:val="00943E7C"/>
    <w:rsid w:val="00945AE8"/>
    <w:rsid w:val="0095495D"/>
    <w:rsid w:val="00954982"/>
    <w:rsid w:val="00957336"/>
    <w:rsid w:val="00957B8B"/>
    <w:rsid w:val="009649BF"/>
    <w:rsid w:val="009666B5"/>
    <w:rsid w:val="00966B78"/>
    <w:rsid w:val="009717D1"/>
    <w:rsid w:val="00981597"/>
    <w:rsid w:val="00982770"/>
    <w:rsid w:val="0098424A"/>
    <w:rsid w:val="009847F6"/>
    <w:rsid w:val="00984C73"/>
    <w:rsid w:val="009871AD"/>
    <w:rsid w:val="00987790"/>
    <w:rsid w:val="00987B6E"/>
    <w:rsid w:val="00992473"/>
    <w:rsid w:val="009952D0"/>
    <w:rsid w:val="00997040"/>
    <w:rsid w:val="009A06B4"/>
    <w:rsid w:val="009A0D6A"/>
    <w:rsid w:val="009A20B7"/>
    <w:rsid w:val="009A6027"/>
    <w:rsid w:val="009A66E8"/>
    <w:rsid w:val="009A6895"/>
    <w:rsid w:val="009B0910"/>
    <w:rsid w:val="009B2590"/>
    <w:rsid w:val="009B25D0"/>
    <w:rsid w:val="009B2C21"/>
    <w:rsid w:val="009B40E5"/>
    <w:rsid w:val="009B5FCB"/>
    <w:rsid w:val="009B657E"/>
    <w:rsid w:val="009C3C74"/>
    <w:rsid w:val="009C6034"/>
    <w:rsid w:val="009D32D5"/>
    <w:rsid w:val="009D4BD3"/>
    <w:rsid w:val="009D59F1"/>
    <w:rsid w:val="009E17F5"/>
    <w:rsid w:val="009E36B6"/>
    <w:rsid w:val="009F553F"/>
    <w:rsid w:val="009F7991"/>
    <w:rsid w:val="009F7AF9"/>
    <w:rsid w:val="009F7EF7"/>
    <w:rsid w:val="00A00831"/>
    <w:rsid w:val="00A027B0"/>
    <w:rsid w:val="00A03443"/>
    <w:rsid w:val="00A03D21"/>
    <w:rsid w:val="00A043B5"/>
    <w:rsid w:val="00A06194"/>
    <w:rsid w:val="00A12F09"/>
    <w:rsid w:val="00A168FC"/>
    <w:rsid w:val="00A17881"/>
    <w:rsid w:val="00A17C7E"/>
    <w:rsid w:val="00A204EB"/>
    <w:rsid w:val="00A23584"/>
    <w:rsid w:val="00A2412A"/>
    <w:rsid w:val="00A26302"/>
    <w:rsid w:val="00A32990"/>
    <w:rsid w:val="00A404E3"/>
    <w:rsid w:val="00A4196B"/>
    <w:rsid w:val="00A41B95"/>
    <w:rsid w:val="00A4631C"/>
    <w:rsid w:val="00A51D61"/>
    <w:rsid w:val="00A52EB0"/>
    <w:rsid w:val="00A54E81"/>
    <w:rsid w:val="00A577A7"/>
    <w:rsid w:val="00A629EA"/>
    <w:rsid w:val="00A6373B"/>
    <w:rsid w:val="00A643D9"/>
    <w:rsid w:val="00A64D35"/>
    <w:rsid w:val="00A7073C"/>
    <w:rsid w:val="00A70BCC"/>
    <w:rsid w:val="00A71E89"/>
    <w:rsid w:val="00A771C5"/>
    <w:rsid w:val="00A84D4E"/>
    <w:rsid w:val="00A85509"/>
    <w:rsid w:val="00A86592"/>
    <w:rsid w:val="00A86DAE"/>
    <w:rsid w:val="00AA46FD"/>
    <w:rsid w:val="00AA48D9"/>
    <w:rsid w:val="00AA70CE"/>
    <w:rsid w:val="00AB2296"/>
    <w:rsid w:val="00AB3308"/>
    <w:rsid w:val="00AB64E4"/>
    <w:rsid w:val="00AC0643"/>
    <w:rsid w:val="00AC1C7F"/>
    <w:rsid w:val="00AC2198"/>
    <w:rsid w:val="00AC2F93"/>
    <w:rsid w:val="00AC51B2"/>
    <w:rsid w:val="00AD4D6E"/>
    <w:rsid w:val="00AD551D"/>
    <w:rsid w:val="00AD5F35"/>
    <w:rsid w:val="00AD5FBE"/>
    <w:rsid w:val="00AD6D71"/>
    <w:rsid w:val="00AE16C2"/>
    <w:rsid w:val="00AE2DB0"/>
    <w:rsid w:val="00AE4307"/>
    <w:rsid w:val="00AE7892"/>
    <w:rsid w:val="00AE7B1A"/>
    <w:rsid w:val="00AF132B"/>
    <w:rsid w:val="00AF5576"/>
    <w:rsid w:val="00AF7676"/>
    <w:rsid w:val="00B0119E"/>
    <w:rsid w:val="00B01492"/>
    <w:rsid w:val="00B02CD1"/>
    <w:rsid w:val="00B0334B"/>
    <w:rsid w:val="00B06029"/>
    <w:rsid w:val="00B076A9"/>
    <w:rsid w:val="00B11C63"/>
    <w:rsid w:val="00B12A8E"/>
    <w:rsid w:val="00B1597C"/>
    <w:rsid w:val="00B16F79"/>
    <w:rsid w:val="00B178A0"/>
    <w:rsid w:val="00B21810"/>
    <w:rsid w:val="00B25D38"/>
    <w:rsid w:val="00B25F9D"/>
    <w:rsid w:val="00B31FC6"/>
    <w:rsid w:val="00B322C9"/>
    <w:rsid w:val="00B40DC7"/>
    <w:rsid w:val="00B5230C"/>
    <w:rsid w:val="00B52C8C"/>
    <w:rsid w:val="00B57B7F"/>
    <w:rsid w:val="00B57D36"/>
    <w:rsid w:val="00B62CB7"/>
    <w:rsid w:val="00B66CBB"/>
    <w:rsid w:val="00B717A3"/>
    <w:rsid w:val="00B7484C"/>
    <w:rsid w:val="00B75C0D"/>
    <w:rsid w:val="00B83466"/>
    <w:rsid w:val="00B85F4A"/>
    <w:rsid w:val="00B874C1"/>
    <w:rsid w:val="00B9112A"/>
    <w:rsid w:val="00B95967"/>
    <w:rsid w:val="00B961D4"/>
    <w:rsid w:val="00B96F16"/>
    <w:rsid w:val="00B97CEB"/>
    <w:rsid w:val="00BA253C"/>
    <w:rsid w:val="00BA3B40"/>
    <w:rsid w:val="00BB1A70"/>
    <w:rsid w:val="00BB3319"/>
    <w:rsid w:val="00BB4512"/>
    <w:rsid w:val="00BB7563"/>
    <w:rsid w:val="00BC4181"/>
    <w:rsid w:val="00BC6A34"/>
    <w:rsid w:val="00BD02D3"/>
    <w:rsid w:val="00BD102E"/>
    <w:rsid w:val="00BD52C3"/>
    <w:rsid w:val="00BD717C"/>
    <w:rsid w:val="00BD7C6B"/>
    <w:rsid w:val="00BE1A0D"/>
    <w:rsid w:val="00BE2ED8"/>
    <w:rsid w:val="00BE3DC4"/>
    <w:rsid w:val="00BE4CFE"/>
    <w:rsid w:val="00BF0018"/>
    <w:rsid w:val="00BF0598"/>
    <w:rsid w:val="00BF0AC8"/>
    <w:rsid w:val="00BF1A53"/>
    <w:rsid w:val="00BF2D01"/>
    <w:rsid w:val="00BF3A9C"/>
    <w:rsid w:val="00C015B6"/>
    <w:rsid w:val="00C04FBE"/>
    <w:rsid w:val="00C06619"/>
    <w:rsid w:val="00C1056C"/>
    <w:rsid w:val="00C10960"/>
    <w:rsid w:val="00C12183"/>
    <w:rsid w:val="00C123F2"/>
    <w:rsid w:val="00C13800"/>
    <w:rsid w:val="00C15A28"/>
    <w:rsid w:val="00C15CEC"/>
    <w:rsid w:val="00C16675"/>
    <w:rsid w:val="00C20105"/>
    <w:rsid w:val="00C205AA"/>
    <w:rsid w:val="00C239F6"/>
    <w:rsid w:val="00C250A8"/>
    <w:rsid w:val="00C3032B"/>
    <w:rsid w:val="00C333BA"/>
    <w:rsid w:val="00C34F83"/>
    <w:rsid w:val="00C3521C"/>
    <w:rsid w:val="00C372FA"/>
    <w:rsid w:val="00C407EA"/>
    <w:rsid w:val="00C40A94"/>
    <w:rsid w:val="00C41914"/>
    <w:rsid w:val="00C42125"/>
    <w:rsid w:val="00C4474C"/>
    <w:rsid w:val="00C474C1"/>
    <w:rsid w:val="00C50C49"/>
    <w:rsid w:val="00C514BF"/>
    <w:rsid w:val="00C61AE7"/>
    <w:rsid w:val="00C62842"/>
    <w:rsid w:val="00C709EB"/>
    <w:rsid w:val="00C70B5F"/>
    <w:rsid w:val="00C8075D"/>
    <w:rsid w:val="00C80F8C"/>
    <w:rsid w:val="00C81D29"/>
    <w:rsid w:val="00C83AA6"/>
    <w:rsid w:val="00C86641"/>
    <w:rsid w:val="00C90804"/>
    <w:rsid w:val="00C93B26"/>
    <w:rsid w:val="00C948C8"/>
    <w:rsid w:val="00C94BE5"/>
    <w:rsid w:val="00CA1E07"/>
    <w:rsid w:val="00CA3A39"/>
    <w:rsid w:val="00CB3C29"/>
    <w:rsid w:val="00CB4E4C"/>
    <w:rsid w:val="00CB4F82"/>
    <w:rsid w:val="00CB717D"/>
    <w:rsid w:val="00CC0F03"/>
    <w:rsid w:val="00CC7128"/>
    <w:rsid w:val="00CD018B"/>
    <w:rsid w:val="00CD0DB0"/>
    <w:rsid w:val="00CD6938"/>
    <w:rsid w:val="00CE14FB"/>
    <w:rsid w:val="00CE4564"/>
    <w:rsid w:val="00D050A2"/>
    <w:rsid w:val="00D05746"/>
    <w:rsid w:val="00D1133A"/>
    <w:rsid w:val="00D138D3"/>
    <w:rsid w:val="00D15011"/>
    <w:rsid w:val="00D150AB"/>
    <w:rsid w:val="00D1567C"/>
    <w:rsid w:val="00D169EF"/>
    <w:rsid w:val="00D17349"/>
    <w:rsid w:val="00D20352"/>
    <w:rsid w:val="00D305BB"/>
    <w:rsid w:val="00D32003"/>
    <w:rsid w:val="00D332F9"/>
    <w:rsid w:val="00D40A96"/>
    <w:rsid w:val="00D40D70"/>
    <w:rsid w:val="00D416C8"/>
    <w:rsid w:val="00D42860"/>
    <w:rsid w:val="00D4343A"/>
    <w:rsid w:val="00D52422"/>
    <w:rsid w:val="00D52EE9"/>
    <w:rsid w:val="00D53585"/>
    <w:rsid w:val="00D548C6"/>
    <w:rsid w:val="00D57538"/>
    <w:rsid w:val="00D606A3"/>
    <w:rsid w:val="00D61C06"/>
    <w:rsid w:val="00D70C7D"/>
    <w:rsid w:val="00D727C7"/>
    <w:rsid w:val="00D74399"/>
    <w:rsid w:val="00D814C1"/>
    <w:rsid w:val="00D8153D"/>
    <w:rsid w:val="00D840FB"/>
    <w:rsid w:val="00D86107"/>
    <w:rsid w:val="00D90ED6"/>
    <w:rsid w:val="00D923C3"/>
    <w:rsid w:val="00DA5E35"/>
    <w:rsid w:val="00DA6D3C"/>
    <w:rsid w:val="00DA73C4"/>
    <w:rsid w:val="00DB2AE5"/>
    <w:rsid w:val="00DB4660"/>
    <w:rsid w:val="00DB50DE"/>
    <w:rsid w:val="00DB77A7"/>
    <w:rsid w:val="00DC0123"/>
    <w:rsid w:val="00DC1220"/>
    <w:rsid w:val="00DC4579"/>
    <w:rsid w:val="00DC566F"/>
    <w:rsid w:val="00DC6E16"/>
    <w:rsid w:val="00DC756E"/>
    <w:rsid w:val="00DD1319"/>
    <w:rsid w:val="00DD195E"/>
    <w:rsid w:val="00DE38DE"/>
    <w:rsid w:val="00DE4D23"/>
    <w:rsid w:val="00DE60C6"/>
    <w:rsid w:val="00DE621A"/>
    <w:rsid w:val="00DE757F"/>
    <w:rsid w:val="00DF6A92"/>
    <w:rsid w:val="00DF6CAC"/>
    <w:rsid w:val="00DF7BB5"/>
    <w:rsid w:val="00E0097B"/>
    <w:rsid w:val="00E05D78"/>
    <w:rsid w:val="00E10862"/>
    <w:rsid w:val="00E10A03"/>
    <w:rsid w:val="00E115A8"/>
    <w:rsid w:val="00E121F7"/>
    <w:rsid w:val="00E13B57"/>
    <w:rsid w:val="00E158A3"/>
    <w:rsid w:val="00E1798A"/>
    <w:rsid w:val="00E205C7"/>
    <w:rsid w:val="00E20F03"/>
    <w:rsid w:val="00E21DBB"/>
    <w:rsid w:val="00E21F06"/>
    <w:rsid w:val="00E23AAB"/>
    <w:rsid w:val="00E23AC4"/>
    <w:rsid w:val="00E25624"/>
    <w:rsid w:val="00E30BE3"/>
    <w:rsid w:val="00E314AC"/>
    <w:rsid w:val="00E40C55"/>
    <w:rsid w:val="00E40F28"/>
    <w:rsid w:val="00E42C5F"/>
    <w:rsid w:val="00E442A1"/>
    <w:rsid w:val="00E459F1"/>
    <w:rsid w:val="00E470BA"/>
    <w:rsid w:val="00E5012D"/>
    <w:rsid w:val="00E51F05"/>
    <w:rsid w:val="00E5515D"/>
    <w:rsid w:val="00E56B28"/>
    <w:rsid w:val="00E5711A"/>
    <w:rsid w:val="00E57E91"/>
    <w:rsid w:val="00E60FD4"/>
    <w:rsid w:val="00E61EBE"/>
    <w:rsid w:val="00E62BF6"/>
    <w:rsid w:val="00E64C6A"/>
    <w:rsid w:val="00E6517E"/>
    <w:rsid w:val="00E721CC"/>
    <w:rsid w:val="00E74B89"/>
    <w:rsid w:val="00E75DEE"/>
    <w:rsid w:val="00E7705B"/>
    <w:rsid w:val="00E80A33"/>
    <w:rsid w:val="00E82292"/>
    <w:rsid w:val="00E84262"/>
    <w:rsid w:val="00E85C82"/>
    <w:rsid w:val="00E90538"/>
    <w:rsid w:val="00E9190E"/>
    <w:rsid w:val="00E94507"/>
    <w:rsid w:val="00E9457F"/>
    <w:rsid w:val="00E94B0B"/>
    <w:rsid w:val="00E951A7"/>
    <w:rsid w:val="00E97EBB"/>
    <w:rsid w:val="00EA5043"/>
    <w:rsid w:val="00EA7C0B"/>
    <w:rsid w:val="00EB18F4"/>
    <w:rsid w:val="00EB34D0"/>
    <w:rsid w:val="00EB3C1B"/>
    <w:rsid w:val="00EB3DFC"/>
    <w:rsid w:val="00EB6D17"/>
    <w:rsid w:val="00EB741B"/>
    <w:rsid w:val="00EB79EE"/>
    <w:rsid w:val="00EC040C"/>
    <w:rsid w:val="00EC1635"/>
    <w:rsid w:val="00EC24EB"/>
    <w:rsid w:val="00EC58A7"/>
    <w:rsid w:val="00ED413F"/>
    <w:rsid w:val="00ED7D6C"/>
    <w:rsid w:val="00EE19D7"/>
    <w:rsid w:val="00EF0DF9"/>
    <w:rsid w:val="00EF4D27"/>
    <w:rsid w:val="00EF5BC9"/>
    <w:rsid w:val="00F017CD"/>
    <w:rsid w:val="00F0315B"/>
    <w:rsid w:val="00F03E14"/>
    <w:rsid w:val="00F11A74"/>
    <w:rsid w:val="00F12875"/>
    <w:rsid w:val="00F1371C"/>
    <w:rsid w:val="00F13825"/>
    <w:rsid w:val="00F15CCC"/>
    <w:rsid w:val="00F204C6"/>
    <w:rsid w:val="00F22A9F"/>
    <w:rsid w:val="00F251EB"/>
    <w:rsid w:val="00F25780"/>
    <w:rsid w:val="00F30F16"/>
    <w:rsid w:val="00F421F9"/>
    <w:rsid w:val="00F4286D"/>
    <w:rsid w:val="00F44CB3"/>
    <w:rsid w:val="00F46D97"/>
    <w:rsid w:val="00F51B53"/>
    <w:rsid w:val="00F527D8"/>
    <w:rsid w:val="00F54DE1"/>
    <w:rsid w:val="00F55FEE"/>
    <w:rsid w:val="00F57378"/>
    <w:rsid w:val="00F62C40"/>
    <w:rsid w:val="00F639DF"/>
    <w:rsid w:val="00F6511A"/>
    <w:rsid w:val="00F741D4"/>
    <w:rsid w:val="00F75000"/>
    <w:rsid w:val="00F806FB"/>
    <w:rsid w:val="00F83A62"/>
    <w:rsid w:val="00F864DF"/>
    <w:rsid w:val="00F87041"/>
    <w:rsid w:val="00F87B00"/>
    <w:rsid w:val="00F91D65"/>
    <w:rsid w:val="00F9432D"/>
    <w:rsid w:val="00F965ED"/>
    <w:rsid w:val="00FA00D9"/>
    <w:rsid w:val="00FA0D72"/>
    <w:rsid w:val="00FA0F8A"/>
    <w:rsid w:val="00FA248A"/>
    <w:rsid w:val="00FA2FCF"/>
    <w:rsid w:val="00FA3519"/>
    <w:rsid w:val="00FB3191"/>
    <w:rsid w:val="00FB5A96"/>
    <w:rsid w:val="00FC0A54"/>
    <w:rsid w:val="00FC751F"/>
    <w:rsid w:val="00FD4C81"/>
    <w:rsid w:val="00FE0672"/>
    <w:rsid w:val="00FE2C05"/>
    <w:rsid w:val="00FF093E"/>
    <w:rsid w:val="00FF6CC0"/>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95E6D78"/>
  <w15:docId w15:val="{D68E0A58-77A7-44F9-9188-BA027890E8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9A0D6A"/>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dymka">
    <w:name w:val="Balloon Text"/>
    <w:basedOn w:val="Normalny"/>
    <w:link w:val="TekstdymkaZnak"/>
    <w:uiPriority w:val="99"/>
    <w:semiHidden/>
    <w:unhideWhenUsed/>
    <w:rsid w:val="00422228"/>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22228"/>
    <w:rPr>
      <w:rFonts w:ascii="Tahoma" w:hAnsi="Tahoma" w:cs="Tahoma"/>
      <w:sz w:val="16"/>
      <w:szCs w:val="16"/>
    </w:rPr>
  </w:style>
  <w:style w:type="table" w:styleId="Tabela-Siatka">
    <w:name w:val="Table Grid"/>
    <w:basedOn w:val="Standardowy"/>
    <w:uiPriority w:val="59"/>
    <w:rsid w:val="0042222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basedOn w:val="Normalny"/>
    <w:link w:val="AkapitzlistZnak"/>
    <w:uiPriority w:val="34"/>
    <w:qFormat/>
    <w:rsid w:val="0095495D"/>
    <w:pPr>
      <w:ind w:left="720"/>
      <w:contextualSpacing/>
    </w:pPr>
  </w:style>
  <w:style w:type="paragraph" w:styleId="HTML-wstpniesformatowany">
    <w:name w:val="HTML Preformatted"/>
    <w:basedOn w:val="Normalny"/>
    <w:link w:val="HTML-wstpniesformatowanyZnak"/>
    <w:uiPriority w:val="99"/>
    <w:unhideWhenUsed/>
    <w:rsid w:val="00B01492"/>
    <w:pPr>
      <w:spacing w:after="0" w:line="240" w:lineRule="auto"/>
    </w:pPr>
    <w:rPr>
      <w:rFonts w:ascii="Consolas" w:hAnsi="Consolas"/>
      <w:sz w:val="20"/>
      <w:szCs w:val="20"/>
    </w:rPr>
  </w:style>
  <w:style w:type="character" w:customStyle="1" w:styleId="HTML-wstpniesformatowanyZnak">
    <w:name w:val="HTML - wstępnie sformatowany Znak"/>
    <w:basedOn w:val="Domylnaczcionkaakapitu"/>
    <w:link w:val="HTML-wstpniesformatowany"/>
    <w:uiPriority w:val="99"/>
    <w:rsid w:val="00B01492"/>
    <w:rPr>
      <w:rFonts w:ascii="Consolas" w:hAnsi="Consolas"/>
      <w:sz w:val="20"/>
      <w:szCs w:val="20"/>
    </w:rPr>
  </w:style>
  <w:style w:type="paragraph" w:styleId="NormalnyWeb">
    <w:name w:val="Normal (Web)"/>
    <w:basedOn w:val="Normalny"/>
    <w:uiPriority w:val="99"/>
    <w:unhideWhenUsed/>
    <w:rsid w:val="0039621B"/>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Tekstpodstawowy">
    <w:name w:val="Body Text"/>
    <w:basedOn w:val="Normalny"/>
    <w:link w:val="TekstpodstawowyZnak"/>
    <w:rsid w:val="00746F8E"/>
    <w:pPr>
      <w:suppressAutoHyphens/>
      <w:spacing w:after="120" w:line="240" w:lineRule="auto"/>
    </w:pPr>
    <w:rPr>
      <w:rFonts w:ascii="Times New Roman" w:eastAsia="Times New Roman" w:hAnsi="Times New Roman" w:cs="Arial Narrow"/>
      <w:sz w:val="24"/>
      <w:szCs w:val="24"/>
    </w:rPr>
  </w:style>
  <w:style w:type="character" w:customStyle="1" w:styleId="TekstpodstawowyZnak">
    <w:name w:val="Tekst podstawowy Znak"/>
    <w:basedOn w:val="Domylnaczcionkaakapitu"/>
    <w:link w:val="Tekstpodstawowy"/>
    <w:rsid w:val="00746F8E"/>
    <w:rPr>
      <w:rFonts w:ascii="Times New Roman" w:eastAsia="Times New Roman" w:hAnsi="Times New Roman" w:cs="Arial Narrow"/>
      <w:sz w:val="24"/>
      <w:szCs w:val="24"/>
    </w:rPr>
  </w:style>
  <w:style w:type="paragraph" w:styleId="Tekstpodstawowy3">
    <w:name w:val="Body Text 3"/>
    <w:basedOn w:val="Normalny"/>
    <w:link w:val="Tekstpodstawowy3Znak"/>
    <w:rsid w:val="00746F8E"/>
    <w:pPr>
      <w:suppressAutoHyphens/>
      <w:spacing w:after="0" w:line="240" w:lineRule="auto"/>
      <w:jc w:val="both"/>
    </w:pPr>
    <w:rPr>
      <w:rFonts w:ascii="Arial" w:eastAsia="Times New Roman" w:hAnsi="Arial" w:cs="Arial Narrow"/>
      <w:szCs w:val="20"/>
    </w:rPr>
  </w:style>
  <w:style w:type="character" w:customStyle="1" w:styleId="Tekstpodstawowy3Znak">
    <w:name w:val="Tekst podstawowy 3 Znak"/>
    <w:basedOn w:val="Domylnaczcionkaakapitu"/>
    <w:link w:val="Tekstpodstawowy3"/>
    <w:rsid w:val="00746F8E"/>
    <w:rPr>
      <w:rFonts w:ascii="Arial" w:eastAsia="Times New Roman" w:hAnsi="Arial" w:cs="Arial Narrow"/>
      <w:szCs w:val="20"/>
    </w:rPr>
  </w:style>
  <w:style w:type="paragraph" w:styleId="Nagwek">
    <w:name w:val="header"/>
    <w:basedOn w:val="Normalny"/>
    <w:link w:val="NagwekZnak"/>
    <w:uiPriority w:val="99"/>
    <w:unhideWhenUsed/>
    <w:rsid w:val="005A1349"/>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5A1349"/>
  </w:style>
  <w:style w:type="paragraph" w:styleId="Stopka">
    <w:name w:val="footer"/>
    <w:basedOn w:val="Normalny"/>
    <w:link w:val="StopkaZnak"/>
    <w:unhideWhenUsed/>
    <w:rsid w:val="005A1349"/>
    <w:pPr>
      <w:tabs>
        <w:tab w:val="center" w:pos="4536"/>
        <w:tab w:val="right" w:pos="9072"/>
      </w:tabs>
      <w:spacing w:after="0" w:line="240" w:lineRule="auto"/>
    </w:pPr>
  </w:style>
  <w:style w:type="character" w:customStyle="1" w:styleId="StopkaZnak">
    <w:name w:val="Stopka Znak"/>
    <w:basedOn w:val="Domylnaczcionkaakapitu"/>
    <w:link w:val="Stopka"/>
    <w:rsid w:val="005A1349"/>
  </w:style>
  <w:style w:type="character" w:styleId="Hipercze">
    <w:name w:val="Hyperlink"/>
    <w:basedOn w:val="Domylnaczcionkaakapitu"/>
    <w:uiPriority w:val="99"/>
    <w:unhideWhenUsed/>
    <w:rsid w:val="00981597"/>
    <w:rPr>
      <w:color w:val="0000FF" w:themeColor="hyperlink"/>
      <w:u w:val="single"/>
    </w:rPr>
  </w:style>
  <w:style w:type="character" w:customStyle="1" w:styleId="Nierozpoznanawzmianka1">
    <w:name w:val="Nierozpoznana wzmianka1"/>
    <w:basedOn w:val="Domylnaczcionkaakapitu"/>
    <w:uiPriority w:val="99"/>
    <w:semiHidden/>
    <w:unhideWhenUsed/>
    <w:rsid w:val="00AD551D"/>
    <w:rPr>
      <w:color w:val="605E5C"/>
      <w:shd w:val="clear" w:color="auto" w:fill="E1DFDD"/>
    </w:rPr>
  </w:style>
  <w:style w:type="table" w:customStyle="1" w:styleId="Tabela-Siatka1">
    <w:name w:val="Tabela - Siatka1"/>
    <w:basedOn w:val="Standardowy"/>
    <w:next w:val="Tabela-Siatka"/>
    <w:uiPriority w:val="39"/>
    <w:rsid w:val="00F44CB3"/>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umerwiersza">
    <w:name w:val="line number"/>
    <w:basedOn w:val="Domylnaczcionkaakapitu"/>
    <w:uiPriority w:val="99"/>
    <w:semiHidden/>
    <w:unhideWhenUsed/>
    <w:rsid w:val="00C1056C"/>
  </w:style>
  <w:style w:type="table" w:customStyle="1" w:styleId="Tabela-Siatka11">
    <w:name w:val="Tabela - Siatka11"/>
    <w:basedOn w:val="Standardowy"/>
    <w:next w:val="Tabela-Siatka"/>
    <w:uiPriority w:val="39"/>
    <w:rsid w:val="00527FA5"/>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1">
    <w:name w:val="Tabela - Siatka111"/>
    <w:basedOn w:val="Standardowy"/>
    <w:next w:val="Tabela-Siatka"/>
    <w:uiPriority w:val="39"/>
    <w:rsid w:val="00127F3E"/>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5E63A0"/>
    <w:pPr>
      <w:autoSpaceDE w:val="0"/>
      <w:autoSpaceDN w:val="0"/>
      <w:adjustRightInd w:val="0"/>
      <w:spacing w:after="0" w:line="240" w:lineRule="auto"/>
    </w:pPr>
    <w:rPr>
      <w:rFonts w:ascii="Arial" w:hAnsi="Arial" w:cs="Arial"/>
      <w:color w:val="000000"/>
      <w:sz w:val="24"/>
      <w:szCs w:val="24"/>
    </w:rPr>
  </w:style>
  <w:style w:type="paragraph" w:styleId="Bezodstpw">
    <w:name w:val="No Spacing"/>
    <w:uiPriority w:val="1"/>
    <w:qFormat/>
    <w:rsid w:val="00D923C3"/>
    <w:pPr>
      <w:spacing w:after="0" w:line="240" w:lineRule="auto"/>
    </w:pPr>
    <w:rPr>
      <w:rFonts w:ascii="Calibri" w:eastAsia="Calibri" w:hAnsi="Calibri" w:cs="Times New Roman"/>
    </w:rPr>
  </w:style>
  <w:style w:type="paragraph" w:styleId="Tekstpodstawowy2">
    <w:name w:val="Body Text 2"/>
    <w:basedOn w:val="Normalny"/>
    <w:link w:val="Tekstpodstawowy2Znak"/>
    <w:rsid w:val="00D416C8"/>
    <w:pPr>
      <w:spacing w:before="240" w:after="0" w:line="240" w:lineRule="auto"/>
    </w:pPr>
    <w:rPr>
      <w:rFonts w:ascii="Arial" w:eastAsia="Times New Roman" w:hAnsi="Arial" w:cs="Times New Roman"/>
      <w:szCs w:val="20"/>
      <w:lang w:eastAsia="pl-PL"/>
    </w:rPr>
  </w:style>
  <w:style w:type="character" w:customStyle="1" w:styleId="Tekstpodstawowy2Znak">
    <w:name w:val="Tekst podstawowy 2 Znak"/>
    <w:basedOn w:val="Domylnaczcionkaakapitu"/>
    <w:link w:val="Tekstpodstawowy2"/>
    <w:rsid w:val="00D416C8"/>
    <w:rPr>
      <w:rFonts w:ascii="Arial" w:eastAsia="Times New Roman" w:hAnsi="Arial" w:cs="Times New Roman"/>
      <w:szCs w:val="20"/>
      <w:lang w:eastAsia="pl-PL"/>
    </w:rPr>
  </w:style>
  <w:style w:type="paragraph" w:styleId="Legenda">
    <w:name w:val="caption"/>
    <w:basedOn w:val="Normalny"/>
    <w:next w:val="Normalny"/>
    <w:qFormat/>
    <w:rsid w:val="00771499"/>
    <w:pPr>
      <w:spacing w:after="0" w:line="240" w:lineRule="auto"/>
    </w:pPr>
    <w:rPr>
      <w:rFonts w:ascii="Times New Roman" w:eastAsia="Times New Roman" w:hAnsi="Times New Roman" w:cs="Times New Roman"/>
      <w:b/>
      <w:sz w:val="20"/>
      <w:szCs w:val="20"/>
      <w:lang w:eastAsia="pl-PL"/>
    </w:rPr>
  </w:style>
  <w:style w:type="paragraph" w:customStyle="1" w:styleId="western">
    <w:name w:val="western"/>
    <w:basedOn w:val="Normalny"/>
    <w:rsid w:val="00F204C6"/>
    <w:pPr>
      <w:spacing w:before="100" w:beforeAutospacing="1" w:after="119" w:line="240" w:lineRule="auto"/>
    </w:pPr>
    <w:rPr>
      <w:rFonts w:ascii="Times New Roman" w:eastAsia="Times New Roman" w:hAnsi="Times New Roman" w:cs="Times New Roman"/>
      <w:color w:val="000000"/>
      <w:sz w:val="24"/>
      <w:szCs w:val="24"/>
      <w:lang w:eastAsia="pl-PL"/>
    </w:rPr>
  </w:style>
  <w:style w:type="character" w:styleId="Pogrubienie">
    <w:name w:val="Strong"/>
    <w:uiPriority w:val="22"/>
    <w:qFormat/>
    <w:rsid w:val="00514CE0"/>
    <w:rPr>
      <w:b/>
      <w:bCs/>
    </w:rPr>
  </w:style>
  <w:style w:type="paragraph" w:styleId="Tekstpodstawowywcity2">
    <w:name w:val="Body Text Indent 2"/>
    <w:basedOn w:val="Normalny"/>
    <w:link w:val="Tekstpodstawowywcity2Znak"/>
    <w:rsid w:val="000E1461"/>
    <w:pPr>
      <w:spacing w:after="120" w:line="480" w:lineRule="auto"/>
      <w:ind w:left="283"/>
    </w:pPr>
    <w:rPr>
      <w:rFonts w:ascii="Times New Roman" w:eastAsia="Times New Roman" w:hAnsi="Times New Roman" w:cs="Times New Roman"/>
      <w:sz w:val="24"/>
      <w:szCs w:val="24"/>
      <w:lang w:eastAsia="pl-PL"/>
    </w:rPr>
  </w:style>
  <w:style w:type="character" w:customStyle="1" w:styleId="Tekstpodstawowywcity2Znak">
    <w:name w:val="Tekst podstawowy wcięty 2 Znak"/>
    <w:basedOn w:val="Domylnaczcionkaakapitu"/>
    <w:link w:val="Tekstpodstawowywcity2"/>
    <w:rsid w:val="000E1461"/>
    <w:rPr>
      <w:rFonts w:ascii="Times New Roman" w:eastAsia="Times New Roman" w:hAnsi="Times New Roman" w:cs="Times New Roman"/>
      <w:sz w:val="24"/>
      <w:szCs w:val="24"/>
      <w:lang w:eastAsia="pl-PL"/>
    </w:rPr>
  </w:style>
  <w:style w:type="character" w:customStyle="1" w:styleId="AkapitzlistZnak">
    <w:name w:val="Akapit z listą Znak"/>
    <w:link w:val="Akapitzlist"/>
    <w:uiPriority w:val="34"/>
    <w:locked/>
    <w:rsid w:val="005D1449"/>
  </w:style>
  <w:style w:type="character" w:styleId="Odwoaniedokomentarza">
    <w:name w:val="annotation reference"/>
    <w:basedOn w:val="Domylnaczcionkaakapitu"/>
    <w:uiPriority w:val="99"/>
    <w:semiHidden/>
    <w:unhideWhenUsed/>
    <w:rsid w:val="009215F7"/>
    <w:rPr>
      <w:sz w:val="16"/>
      <w:szCs w:val="16"/>
    </w:rPr>
  </w:style>
  <w:style w:type="paragraph" w:styleId="Tekstkomentarza">
    <w:name w:val="annotation text"/>
    <w:basedOn w:val="Normalny"/>
    <w:link w:val="TekstkomentarzaZnak"/>
    <w:uiPriority w:val="99"/>
    <w:semiHidden/>
    <w:unhideWhenUsed/>
    <w:rsid w:val="009215F7"/>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9215F7"/>
    <w:rPr>
      <w:sz w:val="20"/>
      <w:szCs w:val="20"/>
    </w:rPr>
  </w:style>
  <w:style w:type="paragraph" w:styleId="Tematkomentarza">
    <w:name w:val="annotation subject"/>
    <w:basedOn w:val="Tekstkomentarza"/>
    <w:next w:val="Tekstkomentarza"/>
    <w:link w:val="TematkomentarzaZnak"/>
    <w:uiPriority w:val="99"/>
    <w:semiHidden/>
    <w:unhideWhenUsed/>
    <w:rsid w:val="009215F7"/>
    <w:rPr>
      <w:b/>
      <w:bCs/>
    </w:rPr>
  </w:style>
  <w:style w:type="character" w:customStyle="1" w:styleId="TematkomentarzaZnak">
    <w:name w:val="Temat komentarza Znak"/>
    <w:basedOn w:val="TekstkomentarzaZnak"/>
    <w:link w:val="Tematkomentarza"/>
    <w:uiPriority w:val="99"/>
    <w:semiHidden/>
    <w:rsid w:val="009215F7"/>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50143609">
      <w:bodyDiv w:val="1"/>
      <w:marLeft w:val="0"/>
      <w:marRight w:val="0"/>
      <w:marTop w:val="0"/>
      <w:marBottom w:val="0"/>
      <w:divBdr>
        <w:top w:val="none" w:sz="0" w:space="0" w:color="auto"/>
        <w:left w:val="none" w:sz="0" w:space="0" w:color="auto"/>
        <w:bottom w:val="none" w:sz="0" w:space="0" w:color="auto"/>
        <w:right w:val="none" w:sz="0" w:space="0" w:color="auto"/>
      </w:divBdr>
    </w:div>
    <w:div w:id="1169053931">
      <w:bodyDiv w:val="1"/>
      <w:marLeft w:val="0"/>
      <w:marRight w:val="0"/>
      <w:marTop w:val="0"/>
      <w:marBottom w:val="0"/>
      <w:divBdr>
        <w:top w:val="none" w:sz="0" w:space="0" w:color="auto"/>
        <w:left w:val="none" w:sz="0" w:space="0" w:color="auto"/>
        <w:bottom w:val="none" w:sz="0" w:space="0" w:color="auto"/>
        <w:right w:val="none" w:sz="0" w:space="0" w:color="auto"/>
      </w:divBdr>
    </w:div>
    <w:div w:id="17131191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5A46F4-2884-4BFD-B02B-603E7A6299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36</Pages>
  <Words>4688</Words>
  <Characters>28134</Characters>
  <Application>Microsoft Office Word</Application>
  <DocSecurity>0</DocSecurity>
  <Lines>234</Lines>
  <Paragraphs>65</Paragraphs>
  <ScaleCrop>false</ScaleCrop>
  <HeadingPairs>
    <vt:vector size="2" baseType="variant">
      <vt:variant>
        <vt:lpstr>Tytuł</vt:lpstr>
      </vt:variant>
      <vt:variant>
        <vt:i4>1</vt:i4>
      </vt:variant>
    </vt:vector>
  </HeadingPairs>
  <TitlesOfParts>
    <vt:vector size="1" baseType="lpstr">
      <vt:lpstr/>
    </vt:vector>
  </TitlesOfParts>
  <Company>SU</Company>
  <LinksUpToDate>false</LinksUpToDate>
  <CharactersWithSpaces>32757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Użytkownik systemu Windows</cp:lastModifiedBy>
  <cp:revision>3</cp:revision>
  <cp:lastPrinted>2018-12-19T15:52:00Z</cp:lastPrinted>
  <dcterms:created xsi:type="dcterms:W3CDTF">2019-07-11T08:56:00Z</dcterms:created>
  <dcterms:modified xsi:type="dcterms:W3CDTF">2019-07-11T09:06:00Z</dcterms:modified>
</cp:coreProperties>
</file>