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0F30E694" w:rsidR="00FF7319" w:rsidRPr="00A5263E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lang w:val="pl-PL" w:eastAsia="pl-PL"/>
        </w:rPr>
      </w:pPr>
      <w:r w:rsidRPr="07F3E41F">
        <w:rPr>
          <w:rFonts w:ascii="Garamond,Times New Roman" w:eastAsia="Garamond,Times New Roman" w:hAnsi="Garamond,Times New Roman" w:cs="Garamond,Times New Roman"/>
          <w:lang w:val="pl-PL" w:eastAsia="pl-PL"/>
        </w:rPr>
        <w:t xml:space="preserve">    </w:t>
      </w:r>
      <w:r w:rsidR="006C647F">
        <w:rPr>
          <w:rFonts w:ascii="Garamond" w:eastAsia="Garamond" w:hAnsi="Garamond" w:cs="Garamond"/>
          <w:lang w:val="pl-PL" w:eastAsia="pl-PL"/>
        </w:rPr>
        <w:t>Kraków, dnia 25</w:t>
      </w:r>
      <w:r w:rsidR="00A9690E" w:rsidRPr="00A5263E">
        <w:rPr>
          <w:rFonts w:ascii="Garamond" w:eastAsia="Garamond" w:hAnsi="Garamond" w:cs="Garamond"/>
          <w:lang w:val="pl-PL" w:eastAsia="pl-PL"/>
        </w:rPr>
        <w:t>.09</w:t>
      </w:r>
      <w:r w:rsidRPr="00A5263E">
        <w:rPr>
          <w:rFonts w:ascii="Garamond" w:eastAsia="Garamond" w:hAnsi="Garamond" w:cs="Garamond"/>
          <w:lang w:val="pl-PL" w:eastAsia="pl-PL"/>
        </w:rPr>
        <w:t>.2018 r.</w:t>
      </w:r>
    </w:p>
    <w:p w14:paraId="2C148000" w14:textId="50841331" w:rsidR="00FF7319" w:rsidRPr="00A5263E" w:rsidRDefault="007F3DED" w:rsidP="00FF7319">
      <w:pPr>
        <w:widowControl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Nr sprawy: </w:t>
      </w:r>
      <w:r w:rsidR="00A9690E" w:rsidRPr="00A5263E">
        <w:rPr>
          <w:rFonts w:ascii="Garamond" w:eastAsia="Times New Roman" w:hAnsi="Garamond"/>
          <w:lang w:val="pl-PL" w:eastAsia="pl-PL"/>
        </w:rPr>
        <w:t>DFP.271.142.2018.AM</w:t>
      </w:r>
    </w:p>
    <w:p w14:paraId="672A665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3D123E8D" w14:textId="77777777" w:rsidR="00FF7319" w:rsidRPr="00A5263E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A5263E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lang w:val="pl-PL" w:eastAsia="pl-PL"/>
        </w:rPr>
      </w:pPr>
    </w:p>
    <w:p w14:paraId="5DAB6C7B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val="pl-PL" w:eastAsia="pl-PL"/>
        </w:rPr>
      </w:pPr>
    </w:p>
    <w:p w14:paraId="092046B9" w14:textId="77777777" w:rsidR="00E178E3" w:rsidRPr="00E178E3" w:rsidRDefault="00E178E3" w:rsidP="00E178E3">
      <w:pPr>
        <w:widowControl/>
        <w:jc w:val="both"/>
        <w:rPr>
          <w:rFonts w:ascii="Garamond" w:eastAsia="Times New Roman" w:hAnsi="Garamond"/>
          <w:bCs/>
          <w:i/>
          <w:color w:val="000000"/>
          <w:sz w:val="20"/>
          <w:szCs w:val="20"/>
          <w:lang w:val="pl-PL" w:eastAsia="pl-PL"/>
        </w:rPr>
      </w:pPr>
      <w:r w:rsidRPr="00E178E3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Dotyczy: postępowania o udzielenie zamówienia publicznego na dostawę, instalację i uruchomienie respiratorów.</w:t>
      </w:r>
    </w:p>
    <w:p w14:paraId="02EB378F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A05A80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4463C695" w14:textId="77777777" w:rsidR="00FF7319" w:rsidRPr="00A5263E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Cs w:val="20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3CA969C4" w14:textId="41DB9DF6" w:rsidR="00815AD1" w:rsidRPr="00A5263E" w:rsidRDefault="00815AD1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D8A50D7" w14:textId="28631121" w:rsidR="00FF7319" w:rsidRPr="00A5263E" w:rsidRDefault="00FF7319" w:rsidP="00FF7319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</w:p>
    <w:p w14:paraId="7B94D6F5" w14:textId="5132FE85" w:rsidR="00A9690E" w:rsidRPr="00A5263E" w:rsidRDefault="002F7B38" w:rsidP="00FF7319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2C5B0564" w14:textId="1C7FD0D1" w:rsidR="002F7B38" w:rsidRPr="00A5263E" w:rsidRDefault="009416BB" w:rsidP="00FF7319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Lp.19. </w:t>
      </w:r>
      <w:r w:rsidRPr="00A5263E">
        <w:rPr>
          <w:rFonts w:ascii="Garamond" w:eastAsia="Times New Roman" w:hAnsi="Garamond"/>
          <w:bCs/>
          <w:lang w:val="pl-PL" w:eastAsia="pl-PL"/>
        </w:rPr>
        <w:t>Czy Zamawiający dopuści do przetargu respirator bez trybu BILEVEL-VG ale z trybem SIMV-PRVC który jest tożsamy z tym trybem?</w:t>
      </w:r>
    </w:p>
    <w:p w14:paraId="57C37C48" w14:textId="0B62B888" w:rsidR="40481680" w:rsidRPr="00A5263E" w:rsidRDefault="40481680" w:rsidP="40481680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5E09F1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D0A9230" w14:textId="510E412B" w:rsidR="40481680" w:rsidRPr="00A5263E" w:rsidRDefault="40481680" w:rsidP="40481680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18FD1FE8" w14:textId="61F8B823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</w:t>
      </w:r>
    </w:p>
    <w:p w14:paraId="41BDC2ED" w14:textId="30B0A5A3" w:rsidR="00A9690E" w:rsidRPr="00A5263E" w:rsidRDefault="002F7B38" w:rsidP="00A9690E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03CF26AD" w14:textId="05D971BA" w:rsidR="002F7B38" w:rsidRPr="00A5263E" w:rsidRDefault="00500985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Lp.21. </w:t>
      </w:r>
      <w:r w:rsidRPr="00A5263E">
        <w:rPr>
          <w:rFonts w:ascii="Garamond" w:eastAsia="Times New Roman" w:hAnsi="Garamond"/>
          <w:bCs/>
          <w:lang w:val="pl-PL" w:eastAsia="pl-PL"/>
        </w:rPr>
        <w:t xml:space="preserve">Czy Zamawiający dopuści do przetargu respirator bez pomiaru ciśnienia </w:t>
      </w:r>
      <w:proofErr w:type="spellStart"/>
      <w:r w:rsidRPr="00A5263E">
        <w:rPr>
          <w:rFonts w:ascii="Garamond" w:eastAsia="Times New Roman" w:hAnsi="Garamond"/>
          <w:bCs/>
          <w:lang w:val="pl-PL" w:eastAsia="pl-PL"/>
        </w:rPr>
        <w:t>wewnątrztchawiczego</w:t>
      </w:r>
      <w:proofErr w:type="spellEnd"/>
      <w:r w:rsidRPr="00A5263E">
        <w:rPr>
          <w:rFonts w:ascii="Garamond" w:eastAsia="Times New Roman" w:hAnsi="Garamond"/>
          <w:bCs/>
          <w:lang w:val="pl-PL" w:eastAsia="pl-PL"/>
        </w:rPr>
        <w:t>?</w:t>
      </w:r>
    </w:p>
    <w:p w14:paraId="27EBC80E" w14:textId="4148B712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9A3F8F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B667F47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33CEFDF0" w14:textId="30D23AB7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3</w:t>
      </w:r>
    </w:p>
    <w:p w14:paraId="26F0C066" w14:textId="210B6EDA" w:rsidR="00A9690E" w:rsidRPr="00A5263E" w:rsidRDefault="002F7B38" w:rsidP="00A9690E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4EA87198" w14:textId="3E0F6D5B" w:rsidR="002F7B38" w:rsidRPr="00A5263E" w:rsidRDefault="00D32190" w:rsidP="00A9690E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Lp.26. </w:t>
      </w:r>
      <w:r w:rsidRPr="00A5263E">
        <w:rPr>
          <w:rFonts w:ascii="Garamond" w:eastAsia="Times New Roman" w:hAnsi="Garamond"/>
          <w:bCs/>
          <w:lang w:val="pl-PL" w:eastAsia="pl-PL"/>
        </w:rPr>
        <w:t>Czy Zamawiający dopuści do przetargu respirator z możliwością wyboru trybu wentylacji rezerwowej spośród VCV, PCV?</w:t>
      </w:r>
    </w:p>
    <w:p w14:paraId="7D11C538" w14:textId="59DB9464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09317C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2DC7F014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10DB22E" w14:textId="00539471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4</w:t>
      </w:r>
    </w:p>
    <w:p w14:paraId="6B6A06DF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5ABC6440" w14:textId="77777777" w:rsidR="003723D9" w:rsidRPr="00A5263E" w:rsidRDefault="003723D9" w:rsidP="003723D9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Lp.27. </w:t>
      </w:r>
      <w:r w:rsidRPr="00A5263E">
        <w:rPr>
          <w:rFonts w:ascii="Garamond" w:eastAsia="Times New Roman" w:hAnsi="Garamond"/>
          <w:bCs/>
          <w:lang w:val="pl-PL" w:eastAsia="pl-PL"/>
        </w:rPr>
        <w:t>Czy Zamawiający dopuści do przetargu respirator z:</w:t>
      </w:r>
    </w:p>
    <w:p w14:paraId="085EC060" w14:textId="77777777" w:rsidR="003723D9" w:rsidRPr="00A5263E" w:rsidRDefault="003723D9" w:rsidP="003723D9">
      <w:pPr>
        <w:widowControl/>
        <w:numPr>
          <w:ilvl w:val="0"/>
          <w:numId w:val="21"/>
        </w:numPr>
        <w:jc w:val="both"/>
        <w:rPr>
          <w:rFonts w:ascii="Garamond" w:eastAsia="Times New Roman" w:hAnsi="Garamond"/>
          <w:bCs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Westchnienia automatyczne</w:t>
      </w:r>
    </w:p>
    <w:p w14:paraId="3606CB90" w14:textId="77777777" w:rsidR="003723D9" w:rsidRPr="00A5263E" w:rsidRDefault="003723D9" w:rsidP="003723D9">
      <w:pPr>
        <w:widowControl/>
        <w:numPr>
          <w:ilvl w:val="0"/>
          <w:numId w:val="21"/>
        </w:numPr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Tryb wentylacji automatycznej adaptacyjnej  w zamkniętej pętli oddechowej wg wzoru </w:t>
      </w:r>
      <w:proofErr w:type="spellStart"/>
      <w:r w:rsidRPr="00A5263E">
        <w:rPr>
          <w:rFonts w:ascii="Garamond" w:eastAsia="Times New Roman" w:hAnsi="Garamond"/>
          <w:lang w:val="pl-PL" w:eastAsia="pl-PL"/>
        </w:rPr>
        <w:t>Otisa</w:t>
      </w:r>
      <w:proofErr w:type="spellEnd"/>
      <w:r w:rsidRPr="00A5263E">
        <w:rPr>
          <w:rFonts w:ascii="Garamond" w:eastAsia="Times New Roman" w:hAnsi="Garamond"/>
          <w:lang w:val="pl-PL" w:eastAsia="pl-PL"/>
        </w:rPr>
        <w:t xml:space="preserve"> dla pacjentów aktywnych i nieaktywnych oddechowo.</w:t>
      </w:r>
    </w:p>
    <w:p w14:paraId="3DBC1EFE" w14:textId="77777777" w:rsidR="003723D9" w:rsidRPr="00A5263E" w:rsidRDefault="003723D9" w:rsidP="003723D9">
      <w:pPr>
        <w:widowControl/>
        <w:numPr>
          <w:ilvl w:val="0"/>
          <w:numId w:val="21"/>
        </w:numPr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Funkcja rekrutacji pęcherzyków płucnych</w:t>
      </w:r>
    </w:p>
    <w:p w14:paraId="74FDBB48" w14:textId="77777777" w:rsidR="003723D9" w:rsidRPr="00A5263E" w:rsidRDefault="003723D9" w:rsidP="003723D9">
      <w:pPr>
        <w:widowControl/>
        <w:numPr>
          <w:ilvl w:val="0"/>
          <w:numId w:val="21"/>
        </w:numPr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Próba oddechu spontanicznego</w:t>
      </w:r>
    </w:p>
    <w:p w14:paraId="45069E29" w14:textId="77777777" w:rsidR="003723D9" w:rsidRPr="00A5263E" w:rsidRDefault="003723D9" w:rsidP="003723D9">
      <w:pPr>
        <w:widowControl/>
        <w:numPr>
          <w:ilvl w:val="0"/>
          <w:numId w:val="21"/>
        </w:numPr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Terapia wysokim przepływem tlenu - High </w:t>
      </w:r>
      <w:proofErr w:type="spellStart"/>
      <w:r w:rsidRPr="00A5263E">
        <w:rPr>
          <w:rFonts w:ascii="Garamond" w:eastAsia="Times New Roman" w:hAnsi="Garamond"/>
          <w:lang w:val="pl-PL" w:eastAsia="pl-PL"/>
        </w:rPr>
        <w:t>Flow</w:t>
      </w:r>
      <w:proofErr w:type="spellEnd"/>
    </w:p>
    <w:p w14:paraId="35797D75" w14:textId="29EE5F0A" w:rsidR="00A9690E" w:rsidRPr="00A5263E" w:rsidRDefault="003723D9" w:rsidP="003723D9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Tryb CPRV pomocny przy resuscytacji RKO?</w:t>
      </w:r>
    </w:p>
    <w:p w14:paraId="10CEB6F7" w14:textId="56F0B27E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20785B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654DE3D1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53EB19B2" w14:textId="15318E3B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5</w:t>
      </w:r>
    </w:p>
    <w:p w14:paraId="06F21ED1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7D45B294" w14:textId="12752961" w:rsidR="00A9690E" w:rsidRPr="00A5263E" w:rsidRDefault="00C10001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Lp.28. Czy Zamawiający dopuści do przetargu respirator z częstością oddechów w zakresie od 1-100odd/min</w:t>
      </w:r>
      <w:r w:rsidRPr="00A5263E">
        <w:rPr>
          <w:rFonts w:ascii="Garamond" w:eastAsia="Times New Roman" w:hAnsi="Garamond"/>
          <w:bCs/>
          <w:lang w:val="pl-PL" w:eastAsia="pl-PL"/>
        </w:rPr>
        <w:t>?</w:t>
      </w:r>
    </w:p>
    <w:p w14:paraId="75E0CDB3" w14:textId="58F957A6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BA12A6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</w:p>
    <w:p w14:paraId="4C4048A2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6B6C277C" w14:textId="0B7E40DA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lastRenderedPageBreak/>
        <w:t>Pytanie 6</w:t>
      </w:r>
    </w:p>
    <w:p w14:paraId="69FA6AB2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2F33A580" w14:textId="0D6982A0" w:rsidR="00A9690E" w:rsidRPr="00A5263E" w:rsidRDefault="00CC2D4D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Lp.34. Czy Zamawiający dopuści do przetargu respirator z przepływem szczytowym /dla oddechów obowiązkowych VCV/ w zakresie od 6 do 180 l/min?</w:t>
      </w:r>
    </w:p>
    <w:p w14:paraId="6B60F73D" w14:textId="2F71E6E8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AA1BF6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</w:p>
    <w:p w14:paraId="01F9D3E7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2682B8AA" w14:textId="33C1A64F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7</w:t>
      </w:r>
    </w:p>
    <w:p w14:paraId="34AE64EA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7FF324A0" w14:textId="2AAC2BCE" w:rsidR="00A9690E" w:rsidRPr="00A5263E" w:rsidRDefault="00CC2D4D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Lp.59. Czy Zamawiający dopuści do przetargu respirator z monitorowaniem czasu wydechu dla oddechów wymuszonych?</w:t>
      </w:r>
    </w:p>
    <w:p w14:paraId="2DD10A48" w14:textId="068FC03C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377ABE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4784453F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37273312" w14:textId="365E4925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8</w:t>
      </w:r>
    </w:p>
    <w:p w14:paraId="083E0F8C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75DF02F7" w14:textId="71E53C8A" w:rsidR="00A9690E" w:rsidRPr="00A5263E" w:rsidRDefault="00F05161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Lp.60. Czy Zamawiający dopuści do przetargu respirator z pomiarem stężenia O2 za pomocą czujnika galwanicznego?</w:t>
      </w:r>
    </w:p>
    <w:p w14:paraId="0781BE3C" w14:textId="54926BE7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B41D0D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76BCB0E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259C3C6" w14:textId="652EBC44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9</w:t>
      </w:r>
    </w:p>
    <w:p w14:paraId="0C536703" w14:textId="77777777" w:rsidR="002F7B38" w:rsidRPr="00A5263E" w:rsidRDefault="002F7B38" w:rsidP="002F7B38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1 Dostawa instalacja  i uruchomienie  respiratorów stacjonarnych – typ 1 - 2 szt.</w:t>
      </w:r>
    </w:p>
    <w:p w14:paraId="78B88993" w14:textId="68DF20FF" w:rsidR="00A9690E" w:rsidRPr="00A5263E" w:rsidRDefault="003A01A8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Lp.67. Czy Zamawiający dopuści do przetargu respirator z jednoczesną graficzną prezentacją do pięciu krzywych i jednej pętli do wyboru w czasie rzeczywistym?</w:t>
      </w:r>
    </w:p>
    <w:p w14:paraId="5A82B5FA" w14:textId="3433E6AA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E00571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638C0F1C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2114CDA9" w14:textId="43A4D26D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0</w:t>
      </w:r>
    </w:p>
    <w:p w14:paraId="36229FF1" w14:textId="15AAD927" w:rsidR="00A9690E" w:rsidRPr="00A5263E" w:rsidRDefault="00A77AF2" w:rsidP="00A9690E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2 Dostawa instalacja  i uruchomienie  respiratora stacjonarnego – typ 2 - 1 szt.</w:t>
      </w:r>
    </w:p>
    <w:p w14:paraId="56596E0E" w14:textId="56EB42F4" w:rsidR="00A77AF2" w:rsidRPr="00A5263E" w:rsidRDefault="00DE2778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Lp.26. Czy Zamawiający dopuści do przetargu respirator z częstością oddechów w zakresie od 1-100odd/min</w:t>
      </w:r>
      <w:r w:rsidRPr="00A5263E">
        <w:rPr>
          <w:rFonts w:ascii="Garamond" w:eastAsia="Times New Roman" w:hAnsi="Garamond"/>
          <w:bCs/>
          <w:lang w:val="pl-PL" w:eastAsia="pl-PL"/>
        </w:rPr>
        <w:t>?</w:t>
      </w:r>
    </w:p>
    <w:p w14:paraId="695EA854" w14:textId="0CF2556B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A10776">
        <w:rPr>
          <w:rFonts w:ascii="Garamond" w:eastAsia="Garamond" w:hAnsi="Garamond" w:cs="Garamond"/>
          <w:b/>
          <w:bCs/>
          <w:lang w:val="pl-PL" w:eastAsia="pl-PL"/>
        </w:rPr>
        <w:t xml:space="preserve">Zamawiający dopuszcza. </w:t>
      </w:r>
      <w:r w:rsidR="00A10776" w:rsidRPr="00C801F3">
        <w:rPr>
          <w:rFonts w:ascii="Garamond" w:eastAsia="Garamond" w:hAnsi="Garamond" w:cs="Garamond"/>
          <w:b/>
          <w:bCs/>
          <w:lang w:val="pl-PL" w:eastAsia="pl-PL"/>
        </w:rPr>
        <w:t xml:space="preserve">Ponadto Zamawiający </w:t>
      </w:r>
      <w:r w:rsidR="00106EAD" w:rsidRPr="00C801F3">
        <w:rPr>
          <w:rFonts w:ascii="Garamond" w:eastAsia="Garamond" w:hAnsi="Garamond" w:cs="Garamond"/>
          <w:b/>
          <w:bCs/>
          <w:lang w:val="pl-PL" w:eastAsia="pl-PL"/>
        </w:rPr>
        <w:t>zmodyfikował</w:t>
      </w:r>
      <w:r w:rsidR="00A10776" w:rsidRPr="00C801F3">
        <w:rPr>
          <w:rFonts w:ascii="Garamond" w:eastAsia="Garamond" w:hAnsi="Garamond" w:cs="Garamond"/>
          <w:b/>
          <w:bCs/>
          <w:lang w:val="pl-PL" w:eastAsia="pl-PL"/>
        </w:rPr>
        <w:t xml:space="preserve"> sposób oceny</w:t>
      </w:r>
      <w:r w:rsidR="00106EAD" w:rsidRPr="00C801F3">
        <w:rPr>
          <w:rFonts w:ascii="Garamond" w:eastAsia="Garamond" w:hAnsi="Garamond" w:cs="Garamond"/>
          <w:b/>
          <w:bCs/>
          <w:lang w:val="pl-PL" w:eastAsia="pl-PL"/>
        </w:rPr>
        <w:t xml:space="preserve"> w poz. 26 </w:t>
      </w:r>
      <w:r w:rsidR="00330091" w:rsidRPr="00C801F3">
        <w:rPr>
          <w:rFonts w:ascii="Garamond" w:eastAsia="Garamond" w:hAnsi="Garamond" w:cs="Garamond"/>
          <w:b/>
          <w:bCs/>
          <w:lang w:val="pl-PL" w:eastAsia="pl-PL"/>
        </w:rPr>
        <w:t>Parametrów technicznych i eksploatacyjnych w zakresie cz. 2</w:t>
      </w:r>
      <w:r w:rsidR="00A10776" w:rsidRPr="00C801F3">
        <w:rPr>
          <w:rFonts w:ascii="Garamond" w:eastAsia="Garamond" w:hAnsi="Garamond" w:cs="Garamond"/>
          <w:b/>
          <w:bCs/>
          <w:lang w:val="pl-PL" w:eastAsia="pl-PL"/>
        </w:rPr>
        <w:t>.</w:t>
      </w:r>
    </w:p>
    <w:p w14:paraId="6F6C9F2A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0EEFF4F8" w14:textId="7E87DFDC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1</w:t>
      </w:r>
    </w:p>
    <w:p w14:paraId="70485A55" w14:textId="77777777" w:rsidR="00A77AF2" w:rsidRPr="00A5263E" w:rsidRDefault="00A77AF2" w:rsidP="00A77AF2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2 Dostawa instalacja  i uruchomienie  respiratora stacjonarnego – typ 2 - 1 szt.</w:t>
      </w:r>
    </w:p>
    <w:p w14:paraId="26957A9A" w14:textId="64D50A12" w:rsidR="00A9690E" w:rsidRPr="00A5263E" w:rsidRDefault="009C79C5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Lp.32. Czy Zamawiający dopuści do przetargu respirator z przepływem szczytowym /dla oddechów obowiązkowych VCV/ w zakresie od 6 do 180 l/min?</w:t>
      </w:r>
    </w:p>
    <w:p w14:paraId="4F8D3BBD" w14:textId="55B45E46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667E86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</w:p>
    <w:p w14:paraId="78399AAC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1F0E6469" w14:textId="3B6AB414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2</w:t>
      </w:r>
    </w:p>
    <w:p w14:paraId="5F755312" w14:textId="77777777" w:rsidR="00A77AF2" w:rsidRPr="00A5263E" w:rsidRDefault="00A77AF2" w:rsidP="00A77AF2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2 Dostawa instalacja  i uruchomienie  respiratora stacjonarnego – typ 2 - 1 szt.</w:t>
      </w:r>
    </w:p>
    <w:p w14:paraId="062EC3D9" w14:textId="0E50E370" w:rsidR="00A9690E" w:rsidRPr="00A5263E" w:rsidRDefault="009C397C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Lp.58. Czy Zamawiający dopuści do przetargu respirator z monitorowaniem czasu wydechu dla oddechów wymuszonych?</w:t>
      </w:r>
    </w:p>
    <w:p w14:paraId="4B1C1C0C" w14:textId="38205E22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C74921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06CC564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57EB16A1" w14:textId="7162D426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3</w:t>
      </w:r>
    </w:p>
    <w:p w14:paraId="19B5F922" w14:textId="77777777" w:rsidR="00A77AF2" w:rsidRPr="00A5263E" w:rsidRDefault="00A77AF2" w:rsidP="00A77AF2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2 Dostawa instalacja  i uruchomienie  respiratora stacjonarnego – typ 2 - 1 szt.</w:t>
      </w:r>
    </w:p>
    <w:p w14:paraId="70CFF494" w14:textId="0FA4FD07" w:rsidR="00A9690E" w:rsidRPr="00A5263E" w:rsidRDefault="00585568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Lp.69. Czy Zamawiający dopuści do przetargu respirator z jednoczesną graficzną prezentacją do pięciu krzywych i jednej pętli do wyboru w czasie rzeczywistym?</w:t>
      </w:r>
    </w:p>
    <w:p w14:paraId="74E6C6A7" w14:textId="04A0E81E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F566FD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545FDC4B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5CFD888" w14:textId="475B4614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4</w:t>
      </w:r>
    </w:p>
    <w:p w14:paraId="41B2D3C4" w14:textId="3160BD49" w:rsidR="00A9690E" w:rsidRPr="00A5263E" w:rsidRDefault="008D0C2A" w:rsidP="00A9690E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674A735B" w14:textId="7BF8D8B9" w:rsidR="008D0C2A" w:rsidRPr="00A5263E" w:rsidRDefault="00171EFD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Lp.13. Czy Zamawiający dopuści do przetargu respirator z wentylacją w trybie SIMV-PRVC?</w:t>
      </w:r>
    </w:p>
    <w:p w14:paraId="0472D183" w14:textId="45B86DB0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836040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43DC30C2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B685BA9" w14:textId="01287D77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5</w:t>
      </w:r>
    </w:p>
    <w:p w14:paraId="0088214E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6D91649E" w14:textId="0BD58656" w:rsidR="00A9690E" w:rsidRPr="00A5263E" w:rsidRDefault="00716B63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Lp.20. Czy Zamawiający dopuści do przetargu respirator z czasem wdechu w zakresie od  0.2 do 10,0 sek.?</w:t>
      </w:r>
    </w:p>
    <w:p w14:paraId="7DCDF5E9" w14:textId="0948914D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7D55A2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</w:p>
    <w:p w14:paraId="615FD6DD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4FB7AC24" w14:textId="6F7FF6EA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6</w:t>
      </w:r>
    </w:p>
    <w:p w14:paraId="270867B3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5453BF90" w14:textId="6B0EF20C" w:rsidR="00A9690E" w:rsidRPr="00A5263E" w:rsidRDefault="00353A25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Lp.21. Czy Zamawiający dopuści do przetargu respirator z wyzwalaniem przepływem 0,5 do 15 l/min?</w:t>
      </w:r>
    </w:p>
    <w:p w14:paraId="2BE8D307" w14:textId="7E2047F0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80538B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  <w:r w:rsidR="00B31253">
        <w:rPr>
          <w:rFonts w:ascii="Garamond" w:eastAsia="Garamond" w:hAnsi="Garamond" w:cs="Garamond"/>
          <w:b/>
          <w:bCs/>
          <w:lang w:val="pl-PL" w:eastAsia="pl-PL"/>
        </w:rPr>
        <w:t xml:space="preserve"> </w:t>
      </w:r>
      <w:r w:rsidR="00330091" w:rsidRPr="00B95BAB">
        <w:rPr>
          <w:rFonts w:ascii="Garamond" w:eastAsia="Garamond" w:hAnsi="Garamond" w:cs="Garamond"/>
          <w:b/>
          <w:bCs/>
          <w:lang w:val="pl-PL" w:eastAsia="pl-PL"/>
        </w:rPr>
        <w:t>Ponadto Zamawiający zmodyfikował sposób oceny w poz. 21 Parametrów technicznych i eksploatacyjnych w zakresie cz. 3</w:t>
      </w:r>
      <w:r w:rsidR="00B31253" w:rsidRPr="00B95BAB">
        <w:rPr>
          <w:rFonts w:ascii="Garamond" w:eastAsia="Garamond" w:hAnsi="Garamond" w:cs="Garamond"/>
          <w:b/>
          <w:bCs/>
          <w:lang w:val="pl-PL" w:eastAsia="pl-PL"/>
        </w:rPr>
        <w:t>.</w:t>
      </w:r>
    </w:p>
    <w:p w14:paraId="1DF4739C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3EA726C4" w14:textId="53AB5826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7</w:t>
      </w:r>
    </w:p>
    <w:p w14:paraId="3A850B6C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2D86F80F" w14:textId="00978D97" w:rsidR="00A9690E" w:rsidRPr="00A5263E" w:rsidRDefault="007F0C1C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Lp.25. Czy Zamawiający dopuści do przetargu respirator z czułością rozpoczęcia fazy wydechu w zakresie od 10 do 85% przepływu szczytowego wdechowego?</w:t>
      </w:r>
    </w:p>
    <w:p w14:paraId="2DE71C89" w14:textId="1B1C05C0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5D4612" w:rsidRPr="00A5263E">
        <w:rPr>
          <w:rFonts w:ascii="Garamond" w:eastAsia="Garamond" w:hAnsi="Garamond" w:cs="Garamond"/>
          <w:b/>
          <w:bCs/>
          <w:lang w:val="pl-PL" w:eastAsia="pl-PL"/>
        </w:rPr>
        <w:t>Zamawiający dopuszcza.</w:t>
      </w:r>
    </w:p>
    <w:p w14:paraId="163E7961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3753C109" w14:textId="7F8DD1A9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8</w:t>
      </w:r>
    </w:p>
    <w:p w14:paraId="3CEEBED5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23213A28" w14:textId="50858FE3" w:rsidR="00A9690E" w:rsidRPr="00A5263E" w:rsidRDefault="00DE12EE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Lp.39. Czy Zamawiający dopuści do przetargu respirator z pomiarem objętości minutowej przecieku?</w:t>
      </w:r>
    </w:p>
    <w:p w14:paraId="4CC0D9BC" w14:textId="7B8A6367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8257F4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D6DECE5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2473793C" w14:textId="11E40E6E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9</w:t>
      </w:r>
    </w:p>
    <w:p w14:paraId="74EB41BB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7CFEC344" w14:textId="3D3A6F76" w:rsidR="00A9690E" w:rsidRPr="00A5263E" w:rsidRDefault="005168B8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Lp.43. Czy Zamawiający dopuści do przetargu respirator bez procentowej ilości oddechów spontanicznych?</w:t>
      </w:r>
    </w:p>
    <w:p w14:paraId="54960B0D" w14:textId="514E80F8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A741ED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B32DB99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0C785485" w14:textId="31B6AF82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20</w:t>
      </w:r>
    </w:p>
    <w:p w14:paraId="1DB6CB67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7F4F19CD" w14:textId="179F69BF" w:rsidR="00A9690E" w:rsidRPr="00A5263E" w:rsidRDefault="000328A4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Lp.44. Czy Zamawiający dopuści do przetargu respirator z monitorowaniem czasu wydechu dla oddechów wymuszonych?</w:t>
      </w:r>
    </w:p>
    <w:p w14:paraId="189DC31D" w14:textId="7BD0AB9A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DC75DE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7752E9E7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383698BE" w14:textId="5C86EB0B" w:rsidR="00A9690E" w:rsidRPr="00A5263E" w:rsidRDefault="00A9690E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 xml:space="preserve">Pytanie </w:t>
      </w:r>
      <w:r w:rsidR="00833A9D" w:rsidRPr="00A5263E">
        <w:rPr>
          <w:rFonts w:ascii="Garamond" w:eastAsia="Times New Roman" w:hAnsi="Garamond"/>
          <w:u w:val="single"/>
          <w:lang w:val="pl-PL" w:eastAsia="pl-PL"/>
        </w:rPr>
        <w:t>2</w:t>
      </w:r>
      <w:r w:rsidRPr="00A5263E">
        <w:rPr>
          <w:rFonts w:ascii="Garamond" w:eastAsia="Times New Roman" w:hAnsi="Garamond"/>
          <w:u w:val="single"/>
          <w:lang w:val="pl-PL" w:eastAsia="pl-PL"/>
        </w:rPr>
        <w:t>1</w:t>
      </w:r>
    </w:p>
    <w:p w14:paraId="2F0B157A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218E8FF6" w14:textId="403CF170" w:rsidR="00A9690E" w:rsidRPr="00A5263E" w:rsidRDefault="00B77AF8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Lp.57. Czy Zamawiający dopuści do przetargu respirator bez wizualizacji pracy płuc pacjenta w czasie rzeczywistym?</w:t>
      </w:r>
    </w:p>
    <w:p w14:paraId="75358929" w14:textId="6BBB0C04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7A205E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172BFF6E" w14:textId="2847A68A" w:rsidR="00815AD1" w:rsidRPr="00A5263E" w:rsidRDefault="00815AD1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  <w:bookmarkStart w:id="0" w:name="_GoBack"/>
      <w:bookmarkEnd w:id="0"/>
    </w:p>
    <w:p w14:paraId="0709060C" w14:textId="6D1E66A9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22</w:t>
      </w:r>
    </w:p>
    <w:p w14:paraId="4A58A716" w14:textId="77777777" w:rsidR="008D0C2A" w:rsidRPr="00A5263E" w:rsidRDefault="008D0C2A" w:rsidP="008D0C2A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A5263E">
        <w:rPr>
          <w:rFonts w:ascii="Garamond" w:eastAsia="Times New Roman" w:hAnsi="Garamond"/>
          <w:b/>
          <w:bCs/>
          <w:lang w:val="pl-PL" w:eastAsia="pl-PL"/>
        </w:rPr>
        <w:t>Część 3 Dostawa instalacja  i uruchomienie  respiratora stacjonarno-transportowego - 1 szt.</w:t>
      </w:r>
    </w:p>
    <w:p w14:paraId="0039BD20" w14:textId="7AC427C6" w:rsidR="00A9690E" w:rsidRPr="00A5263E" w:rsidRDefault="00FA797C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lastRenderedPageBreak/>
        <w:t>Lp.75. Czy Zamawiający dopuści do przetargu respirator bez możliwości rozbudowy o funkcję zastawki foniatrycznej?</w:t>
      </w:r>
    </w:p>
    <w:p w14:paraId="42192208" w14:textId="03881988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7A205E" w:rsidRPr="00A5263E">
        <w:rPr>
          <w:rFonts w:ascii="Garamond" w:eastAsia="Garamond" w:hAnsi="Garamond" w:cs="Garamond"/>
          <w:b/>
          <w:bCs/>
          <w:lang w:val="pl-PL" w:eastAsia="pl-PL"/>
        </w:rPr>
        <w:t>Zamawiający wymaga zgodnie z SIWZ.</w:t>
      </w:r>
    </w:p>
    <w:p w14:paraId="593B6998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090C510" w14:textId="5EF34DEF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23</w:t>
      </w:r>
    </w:p>
    <w:p w14:paraId="7CE4F031" w14:textId="52C3A7D5" w:rsidR="00A9690E" w:rsidRPr="00A5263E" w:rsidRDefault="00E12C10" w:rsidP="00A9690E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A5263E">
        <w:rPr>
          <w:rFonts w:ascii="Garamond" w:eastAsia="Times New Roman" w:hAnsi="Garamond"/>
          <w:b/>
          <w:u w:val="single"/>
          <w:lang w:val="pl-PL" w:eastAsia="pl-PL"/>
        </w:rPr>
        <w:t>Część 1 Dostawa instalacja i uruchomienie  respiratorów stacjonarnych – typ 1 - 2 szt.</w:t>
      </w:r>
    </w:p>
    <w:p w14:paraId="370A6A13" w14:textId="258C9DEF" w:rsidR="00E12C10" w:rsidRPr="00A5263E" w:rsidRDefault="00E12C10" w:rsidP="00E12C10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Sekcja Warunki gwarancji, serwisu i szkolenia, Pkt. 109, 111 - Czy Zamawiający wyrazi zgodę na usunięcie tych punktów? Chcielibyśmy zwrócić uwagę Zamawiającego na fakt, iż w świetle obowiązujących przepisów, regulujących kwestię odpowiedzialności producenta wyrobów medycznych a w tym za możliwość wystąpienia incydentów medycznych, wszelkie naprawy i przeglądy okresowe urządzeń medycznych powinny być wykonywane przez przeszkolonych pracowników autoryzowanego serwisu. Inkubatory stanowiące przedmiot zamówienia są urządzeniami, których używanie ma szczególny wpływ na zapewnienie bezpieczeństwa i zdrowia pacjenta. Wykonywanie ich napraw i przeglądów serwisowych wymaga zaawansowanego przeszkolenia. Mając na względzie powyższe zwracamy się do Zamawiającego z prośbą o odstąpienie od ww. wymogu.</w:t>
      </w:r>
    </w:p>
    <w:p w14:paraId="75DF91E4" w14:textId="7B6E956D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633D78" w:rsidRPr="00A5263E">
        <w:rPr>
          <w:rFonts w:ascii="Garamond" w:eastAsia="Garamond" w:hAnsi="Garamond" w:cs="Garamond"/>
          <w:b/>
          <w:bCs/>
          <w:lang w:val="pl-PL" w:eastAsia="pl-PL"/>
        </w:rPr>
        <w:t xml:space="preserve">Pytanie nie dotyczy przedmiotu zamówienia „Dostawy instalacji i uruchomienia  respiratorów stacjonarnych – typ 1 - 2 </w:t>
      </w:r>
      <w:proofErr w:type="spellStart"/>
      <w:r w:rsidR="00633D78" w:rsidRPr="00A5263E">
        <w:rPr>
          <w:rFonts w:ascii="Garamond" w:eastAsia="Garamond" w:hAnsi="Garamond" w:cs="Garamond"/>
          <w:b/>
          <w:bCs/>
          <w:lang w:val="pl-PL" w:eastAsia="pl-PL"/>
        </w:rPr>
        <w:t>szt</w:t>
      </w:r>
      <w:proofErr w:type="spellEnd"/>
      <w:r w:rsidR="00633D78" w:rsidRPr="00A5263E">
        <w:rPr>
          <w:rFonts w:ascii="Garamond" w:eastAsia="Garamond" w:hAnsi="Garamond" w:cs="Garamond"/>
          <w:b/>
          <w:bCs/>
          <w:lang w:val="pl-PL" w:eastAsia="pl-PL"/>
        </w:rPr>
        <w:t>” lecz inkubatorów, których w tym przetargu Zamawiający nie specyfikował. Jeżeli pytanie dotyczy respiratorów, to Zamawiający wymaga zgodnie z SIWZ.</w:t>
      </w:r>
    </w:p>
    <w:p w14:paraId="1CECCF0B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43CF8C2C" w14:textId="1C6354D3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24</w:t>
      </w:r>
    </w:p>
    <w:p w14:paraId="0C415026" w14:textId="7232FDC7" w:rsidR="00A9690E" w:rsidRPr="00106EAD" w:rsidRDefault="00CD786B" w:rsidP="00A9690E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106EAD">
        <w:rPr>
          <w:rFonts w:ascii="Garamond" w:eastAsia="Times New Roman" w:hAnsi="Garamond"/>
          <w:b/>
          <w:u w:val="single"/>
          <w:lang w:val="pl-PL" w:eastAsia="pl-PL"/>
        </w:rPr>
        <w:t>Wzór umowy:</w:t>
      </w:r>
    </w:p>
    <w:p w14:paraId="293EBD72" w14:textId="7A3A1449" w:rsidR="00CD786B" w:rsidRPr="00A5263E" w:rsidRDefault="00CD786B" w:rsidP="00A9690E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Par. 4 ust. 4, 6, 9 - Czy Zamawiający wyrazi zgodę na usunięcie tych zapisów z wzoru umowy? Chcielibyśmy zwrócić uwagę Zamawiającego na fakt, iż w świetle obowiązujących przepisów, regulujących kwestię odpowiedzialności producenta wyrobów medycznych za używanie respiratorów, </w:t>
      </w:r>
      <w:r w:rsidRPr="00A5263E">
        <w:rPr>
          <w:rFonts w:ascii="Garamond" w:eastAsia="Times New Roman" w:hAnsi="Garamond"/>
          <w:lang w:val="pl-PL" w:eastAsia="pl-PL"/>
        </w:rPr>
        <w:br/>
        <w:t>a w tym za możliwość wystąpienia incydentów medycznych, wszelkie naprawy i przeglądy okresowe urządzeń medycznych powinny być wykonywane przez przeszkolonych pracowników autoryzowanego serwisu. Respiratory stanowiące przedmiot zamówienia są urządzeniami, których używanie ma szczególny wpływ na zapewnienie bezpieczeństwa i zdrowia pacjenta. Wykonywanie ich napraw i przeglądów serwisowych wymaga zaawansowanego przeszkolenia. Mając na względzie powyższe zwracamy się do Zamawiającego z prośbą o odstąpienie od ww. wymogów</w:t>
      </w:r>
    </w:p>
    <w:p w14:paraId="40AC8551" w14:textId="7CC465D9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4823F3" w:rsidRPr="00A5263E">
        <w:rPr>
          <w:rFonts w:ascii="Garamond" w:eastAsia="Garamond" w:hAnsi="Garamond" w:cs="Garamond"/>
          <w:b/>
          <w:bCs/>
          <w:lang w:val="pl-PL" w:eastAsia="pl-PL"/>
        </w:rPr>
        <w:t>Zamawiający nie wyraża zgody na modyfikację wzoru umowy.</w:t>
      </w:r>
    </w:p>
    <w:p w14:paraId="35834127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2BC1206B" w14:textId="3D152621" w:rsidR="00A9690E" w:rsidRPr="00A5263E" w:rsidRDefault="00833A9D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25</w:t>
      </w:r>
    </w:p>
    <w:p w14:paraId="51750360" w14:textId="77777777" w:rsidR="00F03D7A" w:rsidRPr="00106EAD" w:rsidRDefault="00CD786B" w:rsidP="00F03D7A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106EAD">
        <w:rPr>
          <w:rFonts w:ascii="Garamond" w:eastAsia="Times New Roman" w:hAnsi="Garamond"/>
          <w:b/>
          <w:u w:val="single"/>
          <w:lang w:val="pl-PL" w:eastAsia="pl-PL"/>
        </w:rPr>
        <w:t>Wzór umowy:</w:t>
      </w:r>
    </w:p>
    <w:p w14:paraId="0CF57E38" w14:textId="4D79B72C" w:rsidR="00F03D7A" w:rsidRPr="00106EAD" w:rsidRDefault="00F03D7A" w:rsidP="00F03D7A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Par. 5 ust. 3 - Z uwagi na specyfikę urządzeń medycznych, czynności serwisowe zapewne będą dokonywane, co wynika z normalnej eksploatacji tego typu urządzeń. W naszej ocenie przedłużenie okresu gwarancji powinno nastąpić nie o czas napraw, które zapewne nastąpią, ale o czas przedłużającej się naprawy, ponad terminy określone w umowie. Wykonawca wnosi o wyjaśnienie czy Zamawiający wyraża zgodę na zmianę treści tego punktu, poprzez nadanie mu następującej postaci: </w:t>
      </w:r>
    </w:p>
    <w:p w14:paraId="40F7ED08" w14:textId="77777777" w:rsidR="00F03D7A" w:rsidRPr="00A5263E" w:rsidRDefault="00F03D7A" w:rsidP="00F03D7A">
      <w:pPr>
        <w:widowControl/>
        <w:jc w:val="both"/>
        <w:rPr>
          <w:rFonts w:ascii="Garamond" w:eastAsia="Times New Roman" w:hAnsi="Garamond"/>
          <w:i/>
          <w:iCs/>
          <w:lang w:val="pl-PL" w:eastAsia="pl-PL"/>
        </w:rPr>
      </w:pPr>
    </w:p>
    <w:p w14:paraId="2B05602B" w14:textId="31F9A0AB" w:rsidR="00A9690E" w:rsidRPr="00A5263E" w:rsidRDefault="00F03D7A" w:rsidP="00F03D7A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iCs/>
          <w:lang w:val="pl-PL" w:eastAsia="pl-PL"/>
        </w:rPr>
        <w:t>„Każda naprawa gwarancyjna powoduje przedłużenie okresu gwarancji o ilość dni wydłużającej się naprawy w stosunku do terminu na naprawę wynikającego z umowy” ?</w:t>
      </w:r>
      <w:r w:rsidR="000830E9" w:rsidRPr="00A5263E">
        <w:rPr>
          <w:rFonts w:ascii="Garamond" w:eastAsia="Times New Roman" w:hAnsi="Garamond"/>
          <w:iCs/>
          <w:lang w:val="pl-PL" w:eastAsia="pl-PL"/>
        </w:rPr>
        <w:t xml:space="preserve">   </w:t>
      </w:r>
    </w:p>
    <w:p w14:paraId="08472D69" w14:textId="3CC48E39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4823F3" w:rsidRPr="00A5263E">
        <w:rPr>
          <w:rFonts w:ascii="Garamond" w:eastAsia="Garamond" w:hAnsi="Garamond" w:cs="Garamond"/>
          <w:b/>
          <w:bCs/>
          <w:lang w:val="pl-PL" w:eastAsia="pl-PL"/>
        </w:rPr>
        <w:t>Zamawiający nie wyraża zgody na modyfikację wzoru umowy.</w:t>
      </w:r>
    </w:p>
    <w:p w14:paraId="31118E1E" w14:textId="77777777" w:rsidR="00D82522" w:rsidRPr="00A5263E" w:rsidRDefault="00D82522" w:rsidP="00D82522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0CDA6C1C" w14:textId="006A4C9B" w:rsidR="00D82522" w:rsidRPr="00A5263E" w:rsidRDefault="00D82522" w:rsidP="00D82522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26</w:t>
      </w:r>
    </w:p>
    <w:p w14:paraId="0CC8AD1C" w14:textId="77777777" w:rsidR="00CD786B" w:rsidRPr="00106EAD" w:rsidRDefault="00CD786B" w:rsidP="00CD786B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106EAD">
        <w:rPr>
          <w:rFonts w:ascii="Garamond" w:eastAsia="Times New Roman" w:hAnsi="Garamond"/>
          <w:b/>
          <w:u w:val="single"/>
          <w:lang w:val="pl-PL" w:eastAsia="pl-PL"/>
        </w:rPr>
        <w:t>Wzór umowy:</w:t>
      </w:r>
    </w:p>
    <w:p w14:paraId="65FDB4B0" w14:textId="77777777" w:rsidR="001D7AC0" w:rsidRPr="00A5263E" w:rsidRDefault="001D7AC0" w:rsidP="00B0349C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par. 5 ust. 4 – Czy Zamawiający wyrazi zgodę na następującą modyfikację tego ustępu:</w:t>
      </w:r>
    </w:p>
    <w:p w14:paraId="5109A977" w14:textId="77777777" w:rsidR="001D7AC0" w:rsidRPr="00A5263E" w:rsidRDefault="001D7AC0" w:rsidP="001D7AC0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7AB718C9" w14:textId="77777777" w:rsidR="001D7AC0" w:rsidRPr="00A5263E" w:rsidRDefault="001D7AC0" w:rsidP="001D7AC0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  <w:r w:rsidRPr="00A5263E">
        <w:rPr>
          <w:rFonts w:ascii="Garamond" w:eastAsia="Times New Roman" w:hAnsi="Garamond"/>
          <w:i/>
          <w:lang w:val="pl-PL" w:eastAsia="pl-PL"/>
        </w:rPr>
        <w:lastRenderedPageBreak/>
        <w:t>„Wykonawca zobowiązuje się do wymiany części sprzętu (podzespołu itp.) po trzeciej nieskutecznej próbie jego naprawy.” ?</w:t>
      </w:r>
    </w:p>
    <w:p w14:paraId="5D3EE010" w14:textId="77777777" w:rsidR="001D7AC0" w:rsidRPr="00A5263E" w:rsidRDefault="001D7AC0" w:rsidP="001D7AC0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3272168F" w14:textId="5026A831" w:rsidR="00D82522" w:rsidRPr="00A5263E" w:rsidRDefault="001D7AC0" w:rsidP="001D7AC0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Urządzenie będące przedmiotem umowy jest zbudowane z niezależnie działających części/modułów. Nieuzasadniona jest sytuacja, w której Zamawiający wymagałby wymiany całego sprzętu, a niesprawna jest tylko część urządzenia, którego całość poza tym działa bez zarzutu. Wymiana wadliwego modułu w takich przypadkach chroni słuszny interes Zamawiającego, a Wykonawcy umożliwi rzetelną kalkulację ceny i przedstawienie najkorzystniejszej oferty. Uprawnienie do wymiany całego urządzenia niepotrzebnie może podwyższyć koszt zamówienia. W związku z tym wnosimy o modyfikację punktu poprzez usunięcie możliwości wymiany całego sprzętu, wprowadzając w to miejsce jedynie możliwość wymiany części/modułów.</w:t>
      </w:r>
    </w:p>
    <w:p w14:paraId="5DD8421E" w14:textId="783CF516" w:rsidR="00D82522" w:rsidRPr="00A5263E" w:rsidRDefault="00D82522" w:rsidP="00D82522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690E8C" w:rsidRPr="00A5263E">
        <w:rPr>
          <w:rFonts w:ascii="Garamond" w:eastAsia="Garamond" w:hAnsi="Garamond" w:cs="Garamond"/>
          <w:b/>
          <w:bCs/>
          <w:lang w:val="pl-PL" w:eastAsia="pl-PL"/>
        </w:rPr>
        <w:t>Zamawiający nie wyraża zgody na modyfikację wzoru umowy.</w:t>
      </w:r>
    </w:p>
    <w:p w14:paraId="2DA5DC2E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388533E" w14:textId="466BBF0B" w:rsidR="00A9690E" w:rsidRPr="00A5263E" w:rsidRDefault="00D82522" w:rsidP="00A9690E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27</w:t>
      </w:r>
    </w:p>
    <w:p w14:paraId="65B47FD1" w14:textId="77777777" w:rsidR="00CD786B" w:rsidRPr="00106EAD" w:rsidRDefault="00CD786B" w:rsidP="00CD786B">
      <w:pPr>
        <w:widowControl/>
        <w:jc w:val="both"/>
        <w:rPr>
          <w:rFonts w:ascii="Garamond" w:eastAsia="Times New Roman" w:hAnsi="Garamond"/>
          <w:b/>
          <w:u w:val="single"/>
          <w:lang w:val="pl-PL" w:eastAsia="pl-PL"/>
        </w:rPr>
      </w:pPr>
      <w:r w:rsidRPr="00106EAD">
        <w:rPr>
          <w:rFonts w:ascii="Garamond" w:eastAsia="Times New Roman" w:hAnsi="Garamond"/>
          <w:b/>
          <w:u w:val="single"/>
          <w:lang w:val="pl-PL" w:eastAsia="pl-PL"/>
        </w:rPr>
        <w:t>Wzór umowy:</w:t>
      </w:r>
    </w:p>
    <w:p w14:paraId="4FEE6BA8" w14:textId="37102D60" w:rsidR="00A9690E" w:rsidRPr="00A5263E" w:rsidRDefault="001D7AC0" w:rsidP="001D7AC0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Par 11 - W naszej ocenie zaproponowana kara umowna jest rażąco wysoka. Na rynku wyrobów medycznych przyjęło się, iż wysokość kary to 0,1-0,2% za dzień zwłoki w naprawie. W związku z tym prosimy o obniżenie kary umownej do przyjętego w branży poziomu.</w:t>
      </w:r>
    </w:p>
    <w:p w14:paraId="2F2C8630" w14:textId="77777777" w:rsidR="00690E8C" w:rsidRPr="00A5263E" w:rsidRDefault="00A9690E" w:rsidP="00690E8C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  <w:r w:rsidRPr="00A5263E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690E8C" w:rsidRPr="00A5263E">
        <w:rPr>
          <w:rFonts w:ascii="Garamond" w:eastAsia="Garamond" w:hAnsi="Garamond" w:cs="Garamond"/>
          <w:b/>
          <w:bCs/>
          <w:lang w:val="pl-PL" w:eastAsia="pl-PL"/>
        </w:rPr>
        <w:t>Zamawiający nie wyraża zgody na modyfikację wzoru umowy.</w:t>
      </w:r>
    </w:p>
    <w:p w14:paraId="08A4E8DF" w14:textId="77777777" w:rsidR="00A9690E" w:rsidRPr="00A5263E" w:rsidRDefault="00A9690E" w:rsidP="00A9690E">
      <w:pPr>
        <w:jc w:val="both"/>
        <w:rPr>
          <w:rFonts w:ascii="Garamond" w:eastAsia="Garamond" w:hAnsi="Garamond" w:cs="Garamond"/>
          <w:b/>
          <w:lang w:val="pl-PL"/>
        </w:rPr>
      </w:pPr>
    </w:p>
    <w:p w14:paraId="09B18231" w14:textId="1BA6BBFF" w:rsidR="00A9690E" w:rsidRPr="00A5263E" w:rsidRDefault="00A9690E" w:rsidP="07F3E41F">
      <w:pPr>
        <w:jc w:val="both"/>
        <w:rPr>
          <w:rFonts w:ascii="Garamond" w:eastAsia="Garamond" w:hAnsi="Garamond" w:cs="Garamond"/>
          <w:lang w:val="pl-PL"/>
        </w:rPr>
      </w:pPr>
    </w:p>
    <w:p w14:paraId="7351ED8E" w14:textId="6B0F40E9" w:rsidR="00151283" w:rsidRPr="00A5263E" w:rsidRDefault="00151283" w:rsidP="00151283">
      <w:pPr>
        <w:keepLines/>
        <w:autoSpaceDE w:val="0"/>
        <w:autoSpaceDN w:val="0"/>
        <w:adjustRightInd w:val="0"/>
        <w:ind w:firstLine="567"/>
        <w:jc w:val="both"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>W załączeniu przekazuję arkusz</w:t>
      </w:r>
      <w:r w:rsidR="006529B5">
        <w:rPr>
          <w:rFonts w:ascii="Garamond" w:eastAsia="Times New Roman" w:hAnsi="Garamond"/>
          <w:lang w:val="pl-PL" w:eastAsia="pl-PL"/>
        </w:rPr>
        <w:t>e cenowe (stanowiące</w:t>
      </w:r>
      <w:r w:rsidRPr="00A5263E">
        <w:rPr>
          <w:rFonts w:ascii="Garamond" w:eastAsia="Times New Roman" w:hAnsi="Garamond"/>
          <w:lang w:val="pl-PL" w:eastAsia="pl-PL"/>
        </w:rPr>
        <w:t xml:space="preserve"> załącznik</w:t>
      </w:r>
      <w:r w:rsidR="006529B5">
        <w:rPr>
          <w:rFonts w:ascii="Garamond" w:eastAsia="Times New Roman" w:hAnsi="Garamond"/>
          <w:lang w:val="pl-PL" w:eastAsia="pl-PL"/>
        </w:rPr>
        <w:t>i</w:t>
      </w:r>
      <w:r w:rsidRPr="00A5263E">
        <w:rPr>
          <w:rFonts w:ascii="Garamond" w:eastAsia="Times New Roman" w:hAnsi="Garamond"/>
          <w:lang w:val="pl-PL" w:eastAsia="pl-PL"/>
        </w:rPr>
        <w:t xml:space="preserve"> nr 1a </w:t>
      </w:r>
      <w:r w:rsidR="006529B5">
        <w:rPr>
          <w:rFonts w:ascii="Garamond" w:eastAsia="Times New Roman" w:hAnsi="Garamond"/>
          <w:lang w:val="pl-PL" w:eastAsia="pl-PL"/>
        </w:rPr>
        <w:t xml:space="preserve">w częściach 1, 2, 3 </w:t>
      </w:r>
      <w:r w:rsidRPr="00A5263E">
        <w:rPr>
          <w:rFonts w:ascii="Garamond" w:eastAsia="Times New Roman" w:hAnsi="Garamond"/>
          <w:lang w:val="pl-PL" w:eastAsia="pl-PL"/>
        </w:rPr>
        <w:t>do specyfikacji) uwzględniające powyższe odpowiedzi i wprowadzone zmiany.</w:t>
      </w:r>
    </w:p>
    <w:p w14:paraId="647D9397" w14:textId="77777777" w:rsidR="00151283" w:rsidRDefault="00151283" w:rsidP="07F3E41F">
      <w:pPr>
        <w:jc w:val="both"/>
        <w:rPr>
          <w:rFonts w:ascii="Garamond" w:eastAsia="Garamond" w:hAnsi="Garamond" w:cs="Garamond"/>
          <w:lang w:val="pl-PL"/>
        </w:rPr>
      </w:pPr>
    </w:p>
    <w:sectPr w:rsidR="00151283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724E" w14:textId="77777777" w:rsidR="007A4DF4" w:rsidRDefault="007A4DF4" w:rsidP="00D55D13">
      <w:r>
        <w:separator/>
      </w:r>
    </w:p>
  </w:endnote>
  <w:endnote w:type="continuationSeparator" w:id="0">
    <w:p w14:paraId="1CC13838" w14:textId="77777777" w:rsidR="007A4DF4" w:rsidRDefault="007A4DF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 xmlns:cx1="http://schemas.microsoft.com/office/drawing/2015/9/8/chartex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095FF4F5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815AD1">
      <w:rPr>
        <w:rFonts w:ascii="Garamond" w:hAnsi="Garamond"/>
        <w:noProof/>
        <w:color w:val="6C6E70"/>
        <w:spacing w:val="-5"/>
        <w:sz w:val="20"/>
        <w:szCs w:val="16"/>
        <w:lang w:val="pl-PL"/>
      </w:rPr>
      <w:t>5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E5237" w14:textId="77777777" w:rsidR="007A4DF4" w:rsidRDefault="007A4DF4" w:rsidP="00D55D13">
      <w:r>
        <w:separator/>
      </w:r>
    </w:p>
  </w:footnote>
  <w:footnote w:type="continuationSeparator" w:id="0">
    <w:p w14:paraId="7D5F5CF1" w14:textId="77777777" w:rsidR="007A4DF4" w:rsidRDefault="007A4DF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1"/>
  </w:num>
  <w:num w:numId="21">
    <w:abstractNumId w:val="17"/>
  </w:num>
  <w:num w:numId="2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455E"/>
    <w:rsid w:val="000328A4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7538"/>
    <w:rsid w:val="00081C64"/>
    <w:rsid w:val="0008237A"/>
    <w:rsid w:val="0008237D"/>
    <w:rsid w:val="000830E9"/>
    <w:rsid w:val="0008410F"/>
    <w:rsid w:val="00084777"/>
    <w:rsid w:val="00085802"/>
    <w:rsid w:val="00090D19"/>
    <w:rsid w:val="0009113C"/>
    <w:rsid w:val="0009317C"/>
    <w:rsid w:val="00094618"/>
    <w:rsid w:val="00095332"/>
    <w:rsid w:val="0009750A"/>
    <w:rsid w:val="000A30D1"/>
    <w:rsid w:val="000B2205"/>
    <w:rsid w:val="000B3192"/>
    <w:rsid w:val="000B4965"/>
    <w:rsid w:val="000B53BB"/>
    <w:rsid w:val="000B5EDA"/>
    <w:rsid w:val="000B6C6D"/>
    <w:rsid w:val="000B7D58"/>
    <w:rsid w:val="000C0E52"/>
    <w:rsid w:val="000D0E31"/>
    <w:rsid w:val="000D521B"/>
    <w:rsid w:val="000D5B12"/>
    <w:rsid w:val="000D7C16"/>
    <w:rsid w:val="000E08A0"/>
    <w:rsid w:val="000E18AB"/>
    <w:rsid w:val="000E3EA6"/>
    <w:rsid w:val="000F1BE0"/>
    <w:rsid w:val="000F34B5"/>
    <w:rsid w:val="000F4D77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7081"/>
    <w:rsid w:val="001B0171"/>
    <w:rsid w:val="001B3706"/>
    <w:rsid w:val="001B4CD8"/>
    <w:rsid w:val="001B52B8"/>
    <w:rsid w:val="001B6E28"/>
    <w:rsid w:val="001C25E6"/>
    <w:rsid w:val="001C4805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6C8D"/>
    <w:rsid w:val="0020785B"/>
    <w:rsid w:val="00207F60"/>
    <w:rsid w:val="00210F43"/>
    <w:rsid w:val="00214BB9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50AFF"/>
    <w:rsid w:val="0025223F"/>
    <w:rsid w:val="00253872"/>
    <w:rsid w:val="0026401B"/>
    <w:rsid w:val="00275194"/>
    <w:rsid w:val="00276675"/>
    <w:rsid w:val="00276CAF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3BF8"/>
    <w:rsid w:val="00351B6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2EBA"/>
    <w:rsid w:val="00397741"/>
    <w:rsid w:val="003A01A8"/>
    <w:rsid w:val="003A1A44"/>
    <w:rsid w:val="003A1BB1"/>
    <w:rsid w:val="003A4D47"/>
    <w:rsid w:val="003A6843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5284C"/>
    <w:rsid w:val="0045312C"/>
    <w:rsid w:val="004544E9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FD1"/>
    <w:rsid w:val="005C78EE"/>
    <w:rsid w:val="005D2066"/>
    <w:rsid w:val="005D2C08"/>
    <w:rsid w:val="005D4612"/>
    <w:rsid w:val="005D4861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4AF2"/>
    <w:rsid w:val="005F68B4"/>
    <w:rsid w:val="006008B4"/>
    <w:rsid w:val="0060155F"/>
    <w:rsid w:val="00602DB2"/>
    <w:rsid w:val="00604836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362A"/>
    <w:rsid w:val="006B364D"/>
    <w:rsid w:val="006B66E2"/>
    <w:rsid w:val="006B7C59"/>
    <w:rsid w:val="006C0E37"/>
    <w:rsid w:val="006C20F5"/>
    <w:rsid w:val="006C466F"/>
    <w:rsid w:val="006C647F"/>
    <w:rsid w:val="006D149E"/>
    <w:rsid w:val="006D3404"/>
    <w:rsid w:val="006D6F93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F0"/>
    <w:rsid w:val="00734002"/>
    <w:rsid w:val="007527AF"/>
    <w:rsid w:val="00761E12"/>
    <w:rsid w:val="00763A65"/>
    <w:rsid w:val="00766528"/>
    <w:rsid w:val="00766C26"/>
    <w:rsid w:val="007729BC"/>
    <w:rsid w:val="00773EAF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7462"/>
    <w:rsid w:val="007C7D52"/>
    <w:rsid w:val="007D3710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40F5"/>
    <w:rsid w:val="008257F4"/>
    <w:rsid w:val="00827A40"/>
    <w:rsid w:val="00827C9B"/>
    <w:rsid w:val="0083200E"/>
    <w:rsid w:val="00833A9D"/>
    <w:rsid w:val="00835326"/>
    <w:rsid w:val="00836040"/>
    <w:rsid w:val="0083609E"/>
    <w:rsid w:val="008378BD"/>
    <w:rsid w:val="00837AC3"/>
    <w:rsid w:val="00840697"/>
    <w:rsid w:val="00842084"/>
    <w:rsid w:val="008424BA"/>
    <w:rsid w:val="00842C4D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4761"/>
    <w:rsid w:val="008828BA"/>
    <w:rsid w:val="00882F68"/>
    <w:rsid w:val="00885488"/>
    <w:rsid w:val="0088663A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217FC"/>
    <w:rsid w:val="00921B50"/>
    <w:rsid w:val="009275E8"/>
    <w:rsid w:val="00933804"/>
    <w:rsid w:val="009416BB"/>
    <w:rsid w:val="00941758"/>
    <w:rsid w:val="00941A0B"/>
    <w:rsid w:val="00941A6C"/>
    <w:rsid w:val="00945095"/>
    <w:rsid w:val="00946BAB"/>
    <w:rsid w:val="00946F6B"/>
    <w:rsid w:val="00950C95"/>
    <w:rsid w:val="009511E5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60AB"/>
    <w:rsid w:val="009F6128"/>
    <w:rsid w:val="009F6C7E"/>
    <w:rsid w:val="00A0030C"/>
    <w:rsid w:val="00A03932"/>
    <w:rsid w:val="00A0728B"/>
    <w:rsid w:val="00A07B34"/>
    <w:rsid w:val="00A10776"/>
    <w:rsid w:val="00A10F22"/>
    <w:rsid w:val="00A122E8"/>
    <w:rsid w:val="00A14926"/>
    <w:rsid w:val="00A14CFF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41ED"/>
    <w:rsid w:val="00A74D3A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40A4"/>
    <w:rsid w:val="00B27462"/>
    <w:rsid w:val="00B27A79"/>
    <w:rsid w:val="00B31253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8F1"/>
    <w:rsid w:val="00B766AA"/>
    <w:rsid w:val="00B76866"/>
    <w:rsid w:val="00B77327"/>
    <w:rsid w:val="00B77AF8"/>
    <w:rsid w:val="00B81FDB"/>
    <w:rsid w:val="00B825D2"/>
    <w:rsid w:val="00B8721E"/>
    <w:rsid w:val="00B87F54"/>
    <w:rsid w:val="00B91265"/>
    <w:rsid w:val="00B94352"/>
    <w:rsid w:val="00B95232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B0874"/>
    <w:rsid w:val="00BB1D45"/>
    <w:rsid w:val="00BB405E"/>
    <w:rsid w:val="00BB780E"/>
    <w:rsid w:val="00BC1FE2"/>
    <w:rsid w:val="00BC6F82"/>
    <w:rsid w:val="00BD0226"/>
    <w:rsid w:val="00BD195C"/>
    <w:rsid w:val="00BD514B"/>
    <w:rsid w:val="00BE1954"/>
    <w:rsid w:val="00BE270F"/>
    <w:rsid w:val="00BE2D1E"/>
    <w:rsid w:val="00BE378C"/>
    <w:rsid w:val="00BE65C6"/>
    <w:rsid w:val="00BF69E9"/>
    <w:rsid w:val="00BF6F31"/>
    <w:rsid w:val="00C01A29"/>
    <w:rsid w:val="00C03212"/>
    <w:rsid w:val="00C10001"/>
    <w:rsid w:val="00C122CE"/>
    <w:rsid w:val="00C16F66"/>
    <w:rsid w:val="00C17EC4"/>
    <w:rsid w:val="00C22591"/>
    <w:rsid w:val="00C23BB0"/>
    <w:rsid w:val="00C2424D"/>
    <w:rsid w:val="00C26517"/>
    <w:rsid w:val="00C276F8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951"/>
    <w:rsid w:val="00C91FAC"/>
    <w:rsid w:val="00C9367E"/>
    <w:rsid w:val="00C96196"/>
    <w:rsid w:val="00C96642"/>
    <w:rsid w:val="00CA0442"/>
    <w:rsid w:val="00CA2708"/>
    <w:rsid w:val="00CA294B"/>
    <w:rsid w:val="00CA32CB"/>
    <w:rsid w:val="00CA592E"/>
    <w:rsid w:val="00CA635C"/>
    <w:rsid w:val="00CB02E2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3CD5"/>
    <w:rsid w:val="00FE54CC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0ECD-5C83-484D-9F7E-0141AA31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1566</Words>
  <Characters>9400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5</cp:revision>
  <cp:lastPrinted>2018-07-14T07:15:00Z</cp:lastPrinted>
  <dcterms:created xsi:type="dcterms:W3CDTF">2018-09-25T07:28:00Z</dcterms:created>
  <dcterms:modified xsi:type="dcterms:W3CDTF">2018-09-25T07:44:00Z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