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EB30E4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EB30E4" w:rsidRPr="00EB30E4">
        <w:rPr>
          <w:rFonts w:ascii="Garamond" w:eastAsia="Times New Roman" w:hAnsi="Garamond" w:cs="Times New Roman"/>
          <w:b/>
          <w:bCs/>
          <w:u w:val="single"/>
          <w:lang w:eastAsia="pl-PL"/>
        </w:rPr>
        <w:t>brachyterapii onkologicz</w:t>
      </w:r>
      <w:r w:rsidR="00EB30E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nej przez lekarzy specjalistów </w:t>
      </w:r>
      <w:r w:rsidR="00EB30E4" w:rsidRPr="00EB30E4">
        <w:rPr>
          <w:rFonts w:ascii="Garamond" w:eastAsia="Times New Roman" w:hAnsi="Garamond" w:cs="Times New Roman"/>
          <w:b/>
          <w:bCs/>
          <w:u w:val="single"/>
          <w:lang w:eastAsia="pl-PL"/>
        </w:rPr>
        <w:t>w dziedz</w:t>
      </w:r>
      <w:r w:rsidR="00EB30E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inie radioterapii onkologicznej </w:t>
      </w:r>
      <w:r w:rsidR="00EB30E4" w:rsidRPr="00EB30E4">
        <w:rPr>
          <w:rFonts w:ascii="Garamond" w:eastAsia="Times New Roman" w:hAnsi="Garamond" w:cs="Times New Roman"/>
          <w:b/>
          <w:bCs/>
          <w:u w:val="single"/>
          <w:lang w:eastAsia="pl-PL"/>
        </w:rPr>
        <w:t>na rzecz pacjentów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EB30E4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EB30E4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929B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2020-06-10T11:37:00Z</dcterms:modified>
</cp:coreProperties>
</file>