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C9295F" w:rsidRPr="00C9295F">
        <w:rPr>
          <w:rFonts w:ascii="Garamond" w:eastAsia="Times New Roman" w:hAnsi="Garamond" w:cs="Times New Roman"/>
          <w:b/>
          <w:bCs/>
          <w:u w:val="single"/>
          <w:lang w:eastAsia="pl-PL"/>
        </w:rPr>
        <w:t>nadzoru nad wykonywaniem badań piersi MR oraz opisu badań piersi MR w Pracowni MR Zakładu Diagnostyki Obrazowej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9295F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E1BE6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343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2020-06-10T10:16:00Z</dcterms:modified>
</cp:coreProperties>
</file>