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FE0E2C" w:rsidRPr="00FE0E2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anestezjologii i intensywnej terapii w ramach Oddziału Klinicznego </w:t>
      </w:r>
      <w:r w:rsidR="00865989">
        <w:rPr>
          <w:rFonts w:ascii="Garamond" w:eastAsia="Times New Roman" w:hAnsi="Garamond" w:cs="Times New Roman"/>
          <w:b/>
          <w:bCs/>
          <w:u w:val="single"/>
          <w:lang w:eastAsia="pl-PL"/>
        </w:rPr>
        <w:t>Okulistyki i Onkologii Okulistycznej.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21.01.2020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do godz. 10:3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21.01.2020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E0E2C">
        <w:rPr>
          <w:rFonts w:ascii="Garamond" w:eastAsia="Times New Roman" w:hAnsi="Garamond" w:cs="Times New Roman"/>
          <w:b/>
          <w:bCs/>
          <w:lang w:eastAsia="pl-PL"/>
        </w:rPr>
        <w:t xml:space="preserve">r. o 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godz. 11:00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865989">
        <w:rPr>
          <w:rFonts w:ascii="Garamond" w:eastAsia="Times New Roman" w:hAnsi="Garamond" w:cs="Times New Roman"/>
          <w:b/>
          <w:bCs/>
          <w:lang w:eastAsia="pl-PL"/>
        </w:rPr>
        <w:t>akże nie wcześniej niż w dniu 21.01.2020</w:t>
      </w:r>
      <w:bookmarkStart w:id="0" w:name="_GoBack"/>
      <w:bookmarkEnd w:id="0"/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65989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E0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200DB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341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2020-01-17T13:43:00Z</dcterms:created>
  <dcterms:modified xsi:type="dcterms:W3CDTF">2020-01-17T13:43:00Z</dcterms:modified>
</cp:coreProperties>
</file>