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5E18A4" w:rsidRDefault="006665FC" w:rsidP="005E18A4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5E18A4" w:rsidRPr="005E18A4">
        <w:rPr>
          <w:rFonts w:ascii="Garamond" w:eastAsia="Times New Roman" w:hAnsi="Garamond" w:cs="Times New Roman"/>
          <w:b/>
          <w:bCs/>
          <w:u w:val="single"/>
          <w:lang w:eastAsia="pl-PL"/>
        </w:rPr>
        <w:t>w zakresie dyżurów lekarskich w Oddziale Klinicznym Chorób Wewnętrznych i Geriatrii z Pododdziałem Alergologii oraz w Oddziale Medycyny Paliatywnej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30.12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do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30.12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5E18A4">
        <w:rPr>
          <w:rFonts w:ascii="Garamond" w:eastAsia="Times New Roman" w:hAnsi="Garamond" w:cs="Times New Roman"/>
          <w:b/>
          <w:bCs/>
          <w:lang w:eastAsia="pl-PL"/>
        </w:rPr>
        <w:t>r. o godz. 12:45</w:t>
      </w:r>
      <w:bookmarkStart w:id="0" w:name="_GoBack"/>
      <w:bookmarkEnd w:id="0"/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w dniu 30.12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r., nie wcześniej niż 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5E18A4"/>
    <w:rsid w:val="006212F0"/>
    <w:rsid w:val="006665FC"/>
    <w:rsid w:val="00791414"/>
    <w:rsid w:val="00797DD2"/>
    <w:rsid w:val="00812224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2F100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344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6</cp:revision>
  <cp:lastPrinted>2019-07-16T08:17:00Z</cp:lastPrinted>
  <dcterms:created xsi:type="dcterms:W3CDTF">2019-10-02T11:07:00Z</dcterms:created>
  <dcterms:modified xsi:type="dcterms:W3CDTF">2019-12-23T10:36:00Z</dcterms:modified>
</cp:coreProperties>
</file>